
<file path=[Content_Types].xml><?xml version="1.0" encoding="utf-8"?>
<Types xmlns="http://schemas.openxmlformats.org/package/2006/content-types">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chart5.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6.xml" ContentType="application/vnd.openxmlformats-officedocument.drawingml.chart+xml"/>
  <Override PartName="/word/charts/chart7.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8.xml" ContentType="application/vnd.openxmlformats-officedocument.drawingml.chart+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1.xml" ContentType="application/vnd.openxmlformats-officedocument.themeOverride+xml"/>
  <Override PartName="/word/charts/chart11.xml" ContentType="application/vnd.openxmlformats-officedocument.drawingml.chart+xml"/>
  <Override PartName="/word/theme/themeOverride2.xml" ContentType="application/vnd.openxmlformats-officedocument.themeOverride+xml"/>
  <Override PartName="/word/charts/chart12.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13.xml" ContentType="application/vnd.openxmlformats-officedocument.drawingml.chart+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5.xml" ContentType="application/vnd.openxmlformats-officedocument.drawingml.chart+xml"/>
  <Override PartName="/word/charts/chart16.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3.xml" ContentType="application/vnd.openxmlformats-officedocument.themeOverride+xml"/>
  <Override PartName="/word/charts/chart17.xml" ContentType="application/vnd.openxmlformats-officedocument.drawingml.chart+xml"/>
  <Override PartName="/word/theme/themeOverride4.xml" ContentType="application/vnd.openxmlformats-officedocument.themeOverride+xml"/>
  <Override PartName="/word/charts/chart18.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5.xml" ContentType="application/vnd.openxmlformats-officedocument.themeOverride+xml"/>
  <Override PartName="/word/charts/chart19.xml" ContentType="application/vnd.openxmlformats-officedocument.drawingml.chart+xml"/>
  <Override PartName="/word/theme/themeOverride6.xml" ContentType="application/vnd.openxmlformats-officedocument.themeOverride+xml"/>
  <Override PartName="/word/charts/chart20.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21.xml" ContentType="application/vnd.openxmlformats-officedocument.drawingml.chart+xml"/>
  <Override PartName="/word/charts/chart2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7.xml" ContentType="application/vnd.openxmlformats-officedocument.themeOverride+xml"/>
  <Override PartName="/word/charts/chart23.xml" ContentType="application/vnd.openxmlformats-officedocument.drawingml.chart+xml"/>
  <Override PartName="/word/theme/themeOverride8.xml" ContentType="application/vnd.openxmlformats-officedocument.themeOverride+xml"/>
  <Override PartName="/word/charts/chart2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25.xml" ContentType="application/vnd.openxmlformats-officedocument.drawingml.chart+xml"/>
  <Override PartName="/word/charts/chart26.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27.xml" ContentType="application/vnd.openxmlformats-officedocument.drawingml.chart+xml"/>
  <Override PartName="/word/charts/chart28.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9.xml" ContentType="application/vnd.openxmlformats-officedocument.themeOverride+xml"/>
  <Override PartName="/word/charts/chart29.xml" ContentType="application/vnd.openxmlformats-officedocument.drawingml.chart+xml"/>
  <Override PartName="/word/theme/themeOverride10.xml" ContentType="application/vnd.openxmlformats-officedocument.themeOverride+xml"/>
  <Override PartName="/word/charts/chart30.xml" ContentType="application/vnd.openxmlformats-officedocument.drawingml.chart+xml"/>
  <Override PartName="/word/charts/chart31.xml" ContentType="application/vnd.openxmlformats-officedocument.drawingml.chart+xml"/>
  <Override PartName="/word/charts/style16.xml" ContentType="application/vnd.ms-office.chartstyle+xml"/>
  <Override PartName="/word/charts/colors16.xml" ContentType="application/vnd.ms-office.chartcolorstyle+xml"/>
  <Override PartName="/word/charts/chart32.xml" ContentType="application/vnd.openxmlformats-officedocument.drawingml.chart+xml"/>
  <Override PartName="/word/charts/style17.xml" ContentType="application/vnd.ms-office.chartstyle+xml"/>
  <Override PartName="/word/charts/colors17.xml" ContentType="application/vnd.ms-office.chartcolorstyle+xml"/>
  <Override PartName="/word/charts/chart33.xml" ContentType="application/vnd.openxmlformats-officedocument.drawingml.chart+xml"/>
  <Override PartName="/word/charts/chart34.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1.xml" ContentType="application/vnd.openxmlformats-officedocument.themeOverride+xml"/>
  <Override PartName="/word/charts/chart35.xml" ContentType="application/vnd.openxmlformats-officedocument.drawingml.chart+xml"/>
  <Override PartName="/word/theme/themeOverride12.xml" ContentType="application/vnd.openxmlformats-officedocument.themeOverride+xml"/>
  <Override PartName="/word/charts/chart36.xml" ContentType="application/vnd.openxmlformats-officedocument.drawingml.chart+xml"/>
  <Override PartName="/word/charts/style19.xml" ContentType="application/vnd.ms-office.chartstyle+xml"/>
  <Override PartName="/word/charts/colors19.xml" ContentType="application/vnd.ms-office.chartcolorstyle+xml"/>
  <Override PartName="/word/charts/chart37.xml" ContentType="application/vnd.openxmlformats-officedocument.drawingml.chart+xml"/>
  <Override PartName="/word/charts/chart38.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3.xml" ContentType="application/vnd.openxmlformats-officedocument.themeOverride+xml"/>
  <Override PartName="/word/charts/chart39.xml" ContentType="application/vnd.openxmlformats-officedocument.drawingml.chart+xml"/>
  <Override PartName="/word/charts/style21.xml" ContentType="application/vnd.ms-office.chartstyle+xml"/>
  <Override PartName="/word/charts/colors21.xml" ContentType="application/vnd.ms-office.chartcolorstyle+xml"/>
  <Override PartName="/word/theme/themeOverride14.xml" ContentType="application/vnd.openxmlformats-officedocument.themeOverride+xml"/>
  <Override PartName="/word/charts/chart40.xml" ContentType="application/vnd.openxmlformats-officedocument.drawingml.chart+xml"/>
  <Override PartName="/word/charts/chart41.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42.xml" ContentType="application/vnd.openxmlformats-officedocument.drawingml.chart+xml"/>
  <Override PartName="/word/charts/style23.xml" ContentType="application/vnd.ms-office.chartstyle+xml"/>
  <Override PartName="/word/charts/colors23.xml" ContentType="application/vnd.ms-office.chartcolorstyle+xml"/>
  <Override PartName="/word/charts/chart43.xml" ContentType="application/vnd.openxmlformats-officedocument.drawingml.chart+xml"/>
  <Override PartName="/word/charts/style24.xml" ContentType="application/vnd.ms-office.chartstyle+xml"/>
  <Override PartName="/word/charts/colors24.xml" ContentType="application/vnd.ms-office.chartcolorstyle+xml"/>
  <Override PartName="/word/charts/chart44.xml" ContentType="application/vnd.openxmlformats-officedocument.drawingml.chart+xml"/>
  <Override PartName="/word/charts/style25.xml" ContentType="application/vnd.ms-office.chartstyle+xml"/>
  <Override PartName="/word/charts/colors25.xml" ContentType="application/vnd.ms-office.chartcolorstyle+xml"/>
  <Override PartName="/word/footer2.xml" ContentType="application/vnd.openxmlformats-officedocument.wordprocessingml.footer+xml"/>
  <Override PartName="/word/charts/chart45.xml" ContentType="application/vnd.openxmlformats-officedocument.drawingml.chart+xml"/>
  <Override PartName="/word/charts/style26.xml" ContentType="application/vnd.ms-office.chartstyle+xml"/>
  <Override PartName="/word/charts/colors26.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5B0538" w14:textId="2FE42E76" w:rsidR="008A2EA1" w:rsidRDefault="000A51E7">
      <w:r>
        <w:rPr>
          <w:noProof/>
        </w:rPr>
        <w:drawing>
          <wp:anchor distT="0" distB="0" distL="114300" distR="114300" simplePos="0" relativeHeight="252137472" behindDoc="0" locked="0" layoutInCell="1" allowOverlap="1" wp14:anchorId="6FF975FD" wp14:editId="406C4243">
            <wp:simplePos x="0" y="0"/>
            <wp:positionH relativeFrom="column">
              <wp:posOffset>-621031</wp:posOffset>
            </wp:positionH>
            <wp:positionV relativeFrom="paragraph">
              <wp:posOffset>-936756</wp:posOffset>
            </wp:positionV>
            <wp:extent cx="7629525" cy="10773815"/>
            <wp:effectExtent l="0" t="0" r="0" b="8890"/>
            <wp:wrapNone/>
            <wp:docPr id="160" name="Obraz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39139" cy="1078739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E41E2D" w14:textId="77777777" w:rsidR="00EF28DF" w:rsidRDefault="00EF28DF"/>
    <w:p w14:paraId="1B664CE3" w14:textId="77777777" w:rsidR="00EF28DF" w:rsidRDefault="00EF28DF"/>
    <w:p w14:paraId="3EA05E35" w14:textId="77777777" w:rsidR="00EF28DF" w:rsidRDefault="00EF28DF"/>
    <w:p w14:paraId="294AE482" w14:textId="77777777" w:rsidR="00EF28DF" w:rsidRDefault="00EF28DF"/>
    <w:p w14:paraId="392D0D1E" w14:textId="77777777" w:rsidR="00EF28DF" w:rsidRDefault="00EF28DF"/>
    <w:p w14:paraId="105D1317" w14:textId="77777777" w:rsidR="00EF28DF" w:rsidRDefault="00EF28DF"/>
    <w:p w14:paraId="641AC81E" w14:textId="77777777" w:rsidR="006A16D9" w:rsidRDefault="006A16D9"/>
    <w:p w14:paraId="6AC8D231" w14:textId="77777777" w:rsidR="003E39BA" w:rsidRDefault="003E39BA"/>
    <w:p w14:paraId="727C1796" w14:textId="77777777" w:rsidR="006A16D9" w:rsidRPr="006B141B" w:rsidRDefault="006A16D9">
      <w:pPr>
        <w:rPr>
          <w:rFonts w:ascii="Arial" w:hAnsi="Arial" w:cs="Arial"/>
        </w:rPr>
      </w:pPr>
    </w:p>
    <w:p w14:paraId="5DB20F01" w14:textId="74612B7E" w:rsidR="00EF28DF" w:rsidRPr="006B141B" w:rsidRDefault="006A16D9">
      <w:pPr>
        <w:rPr>
          <w:rFonts w:ascii="Arial" w:hAnsi="Arial" w:cs="Arial"/>
          <w:b/>
          <w:sz w:val="52"/>
        </w:rPr>
      </w:pPr>
      <w:r w:rsidRPr="006B141B">
        <w:rPr>
          <w:rFonts w:ascii="Arial" w:hAnsi="Arial" w:cs="Arial"/>
          <w:b/>
          <w:sz w:val="52"/>
        </w:rPr>
        <w:t>SPRAWOZDANIE</w:t>
      </w:r>
    </w:p>
    <w:p w14:paraId="12F6754E" w14:textId="0298BEE8" w:rsidR="00EF28DF" w:rsidRPr="006B141B" w:rsidRDefault="006A16D9">
      <w:pPr>
        <w:rPr>
          <w:rFonts w:ascii="Arial" w:hAnsi="Arial" w:cs="Arial"/>
          <w:sz w:val="24"/>
        </w:rPr>
      </w:pPr>
      <w:r w:rsidRPr="006B141B">
        <w:rPr>
          <w:rFonts w:ascii="Arial" w:hAnsi="Arial" w:cs="Arial"/>
          <w:sz w:val="24"/>
        </w:rPr>
        <w:t xml:space="preserve">Z KOORDYNACJI WSPARCIA OCHRONY ZDROWIA ZE ŚRODKÓW EFSI w </w:t>
      </w:r>
      <w:r w:rsidR="00F878C5" w:rsidRPr="006B141B">
        <w:rPr>
          <w:rFonts w:ascii="Arial" w:hAnsi="Arial" w:cs="Arial"/>
          <w:sz w:val="24"/>
        </w:rPr>
        <w:t>20</w:t>
      </w:r>
      <w:r w:rsidR="000653D1">
        <w:rPr>
          <w:rFonts w:ascii="Arial" w:hAnsi="Arial" w:cs="Arial"/>
          <w:sz w:val="24"/>
        </w:rPr>
        <w:t>20</w:t>
      </w:r>
      <w:r w:rsidR="00F878C5" w:rsidRPr="006B141B">
        <w:rPr>
          <w:rFonts w:ascii="Arial" w:hAnsi="Arial" w:cs="Arial"/>
          <w:sz w:val="24"/>
        </w:rPr>
        <w:t xml:space="preserve"> </w:t>
      </w:r>
      <w:r w:rsidRPr="006B141B">
        <w:rPr>
          <w:rFonts w:ascii="Arial" w:hAnsi="Arial" w:cs="Arial"/>
          <w:sz w:val="24"/>
        </w:rPr>
        <w:t>r.</w:t>
      </w:r>
    </w:p>
    <w:p w14:paraId="13FEDFF2" w14:textId="5BF1484F" w:rsidR="00EF28DF" w:rsidRDefault="006A16D9">
      <w:r w:rsidRPr="00186A38">
        <w:rPr>
          <w:noProof/>
          <w:color w:val="5B9BD5" w:themeColor="accent1"/>
          <w:lang w:eastAsia="pl-PL"/>
        </w:rPr>
        <mc:AlternateContent>
          <mc:Choice Requires="wps">
            <w:drawing>
              <wp:anchor distT="0" distB="0" distL="114300" distR="114300" simplePos="0" relativeHeight="251912192" behindDoc="0" locked="0" layoutInCell="1" allowOverlap="1" wp14:anchorId="2D4B76A5" wp14:editId="52EAEE4B">
                <wp:simplePos x="0" y="0"/>
                <wp:positionH relativeFrom="column">
                  <wp:posOffset>-30480</wp:posOffset>
                </wp:positionH>
                <wp:positionV relativeFrom="paragraph">
                  <wp:posOffset>90170</wp:posOffset>
                </wp:positionV>
                <wp:extent cx="6296025" cy="0"/>
                <wp:effectExtent l="0" t="0" r="28575" b="19050"/>
                <wp:wrapNone/>
                <wp:docPr id="172" name="Łącznik prosty 172"/>
                <wp:cNvGraphicFramePr/>
                <a:graphic xmlns:a="http://schemas.openxmlformats.org/drawingml/2006/main">
                  <a:graphicData uri="http://schemas.microsoft.com/office/word/2010/wordprocessingShape">
                    <wps:wsp>
                      <wps:cNvCnPr/>
                      <wps:spPr>
                        <a:xfrm flipV="1">
                          <a:off x="0" y="0"/>
                          <a:ext cx="6296025" cy="0"/>
                        </a:xfrm>
                        <a:prstGeom prst="line">
                          <a:avLst/>
                        </a:prstGeom>
                        <a:ln w="19050">
                          <a:solidFill>
                            <a:schemeClr val="accent1"/>
                          </a:solidFill>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19079CA3" id="Łącznik prosty 172" o:spid="_x0000_s1026" style="position:absolute;flip:y;z-index:251912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4pt,7.1pt" to="493.35pt,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" strokecolor="#5b9bd5 [3204]" strokeweight="1.5pt">
                <v:stroke joinstyle="miter"/>
              </v:line>
            </w:pict>
          </mc:Fallback>
        </mc:AlternateContent>
      </w:r>
    </w:p>
    <w:p w14:paraId="33E1F9A4" w14:textId="77777777" w:rsidR="00EF28DF" w:rsidRDefault="00EF28DF"/>
    <w:p w14:paraId="7F32E14A" w14:textId="77777777" w:rsidR="00EF28DF" w:rsidRDefault="00EF28DF"/>
    <w:p w14:paraId="5DF9D67B" w14:textId="77777777" w:rsidR="00EF28DF" w:rsidRDefault="00EF28DF"/>
    <w:p w14:paraId="54A61D99" w14:textId="6A65FB26" w:rsidR="00EF28DF" w:rsidRDefault="00EF28DF">
      <w:bookmarkStart w:id="0" w:name="_Hlk73263083"/>
      <w:bookmarkEnd w:id="0"/>
    </w:p>
    <w:p w14:paraId="03CA6C86" w14:textId="77777777" w:rsidR="00EF28DF" w:rsidRDefault="00EF28DF"/>
    <w:p w14:paraId="07B2006A" w14:textId="77777777" w:rsidR="00EF28DF" w:rsidRDefault="00EF28DF"/>
    <w:p w14:paraId="52C68AAB" w14:textId="77777777" w:rsidR="00EF28DF" w:rsidRDefault="00EF28DF"/>
    <w:p w14:paraId="25C2A9C0" w14:textId="77777777" w:rsidR="00EF28DF" w:rsidRDefault="00EF28DF"/>
    <w:p w14:paraId="37F6E63E" w14:textId="77777777" w:rsidR="00EF28DF" w:rsidRDefault="00EF28DF"/>
    <w:p w14:paraId="15EBBAE8" w14:textId="77777777" w:rsidR="00EF28DF" w:rsidRDefault="00EF28DF"/>
    <w:p w14:paraId="0F6E1CB8" w14:textId="77777777" w:rsidR="00EF28DF" w:rsidRDefault="00EF28DF"/>
    <w:p w14:paraId="0E50686F" w14:textId="77777777" w:rsidR="00EF28DF" w:rsidRDefault="00EF28DF"/>
    <w:p w14:paraId="3DC31688" w14:textId="77777777" w:rsidR="00EF28DF" w:rsidRDefault="00EF28DF"/>
    <w:p w14:paraId="00443FB1" w14:textId="77777777" w:rsidR="00EF28DF" w:rsidRDefault="00EF28DF"/>
    <w:p w14:paraId="554C2C70" w14:textId="77777777" w:rsidR="00EF28DF" w:rsidRDefault="00EF28DF"/>
    <w:p w14:paraId="665194EF" w14:textId="77777777" w:rsidR="00EF28DF" w:rsidRDefault="00EF28DF"/>
    <w:p w14:paraId="385F2A71" w14:textId="1EA311C2" w:rsidR="00EF28DF" w:rsidRPr="004A5CCE" w:rsidRDefault="00EF28DF" w:rsidP="004A5CCE">
      <w:pPr>
        <w:spacing w:after="40" w:line="240" w:lineRule="auto"/>
        <w:rPr>
          <w:rFonts w:ascii="Arial" w:hAnsi="Arial" w:cs="Arial"/>
          <w:sz w:val="18"/>
          <w:szCs w:val="18"/>
        </w:rPr>
      </w:pPr>
    </w:p>
    <w:sdt>
      <w:sdtPr>
        <w:rPr>
          <w:rFonts w:ascii="Arial" w:hAnsi="Arial" w:cs="Arial"/>
          <w:sz w:val="18"/>
          <w:szCs w:val="18"/>
        </w:rPr>
        <w:id w:val="1417515024"/>
        <w:docPartObj>
          <w:docPartGallery w:val="Table of Contents"/>
          <w:docPartUnique/>
        </w:docPartObj>
      </w:sdtPr>
      <w:sdtEndPr>
        <w:rPr>
          <w:rFonts w:asciiTheme="minorHAnsi" w:hAnsiTheme="minorHAnsi" w:cstheme="minorBidi"/>
          <w:b/>
          <w:bCs/>
          <w:sz w:val="22"/>
          <w:szCs w:val="22"/>
        </w:rPr>
      </w:sdtEndPr>
      <w:sdtContent>
        <w:p w14:paraId="35EC00ED" w14:textId="3375C9A5" w:rsidR="00C62C1D" w:rsidRPr="004A5CCE" w:rsidRDefault="00C62C1D" w:rsidP="004A5CCE">
          <w:pPr>
            <w:pStyle w:val="Spistreci1"/>
            <w:spacing w:after="40"/>
            <w:rPr>
              <w:rFonts w:ascii="Arial" w:eastAsiaTheme="majorEastAsia" w:hAnsi="Arial" w:cs="Arial"/>
              <w:color w:val="000000" w:themeColor="text1"/>
              <w:sz w:val="18"/>
              <w:szCs w:val="18"/>
              <w:lang w:eastAsia="pl-PL"/>
            </w:rPr>
          </w:pPr>
          <w:r w:rsidRPr="004A5CCE">
            <w:rPr>
              <w:rFonts w:ascii="Arial" w:eastAsiaTheme="majorEastAsia" w:hAnsi="Arial" w:cs="Arial"/>
              <w:color w:val="000000" w:themeColor="text1"/>
              <w:sz w:val="18"/>
              <w:szCs w:val="18"/>
              <w:lang w:eastAsia="pl-PL"/>
            </w:rPr>
            <w:t>Spis treści</w:t>
          </w:r>
        </w:p>
        <w:p w14:paraId="03B5FCA3" w14:textId="77777777" w:rsidR="00045324" w:rsidRDefault="00045324" w:rsidP="00045324">
          <w:pPr>
            <w:pStyle w:val="Spistreci1"/>
            <w:spacing w:after="120"/>
            <w:rPr>
              <w:rFonts w:ascii="Arial" w:eastAsiaTheme="majorEastAsia" w:hAnsi="Arial" w:cs="Arial"/>
              <w:color w:val="000000" w:themeColor="text1"/>
              <w:sz w:val="18"/>
              <w:szCs w:val="18"/>
              <w:lang w:eastAsia="pl-PL"/>
            </w:rPr>
          </w:pPr>
          <w:r w:rsidRPr="003A2E72">
            <w:rPr>
              <w:rFonts w:ascii="Arial" w:eastAsiaTheme="majorEastAsia" w:hAnsi="Arial" w:cs="Arial"/>
              <w:color w:val="000000" w:themeColor="text1"/>
              <w:sz w:val="18"/>
              <w:szCs w:val="18"/>
              <w:lang w:eastAsia="pl-PL"/>
            </w:rPr>
            <w:lastRenderedPageBreak/>
            <w:t>Spis treści</w:t>
          </w:r>
        </w:p>
        <w:p w14:paraId="7403C717" w14:textId="49B1FA3F" w:rsidR="004A5CCE" w:rsidRPr="004A5CCE" w:rsidRDefault="000F409D" w:rsidP="00045324">
          <w:pPr>
            <w:pStyle w:val="Spistreci1"/>
            <w:spacing w:after="120"/>
            <w:rPr>
              <w:rFonts w:ascii="Arial" w:eastAsiaTheme="minorEastAsia" w:hAnsi="Arial" w:cs="Arial"/>
              <w:noProof/>
              <w:sz w:val="18"/>
              <w:szCs w:val="18"/>
              <w:lang w:eastAsia="pl-PL"/>
            </w:rPr>
          </w:pPr>
          <w:r w:rsidRPr="004A5CCE">
            <w:rPr>
              <w:rFonts w:ascii="Arial" w:eastAsiaTheme="majorEastAsia" w:hAnsi="Arial" w:cs="Arial"/>
              <w:color w:val="2E74B5" w:themeColor="accent1" w:themeShade="BF"/>
              <w:sz w:val="18"/>
              <w:szCs w:val="18"/>
              <w:lang w:eastAsia="pl-PL"/>
            </w:rPr>
            <w:fldChar w:fldCharType="begin"/>
          </w:r>
          <w:r w:rsidRPr="004A5CCE">
            <w:rPr>
              <w:rFonts w:ascii="Arial" w:eastAsiaTheme="majorEastAsia" w:hAnsi="Arial" w:cs="Arial"/>
              <w:color w:val="2E74B5" w:themeColor="accent1" w:themeShade="BF"/>
              <w:sz w:val="18"/>
              <w:szCs w:val="18"/>
              <w:lang w:eastAsia="pl-PL"/>
            </w:rPr>
            <w:instrText xml:space="preserve"> TOC \o "1-4" \h \z \u </w:instrText>
          </w:r>
          <w:r w:rsidRPr="004A5CCE">
            <w:rPr>
              <w:rFonts w:ascii="Arial" w:eastAsiaTheme="majorEastAsia" w:hAnsi="Arial" w:cs="Arial"/>
              <w:color w:val="2E74B5" w:themeColor="accent1" w:themeShade="BF"/>
              <w:sz w:val="18"/>
              <w:szCs w:val="18"/>
              <w:lang w:eastAsia="pl-PL"/>
            </w:rPr>
            <w:fldChar w:fldCharType="separate"/>
          </w:r>
          <w:hyperlink w:anchor="_Toc75507975" w:history="1">
            <w:r w:rsidR="004A5CCE" w:rsidRPr="004A5CCE">
              <w:rPr>
                <w:rStyle w:val="Hipercze"/>
                <w:rFonts w:ascii="Arial" w:hAnsi="Arial" w:cs="Arial"/>
                <w:noProof/>
                <w:sz w:val="18"/>
                <w:szCs w:val="18"/>
              </w:rPr>
              <w:t>1.</w:t>
            </w:r>
            <w:r w:rsidR="004A5CCE" w:rsidRPr="004A5CCE">
              <w:rPr>
                <w:rFonts w:ascii="Arial" w:eastAsiaTheme="minorEastAsia" w:hAnsi="Arial" w:cs="Arial"/>
                <w:noProof/>
                <w:sz w:val="18"/>
                <w:szCs w:val="18"/>
                <w:lang w:eastAsia="pl-PL"/>
              </w:rPr>
              <w:tab/>
            </w:r>
            <w:r w:rsidR="004A5CCE" w:rsidRPr="004A5CCE">
              <w:rPr>
                <w:rStyle w:val="Hipercze"/>
                <w:rFonts w:ascii="Arial" w:hAnsi="Arial" w:cs="Arial"/>
                <w:noProof/>
                <w:sz w:val="18"/>
                <w:szCs w:val="18"/>
              </w:rPr>
              <w:t>WSTĘP</w:t>
            </w:r>
            <w:r w:rsidR="004A5CCE" w:rsidRPr="004A5CCE">
              <w:rPr>
                <w:rFonts w:ascii="Arial" w:hAnsi="Arial" w:cs="Arial"/>
                <w:noProof/>
                <w:webHidden/>
                <w:sz w:val="18"/>
                <w:szCs w:val="18"/>
              </w:rPr>
              <w:tab/>
            </w:r>
            <w:r w:rsidR="004A5CCE" w:rsidRPr="004A5CCE">
              <w:rPr>
                <w:rFonts w:ascii="Arial" w:hAnsi="Arial" w:cs="Arial"/>
                <w:noProof/>
                <w:webHidden/>
                <w:sz w:val="18"/>
                <w:szCs w:val="18"/>
              </w:rPr>
              <w:fldChar w:fldCharType="begin"/>
            </w:r>
            <w:r w:rsidR="004A5CCE" w:rsidRPr="004A5CCE">
              <w:rPr>
                <w:rFonts w:ascii="Arial" w:hAnsi="Arial" w:cs="Arial"/>
                <w:noProof/>
                <w:webHidden/>
                <w:sz w:val="18"/>
                <w:szCs w:val="18"/>
              </w:rPr>
              <w:instrText xml:space="preserve"> PAGEREF _Toc75507975 \h </w:instrText>
            </w:r>
            <w:r w:rsidR="004A5CCE" w:rsidRPr="004A5CCE">
              <w:rPr>
                <w:rFonts w:ascii="Arial" w:hAnsi="Arial" w:cs="Arial"/>
                <w:noProof/>
                <w:webHidden/>
                <w:sz w:val="18"/>
                <w:szCs w:val="18"/>
              </w:rPr>
            </w:r>
            <w:r w:rsidR="004A5CCE" w:rsidRPr="004A5CCE">
              <w:rPr>
                <w:rFonts w:ascii="Arial" w:hAnsi="Arial" w:cs="Arial"/>
                <w:noProof/>
                <w:webHidden/>
                <w:sz w:val="18"/>
                <w:szCs w:val="18"/>
              </w:rPr>
              <w:fldChar w:fldCharType="separate"/>
            </w:r>
            <w:r w:rsidR="00045324">
              <w:rPr>
                <w:rFonts w:ascii="Arial" w:hAnsi="Arial" w:cs="Arial"/>
                <w:noProof/>
                <w:webHidden/>
                <w:sz w:val="18"/>
                <w:szCs w:val="18"/>
              </w:rPr>
              <w:t>3</w:t>
            </w:r>
            <w:r w:rsidR="004A5CCE" w:rsidRPr="004A5CCE">
              <w:rPr>
                <w:rFonts w:ascii="Arial" w:hAnsi="Arial" w:cs="Arial"/>
                <w:noProof/>
                <w:webHidden/>
                <w:sz w:val="18"/>
                <w:szCs w:val="18"/>
              </w:rPr>
              <w:fldChar w:fldCharType="end"/>
            </w:r>
          </w:hyperlink>
        </w:p>
        <w:p w14:paraId="4FF9B444" w14:textId="08452BFD" w:rsidR="004A5CCE" w:rsidRPr="004A5CCE" w:rsidRDefault="004A5CCE" w:rsidP="00045324">
          <w:pPr>
            <w:pStyle w:val="Spistreci1"/>
            <w:spacing w:after="120"/>
            <w:rPr>
              <w:rFonts w:ascii="Arial" w:eastAsiaTheme="minorEastAsia" w:hAnsi="Arial" w:cs="Arial"/>
              <w:noProof/>
              <w:sz w:val="18"/>
              <w:szCs w:val="18"/>
              <w:lang w:eastAsia="pl-PL"/>
            </w:rPr>
          </w:pPr>
          <w:hyperlink w:anchor="_Toc75507976" w:history="1">
            <w:r w:rsidRPr="004A5CCE">
              <w:rPr>
                <w:rStyle w:val="Hipercze"/>
                <w:rFonts w:ascii="Arial" w:eastAsiaTheme="majorEastAsia" w:hAnsi="Arial" w:cs="Arial"/>
                <w:noProof/>
                <w:sz w:val="18"/>
                <w:szCs w:val="18"/>
              </w:rPr>
              <w:t>2.</w:t>
            </w:r>
            <w:r w:rsidRPr="004A5CCE">
              <w:rPr>
                <w:rFonts w:ascii="Arial" w:eastAsiaTheme="minorEastAsia" w:hAnsi="Arial" w:cs="Arial"/>
                <w:noProof/>
                <w:sz w:val="18"/>
                <w:szCs w:val="18"/>
                <w:lang w:eastAsia="pl-PL"/>
              </w:rPr>
              <w:tab/>
            </w:r>
            <w:r w:rsidRPr="004A5CCE">
              <w:rPr>
                <w:rStyle w:val="Hipercze"/>
                <w:rFonts w:ascii="Arial" w:eastAsiaTheme="majorEastAsia" w:hAnsi="Arial" w:cs="Arial"/>
                <w:noProof/>
                <w:sz w:val="18"/>
                <w:szCs w:val="18"/>
              </w:rPr>
              <w:t>PRZEGLĄD SYSTEMU KOORDYNACJI W SEKTORZE ZDROWIA</w:t>
            </w:r>
            <w:r w:rsidRPr="004A5CCE">
              <w:rPr>
                <w:rStyle w:val="Hipercze"/>
                <w:rFonts w:ascii="Arial" w:hAnsi="Arial" w:cs="Arial"/>
                <w:noProof/>
                <w:sz w:val="18"/>
                <w:szCs w:val="18"/>
              </w:rPr>
              <w:t xml:space="preserve"> </w:t>
            </w:r>
            <w:r w:rsidRPr="004A5CCE">
              <w:rPr>
                <w:rStyle w:val="Hipercze"/>
                <w:rFonts w:ascii="Arial" w:eastAsiaTheme="majorEastAsia" w:hAnsi="Arial" w:cs="Arial"/>
                <w:noProof/>
                <w:sz w:val="18"/>
                <w:szCs w:val="18"/>
              </w:rPr>
              <w:t xml:space="preserve">ORAZ REALIZACJI PLANÓW DZIAŁAŃ NA ROK </w:t>
            </w:r>
            <w:r w:rsidR="00045324">
              <w:rPr>
                <w:rStyle w:val="Hipercze"/>
                <w:rFonts w:ascii="Arial" w:eastAsiaTheme="majorEastAsia" w:hAnsi="Arial" w:cs="Arial"/>
                <w:noProof/>
                <w:sz w:val="18"/>
                <w:szCs w:val="18"/>
              </w:rPr>
              <w:tab/>
            </w:r>
            <w:r w:rsidRPr="004A5CCE">
              <w:rPr>
                <w:rStyle w:val="Hipercze"/>
                <w:rFonts w:ascii="Arial" w:eastAsiaTheme="majorEastAsia" w:hAnsi="Arial" w:cs="Arial"/>
                <w:noProof/>
                <w:sz w:val="18"/>
                <w:szCs w:val="18"/>
              </w:rPr>
              <w:t>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_Toc75507976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w:t>
            </w:r>
            <w:r w:rsidRPr="004A5CCE">
              <w:rPr>
                <w:rFonts w:ascii="Arial" w:hAnsi="Arial" w:cs="Arial"/>
                <w:noProof/>
                <w:webHidden/>
                <w:sz w:val="18"/>
                <w:szCs w:val="18"/>
              </w:rPr>
              <w:fldChar w:fldCharType="end"/>
            </w:r>
          </w:hyperlink>
        </w:p>
        <w:p w14:paraId="398578BC" w14:textId="2533641F" w:rsidR="004A5CCE" w:rsidRPr="004A5CCE" w:rsidRDefault="004A5CCE" w:rsidP="00045324">
          <w:pPr>
            <w:pStyle w:val="Spistreci1"/>
            <w:spacing w:after="120"/>
            <w:rPr>
              <w:rFonts w:ascii="Arial" w:eastAsiaTheme="minorEastAsia" w:hAnsi="Arial" w:cs="Arial"/>
              <w:noProof/>
              <w:sz w:val="18"/>
              <w:szCs w:val="18"/>
              <w:lang w:eastAsia="pl-PL"/>
            </w:rPr>
          </w:pPr>
          <w:hyperlink w:anchor="_Toc75507977" w:history="1">
            <w:r w:rsidRPr="004A5CCE">
              <w:rPr>
                <w:rStyle w:val="Hipercze"/>
                <w:rFonts w:ascii="Arial" w:hAnsi="Arial" w:cs="Arial"/>
                <w:noProof/>
                <w:sz w:val="18"/>
                <w:szCs w:val="18"/>
              </w:rPr>
              <w:t>2.1.</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POSIEDZENIA KS, TRYBY OBIEGOWE, GRUPY ROBOCZE, UDZIAŁ W KM RPO</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_Toc75507977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w:t>
            </w:r>
            <w:r w:rsidRPr="004A5CCE">
              <w:rPr>
                <w:rFonts w:ascii="Arial" w:hAnsi="Arial" w:cs="Arial"/>
                <w:noProof/>
                <w:webHidden/>
                <w:sz w:val="18"/>
                <w:szCs w:val="18"/>
              </w:rPr>
              <w:fldChar w:fldCharType="end"/>
            </w:r>
          </w:hyperlink>
        </w:p>
        <w:p w14:paraId="50758A94" w14:textId="464359DE" w:rsidR="004A5CCE" w:rsidRPr="004A5CCE" w:rsidRDefault="004A5CCE" w:rsidP="00045324">
          <w:pPr>
            <w:pStyle w:val="Spistreci1"/>
            <w:spacing w:after="120"/>
            <w:rPr>
              <w:rFonts w:ascii="Arial" w:eastAsiaTheme="minorEastAsia" w:hAnsi="Arial" w:cs="Arial"/>
              <w:noProof/>
              <w:sz w:val="18"/>
              <w:szCs w:val="18"/>
              <w:lang w:eastAsia="pl-PL"/>
            </w:rPr>
          </w:pPr>
          <w:hyperlink w:anchor="_Toc75507978" w:history="1">
            <w:r w:rsidRPr="004A5CCE">
              <w:rPr>
                <w:rStyle w:val="Hipercze"/>
                <w:rFonts w:ascii="Arial" w:hAnsi="Arial" w:cs="Arial"/>
                <w:noProof/>
                <w:sz w:val="18"/>
                <w:szCs w:val="18"/>
              </w:rPr>
              <w:t>2.2.</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PODSUMOWANIE EFEKTÓW POSIEDZEŃ KOMITETU STERUJĄCEGO</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_Toc75507978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8</w:t>
            </w:r>
            <w:r w:rsidRPr="004A5CCE">
              <w:rPr>
                <w:rFonts w:ascii="Arial" w:hAnsi="Arial" w:cs="Arial"/>
                <w:noProof/>
                <w:webHidden/>
                <w:sz w:val="18"/>
                <w:szCs w:val="18"/>
              </w:rPr>
              <w:fldChar w:fldCharType="end"/>
            </w:r>
          </w:hyperlink>
        </w:p>
        <w:p w14:paraId="48523824" w14:textId="1BB6ED6F" w:rsidR="004A5CCE" w:rsidRPr="004A5CCE" w:rsidRDefault="004A5CCE" w:rsidP="00045324">
          <w:pPr>
            <w:pStyle w:val="Spistreci1"/>
            <w:spacing w:after="120"/>
            <w:rPr>
              <w:rFonts w:ascii="Arial" w:eastAsiaTheme="minorEastAsia" w:hAnsi="Arial" w:cs="Arial"/>
              <w:noProof/>
              <w:sz w:val="18"/>
              <w:szCs w:val="18"/>
              <w:lang w:eastAsia="pl-PL"/>
            </w:rPr>
          </w:pPr>
          <w:hyperlink w:anchor="_Toc75507979" w:history="1">
            <w:r w:rsidRPr="004A5CCE">
              <w:rPr>
                <w:rStyle w:val="Hipercze"/>
                <w:rFonts w:ascii="Arial" w:hAnsi="Arial" w:cs="Arial"/>
                <w:noProof/>
                <w:sz w:val="18"/>
                <w:szCs w:val="18"/>
              </w:rPr>
              <w:t>2.3.</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WYKAZ DZIAŁAŃ PRZYJĘTYCH PRZEZ KOMITET STERUJĄCY, ZE SZCZEGÓLNYM UWZGLĘDNIENIEM 2020 R.</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_Toc75507979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10</w:t>
            </w:r>
            <w:r w:rsidRPr="004A5CCE">
              <w:rPr>
                <w:rFonts w:ascii="Arial" w:hAnsi="Arial" w:cs="Arial"/>
                <w:noProof/>
                <w:webHidden/>
                <w:sz w:val="18"/>
                <w:szCs w:val="18"/>
              </w:rPr>
              <w:fldChar w:fldCharType="end"/>
            </w:r>
          </w:hyperlink>
        </w:p>
        <w:p w14:paraId="154097E5" w14:textId="7249BD4C"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0" w:history="1">
            <w:r w:rsidRPr="004A5CCE">
              <w:rPr>
                <w:rStyle w:val="Hipercze"/>
                <w:rFonts w:ascii="Arial" w:hAnsi="Arial" w:cs="Arial"/>
                <w:noProof/>
                <w:sz w:val="18"/>
                <w:szCs w:val="18"/>
              </w:rPr>
              <w:t>PROGRAM OPERACYJNY WIEDZA EDUKACJA ROZWÓJ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_Toc75507980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10</w:t>
            </w:r>
            <w:r w:rsidRPr="004A5CCE">
              <w:rPr>
                <w:rFonts w:ascii="Arial" w:hAnsi="Arial" w:cs="Arial"/>
                <w:noProof/>
                <w:webHidden/>
                <w:sz w:val="18"/>
                <w:szCs w:val="18"/>
              </w:rPr>
              <w:fldChar w:fldCharType="end"/>
            </w:r>
          </w:hyperlink>
        </w:p>
        <w:p w14:paraId="6A0FE55C" w14:textId="3F007224"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1" w:history="1">
            <w:r w:rsidRPr="004A5CCE">
              <w:rPr>
                <w:rStyle w:val="Hipercze"/>
                <w:rFonts w:ascii="Arial" w:hAnsi="Arial" w:cs="Arial"/>
                <w:noProof/>
                <w:sz w:val="18"/>
                <w:szCs w:val="18"/>
              </w:rPr>
              <w:t>PROGRAM OPERACYJNY INFRASTRUKTURA I ŚRODOWISKO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_Toc75507981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17</w:t>
            </w:r>
            <w:r w:rsidRPr="004A5CCE">
              <w:rPr>
                <w:rFonts w:ascii="Arial" w:hAnsi="Arial" w:cs="Arial"/>
                <w:noProof/>
                <w:webHidden/>
                <w:sz w:val="18"/>
                <w:szCs w:val="18"/>
              </w:rPr>
              <w:fldChar w:fldCharType="end"/>
            </w:r>
          </w:hyperlink>
        </w:p>
        <w:p w14:paraId="7EDEEAF6" w14:textId="7E5A3E9E"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2" w:history="1">
            <w:r w:rsidRPr="004A5CCE">
              <w:rPr>
                <w:rStyle w:val="Hipercze"/>
                <w:rFonts w:ascii="Arial" w:hAnsi="Arial" w:cs="Arial"/>
                <w:noProof/>
                <w:sz w:val="18"/>
                <w:szCs w:val="18"/>
              </w:rPr>
              <w:t>REGIONALNY PROGRAM OPERACYJNY WOJEWÓDZTWA DOLNOŚLĄSKIEGO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_Toc75507982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21</w:t>
            </w:r>
            <w:r w:rsidRPr="004A5CCE">
              <w:rPr>
                <w:rFonts w:ascii="Arial" w:hAnsi="Arial" w:cs="Arial"/>
                <w:noProof/>
                <w:webHidden/>
                <w:sz w:val="18"/>
                <w:szCs w:val="18"/>
              </w:rPr>
              <w:fldChar w:fldCharType="end"/>
            </w:r>
          </w:hyperlink>
        </w:p>
        <w:p w14:paraId="48E8D8D3" w14:textId="014F3AE7"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3" w:history="1">
            <w:r w:rsidRPr="004A5CCE">
              <w:rPr>
                <w:rStyle w:val="Hipercze"/>
                <w:rFonts w:ascii="Arial" w:hAnsi="Arial" w:cs="Arial"/>
                <w:noProof/>
                <w:sz w:val="18"/>
                <w:szCs w:val="18"/>
              </w:rPr>
              <w:t>REGIONALNY PROGRAM OPERACYJNY WOJEWÓDZTWA KUJAWSKO-POMORSKIEGO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_Toc75507983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22</w:t>
            </w:r>
            <w:r w:rsidRPr="004A5CCE">
              <w:rPr>
                <w:rFonts w:ascii="Arial" w:hAnsi="Arial" w:cs="Arial"/>
                <w:noProof/>
                <w:webHidden/>
                <w:sz w:val="18"/>
                <w:szCs w:val="18"/>
              </w:rPr>
              <w:fldChar w:fldCharType="end"/>
            </w:r>
          </w:hyperlink>
        </w:p>
        <w:p w14:paraId="27D3016D" w14:textId="4DE87963"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4" w:history="1">
            <w:r w:rsidRPr="004A5CCE">
              <w:rPr>
                <w:rStyle w:val="Hipercze"/>
                <w:rFonts w:ascii="Arial" w:hAnsi="Arial" w:cs="Arial"/>
                <w:noProof/>
                <w:sz w:val="18"/>
                <w:szCs w:val="18"/>
              </w:rPr>
              <w:t>REGIONALNY PROGRAM OPERACYJNY WOJEWÓDZTWA LUBELSKIEGO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_Toc75507984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25</w:t>
            </w:r>
            <w:r w:rsidRPr="004A5CCE">
              <w:rPr>
                <w:rFonts w:ascii="Arial" w:hAnsi="Arial" w:cs="Arial"/>
                <w:noProof/>
                <w:webHidden/>
                <w:sz w:val="18"/>
                <w:szCs w:val="18"/>
              </w:rPr>
              <w:fldChar w:fldCharType="end"/>
            </w:r>
          </w:hyperlink>
        </w:p>
        <w:p w14:paraId="64EA8637" w14:textId="261B6CF9"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5" w:history="1">
            <w:r w:rsidRPr="004A5CCE">
              <w:rPr>
                <w:rStyle w:val="Hipercze"/>
                <w:rFonts w:ascii="Arial" w:hAnsi="Arial" w:cs="Arial"/>
                <w:noProof/>
                <w:sz w:val="18"/>
                <w:szCs w:val="18"/>
              </w:rPr>
              <w:t>REGIONALNY PROGRAM OPERACYJNY WOJEWÓDZTWA LUBUSKIEGO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_Toc75507985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27</w:t>
            </w:r>
            <w:r w:rsidRPr="004A5CCE">
              <w:rPr>
                <w:rFonts w:ascii="Arial" w:hAnsi="Arial" w:cs="Arial"/>
                <w:noProof/>
                <w:webHidden/>
                <w:sz w:val="18"/>
                <w:szCs w:val="18"/>
              </w:rPr>
              <w:fldChar w:fldCharType="end"/>
            </w:r>
          </w:hyperlink>
        </w:p>
        <w:p w14:paraId="142BE119" w14:textId="29956887"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6" w:history="1">
            <w:r w:rsidRPr="004A5CCE">
              <w:rPr>
                <w:rStyle w:val="Hipercze"/>
                <w:rFonts w:ascii="Arial" w:eastAsiaTheme="majorEastAsia" w:hAnsi="Arial" w:cs="Arial"/>
                <w:iCs/>
                <w:noProof/>
                <w:sz w:val="18"/>
                <w:szCs w:val="18"/>
              </w:rPr>
              <w:t>REGIONALNY PROGRAM OPERACYJNY WOJEWÓDZTWA ŁÓDZKIEGO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_Toc75507986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29</w:t>
            </w:r>
            <w:r w:rsidRPr="004A5CCE">
              <w:rPr>
                <w:rFonts w:ascii="Arial" w:hAnsi="Arial" w:cs="Arial"/>
                <w:noProof/>
                <w:webHidden/>
                <w:sz w:val="18"/>
                <w:szCs w:val="18"/>
              </w:rPr>
              <w:fldChar w:fldCharType="end"/>
            </w:r>
          </w:hyperlink>
        </w:p>
        <w:p w14:paraId="72672BE2" w14:textId="6AD460AF"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7" w:history="1">
            <w:r w:rsidRPr="004A5CCE">
              <w:rPr>
                <w:rStyle w:val="Hipercze"/>
                <w:rFonts w:ascii="Arial" w:hAnsi="Arial" w:cs="Arial"/>
                <w:noProof/>
                <w:sz w:val="18"/>
                <w:szCs w:val="18"/>
              </w:rPr>
              <w:t>REGIONALNY PROGRAM OPERACYJNY WOJEWÓDZTWA MAŁOPOLSKIEGO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_Toc75507987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31</w:t>
            </w:r>
            <w:r w:rsidRPr="004A5CCE">
              <w:rPr>
                <w:rFonts w:ascii="Arial" w:hAnsi="Arial" w:cs="Arial"/>
                <w:noProof/>
                <w:webHidden/>
                <w:sz w:val="18"/>
                <w:szCs w:val="18"/>
              </w:rPr>
              <w:fldChar w:fldCharType="end"/>
            </w:r>
          </w:hyperlink>
        </w:p>
        <w:p w14:paraId="7B0B78F4" w14:textId="16E73463"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8" w:history="1">
            <w:r w:rsidRPr="004A5CCE">
              <w:rPr>
                <w:rStyle w:val="Hipercze"/>
                <w:rFonts w:ascii="Arial" w:hAnsi="Arial" w:cs="Arial"/>
                <w:noProof/>
                <w:sz w:val="18"/>
                <w:szCs w:val="18"/>
              </w:rPr>
              <w:t>REGIONALNY PROGRAM OPERACYJNY WOJEWÓDZTWA MAZOWIECKIEGO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_Toc75507988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33</w:t>
            </w:r>
            <w:r w:rsidRPr="004A5CCE">
              <w:rPr>
                <w:rFonts w:ascii="Arial" w:hAnsi="Arial" w:cs="Arial"/>
                <w:noProof/>
                <w:webHidden/>
                <w:sz w:val="18"/>
                <w:szCs w:val="18"/>
              </w:rPr>
              <w:fldChar w:fldCharType="end"/>
            </w:r>
          </w:hyperlink>
        </w:p>
        <w:p w14:paraId="022C3296" w14:textId="0520C58D"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89" w:history="1">
            <w:r w:rsidRPr="004A5CCE">
              <w:rPr>
                <w:rStyle w:val="Hipercze"/>
                <w:rFonts w:ascii="Arial" w:hAnsi="Arial" w:cs="Arial"/>
                <w:noProof/>
                <w:sz w:val="18"/>
                <w:szCs w:val="18"/>
              </w:rPr>
              <w:t>REGIONALNY PROGRAM OPERACYJNY WOJEWÓDZTWA OPOLSKIEGO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_Toc75507989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34</w:t>
            </w:r>
            <w:r w:rsidRPr="004A5CCE">
              <w:rPr>
                <w:rFonts w:ascii="Arial" w:hAnsi="Arial" w:cs="Arial"/>
                <w:noProof/>
                <w:webHidden/>
                <w:sz w:val="18"/>
                <w:szCs w:val="18"/>
              </w:rPr>
              <w:fldChar w:fldCharType="end"/>
            </w:r>
          </w:hyperlink>
        </w:p>
        <w:p w14:paraId="749D6766" w14:textId="30688671"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0" w:history="1">
            <w:r w:rsidRPr="004A5CCE">
              <w:rPr>
                <w:rStyle w:val="Hipercze"/>
                <w:rFonts w:ascii="Arial" w:hAnsi="Arial" w:cs="Arial"/>
                <w:noProof/>
                <w:sz w:val="18"/>
                <w:szCs w:val="18"/>
              </w:rPr>
              <w:t>REGIONALNY PROGRAM OPERACYJNY WOJEWÓDZTWA PODKARPACKIEGO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_Toc75507990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36</w:t>
            </w:r>
            <w:r w:rsidRPr="004A5CCE">
              <w:rPr>
                <w:rFonts w:ascii="Arial" w:hAnsi="Arial" w:cs="Arial"/>
                <w:noProof/>
                <w:webHidden/>
                <w:sz w:val="18"/>
                <w:szCs w:val="18"/>
              </w:rPr>
              <w:fldChar w:fldCharType="end"/>
            </w:r>
          </w:hyperlink>
        </w:p>
        <w:p w14:paraId="5594BC20" w14:textId="03BC0807"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1" w:history="1">
            <w:r w:rsidRPr="004A5CCE">
              <w:rPr>
                <w:rStyle w:val="Hipercze"/>
                <w:rFonts w:ascii="Arial" w:hAnsi="Arial" w:cs="Arial"/>
                <w:noProof/>
                <w:sz w:val="18"/>
                <w:szCs w:val="18"/>
              </w:rPr>
              <w:t>REGIONALNY PROGRAM OPERACYJNY WOJEWÓDZTWA PODLASKIEGO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_Toc75507991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38</w:t>
            </w:r>
            <w:r w:rsidRPr="004A5CCE">
              <w:rPr>
                <w:rFonts w:ascii="Arial" w:hAnsi="Arial" w:cs="Arial"/>
                <w:noProof/>
                <w:webHidden/>
                <w:sz w:val="18"/>
                <w:szCs w:val="18"/>
              </w:rPr>
              <w:fldChar w:fldCharType="end"/>
            </w:r>
          </w:hyperlink>
        </w:p>
        <w:p w14:paraId="46020326" w14:textId="30F166AE"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2" w:history="1">
            <w:r w:rsidRPr="004A5CCE">
              <w:rPr>
                <w:rStyle w:val="Hipercze"/>
                <w:rFonts w:ascii="Arial" w:hAnsi="Arial" w:cs="Arial"/>
                <w:noProof/>
                <w:sz w:val="18"/>
                <w:szCs w:val="18"/>
              </w:rPr>
              <w:t>REGIONALNY PROGRAM OPERACYJNY WOJEWÓDZTWA POMORSKIEGO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_Toc75507992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40</w:t>
            </w:r>
            <w:r w:rsidRPr="004A5CCE">
              <w:rPr>
                <w:rFonts w:ascii="Arial" w:hAnsi="Arial" w:cs="Arial"/>
                <w:noProof/>
                <w:webHidden/>
                <w:sz w:val="18"/>
                <w:szCs w:val="18"/>
              </w:rPr>
              <w:fldChar w:fldCharType="end"/>
            </w:r>
          </w:hyperlink>
        </w:p>
        <w:p w14:paraId="563F9561" w14:textId="7EE77703"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3" w:history="1">
            <w:r w:rsidRPr="004A5CCE">
              <w:rPr>
                <w:rStyle w:val="Hipercze"/>
                <w:rFonts w:ascii="Arial" w:hAnsi="Arial" w:cs="Arial"/>
                <w:noProof/>
                <w:sz w:val="18"/>
                <w:szCs w:val="18"/>
              </w:rPr>
              <w:t>REGIONALNY PROGRAM OPERACYJNY WOJEWÓDZTWA ŚLĄSKIEGO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_Toc75507993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42</w:t>
            </w:r>
            <w:r w:rsidRPr="004A5CCE">
              <w:rPr>
                <w:rFonts w:ascii="Arial" w:hAnsi="Arial" w:cs="Arial"/>
                <w:noProof/>
                <w:webHidden/>
                <w:sz w:val="18"/>
                <w:szCs w:val="18"/>
              </w:rPr>
              <w:fldChar w:fldCharType="end"/>
            </w:r>
          </w:hyperlink>
        </w:p>
        <w:p w14:paraId="60529C81" w14:textId="3D9E8541"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4" w:history="1">
            <w:r w:rsidRPr="004A5CCE">
              <w:rPr>
                <w:rStyle w:val="Hipercze"/>
                <w:rFonts w:ascii="Arial" w:hAnsi="Arial" w:cs="Arial"/>
                <w:noProof/>
                <w:sz w:val="18"/>
                <w:szCs w:val="18"/>
              </w:rPr>
              <w:t>REGIONALNY PROGRAM OPERACYJNY WOJEWÓDZTWA ŚWIĘTOKRZYSKIEGO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_Toc75507994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43</w:t>
            </w:r>
            <w:r w:rsidRPr="004A5CCE">
              <w:rPr>
                <w:rFonts w:ascii="Arial" w:hAnsi="Arial" w:cs="Arial"/>
                <w:noProof/>
                <w:webHidden/>
                <w:sz w:val="18"/>
                <w:szCs w:val="18"/>
              </w:rPr>
              <w:fldChar w:fldCharType="end"/>
            </w:r>
          </w:hyperlink>
        </w:p>
        <w:p w14:paraId="5C4ADAC7" w14:textId="6DDB048C"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5" w:history="1">
            <w:r w:rsidRPr="004A5CCE">
              <w:rPr>
                <w:rStyle w:val="Hipercze"/>
                <w:rFonts w:ascii="Arial" w:hAnsi="Arial" w:cs="Arial"/>
                <w:noProof/>
                <w:sz w:val="18"/>
                <w:szCs w:val="18"/>
              </w:rPr>
              <w:t>REGIONALNY PROGRAM OPERACYJNY WOJEWÓDZTWA WARMIŃSKO-MAZURSKIEGO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_Toc75507995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45</w:t>
            </w:r>
            <w:r w:rsidRPr="004A5CCE">
              <w:rPr>
                <w:rFonts w:ascii="Arial" w:hAnsi="Arial" w:cs="Arial"/>
                <w:noProof/>
                <w:webHidden/>
                <w:sz w:val="18"/>
                <w:szCs w:val="18"/>
              </w:rPr>
              <w:fldChar w:fldCharType="end"/>
            </w:r>
          </w:hyperlink>
        </w:p>
        <w:p w14:paraId="3EB7DCEF" w14:textId="6F93B624"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6" w:history="1">
            <w:r w:rsidRPr="004A5CCE">
              <w:rPr>
                <w:rStyle w:val="Hipercze"/>
                <w:rFonts w:ascii="Arial" w:hAnsi="Arial" w:cs="Arial"/>
                <w:noProof/>
                <w:sz w:val="18"/>
                <w:szCs w:val="18"/>
              </w:rPr>
              <w:t>REGIONALNY PROGRAM OPERACYJNY WOJEWÓDZTWA WIELKOPOLSKIEGO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_Toc75507996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47</w:t>
            </w:r>
            <w:r w:rsidRPr="004A5CCE">
              <w:rPr>
                <w:rFonts w:ascii="Arial" w:hAnsi="Arial" w:cs="Arial"/>
                <w:noProof/>
                <w:webHidden/>
                <w:sz w:val="18"/>
                <w:szCs w:val="18"/>
              </w:rPr>
              <w:fldChar w:fldCharType="end"/>
            </w:r>
          </w:hyperlink>
        </w:p>
        <w:p w14:paraId="2EA39218" w14:textId="1D9AD8CD"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7" w:history="1">
            <w:r w:rsidRPr="004A5CCE">
              <w:rPr>
                <w:rStyle w:val="Hipercze"/>
                <w:rFonts w:ascii="Arial" w:eastAsiaTheme="majorEastAsia" w:hAnsi="Arial" w:cs="Arial"/>
                <w:iCs/>
                <w:noProof/>
                <w:sz w:val="18"/>
                <w:szCs w:val="18"/>
              </w:rPr>
              <w:t>REGIONALNY PROGRAM OPERACYJNY WOJEWÓDZTWA ZACHODNIOPOMORSKIEGO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_Toc75507997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49</w:t>
            </w:r>
            <w:r w:rsidRPr="004A5CCE">
              <w:rPr>
                <w:rFonts w:ascii="Arial" w:hAnsi="Arial" w:cs="Arial"/>
                <w:noProof/>
                <w:webHidden/>
                <w:sz w:val="18"/>
                <w:szCs w:val="18"/>
              </w:rPr>
              <w:fldChar w:fldCharType="end"/>
            </w:r>
          </w:hyperlink>
        </w:p>
        <w:p w14:paraId="54287151" w14:textId="24F5C6AA"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7998" w:history="1">
            <w:r w:rsidRPr="004A5CCE">
              <w:rPr>
                <w:rStyle w:val="Hipercze"/>
                <w:rFonts w:ascii="Arial" w:hAnsi="Arial" w:cs="Arial"/>
                <w:noProof/>
                <w:sz w:val="18"/>
                <w:szCs w:val="18"/>
              </w:rPr>
              <w:t>REALIZACJA DZIAŁAŃ DOTYCZĄCYCH OCHRONY ZDROWIA W RAMACH PROGRAMU OPERACYCYJNEGO INTELIGENTY ROZWÓJ ORAZ PROGRAMU OPERACYCYJNEGO POLSKA CYFROWA</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_Toc75507998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51</w:t>
            </w:r>
            <w:r w:rsidRPr="004A5CCE">
              <w:rPr>
                <w:rFonts w:ascii="Arial" w:hAnsi="Arial" w:cs="Arial"/>
                <w:noProof/>
                <w:webHidden/>
                <w:sz w:val="18"/>
                <w:szCs w:val="18"/>
              </w:rPr>
              <w:fldChar w:fldCharType="end"/>
            </w:r>
          </w:hyperlink>
        </w:p>
        <w:p w14:paraId="2E901F05" w14:textId="59494A9C" w:rsidR="004A5CCE" w:rsidRPr="004A5CCE" w:rsidRDefault="004A5CCE" w:rsidP="00045324">
          <w:pPr>
            <w:pStyle w:val="Spistreci1"/>
            <w:spacing w:after="120"/>
            <w:contextualSpacing/>
            <w:rPr>
              <w:rFonts w:ascii="Arial" w:eastAsiaTheme="minorEastAsia" w:hAnsi="Arial" w:cs="Arial"/>
              <w:noProof/>
              <w:sz w:val="18"/>
              <w:szCs w:val="18"/>
              <w:lang w:eastAsia="pl-PL"/>
            </w:rPr>
          </w:pPr>
          <w:hyperlink w:anchor="_Toc75507999" w:history="1">
            <w:r w:rsidRPr="004A5CCE">
              <w:rPr>
                <w:rStyle w:val="Hipercze"/>
                <w:rFonts w:ascii="Arial" w:hAnsi="Arial" w:cs="Arial"/>
                <w:noProof/>
                <w:sz w:val="18"/>
                <w:szCs w:val="18"/>
              </w:rPr>
              <w:t>3.</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DZIAŁANIA NA RZECZ ZAPOBIEGANIA, PRZECIWDZIAŁANIA I ZWALCZANIA COVID-19</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_Toc75507999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55</w:t>
            </w:r>
            <w:r w:rsidRPr="004A5CCE">
              <w:rPr>
                <w:rFonts w:ascii="Arial" w:hAnsi="Arial" w:cs="Arial"/>
                <w:noProof/>
                <w:webHidden/>
                <w:sz w:val="18"/>
                <w:szCs w:val="18"/>
              </w:rPr>
              <w:fldChar w:fldCharType="end"/>
            </w:r>
          </w:hyperlink>
        </w:p>
        <w:p w14:paraId="6A02E08D" w14:textId="43914515"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0" w:history="1">
            <w:r w:rsidRPr="004A5CCE">
              <w:rPr>
                <w:rStyle w:val="Hipercze"/>
                <w:rFonts w:ascii="Arial" w:hAnsi="Arial" w:cs="Arial"/>
                <w:noProof/>
                <w:sz w:val="18"/>
                <w:szCs w:val="18"/>
              </w:rPr>
              <w:t>DZIAŁANIA PODEJMOWANE PRZEZ KOMITET STERUJĄCY</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_Toc75508000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55</w:t>
            </w:r>
            <w:r w:rsidRPr="004A5CCE">
              <w:rPr>
                <w:rFonts w:ascii="Arial" w:hAnsi="Arial" w:cs="Arial"/>
                <w:noProof/>
                <w:webHidden/>
                <w:sz w:val="18"/>
                <w:szCs w:val="18"/>
              </w:rPr>
              <w:fldChar w:fldCharType="end"/>
            </w:r>
          </w:hyperlink>
        </w:p>
        <w:p w14:paraId="0B6D63FB" w14:textId="16C5E8E8"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1" w:history="1">
            <w:r w:rsidRPr="004A5CCE">
              <w:rPr>
                <w:rStyle w:val="Hipercze"/>
                <w:rFonts w:ascii="Arial" w:hAnsi="Arial" w:cs="Arial"/>
                <w:noProof/>
                <w:sz w:val="18"/>
                <w:szCs w:val="18"/>
              </w:rPr>
              <w:t>PROGRAM OPERACYJNY WIEDZA EDUKACJA ROZWÓJ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_Toc75508001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56</w:t>
            </w:r>
            <w:r w:rsidRPr="004A5CCE">
              <w:rPr>
                <w:rFonts w:ascii="Arial" w:hAnsi="Arial" w:cs="Arial"/>
                <w:noProof/>
                <w:webHidden/>
                <w:sz w:val="18"/>
                <w:szCs w:val="18"/>
              </w:rPr>
              <w:fldChar w:fldCharType="end"/>
            </w:r>
          </w:hyperlink>
        </w:p>
        <w:p w14:paraId="7EA15717" w14:textId="20831BB2"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2" w:history="1">
            <w:r w:rsidRPr="004A5CCE">
              <w:rPr>
                <w:rStyle w:val="Hipercze"/>
                <w:rFonts w:ascii="Arial" w:hAnsi="Arial" w:cs="Arial"/>
                <w:noProof/>
                <w:sz w:val="18"/>
                <w:szCs w:val="18"/>
              </w:rPr>
              <w:t>PROGRAM OPERACYJNY INFRASTRUKTURA I ŚRODOWISKO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_Toc75508002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57</w:t>
            </w:r>
            <w:r w:rsidRPr="004A5CCE">
              <w:rPr>
                <w:rFonts w:ascii="Arial" w:hAnsi="Arial" w:cs="Arial"/>
                <w:noProof/>
                <w:webHidden/>
                <w:sz w:val="18"/>
                <w:szCs w:val="18"/>
              </w:rPr>
              <w:fldChar w:fldCharType="end"/>
            </w:r>
          </w:hyperlink>
        </w:p>
        <w:p w14:paraId="0E97156E" w14:textId="4CA3CE85"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3" w:history="1">
            <w:r w:rsidRPr="004A5CCE">
              <w:rPr>
                <w:rStyle w:val="Hipercze"/>
                <w:rFonts w:ascii="Arial" w:hAnsi="Arial" w:cs="Arial"/>
                <w:noProof/>
                <w:sz w:val="18"/>
                <w:szCs w:val="18"/>
              </w:rPr>
              <w:t>REGIONALNY PROGRAM OPERACYJNY WOJEWÓDZTWA DOLNOŚLĄSKIEGO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_Toc75508003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57</w:t>
            </w:r>
            <w:r w:rsidRPr="004A5CCE">
              <w:rPr>
                <w:rFonts w:ascii="Arial" w:hAnsi="Arial" w:cs="Arial"/>
                <w:noProof/>
                <w:webHidden/>
                <w:sz w:val="18"/>
                <w:szCs w:val="18"/>
              </w:rPr>
              <w:fldChar w:fldCharType="end"/>
            </w:r>
          </w:hyperlink>
        </w:p>
        <w:p w14:paraId="551DCB0A" w14:textId="2027C42C"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4" w:history="1">
            <w:r w:rsidRPr="004A5CCE">
              <w:rPr>
                <w:rStyle w:val="Hipercze"/>
                <w:rFonts w:ascii="Arial" w:hAnsi="Arial" w:cs="Arial"/>
                <w:noProof/>
                <w:sz w:val="18"/>
                <w:szCs w:val="18"/>
              </w:rPr>
              <w:t>REGIONALNY PROGRAM OPERACYJNY WOJEWÓDZTWA KUJAWSKO-POMORSKIEGO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_Toc75508004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57</w:t>
            </w:r>
            <w:r w:rsidRPr="004A5CCE">
              <w:rPr>
                <w:rFonts w:ascii="Arial" w:hAnsi="Arial" w:cs="Arial"/>
                <w:noProof/>
                <w:webHidden/>
                <w:sz w:val="18"/>
                <w:szCs w:val="18"/>
              </w:rPr>
              <w:fldChar w:fldCharType="end"/>
            </w:r>
          </w:hyperlink>
        </w:p>
        <w:p w14:paraId="730333AB" w14:textId="2893BC7C"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5" w:history="1">
            <w:r w:rsidRPr="004A5CCE">
              <w:rPr>
                <w:rStyle w:val="Hipercze"/>
                <w:rFonts w:ascii="Arial" w:hAnsi="Arial" w:cs="Arial"/>
                <w:noProof/>
                <w:sz w:val="18"/>
                <w:szCs w:val="18"/>
              </w:rPr>
              <w:t>REGIONALNY PROGRAM OPERACYJNY WOJEWÓDZTWA LUBELSKIEGO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_Toc75508005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58</w:t>
            </w:r>
            <w:r w:rsidRPr="004A5CCE">
              <w:rPr>
                <w:rFonts w:ascii="Arial" w:hAnsi="Arial" w:cs="Arial"/>
                <w:noProof/>
                <w:webHidden/>
                <w:sz w:val="18"/>
                <w:szCs w:val="18"/>
              </w:rPr>
              <w:fldChar w:fldCharType="end"/>
            </w:r>
          </w:hyperlink>
        </w:p>
        <w:p w14:paraId="5CE21CAF" w14:textId="4F1D8624"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6" w:history="1">
            <w:r w:rsidRPr="004A5CCE">
              <w:rPr>
                <w:rStyle w:val="Hipercze"/>
                <w:rFonts w:ascii="Arial" w:hAnsi="Arial" w:cs="Arial"/>
                <w:noProof/>
                <w:sz w:val="18"/>
                <w:szCs w:val="18"/>
              </w:rPr>
              <w:t>REGIONALNY PROGRAM OPERACYJNY WOJEWÓDZTWA LUBUSKIEGO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_Toc75508006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58</w:t>
            </w:r>
            <w:r w:rsidRPr="004A5CCE">
              <w:rPr>
                <w:rFonts w:ascii="Arial" w:hAnsi="Arial" w:cs="Arial"/>
                <w:noProof/>
                <w:webHidden/>
                <w:sz w:val="18"/>
                <w:szCs w:val="18"/>
              </w:rPr>
              <w:fldChar w:fldCharType="end"/>
            </w:r>
          </w:hyperlink>
        </w:p>
        <w:p w14:paraId="69733F43" w14:textId="099C8AFF"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7" w:history="1">
            <w:r w:rsidRPr="004A5CCE">
              <w:rPr>
                <w:rStyle w:val="Hipercze"/>
                <w:rFonts w:ascii="Arial" w:hAnsi="Arial" w:cs="Arial"/>
                <w:noProof/>
                <w:sz w:val="18"/>
                <w:szCs w:val="18"/>
              </w:rPr>
              <w:t>REGIONALNY PROGRAM OPERACYJNY WOJEWÓDZTWA ŁÓDZKIEGO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_Toc75508007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58</w:t>
            </w:r>
            <w:r w:rsidRPr="004A5CCE">
              <w:rPr>
                <w:rFonts w:ascii="Arial" w:hAnsi="Arial" w:cs="Arial"/>
                <w:noProof/>
                <w:webHidden/>
                <w:sz w:val="18"/>
                <w:szCs w:val="18"/>
              </w:rPr>
              <w:fldChar w:fldCharType="end"/>
            </w:r>
          </w:hyperlink>
        </w:p>
        <w:p w14:paraId="054ED771" w14:textId="1EAF0ADD"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8" w:history="1">
            <w:r w:rsidRPr="004A5CCE">
              <w:rPr>
                <w:rStyle w:val="Hipercze"/>
                <w:rFonts w:ascii="Arial" w:hAnsi="Arial" w:cs="Arial"/>
                <w:noProof/>
                <w:sz w:val="18"/>
                <w:szCs w:val="18"/>
              </w:rPr>
              <w:t>REGIONALNY PROGRAM OPERACYJNY WOJEWÓDZTWA MAŁOPOLSKIEGO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_Toc75508008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59</w:t>
            </w:r>
            <w:r w:rsidRPr="004A5CCE">
              <w:rPr>
                <w:rFonts w:ascii="Arial" w:hAnsi="Arial" w:cs="Arial"/>
                <w:noProof/>
                <w:webHidden/>
                <w:sz w:val="18"/>
                <w:szCs w:val="18"/>
              </w:rPr>
              <w:fldChar w:fldCharType="end"/>
            </w:r>
          </w:hyperlink>
        </w:p>
        <w:p w14:paraId="3CABC552" w14:textId="1490D8DF"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09" w:history="1">
            <w:r w:rsidRPr="004A5CCE">
              <w:rPr>
                <w:rStyle w:val="Hipercze"/>
                <w:rFonts w:ascii="Arial" w:hAnsi="Arial" w:cs="Arial"/>
                <w:noProof/>
                <w:sz w:val="18"/>
                <w:szCs w:val="18"/>
              </w:rPr>
              <w:t>REGIONALNY PROGRAM OPERACYJNY WOJEWÓDZTWA MAZOWIECKIEGO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_Toc75508009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59</w:t>
            </w:r>
            <w:r w:rsidRPr="004A5CCE">
              <w:rPr>
                <w:rFonts w:ascii="Arial" w:hAnsi="Arial" w:cs="Arial"/>
                <w:noProof/>
                <w:webHidden/>
                <w:sz w:val="18"/>
                <w:szCs w:val="18"/>
              </w:rPr>
              <w:fldChar w:fldCharType="end"/>
            </w:r>
          </w:hyperlink>
        </w:p>
        <w:p w14:paraId="24BDA844" w14:textId="102A0F39"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0" w:history="1">
            <w:r w:rsidRPr="004A5CCE">
              <w:rPr>
                <w:rStyle w:val="Hipercze"/>
                <w:rFonts w:ascii="Arial" w:hAnsi="Arial" w:cs="Arial"/>
                <w:noProof/>
                <w:sz w:val="18"/>
                <w:szCs w:val="18"/>
              </w:rPr>
              <w:t>REGIONALNY PROGRAM OPERACYJNY WOJEWÓDZTWA OPOLSKIEGO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_Toc75508010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59</w:t>
            </w:r>
            <w:r w:rsidRPr="004A5CCE">
              <w:rPr>
                <w:rFonts w:ascii="Arial" w:hAnsi="Arial" w:cs="Arial"/>
                <w:noProof/>
                <w:webHidden/>
                <w:sz w:val="18"/>
                <w:szCs w:val="18"/>
              </w:rPr>
              <w:fldChar w:fldCharType="end"/>
            </w:r>
          </w:hyperlink>
        </w:p>
        <w:p w14:paraId="1AED0B80" w14:textId="0A8ACD8E"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1" w:history="1">
            <w:r w:rsidRPr="004A5CCE">
              <w:rPr>
                <w:rStyle w:val="Hipercze"/>
                <w:rFonts w:ascii="Arial" w:hAnsi="Arial" w:cs="Arial"/>
                <w:noProof/>
                <w:sz w:val="18"/>
                <w:szCs w:val="18"/>
              </w:rPr>
              <w:t>REGIONALNY PROGRAM OPERACYJNY WOJEWÓDZTWA PODKARPACKIEGO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_Toc75508011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60</w:t>
            </w:r>
            <w:r w:rsidRPr="004A5CCE">
              <w:rPr>
                <w:rFonts w:ascii="Arial" w:hAnsi="Arial" w:cs="Arial"/>
                <w:noProof/>
                <w:webHidden/>
                <w:sz w:val="18"/>
                <w:szCs w:val="18"/>
              </w:rPr>
              <w:fldChar w:fldCharType="end"/>
            </w:r>
          </w:hyperlink>
        </w:p>
        <w:p w14:paraId="12DEFC54" w14:textId="3844B5B9"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2" w:history="1">
            <w:r w:rsidRPr="004A5CCE">
              <w:rPr>
                <w:rStyle w:val="Hipercze"/>
                <w:rFonts w:ascii="Arial" w:hAnsi="Arial" w:cs="Arial"/>
                <w:noProof/>
                <w:sz w:val="18"/>
                <w:szCs w:val="18"/>
              </w:rPr>
              <w:t>REGIONALNY PROGRAM OPERACYJNY WOJEWÓDZTWA PODLASKIEGO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_Toc75508012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60</w:t>
            </w:r>
            <w:r w:rsidRPr="004A5CCE">
              <w:rPr>
                <w:rFonts w:ascii="Arial" w:hAnsi="Arial" w:cs="Arial"/>
                <w:noProof/>
                <w:webHidden/>
                <w:sz w:val="18"/>
                <w:szCs w:val="18"/>
              </w:rPr>
              <w:fldChar w:fldCharType="end"/>
            </w:r>
          </w:hyperlink>
        </w:p>
        <w:p w14:paraId="0F82D94B" w14:textId="6F037B1E"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3" w:history="1">
            <w:r w:rsidRPr="004A5CCE">
              <w:rPr>
                <w:rStyle w:val="Hipercze"/>
                <w:rFonts w:ascii="Arial" w:hAnsi="Arial" w:cs="Arial"/>
                <w:noProof/>
                <w:sz w:val="18"/>
                <w:szCs w:val="18"/>
              </w:rPr>
              <w:t>REGIONALNY PROGRAM OPERACYJNY WOJEWÓDZTWA POMORSKIEGO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_Toc75508013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60</w:t>
            </w:r>
            <w:r w:rsidRPr="004A5CCE">
              <w:rPr>
                <w:rFonts w:ascii="Arial" w:hAnsi="Arial" w:cs="Arial"/>
                <w:noProof/>
                <w:webHidden/>
                <w:sz w:val="18"/>
                <w:szCs w:val="18"/>
              </w:rPr>
              <w:fldChar w:fldCharType="end"/>
            </w:r>
          </w:hyperlink>
        </w:p>
        <w:p w14:paraId="29D6BD42" w14:textId="08D37894"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4" w:history="1">
            <w:r w:rsidRPr="004A5CCE">
              <w:rPr>
                <w:rStyle w:val="Hipercze"/>
                <w:rFonts w:ascii="Arial" w:hAnsi="Arial" w:cs="Arial"/>
                <w:noProof/>
                <w:sz w:val="18"/>
                <w:szCs w:val="18"/>
              </w:rPr>
              <w:t>REGIONALNY PROGRAM OPERACYJNY WOJEWÓDZTWA ŚLĄSKIEGO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_Toc75508014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60</w:t>
            </w:r>
            <w:r w:rsidRPr="004A5CCE">
              <w:rPr>
                <w:rFonts w:ascii="Arial" w:hAnsi="Arial" w:cs="Arial"/>
                <w:noProof/>
                <w:webHidden/>
                <w:sz w:val="18"/>
                <w:szCs w:val="18"/>
              </w:rPr>
              <w:fldChar w:fldCharType="end"/>
            </w:r>
          </w:hyperlink>
        </w:p>
        <w:p w14:paraId="2E274A7E" w14:textId="37A12A07"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5" w:history="1">
            <w:r w:rsidRPr="004A5CCE">
              <w:rPr>
                <w:rStyle w:val="Hipercze"/>
                <w:rFonts w:ascii="Arial" w:hAnsi="Arial" w:cs="Arial"/>
                <w:noProof/>
                <w:sz w:val="18"/>
                <w:szCs w:val="18"/>
              </w:rPr>
              <w:t>REGIONALNY PROGRAM OPERACYJNY WOJEWÓDZTWA ŚWIĘTOKRZYSKIEGO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_Toc75508015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61</w:t>
            </w:r>
            <w:r w:rsidRPr="004A5CCE">
              <w:rPr>
                <w:rFonts w:ascii="Arial" w:hAnsi="Arial" w:cs="Arial"/>
                <w:noProof/>
                <w:webHidden/>
                <w:sz w:val="18"/>
                <w:szCs w:val="18"/>
              </w:rPr>
              <w:fldChar w:fldCharType="end"/>
            </w:r>
          </w:hyperlink>
        </w:p>
        <w:p w14:paraId="3461A27C" w14:textId="7C9EE2E0"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6" w:history="1">
            <w:r w:rsidRPr="004A5CCE">
              <w:rPr>
                <w:rStyle w:val="Hipercze"/>
                <w:rFonts w:ascii="Arial" w:hAnsi="Arial" w:cs="Arial"/>
                <w:noProof/>
                <w:sz w:val="18"/>
                <w:szCs w:val="18"/>
              </w:rPr>
              <w:t>REGIONALNY PROGRAM OPERACYJNY WOJEWÓDZTWA WARMIŃSKO-MAZURSKIEGO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_Toc75508016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61</w:t>
            </w:r>
            <w:r w:rsidRPr="004A5CCE">
              <w:rPr>
                <w:rFonts w:ascii="Arial" w:hAnsi="Arial" w:cs="Arial"/>
                <w:noProof/>
                <w:webHidden/>
                <w:sz w:val="18"/>
                <w:szCs w:val="18"/>
              </w:rPr>
              <w:fldChar w:fldCharType="end"/>
            </w:r>
          </w:hyperlink>
        </w:p>
        <w:p w14:paraId="20A3394E" w14:textId="29A88D71"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7" w:history="1">
            <w:r w:rsidRPr="004A5CCE">
              <w:rPr>
                <w:rStyle w:val="Hipercze"/>
                <w:rFonts w:ascii="Arial" w:hAnsi="Arial" w:cs="Arial"/>
                <w:noProof/>
                <w:sz w:val="18"/>
                <w:szCs w:val="18"/>
              </w:rPr>
              <w:t>REGIONALNY PROGRAM OPERACYJNY WOJEWÓDZTWA WIELKOPOLSKIEGO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_Toc75508017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62</w:t>
            </w:r>
            <w:r w:rsidRPr="004A5CCE">
              <w:rPr>
                <w:rFonts w:ascii="Arial" w:hAnsi="Arial" w:cs="Arial"/>
                <w:noProof/>
                <w:webHidden/>
                <w:sz w:val="18"/>
                <w:szCs w:val="18"/>
              </w:rPr>
              <w:fldChar w:fldCharType="end"/>
            </w:r>
          </w:hyperlink>
        </w:p>
        <w:p w14:paraId="30DA190A" w14:textId="3914DA05" w:rsidR="004A5CCE" w:rsidRPr="004A5CCE" w:rsidRDefault="004A5CCE" w:rsidP="00045324">
          <w:pPr>
            <w:pStyle w:val="Spistreci4"/>
            <w:spacing w:after="120"/>
            <w:rPr>
              <w:rFonts w:ascii="Arial" w:eastAsiaTheme="minorEastAsia" w:hAnsi="Arial" w:cs="Arial"/>
              <w:noProof/>
              <w:sz w:val="18"/>
              <w:szCs w:val="18"/>
              <w:lang w:eastAsia="pl-PL"/>
            </w:rPr>
          </w:pPr>
          <w:hyperlink w:anchor="_Toc75508018" w:history="1">
            <w:r w:rsidRPr="004A5CCE">
              <w:rPr>
                <w:rStyle w:val="Hipercze"/>
                <w:rFonts w:ascii="Arial" w:hAnsi="Arial" w:cs="Arial"/>
                <w:noProof/>
                <w:sz w:val="18"/>
                <w:szCs w:val="18"/>
              </w:rPr>
              <w:t>REGIONALNY PROGRAM OPERACYJNY WOJEWÓDZTWA ZACHODNIOPOMORSKIEGO na lata 2014 – 2020</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_Toc75508018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62</w:t>
            </w:r>
            <w:r w:rsidRPr="004A5CCE">
              <w:rPr>
                <w:rFonts w:ascii="Arial" w:hAnsi="Arial" w:cs="Arial"/>
                <w:noProof/>
                <w:webHidden/>
                <w:sz w:val="18"/>
                <w:szCs w:val="18"/>
              </w:rPr>
              <w:fldChar w:fldCharType="end"/>
            </w:r>
          </w:hyperlink>
        </w:p>
        <w:p w14:paraId="39FF54D9" w14:textId="4CC5243E" w:rsidR="004A5CCE" w:rsidRPr="004A5CCE" w:rsidRDefault="004A5CCE" w:rsidP="00045324">
          <w:pPr>
            <w:pStyle w:val="Spistreci1"/>
            <w:spacing w:after="120"/>
            <w:contextualSpacing/>
            <w:rPr>
              <w:rFonts w:ascii="Arial" w:eastAsiaTheme="minorEastAsia" w:hAnsi="Arial" w:cs="Arial"/>
              <w:noProof/>
              <w:sz w:val="18"/>
              <w:szCs w:val="18"/>
              <w:lang w:eastAsia="pl-PL"/>
            </w:rPr>
          </w:pPr>
          <w:hyperlink w:anchor="_Toc75508019" w:history="1">
            <w:r w:rsidRPr="004A5CCE">
              <w:rPr>
                <w:rStyle w:val="Hipercze"/>
                <w:rFonts w:ascii="Arial" w:hAnsi="Arial" w:cs="Arial"/>
                <w:noProof/>
                <w:sz w:val="18"/>
                <w:szCs w:val="18"/>
              </w:rPr>
              <w:t>4.</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POSTĘPY WE WDRAŻANIU EFSI W OBSZARZE ZDROWIA</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_Toc75508019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64</w:t>
            </w:r>
            <w:r w:rsidRPr="004A5CCE">
              <w:rPr>
                <w:rFonts w:ascii="Arial" w:hAnsi="Arial" w:cs="Arial"/>
                <w:noProof/>
                <w:webHidden/>
                <w:sz w:val="18"/>
                <w:szCs w:val="18"/>
              </w:rPr>
              <w:fldChar w:fldCharType="end"/>
            </w:r>
          </w:hyperlink>
        </w:p>
        <w:p w14:paraId="1366D5DD" w14:textId="69DB1974" w:rsidR="004A5CCE" w:rsidRPr="004A5CCE" w:rsidRDefault="004A5CCE" w:rsidP="00045324">
          <w:pPr>
            <w:pStyle w:val="Spistreci1"/>
            <w:spacing w:after="120"/>
            <w:contextualSpacing/>
            <w:rPr>
              <w:rFonts w:ascii="Arial" w:eastAsiaTheme="minorEastAsia" w:hAnsi="Arial" w:cs="Arial"/>
              <w:noProof/>
              <w:sz w:val="18"/>
              <w:szCs w:val="18"/>
              <w:lang w:eastAsia="pl-PL"/>
            </w:rPr>
          </w:pPr>
          <w:hyperlink w:anchor="_Toc75508020" w:history="1">
            <w:r w:rsidRPr="004A5CCE">
              <w:rPr>
                <w:rStyle w:val="Hipercze"/>
                <w:rFonts w:ascii="Arial" w:hAnsi="Arial" w:cs="Arial"/>
                <w:noProof/>
                <w:sz w:val="18"/>
                <w:szCs w:val="18"/>
              </w:rPr>
              <w:t>4.1.</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EFEKTY PODEJMOWANYCH DZIAŁAŃ</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_Toc75508020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64</w:t>
            </w:r>
            <w:r w:rsidRPr="004A5CCE">
              <w:rPr>
                <w:rFonts w:ascii="Arial" w:hAnsi="Arial" w:cs="Arial"/>
                <w:noProof/>
                <w:webHidden/>
                <w:sz w:val="18"/>
                <w:szCs w:val="18"/>
              </w:rPr>
              <w:fldChar w:fldCharType="end"/>
            </w:r>
          </w:hyperlink>
        </w:p>
        <w:p w14:paraId="6B272845" w14:textId="7D19FD6A" w:rsidR="004A5CCE" w:rsidRPr="004A5CCE" w:rsidRDefault="004A5CCE" w:rsidP="00045324">
          <w:pPr>
            <w:pStyle w:val="Spistreci1"/>
            <w:spacing w:after="120"/>
            <w:contextualSpacing/>
            <w:rPr>
              <w:rFonts w:ascii="Arial" w:eastAsiaTheme="minorEastAsia" w:hAnsi="Arial" w:cs="Arial"/>
              <w:noProof/>
              <w:sz w:val="18"/>
              <w:szCs w:val="18"/>
              <w:lang w:eastAsia="pl-PL"/>
            </w:rPr>
          </w:pPr>
          <w:hyperlink w:anchor="_Toc75508021" w:history="1">
            <w:r w:rsidRPr="004A5CCE">
              <w:rPr>
                <w:rStyle w:val="Hipercze"/>
                <w:rFonts w:ascii="Arial" w:hAnsi="Arial" w:cs="Arial"/>
                <w:noProof/>
                <w:sz w:val="18"/>
                <w:szCs w:val="18"/>
              </w:rPr>
              <w:t>4.2.</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ANALIZA WSKAŹNIKÓW KONTEKSTOWYCH</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_Toc75508021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68</w:t>
            </w:r>
            <w:r w:rsidRPr="004A5CCE">
              <w:rPr>
                <w:rFonts w:ascii="Arial" w:hAnsi="Arial" w:cs="Arial"/>
                <w:noProof/>
                <w:webHidden/>
                <w:sz w:val="18"/>
                <w:szCs w:val="18"/>
              </w:rPr>
              <w:fldChar w:fldCharType="end"/>
            </w:r>
          </w:hyperlink>
        </w:p>
        <w:p w14:paraId="5840C69E" w14:textId="68466F2D" w:rsidR="004A5CCE" w:rsidRPr="004A5CCE" w:rsidRDefault="004A5CCE" w:rsidP="00045324">
          <w:pPr>
            <w:pStyle w:val="Spistreci1"/>
            <w:spacing w:after="120"/>
            <w:contextualSpacing/>
            <w:rPr>
              <w:rFonts w:ascii="Arial" w:eastAsiaTheme="minorEastAsia" w:hAnsi="Arial" w:cs="Arial"/>
              <w:noProof/>
              <w:sz w:val="18"/>
              <w:szCs w:val="18"/>
              <w:lang w:eastAsia="pl-PL"/>
            </w:rPr>
          </w:pPr>
          <w:hyperlink w:anchor="_Toc75508022" w:history="1">
            <w:r w:rsidRPr="004A5CCE">
              <w:rPr>
                <w:rStyle w:val="Hipercze"/>
                <w:rFonts w:ascii="Arial" w:hAnsi="Arial" w:cs="Arial"/>
                <w:noProof/>
                <w:sz w:val="18"/>
                <w:szCs w:val="18"/>
              </w:rPr>
              <w:t>5.</w:t>
            </w:r>
            <w:r w:rsidRPr="004A5CCE">
              <w:rPr>
                <w:rFonts w:ascii="Arial" w:eastAsiaTheme="minorEastAsia" w:hAnsi="Arial" w:cs="Arial"/>
                <w:noProof/>
                <w:sz w:val="18"/>
                <w:szCs w:val="18"/>
                <w:lang w:eastAsia="pl-PL"/>
              </w:rPr>
              <w:tab/>
            </w:r>
            <w:r w:rsidRPr="004A5CCE">
              <w:rPr>
                <w:rStyle w:val="Hipercze"/>
                <w:rFonts w:ascii="Arial" w:hAnsi="Arial" w:cs="Arial"/>
                <w:noProof/>
                <w:sz w:val="18"/>
                <w:szCs w:val="18"/>
              </w:rPr>
              <w:t>PODSUMOWANIE PROWADZONYCH EWALUACJI W OBSZARZE ZDROWIA</w:t>
            </w:r>
            <w:r w:rsidRPr="004A5CCE">
              <w:rPr>
                <w:rFonts w:ascii="Arial" w:hAnsi="Arial" w:cs="Arial"/>
                <w:noProof/>
                <w:webHidden/>
                <w:sz w:val="18"/>
                <w:szCs w:val="18"/>
              </w:rPr>
              <w:tab/>
            </w:r>
            <w:r w:rsidRPr="004A5CCE">
              <w:rPr>
                <w:rFonts w:ascii="Arial" w:hAnsi="Arial" w:cs="Arial"/>
                <w:noProof/>
                <w:webHidden/>
                <w:sz w:val="18"/>
                <w:szCs w:val="18"/>
              </w:rPr>
              <w:fldChar w:fldCharType="begin"/>
            </w:r>
            <w:r w:rsidRPr="004A5CCE">
              <w:rPr>
                <w:rFonts w:ascii="Arial" w:hAnsi="Arial" w:cs="Arial"/>
                <w:noProof/>
                <w:webHidden/>
                <w:sz w:val="18"/>
                <w:szCs w:val="18"/>
              </w:rPr>
              <w:instrText xml:space="preserve"> PAGEREF _Toc75508022 \h </w:instrText>
            </w:r>
            <w:r w:rsidRPr="004A5CCE">
              <w:rPr>
                <w:rFonts w:ascii="Arial" w:hAnsi="Arial" w:cs="Arial"/>
                <w:noProof/>
                <w:webHidden/>
                <w:sz w:val="18"/>
                <w:szCs w:val="18"/>
              </w:rPr>
            </w:r>
            <w:r w:rsidRPr="004A5CCE">
              <w:rPr>
                <w:rFonts w:ascii="Arial" w:hAnsi="Arial" w:cs="Arial"/>
                <w:noProof/>
                <w:webHidden/>
                <w:sz w:val="18"/>
                <w:szCs w:val="18"/>
              </w:rPr>
              <w:fldChar w:fldCharType="separate"/>
            </w:r>
            <w:r w:rsidR="00045324">
              <w:rPr>
                <w:rFonts w:ascii="Arial" w:hAnsi="Arial" w:cs="Arial"/>
                <w:noProof/>
                <w:webHidden/>
                <w:sz w:val="18"/>
                <w:szCs w:val="18"/>
              </w:rPr>
              <w:t>83</w:t>
            </w:r>
            <w:r w:rsidRPr="004A5CCE">
              <w:rPr>
                <w:rFonts w:ascii="Arial" w:hAnsi="Arial" w:cs="Arial"/>
                <w:noProof/>
                <w:webHidden/>
                <w:sz w:val="18"/>
                <w:szCs w:val="18"/>
              </w:rPr>
              <w:fldChar w:fldCharType="end"/>
            </w:r>
          </w:hyperlink>
        </w:p>
        <w:p w14:paraId="6F8FC9C0" w14:textId="77777777" w:rsidR="004A5CCE" w:rsidRDefault="000F409D" w:rsidP="004A5CCE">
          <w:pPr>
            <w:pStyle w:val="Spistreci1"/>
            <w:spacing w:after="40"/>
            <w:rPr>
              <w:rFonts w:ascii="Arial" w:hAnsi="Arial" w:cs="Arial"/>
              <w:sz w:val="18"/>
              <w:szCs w:val="18"/>
            </w:rPr>
          </w:pPr>
          <w:r w:rsidRPr="004A5CCE">
            <w:rPr>
              <w:rFonts w:ascii="Arial" w:hAnsi="Arial" w:cs="Arial"/>
              <w:sz w:val="18"/>
              <w:szCs w:val="18"/>
            </w:rPr>
            <w:fldChar w:fldCharType="end"/>
          </w:r>
        </w:p>
        <w:p w14:paraId="622118A6" w14:textId="62F6B294" w:rsidR="0036230B" w:rsidRPr="004A5CCE" w:rsidRDefault="004A5CCE" w:rsidP="004A5CCE">
          <w:pPr>
            <w:rPr>
              <w:rFonts w:ascii="Arial" w:hAnsi="Arial" w:cs="Arial"/>
              <w:sz w:val="18"/>
              <w:szCs w:val="18"/>
            </w:rPr>
          </w:pPr>
          <w:r>
            <w:rPr>
              <w:rFonts w:ascii="Arial" w:hAnsi="Arial" w:cs="Arial"/>
              <w:sz w:val="18"/>
              <w:szCs w:val="18"/>
            </w:rPr>
            <w:br w:type="page"/>
          </w:r>
        </w:p>
      </w:sdtContent>
    </w:sdt>
    <w:p w14:paraId="62698739" w14:textId="32C9DD2A" w:rsidR="0066126B" w:rsidRPr="0036230B" w:rsidRDefault="00C62C1D">
      <w:pPr>
        <w:pStyle w:val="Nagwek1"/>
        <w:numPr>
          <w:ilvl w:val="0"/>
          <w:numId w:val="5"/>
        </w:numPr>
        <w:spacing w:before="360" w:after="240"/>
        <w:ind w:left="924" w:hanging="357"/>
        <w:rPr>
          <w:rFonts w:ascii="Arial" w:hAnsi="Arial" w:cs="Arial"/>
          <w:bCs/>
          <w:color w:val="538135" w:themeColor="accent6" w:themeShade="BF"/>
        </w:rPr>
      </w:pPr>
      <w:bookmarkStart w:id="1" w:name="_Toc75507975"/>
      <w:r w:rsidRPr="0036230B">
        <w:rPr>
          <w:rFonts w:ascii="Arial" w:hAnsi="Arial" w:cs="Arial"/>
          <w:bCs/>
          <w:color w:val="5B9BD5" w:themeColor="accent1"/>
        </w:rPr>
        <w:lastRenderedPageBreak/>
        <w:t>WSTĘP</w:t>
      </w:r>
      <w:bookmarkEnd w:id="1"/>
    </w:p>
    <w:p w14:paraId="5B080526" w14:textId="77777777" w:rsidR="00C74423" w:rsidRDefault="00C74423" w:rsidP="00171733">
      <w:pPr>
        <w:spacing w:after="0" w:line="240" w:lineRule="auto"/>
        <w:jc w:val="both"/>
        <w:rPr>
          <w:rFonts w:ascii="Arial" w:hAnsi="Arial" w:cs="Arial"/>
          <w:sz w:val="20"/>
          <w:szCs w:val="20"/>
          <w:highlight w:val="yellow"/>
        </w:rPr>
        <w:sectPr w:rsidR="00C74423" w:rsidSect="00A31ECB">
          <w:headerReference w:type="default" r:id="rId9"/>
          <w:footerReference w:type="default" r:id="rId10"/>
          <w:type w:val="continuous"/>
          <w:pgSz w:w="11906" w:h="16838"/>
          <w:pgMar w:top="1418" w:right="566" w:bottom="1418" w:left="993" w:header="709" w:footer="709" w:gutter="0"/>
          <w:cols w:space="708"/>
          <w:docGrid w:linePitch="360"/>
        </w:sectPr>
      </w:pPr>
    </w:p>
    <w:p w14:paraId="4A739A3B" w14:textId="39CEFA0F" w:rsidR="00FC0208" w:rsidRDefault="00FC0208" w:rsidP="006B141B">
      <w:pPr>
        <w:spacing w:before="120" w:after="120" w:line="240" w:lineRule="auto"/>
        <w:rPr>
          <w:rFonts w:ascii="Arial" w:hAnsi="Arial" w:cs="Arial"/>
          <w:sz w:val="20"/>
          <w:szCs w:val="20"/>
        </w:rPr>
      </w:pPr>
      <w:r w:rsidRPr="003F10F3">
        <w:rPr>
          <w:rFonts w:ascii="Arial" w:hAnsi="Arial" w:cs="Arial"/>
          <w:sz w:val="20"/>
          <w:szCs w:val="20"/>
        </w:rPr>
        <w:t>Przygotowane sprawozdanie ma na celu podsumować w jaki sposób w 20</w:t>
      </w:r>
      <w:r w:rsidR="000653D1">
        <w:rPr>
          <w:rFonts w:ascii="Arial" w:hAnsi="Arial" w:cs="Arial"/>
          <w:sz w:val="20"/>
          <w:szCs w:val="20"/>
        </w:rPr>
        <w:t>20</w:t>
      </w:r>
      <w:r w:rsidRPr="003F10F3">
        <w:rPr>
          <w:rFonts w:ascii="Arial" w:hAnsi="Arial" w:cs="Arial"/>
          <w:sz w:val="20"/>
          <w:szCs w:val="20"/>
        </w:rPr>
        <w:t xml:space="preserve"> roku przebiegał proces koordynacji działań finansowanych ze środków UE w obszarze zdrowia</w:t>
      </w:r>
      <w:r w:rsidR="00385322">
        <w:rPr>
          <w:rFonts w:ascii="Arial" w:hAnsi="Arial" w:cs="Arial"/>
          <w:sz w:val="20"/>
          <w:szCs w:val="20"/>
        </w:rPr>
        <w:t xml:space="preserve"> oraz jakie interwencje przyjęte na forum Komitetu Sterującego przyczyniały się do realizacji celów założonych w </w:t>
      </w:r>
      <w:r w:rsidR="00385322" w:rsidRPr="008A32CD">
        <w:rPr>
          <w:rFonts w:ascii="Arial" w:hAnsi="Arial" w:cs="Arial"/>
          <w:i/>
          <w:sz w:val="20"/>
          <w:szCs w:val="20"/>
        </w:rPr>
        <w:t>Krajowych Ramach Strategicznych Policy paper dla ochrony zdrowia na lata 2014–2020</w:t>
      </w:r>
      <w:r w:rsidR="00385322">
        <w:rPr>
          <w:rFonts w:ascii="Arial" w:hAnsi="Arial" w:cs="Arial"/>
          <w:i/>
          <w:sz w:val="20"/>
          <w:szCs w:val="20"/>
        </w:rPr>
        <w:t>.</w:t>
      </w:r>
    </w:p>
    <w:p w14:paraId="1AA41A4F" w14:textId="319F55D9" w:rsidR="00A50589" w:rsidRPr="00A50589" w:rsidRDefault="00A50589" w:rsidP="00A50589">
      <w:pPr>
        <w:spacing w:before="120" w:line="240" w:lineRule="auto"/>
        <w:rPr>
          <w:rFonts w:ascii="Arial" w:hAnsi="Arial" w:cs="Arial"/>
          <w:b/>
          <w:bCs/>
          <w:sz w:val="20"/>
          <w:szCs w:val="20"/>
        </w:rPr>
      </w:pPr>
      <w:r>
        <w:rPr>
          <w:rFonts w:ascii="Arial" w:hAnsi="Arial" w:cs="Arial"/>
          <w:sz w:val="20"/>
          <w:szCs w:val="20"/>
        </w:rPr>
        <w:t xml:space="preserve">Rok 2020 r. był wyjątkowy pod względem realizacji działań w ochronie zdrowa. Pandemia COVID-19 spowodowała konieczność realizacji szeregu działań na rzecz </w:t>
      </w:r>
      <w:r w:rsidRPr="00A50589">
        <w:rPr>
          <w:rFonts w:ascii="Arial" w:hAnsi="Arial" w:cs="Arial"/>
          <w:sz w:val="20"/>
          <w:szCs w:val="20"/>
        </w:rPr>
        <w:t>zapobiegania, przeciwdziałania i zwalczania COVID-19.</w:t>
      </w:r>
      <w:r>
        <w:rPr>
          <w:rFonts w:ascii="Arial" w:hAnsi="Arial" w:cs="Arial"/>
          <w:sz w:val="20"/>
          <w:szCs w:val="20"/>
        </w:rPr>
        <w:t xml:space="preserve"> Środki unijne, dzięki zaangażowaniu poszczególnych Instytucji Zarządzających oraz Pośredniczących również przyczyniały się do realizacji ww. działań. Podsumowanie realizacji zadań zostało ujęte w osobnym rozdziale. </w:t>
      </w:r>
    </w:p>
    <w:p w14:paraId="5F8ED0C3" w14:textId="6A0F6512" w:rsidR="00FC0208" w:rsidRPr="003F10F3" w:rsidRDefault="00FC0208" w:rsidP="006B141B">
      <w:pPr>
        <w:spacing w:before="120" w:after="120" w:line="240" w:lineRule="auto"/>
        <w:rPr>
          <w:rFonts w:ascii="Arial" w:hAnsi="Arial" w:cs="Arial"/>
          <w:sz w:val="20"/>
          <w:szCs w:val="20"/>
        </w:rPr>
      </w:pPr>
      <w:r w:rsidRPr="003F10F3">
        <w:rPr>
          <w:rFonts w:ascii="Arial" w:hAnsi="Arial" w:cs="Arial"/>
          <w:sz w:val="20"/>
          <w:szCs w:val="20"/>
        </w:rPr>
        <w:t>Celem uporządkowania treści zawartych w</w:t>
      </w:r>
      <w:r w:rsidRPr="003F10F3">
        <w:t> </w:t>
      </w:r>
      <w:r w:rsidRPr="003F10F3">
        <w:rPr>
          <w:rFonts w:ascii="Arial" w:hAnsi="Arial" w:cs="Arial"/>
          <w:sz w:val="20"/>
          <w:szCs w:val="20"/>
        </w:rPr>
        <w:t xml:space="preserve">dokumencie, w pierwszej części sprawozdania opisana została działalność Komitetu Sterującego ds. koordynacji interwencji EFSI w sektorze zdrowia, działania Sekretariatu </w:t>
      </w:r>
      <w:r>
        <w:rPr>
          <w:rFonts w:ascii="Arial" w:hAnsi="Arial" w:cs="Arial"/>
          <w:sz w:val="20"/>
          <w:szCs w:val="20"/>
        </w:rPr>
        <w:t xml:space="preserve">Komitetu Sterującego (SKS) związane </w:t>
      </w:r>
      <w:r w:rsidR="006B5D6F">
        <w:rPr>
          <w:rFonts w:ascii="Arial" w:hAnsi="Arial" w:cs="Arial"/>
          <w:sz w:val="20"/>
          <w:szCs w:val="20"/>
        </w:rPr>
        <w:t xml:space="preserve">są </w:t>
      </w:r>
      <w:r>
        <w:rPr>
          <w:rFonts w:ascii="Arial" w:hAnsi="Arial" w:cs="Arial"/>
          <w:sz w:val="20"/>
          <w:szCs w:val="20"/>
        </w:rPr>
        <w:t xml:space="preserve">z </w:t>
      </w:r>
      <w:r w:rsidRPr="003F10F3">
        <w:rPr>
          <w:rFonts w:ascii="Arial" w:hAnsi="Arial" w:cs="Arial"/>
          <w:sz w:val="20"/>
          <w:szCs w:val="20"/>
        </w:rPr>
        <w:t>zapewnieniem prawidłowego procesu koordynacji</w:t>
      </w:r>
      <w:r w:rsidR="00A50589">
        <w:rPr>
          <w:rFonts w:ascii="Arial" w:hAnsi="Arial" w:cs="Arial"/>
          <w:sz w:val="20"/>
          <w:szCs w:val="20"/>
        </w:rPr>
        <w:t xml:space="preserve">. Działania podejmowane na rzecz koordynacji wsparcia związanego z </w:t>
      </w:r>
      <w:r w:rsidR="00A50589" w:rsidRPr="00A50589">
        <w:rPr>
          <w:rFonts w:ascii="Arial" w:hAnsi="Arial" w:cs="Arial"/>
          <w:sz w:val="20"/>
          <w:szCs w:val="20"/>
        </w:rPr>
        <w:t>COVID-19</w:t>
      </w:r>
      <w:r w:rsidR="00A50589">
        <w:rPr>
          <w:rFonts w:ascii="Arial" w:hAnsi="Arial" w:cs="Arial"/>
          <w:sz w:val="20"/>
          <w:szCs w:val="20"/>
        </w:rPr>
        <w:t xml:space="preserve"> zostały ujęte w rozdziale </w:t>
      </w:r>
      <w:r w:rsidR="00A50589">
        <w:rPr>
          <w:rFonts w:ascii="Arial" w:hAnsi="Arial" w:cs="Arial"/>
          <w:sz w:val="20"/>
          <w:szCs w:val="20"/>
        </w:rPr>
        <w:t xml:space="preserve">dotyczącym podsumowania </w:t>
      </w:r>
      <w:r w:rsidR="00A50589" w:rsidRPr="00A50589">
        <w:rPr>
          <w:rFonts w:ascii="Arial" w:hAnsi="Arial" w:cs="Arial"/>
          <w:sz w:val="20"/>
          <w:szCs w:val="20"/>
        </w:rPr>
        <w:t xml:space="preserve">realizacji zadań </w:t>
      </w:r>
      <w:r w:rsidR="00A50589">
        <w:rPr>
          <w:rFonts w:ascii="Arial" w:hAnsi="Arial" w:cs="Arial"/>
          <w:sz w:val="20"/>
          <w:szCs w:val="20"/>
        </w:rPr>
        <w:t>na rzecz przeciwdziałania COVID-19</w:t>
      </w:r>
      <w:r>
        <w:rPr>
          <w:rFonts w:ascii="Arial" w:hAnsi="Arial" w:cs="Arial"/>
          <w:sz w:val="20"/>
          <w:szCs w:val="20"/>
        </w:rPr>
        <w:t>.</w:t>
      </w:r>
      <w:r w:rsidRPr="003F10F3">
        <w:rPr>
          <w:rFonts w:ascii="Arial" w:hAnsi="Arial" w:cs="Arial"/>
          <w:sz w:val="20"/>
          <w:szCs w:val="20"/>
        </w:rPr>
        <w:t xml:space="preserve"> </w:t>
      </w:r>
    </w:p>
    <w:p w14:paraId="6050CD6C" w14:textId="5F525410" w:rsidR="00FC0208" w:rsidRPr="003F10F3" w:rsidRDefault="00FC0208" w:rsidP="006B141B">
      <w:pPr>
        <w:spacing w:before="120" w:after="120" w:line="240" w:lineRule="auto"/>
        <w:rPr>
          <w:rFonts w:ascii="Arial" w:hAnsi="Arial" w:cs="Arial"/>
          <w:sz w:val="20"/>
          <w:szCs w:val="20"/>
        </w:rPr>
      </w:pPr>
      <w:r>
        <w:rPr>
          <w:rFonts w:ascii="Arial" w:hAnsi="Arial" w:cs="Arial"/>
          <w:sz w:val="20"/>
          <w:szCs w:val="20"/>
        </w:rPr>
        <w:t>S</w:t>
      </w:r>
      <w:r w:rsidRPr="003F10F3">
        <w:rPr>
          <w:rFonts w:ascii="Arial" w:hAnsi="Arial" w:cs="Arial"/>
          <w:sz w:val="20"/>
          <w:szCs w:val="20"/>
        </w:rPr>
        <w:t xml:space="preserve">treszczono </w:t>
      </w:r>
      <w:r>
        <w:rPr>
          <w:rFonts w:ascii="Arial" w:hAnsi="Arial" w:cs="Arial"/>
          <w:sz w:val="20"/>
          <w:szCs w:val="20"/>
        </w:rPr>
        <w:t xml:space="preserve">również </w:t>
      </w:r>
      <w:r w:rsidRPr="003F10F3">
        <w:rPr>
          <w:rFonts w:ascii="Arial" w:hAnsi="Arial" w:cs="Arial"/>
          <w:sz w:val="20"/>
          <w:szCs w:val="20"/>
        </w:rPr>
        <w:t xml:space="preserve">jakie działania zgodnie </w:t>
      </w:r>
      <w:r w:rsidR="006B141B">
        <w:rPr>
          <w:rFonts w:ascii="Arial" w:hAnsi="Arial" w:cs="Arial"/>
          <w:sz w:val="20"/>
          <w:szCs w:val="20"/>
        </w:rPr>
        <w:br/>
      </w:r>
      <w:r w:rsidRPr="003F10F3">
        <w:rPr>
          <w:rFonts w:ascii="Arial" w:hAnsi="Arial" w:cs="Arial"/>
          <w:sz w:val="20"/>
          <w:szCs w:val="20"/>
        </w:rPr>
        <w:t>z Planem działań w obszarze zdrowia zostały zrealizowane w 20</w:t>
      </w:r>
      <w:r w:rsidR="000653D1">
        <w:rPr>
          <w:rFonts w:ascii="Arial" w:hAnsi="Arial" w:cs="Arial"/>
          <w:sz w:val="20"/>
          <w:szCs w:val="20"/>
        </w:rPr>
        <w:t>20</w:t>
      </w:r>
      <w:r>
        <w:rPr>
          <w:rFonts w:ascii="Arial" w:hAnsi="Arial" w:cs="Arial"/>
          <w:sz w:val="20"/>
          <w:szCs w:val="20"/>
        </w:rPr>
        <w:t xml:space="preserve"> r</w:t>
      </w:r>
      <w:r w:rsidRPr="003F10F3">
        <w:rPr>
          <w:rFonts w:ascii="Arial" w:hAnsi="Arial" w:cs="Arial"/>
          <w:sz w:val="20"/>
          <w:szCs w:val="20"/>
        </w:rPr>
        <w:t xml:space="preserve">. </w:t>
      </w:r>
      <w:r>
        <w:rPr>
          <w:rFonts w:ascii="Arial" w:hAnsi="Arial" w:cs="Arial"/>
          <w:sz w:val="20"/>
          <w:szCs w:val="20"/>
        </w:rPr>
        <w:t xml:space="preserve">Dane finansowe przedstawiające poszczególne interwencje przyjęte przez Komitet Sterujący oraz ogłoszone konkursy </w:t>
      </w:r>
      <w:r>
        <w:rPr>
          <w:rFonts w:ascii="Arial" w:hAnsi="Arial" w:cs="Arial"/>
          <w:sz w:val="20"/>
          <w:szCs w:val="20"/>
        </w:rPr>
        <w:br/>
        <w:t xml:space="preserve">i realizowane projekty pozakonkursowe w podziale na poszczególne Programy Operacyjne stanowią załączniki do sprawozdania (załącznik 1-18). </w:t>
      </w:r>
      <w:r w:rsidR="00476506">
        <w:rPr>
          <w:rFonts w:ascii="Arial" w:hAnsi="Arial" w:cs="Arial"/>
          <w:sz w:val="20"/>
          <w:szCs w:val="20"/>
        </w:rPr>
        <w:t>P</w:t>
      </w:r>
      <w:r w:rsidRPr="003F10F3">
        <w:rPr>
          <w:rFonts w:ascii="Arial" w:hAnsi="Arial" w:cs="Arial"/>
          <w:sz w:val="20"/>
          <w:szCs w:val="20"/>
        </w:rPr>
        <w:t>odsumowan</w:t>
      </w:r>
      <w:r w:rsidR="00476506">
        <w:rPr>
          <w:rFonts w:ascii="Arial" w:hAnsi="Arial" w:cs="Arial"/>
          <w:sz w:val="20"/>
          <w:szCs w:val="20"/>
        </w:rPr>
        <w:t>o</w:t>
      </w:r>
      <w:r w:rsidRPr="003F10F3">
        <w:rPr>
          <w:rFonts w:ascii="Arial" w:hAnsi="Arial" w:cs="Arial"/>
          <w:sz w:val="20"/>
          <w:szCs w:val="20"/>
        </w:rPr>
        <w:t xml:space="preserve"> </w:t>
      </w:r>
      <w:r w:rsidR="00476506">
        <w:rPr>
          <w:rFonts w:ascii="Arial" w:hAnsi="Arial" w:cs="Arial"/>
          <w:sz w:val="20"/>
          <w:szCs w:val="20"/>
        </w:rPr>
        <w:t>także</w:t>
      </w:r>
      <w:r w:rsidRPr="003F10F3">
        <w:rPr>
          <w:rFonts w:ascii="Arial" w:hAnsi="Arial" w:cs="Arial"/>
          <w:sz w:val="20"/>
          <w:szCs w:val="20"/>
        </w:rPr>
        <w:t xml:space="preserve"> dotychczasowe postępy we wdrażaniu EFSI w sektorze zdrowia </w:t>
      </w:r>
      <w:r>
        <w:rPr>
          <w:rFonts w:ascii="Arial" w:hAnsi="Arial" w:cs="Arial"/>
          <w:sz w:val="20"/>
          <w:szCs w:val="20"/>
        </w:rPr>
        <w:t xml:space="preserve">mając na względzie wskaźniki wskazane </w:t>
      </w:r>
      <w:r w:rsidR="006B141B">
        <w:rPr>
          <w:rFonts w:ascii="Arial" w:hAnsi="Arial" w:cs="Arial"/>
          <w:sz w:val="20"/>
          <w:szCs w:val="20"/>
        </w:rPr>
        <w:br/>
      </w:r>
      <w:r>
        <w:rPr>
          <w:rFonts w:ascii="Arial" w:hAnsi="Arial" w:cs="Arial"/>
          <w:sz w:val="20"/>
          <w:szCs w:val="20"/>
        </w:rPr>
        <w:t xml:space="preserve">w </w:t>
      </w:r>
      <w:r w:rsidRPr="008A32CD">
        <w:rPr>
          <w:rFonts w:ascii="Arial" w:hAnsi="Arial" w:cs="Arial"/>
          <w:i/>
          <w:sz w:val="20"/>
          <w:szCs w:val="20"/>
        </w:rPr>
        <w:t>Krajowych Ramach Strategicznych Policy paper dla ochrony zdrowia na lata 2014–2020</w:t>
      </w:r>
      <w:r>
        <w:rPr>
          <w:rFonts w:ascii="Arial" w:hAnsi="Arial" w:cs="Arial"/>
          <w:sz w:val="20"/>
          <w:szCs w:val="20"/>
        </w:rPr>
        <w:t xml:space="preserve">. Ponadto, </w:t>
      </w:r>
      <w:r w:rsidRPr="003F10F3">
        <w:rPr>
          <w:rFonts w:ascii="Arial" w:hAnsi="Arial" w:cs="Arial"/>
          <w:sz w:val="20"/>
          <w:szCs w:val="20"/>
        </w:rPr>
        <w:t>przeanalizowano zakres ewaluacji prowadzonych w obszarze zdrowia.</w:t>
      </w:r>
    </w:p>
    <w:p w14:paraId="6855939A" w14:textId="545BF6D4" w:rsidR="0036230B" w:rsidRDefault="00FC0208" w:rsidP="006B141B">
      <w:pPr>
        <w:spacing w:before="120" w:after="120" w:line="240" w:lineRule="auto"/>
        <w:rPr>
          <w:rFonts w:ascii="Arial" w:hAnsi="Arial" w:cs="Arial"/>
          <w:sz w:val="20"/>
          <w:szCs w:val="20"/>
        </w:rPr>
      </w:pPr>
      <w:r w:rsidRPr="003F10F3">
        <w:rPr>
          <w:rFonts w:ascii="Arial" w:hAnsi="Arial" w:cs="Arial"/>
          <w:sz w:val="20"/>
          <w:szCs w:val="20"/>
        </w:rPr>
        <w:t xml:space="preserve">Sprawozdanie zostało przygotowane w oparciu </w:t>
      </w:r>
      <w:r w:rsidR="006B141B">
        <w:rPr>
          <w:rFonts w:ascii="Arial" w:hAnsi="Arial" w:cs="Arial"/>
          <w:sz w:val="20"/>
          <w:szCs w:val="20"/>
        </w:rPr>
        <w:br/>
      </w:r>
      <w:r w:rsidRPr="003F10F3">
        <w:rPr>
          <w:rFonts w:ascii="Arial" w:hAnsi="Arial" w:cs="Arial"/>
          <w:sz w:val="20"/>
          <w:szCs w:val="20"/>
        </w:rPr>
        <w:t>o zebrane od Instytucji Zarządzających i Instytucji Pośredniczących raporty z wykonania Pl</w:t>
      </w:r>
      <w:r>
        <w:rPr>
          <w:rFonts w:ascii="Arial" w:hAnsi="Arial" w:cs="Arial"/>
          <w:sz w:val="20"/>
          <w:szCs w:val="20"/>
        </w:rPr>
        <w:t xml:space="preserve">anów działań w obszarze zdrowia, </w:t>
      </w:r>
      <w:r w:rsidRPr="003F10F3">
        <w:rPr>
          <w:rFonts w:ascii="Arial" w:hAnsi="Arial" w:cs="Arial"/>
          <w:sz w:val="20"/>
          <w:szCs w:val="20"/>
        </w:rPr>
        <w:t>dostępne dan</w:t>
      </w:r>
      <w:r>
        <w:rPr>
          <w:rFonts w:ascii="Arial" w:hAnsi="Arial" w:cs="Arial"/>
          <w:sz w:val="20"/>
          <w:szCs w:val="20"/>
        </w:rPr>
        <w:t>e wygenerowane z systemu SL2014</w:t>
      </w:r>
      <w:r w:rsidR="006B141B">
        <w:rPr>
          <w:rFonts w:ascii="Arial" w:hAnsi="Arial" w:cs="Arial"/>
          <w:sz w:val="20"/>
          <w:szCs w:val="20"/>
        </w:rPr>
        <w:t>,</w:t>
      </w:r>
      <w:r>
        <w:rPr>
          <w:rFonts w:ascii="Arial" w:hAnsi="Arial" w:cs="Arial"/>
          <w:sz w:val="20"/>
          <w:szCs w:val="20"/>
        </w:rPr>
        <w:t xml:space="preserve"> Informacje kwartalne z poszczególnych programów  operacyjnych wg stanu na koniec 20</w:t>
      </w:r>
      <w:r w:rsidR="003A2E72">
        <w:rPr>
          <w:rFonts w:ascii="Arial" w:hAnsi="Arial" w:cs="Arial"/>
          <w:sz w:val="20"/>
          <w:szCs w:val="20"/>
        </w:rPr>
        <w:t>20</w:t>
      </w:r>
      <w:r>
        <w:rPr>
          <w:rFonts w:ascii="Arial" w:hAnsi="Arial" w:cs="Arial"/>
          <w:sz w:val="20"/>
          <w:szCs w:val="20"/>
        </w:rPr>
        <w:t xml:space="preserve"> r.</w:t>
      </w:r>
      <w:r w:rsidR="008A32CD">
        <w:rPr>
          <w:rFonts w:ascii="Arial" w:hAnsi="Arial" w:cs="Arial"/>
          <w:sz w:val="20"/>
          <w:szCs w:val="20"/>
        </w:rPr>
        <w:t xml:space="preserve"> </w:t>
      </w:r>
      <w:r w:rsidR="006B141B">
        <w:rPr>
          <w:rFonts w:ascii="Arial" w:hAnsi="Arial" w:cs="Arial"/>
          <w:sz w:val="20"/>
          <w:szCs w:val="20"/>
        </w:rPr>
        <w:t xml:space="preserve">oraz statystykę ogólnodostępną, przede wszystkim </w:t>
      </w:r>
      <w:r w:rsidR="006B141B">
        <w:rPr>
          <w:rFonts w:ascii="Arial" w:hAnsi="Arial" w:cs="Arial"/>
          <w:sz w:val="20"/>
          <w:szCs w:val="20"/>
        </w:rPr>
        <w:br/>
      </w:r>
      <w:r w:rsidR="006B141B" w:rsidRPr="00B02364">
        <w:rPr>
          <w:rFonts w:ascii="Arial" w:hAnsi="Arial" w:cs="Arial"/>
          <w:sz w:val="20"/>
          <w:szCs w:val="20"/>
        </w:rPr>
        <w:t>w ramach danych GUS, Eurostat, OECD.</w:t>
      </w:r>
    </w:p>
    <w:p w14:paraId="2220B7EE" w14:textId="77777777" w:rsidR="0036230B" w:rsidRDefault="0036230B">
      <w:pPr>
        <w:rPr>
          <w:rFonts w:ascii="Arial" w:hAnsi="Arial" w:cs="Arial"/>
          <w:sz w:val="20"/>
          <w:szCs w:val="20"/>
        </w:rPr>
      </w:pPr>
      <w:r>
        <w:rPr>
          <w:rFonts w:ascii="Arial" w:hAnsi="Arial" w:cs="Arial"/>
          <w:sz w:val="20"/>
          <w:szCs w:val="20"/>
        </w:rPr>
        <w:br w:type="page"/>
      </w:r>
    </w:p>
    <w:p w14:paraId="3F1D93BC" w14:textId="77777777" w:rsidR="008A32CD" w:rsidRPr="008A32CD" w:rsidRDefault="008A32CD" w:rsidP="006B141B">
      <w:pPr>
        <w:spacing w:before="120" w:after="120" w:line="240" w:lineRule="auto"/>
        <w:rPr>
          <w:rFonts w:ascii="Arial" w:hAnsi="Arial" w:cs="Arial"/>
          <w:sz w:val="20"/>
          <w:szCs w:val="20"/>
        </w:rPr>
        <w:sectPr w:rsidR="008A32CD" w:rsidRPr="008A32CD" w:rsidSect="00A31ECB">
          <w:type w:val="continuous"/>
          <w:pgSz w:w="11906" w:h="16838"/>
          <w:pgMar w:top="1418" w:right="1133" w:bottom="1418" w:left="993" w:header="709" w:footer="709" w:gutter="0"/>
          <w:cols w:num="2" w:space="708"/>
          <w:docGrid w:linePitch="360"/>
        </w:sectPr>
      </w:pPr>
    </w:p>
    <w:p w14:paraId="68245143" w14:textId="02FC0BD2" w:rsidR="007F351D" w:rsidRDefault="007F351D" w:rsidP="00733D91">
      <w:pPr>
        <w:pStyle w:val="Akapitzlist"/>
        <w:spacing w:before="360" w:after="240"/>
        <w:ind w:left="924"/>
        <w:contextualSpacing w:val="0"/>
        <w:rPr>
          <w:rFonts w:ascii="Arial" w:eastAsiaTheme="majorEastAsia" w:hAnsi="Arial" w:cs="Arial"/>
          <w:bCs/>
          <w:color w:val="5B9BD5" w:themeColor="accent1"/>
          <w:sz w:val="32"/>
          <w:szCs w:val="32"/>
        </w:rPr>
      </w:pPr>
      <w:bookmarkStart w:id="2" w:name="_Toc74057138"/>
      <w:r>
        <w:rPr>
          <w:noProof/>
        </w:rPr>
        <w:lastRenderedPageBreak/>
        <w:drawing>
          <wp:anchor distT="0" distB="0" distL="114300" distR="114300" simplePos="0" relativeHeight="252130304" behindDoc="1" locked="0" layoutInCell="1" allowOverlap="1" wp14:anchorId="14AE9CC5" wp14:editId="23C17E0A">
            <wp:simplePos x="0" y="0"/>
            <wp:positionH relativeFrom="column">
              <wp:posOffset>-621030</wp:posOffset>
            </wp:positionH>
            <wp:positionV relativeFrom="paragraph">
              <wp:posOffset>-889798</wp:posOffset>
            </wp:positionV>
            <wp:extent cx="7535997" cy="10660677"/>
            <wp:effectExtent l="0" t="0" r="8255" b="7620"/>
            <wp:wrapNone/>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546489" cy="10675519"/>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2"/>
    </w:p>
    <w:p w14:paraId="609AA92F" w14:textId="45459CB4" w:rsidR="007F351D" w:rsidRDefault="007F351D">
      <w:pPr>
        <w:rPr>
          <w:rFonts w:ascii="Arial" w:eastAsiaTheme="majorEastAsia" w:hAnsi="Arial" w:cs="Arial"/>
          <w:bCs/>
          <w:color w:val="5B9BD5" w:themeColor="accent1"/>
          <w:sz w:val="32"/>
          <w:szCs w:val="32"/>
        </w:rPr>
      </w:pPr>
      <w:r>
        <w:rPr>
          <w:rFonts w:ascii="Arial" w:eastAsiaTheme="majorEastAsia" w:hAnsi="Arial" w:cs="Arial"/>
          <w:bCs/>
          <w:color w:val="5B9BD5" w:themeColor="accent1"/>
          <w:sz w:val="32"/>
          <w:szCs w:val="32"/>
        </w:rPr>
        <w:br w:type="page"/>
      </w:r>
    </w:p>
    <w:p w14:paraId="1B6BB41E" w14:textId="0F08C40C" w:rsidR="008C1019" w:rsidRPr="00E93197" w:rsidRDefault="00C62C1D" w:rsidP="00C60191">
      <w:pPr>
        <w:pStyle w:val="Akapitzlist"/>
        <w:numPr>
          <w:ilvl w:val="0"/>
          <w:numId w:val="5"/>
        </w:numPr>
        <w:spacing w:before="360" w:after="240"/>
        <w:ind w:left="924" w:hanging="357"/>
        <w:contextualSpacing w:val="0"/>
        <w:outlineLvl w:val="0"/>
        <w:rPr>
          <w:rFonts w:ascii="Arial" w:eastAsiaTheme="majorEastAsia" w:hAnsi="Arial" w:cs="Arial"/>
          <w:bCs/>
          <w:color w:val="5B9BD5" w:themeColor="accent1"/>
          <w:sz w:val="32"/>
          <w:szCs w:val="32"/>
        </w:rPr>
      </w:pPr>
      <w:bookmarkStart w:id="3" w:name="_Toc75507976"/>
      <w:r w:rsidRPr="00E93197">
        <w:rPr>
          <w:rFonts w:ascii="Arial" w:eastAsiaTheme="majorEastAsia" w:hAnsi="Arial" w:cs="Arial"/>
          <w:bCs/>
          <w:color w:val="5B9BD5" w:themeColor="accent1"/>
          <w:sz w:val="32"/>
          <w:szCs w:val="32"/>
        </w:rPr>
        <w:lastRenderedPageBreak/>
        <w:t>PRZEGLĄD SYSTEMU KOORDYNACJI W SEKTORZE ZDROWIA</w:t>
      </w:r>
      <w:r w:rsidR="00E14BC1" w:rsidRPr="00E93197">
        <w:rPr>
          <w:rFonts w:ascii="Arial" w:hAnsi="Arial" w:cs="Arial"/>
          <w:bCs/>
          <w:color w:val="5B9BD5" w:themeColor="accent1"/>
        </w:rPr>
        <w:t xml:space="preserve"> </w:t>
      </w:r>
      <w:r w:rsidR="00E14BC1" w:rsidRPr="00E93197">
        <w:rPr>
          <w:rFonts w:ascii="Arial" w:eastAsiaTheme="majorEastAsia" w:hAnsi="Arial" w:cs="Arial"/>
          <w:bCs/>
          <w:color w:val="5B9BD5" w:themeColor="accent1"/>
          <w:sz w:val="32"/>
          <w:szCs w:val="32"/>
        </w:rPr>
        <w:t xml:space="preserve">ORAZ REALIZACJI PLANÓW DZIAŁAŃ NA ROK </w:t>
      </w:r>
      <w:r w:rsidR="00A50589" w:rsidRPr="00E93197">
        <w:rPr>
          <w:rFonts w:ascii="Arial" w:eastAsiaTheme="majorEastAsia" w:hAnsi="Arial" w:cs="Arial"/>
          <w:bCs/>
          <w:color w:val="5B9BD5" w:themeColor="accent1"/>
          <w:sz w:val="32"/>
          <w:szCs w:val="32"/>
        </w:rPr>
        <w:t>20</w:t>
      </w:r>
      <w:r w:rsidR="00A50589">
        <w:rPr>
          <w:rFonts w:ascii="Arial" w:eastAsiaTheme="majorEastAsia" w:hAnsi="Arial" w:cs="Arial"/>
          <w:bCs/>
          <w:color w:val="5B9BD5" w:themeColor="accent1"/>
          <w:sz w:val="32"/>
          <w:szCs w:val="32"/>
        </w:rPr>
        <w:t>20</w:t>
      </w:r>
      <w:bookmarkEnd w:id="3"/>
    </w:p>
    <w:p w14:paraId="594863DC" w14:textId="7D12FD4A" w:rsidR="00067204" w:rsidRPr="00E93197" w:rsidRDefault="00C62C1D" w:rsidP="006B141B">
      <w:pPr>
        <w:pStyle w:val="Nagwek1"/>
        <w:numPr>
          <w:ilvl w:val="1"/>
          <w:numId w:val="5"/>
        </w:numPr>
        <w:spacing w:after="240"/>
        <w:ind w:left="998" w:hanging="431"/>
        <w:rPr>
          <w:rFonts w:ascii="Arial" w:hAnsi="Arial" w:cs="Arial"/>
          <w:bCs/>
          <w:color w:val="5B9BD5" w:themeColor="accent1"/>
          <w:sz w:val="28"/>
          <w:szCs w:val="28"/>
        </w:rPr>
      </w:pPr>
      <w:bookmarkStart w:id="4" w:name="_Toc75507977"/>
      <w:r w:rsidRPr="00E93197">
        <w:rPr>
          <w:rFonts w:ascii="Arial" w:hAnsi="Arial" w:cs="Arial"/>
          <w:bCs/>
          <w:color w:val="5B9BD5" w:themeColor="accent1"/>
          <w:sz w:val="28"/>
          <w:szCs w:val="28"/>
        </w:rPr>
        <w:t xml:space="preserve">POSIEDZENIA </w:t>
      </w:r>
      <w:r w:rsidR="0085383D">
        <w:rPr>
          <w:rFonts w:ascii="Arial" w:hAnsi="Arial" w:cs="Arial"/>
          <w:bCs/>
          <w:color w:val="5B9BD5" w:themeColor="accent1"/>
          <w:sz w:val="28"/>
          <w:szCs w:val="28"/>
        </w:rPr>
        <w:t>KS,</w:t>
      </w:r>
      <w:r w:rsidR="000653D1">
        <w:rPr>
          <w:rFonts w:ascii="Arial" w:hAnsi="Arial" w:cs="Arial"/>
          <w:bCs/>
          <w:color w:val="5B9BD5" w:themeColor="accent1"/>
          <w:sz w:val="28"/>
          <w:szCs w:val="28"/>
        </w:rPr>
        <w:t xml:space="preserve"> TRYB</w:t>
      </w:r>
      <w:r w:rsidR="0085383D">
        <w:rPr>
          <w:rFonts w:ascii="Arial" w:hAnsi="Arial" w:cs="Arial"/>
          <w:bCs/>
          <w:color w:val="5B9BD5" w:themeColor="accent1"/>
          <w:sz w:val="28"/>
          <w:szCs w:val="28"/>
        </w:rPr>
        <w:t>Y</w:t>
      </w:r>
      <w:r w:rsidR="000653D1">
        <w:rPr>
          <w:rFonts w:ascii="Arial" w:hAnsi="Arial" w:cs="Arial"/>
          <w:bCs/>
          <w:color w:val="5B9BD5" w:themeColor="accent1"/>
          <w:sz w:val="28"/>
          <w:szCs w:val="28"/>
        </w:rPr>
        <w:t xml:space="preserve"> OBIEGOW</w:t>
      </w:r>
      <w:r w:rsidR="0085383D">
        <w:rPr>
          <w:rFonts w:ascii="Arial" w:hAnsi="Arial" w:cs="Arial"/>
          <w:bCs/>
          <w:color w:val="5B9BD5" w:themeColor="accent1"/>
          <w:sz w:val="28"/>
          <w:szCs w:val="28"/>
        </w:rPr>
        <w:t>E</w:t>
      </w:r>
      <w:r w:rsidR="000653D1">
        <w:rPr>
          <w:rFonts w:ascii="Arial" w:hAnsi="Arial" w:cs="Arial"/>
          <w:bCs/>
          <w:color w:val="5B9BD5" w:themeColor="accent1"/>
          <w:sz w:val="28"/>
          <w:szCs w:val="28"/>
        </w:rPr>
        <w:t>, GRUPY ROBOCZE</w:t>
      </w:r>
      <w:r w:rsidR="0085383D">
        <w:rPr>
          <w:rFonts w:ascii="Arial" w:hAnsi="Arial" w:cs="Arial"/>
          <w:bCs/>
          <w:color w:val="5B9BD5" w:themeColor="accent1"/>
          <w:sz w:val="28"/>
          <w:szCs w:val="28"/>
        </w:rPr>
        <w:t>, UDZIAŁ W KM RPO</w:t>
      </w:r>
      <w:bookmarkEnd w:id="4"/>
    </w:p>
    <w:p w14:paraId="30F544AD" w14:textId="77777777" w:rsidR="00067204" w:rsidRDefault="00067204" w:rsidP="00067204">
      <w:pPr>
        <w:jc w:val="both"/>
        <w:rPr>
          <w:rFonts w:ascii="Arial" w:hAnsi="Arial" w:cs="Arial"/>
          <w:sz w:val="18"/>
        </w:rPr>
        <w:sectPr w:rsidR="00067204" w:rsidSect="00A31ECB">
          <w:type w:val="continuous"/>
          <w:pgSz w:w="11906" w:h="16838"/>
          <w:pgMar w:top="1418" w:right="1133" w:bottom="1418" w:left="993" w:header="709" w:footer="709" w:gutter="0"/>
          <w:cols w:space="708"/>
          <w:docGrid w:linePitch="360"/>
        </w:sectPr>
      </w:pPr>
    </w:p>
    <w:p w14:paraId="7F7B895A" w14:textId="746FDF39" w:rsidR="00FC0208" w:rsidRDefault="006B141B" w:rsidP="0044485C">
      <w:pPr>
        <w:rPr>
          <w:rFonts w:ascii="Arial" w:hAnsi="Arial" w:cs="Arial"/>
          <w:sz w:val="20"/>
          <w:szCs w:val="20"/>
        </w:rPr>
      </w:pPr>
      <w:r>
        <w:rPr>
          <w:rFonts w:ascii="Arial" w:hAnsi="Arial" w:cs="Arial"/>
          <w:sz w:val="20"/>
          <w:szCs w:val="20"/>
        </w:rPr>
        <w:t>W ramach działalności KS od 2015 r. do końca 20</w:t>
      </w:r>
      <w:r w:rsidR="000653D1">
        <w:rPr>
          <w:rFonts w:ascii="Arial" w:hAnsi="Arial" w:cs="Arial"/>
          <w:sz w:val="20"/>
          <w:szCs w:val="20"/>
        </w:rPr>
        <w:t>20</w:t>
      </w:r>
      <w:r>
        <w:rPr>
          <w:rFonts w:ascii="Arial" w:hAnsi="Arial" w:cs="Arial"/>
          <w:sz w:val="20"/>
          <w:szCs w:val="20"/>
        </w:rPr>
        <w:t xml:space="preserve"> r. odbyły się 2</w:t>
      </w:r>
      <w:r w:rsidR="000653D1">
        <w:rPr>
          <w:rFonts w:ascii="Arial" w:hAnsi="Arial" w:cs="Arial"/>
          <w:sz w:val="20"/>
          <w:szCs w:val="20"/>
        </w:rPr>
        <w:t>4</w:t>
      </w:r>
      <w:r>
        <w:rPr>
          <w:rFonts w:ascii="Arial" w:hAnsi="Arial" w:cs="Arial"/>
          <w:sz w:val="20"/>
          <w:szCs w:val="20"/>
        </w:rPr>
        <w:t xml:space="preserve"> posiedzenia stacjonarne oraz 52 głosowania w trybie obiegowym. </w:t>
      </w:r>
      <w:r w:rsidR="00A17012">
        <w:rPr>
          <w:rFonts w:ascii="Arial" w:hAnsi="Arial" w:cs="Arial"/>
          <w:sz w:val="20"/>
          <w:szCs w:val="20"/>
        </w:rPr>
        <w:t>Zgodnie z poniższą tabelą w 20</w:t>
      </w:r>
      <w:r w:rsidR="000653D1">
        <w:rPr>
          <w:rFonts w:ascii="Arial" w:hAnsi="Arial" w:cs="Arial"/>
          <w:sz w:val="20"/>
          <w:szCs w:val="20"/>
        </w:rPr>
        <w:t>20</w:t>
      </w:r>
      <w:r w:rsidR="00A17012">
        <w:rPr>
          <w:rFonts w:ascii="Arial" w:hAnsi="Arial" w:cs="Arial"/>
          <w:sz w:val="20"/>
          <w:szCs w:val="20"/>
        </w:rPr>
        <w:t xml:space="preserve"> r. </w:t>
      </w:r>
      <w:r w:rsidR="000653D1">
        <w:rPr>
          <w:rFonts w:ascii="Arial" w:hAnsi="Arial" w:cs="Arial"/>
          <w:sz w:val="20"/>
          <w:szCs w:val="20"/>
        </w:rPr>
        <w:t>– ze względu na panującą sytuację epidemi</w:t>
      </w:r>
      <w:r w:rsidR="00B639AE">
        <w:rPr>
          <w:rFonts w:ascii="Arial" w:hAnsi="Arial" w:cs="Arial"/>
          <w:sz w:val="20"/>
          <w:szCs w:val="20"/>
        </w:rPr>
        <w:t>czną</w:t>
      </w:r>
      <w:r w:rsidR="000653D1">
        <w:rPr>
          <w:rFonts w:ascii="Arial" w:hAnsi="Arial" w:cs="Arial"/>
          <w:sz w:val="20"/>
          <w:szCs w:val="20"/>
        </w:rPr>
        <w:t xml:space="preserve"> - odbyło </w:t>
      </w:r>
      <w:r w:rsidR="00A17012">
        <w:rPr>
          <w:rFonts w:ascii="Arial" w:hAnsi="Arial" w:cs="Arial"/>
          <w:sz w:val="20"/>
          <w:szCs w:val="20"/>
        </w:rPr>
        <w:t xml:space="preserve">się </w:t>
      </w:r>
      <w:r w:rsidR="000653D1">
        <w:rPr>
          <w:rFonts w:ascii="Arial" w:hAnsi="Arial" w:cs="Arial"/>
          <w:sz w:val="20"/>
          <w:szCs w:val="20"/>
        </w:rPr>
        <w:t>1</w:t>
      </w:r>
      <w:r w:rsidR="00A17012">
        <w:rPr>
          <w:rFonts w:ascii="Arial" w:hAnsi="Arial" w:cs="Arial"/>
          <w:sz w:val="20"/>
          <w:szCs w:val="20"/>
        </w:rPr>
        <w:t xml:space="preserve"> posiedzeni</w:t>
      </w:r>
      <w:r w:rsidR="00B639AE">
        <w:rPr>
          <w:rFonts w:ascii="Arial" w:hAnsi="Arial" w:cs="Arial"/>
          <w:sz w:val="20"/>
          <w:szCs w:val="20"/>
        </w:rPr>
        <w:t>e</w:t>
      </w:r>
      <w:r w:rsidR="00A17012">
        <w:rPr>
          <w:rFonts w:ascii="Arial" w:hAnsi="Arial" w:cs="Arial"/>
          <w:sz w:val="20"/>
          <w:szCs w:val="20"/>
        </w:rPr>
        <w:t xml:space="preserve"> oraz </w:t>
      </w:r>
      <w:proofErr w:type="spellStart"/>
      <w:r w:rsidR="002C30D7">
        <w:rPr>
          <w:rFonts w:ascii="Arial" w:hAnsi="Arial" w:cs="Arial"/>
          <w:sz w:val="20"/>
          <w:szCs w:val="20"/>
        </w:rPr>
        <w:t>prze</w:t>
      </w:r>
      <w:r w:rsidR="00A17012">
        <w:rPr>
          <w:rFonts w:ascii="Arial" w:hAnsi="Arial" w:cs="Arial"/>
          <w:sz w:val="20"/>
          <w:szCs w:val="20"/>
        </w:rPr>
        <w:t>procedowano</w:t>
      </w:r>
      <w:proofErr w:type="spellEnd"/>
      <w:r w:rsidR="00A17012">
        <w:rPr>
          <w:rFonts w:ascii="Arial" w:hAnsi="Arial" w:cs="Arial"/>
          <w:sz w:val="20"/>
          <w:szCs w:val="20"/>
        </w:rPr>
        <w:t xml:space="preserve"> 17 głosowań w trybie obiegowym.</w:t>
      </w:r>
    </w:p>
    <w:p w14:paraId="14A35967" w14:textId="18C73F5B" w:rsidR="006B141B" w:rsidRDefault="006B141B" w:rsidP="0044485C">
      <w:pPr>
        <w:rPr>
          <w:rFonts w:ascii="Arial" w:hAnsi="Arial" w:cs="Arial"/>
          <w:sz w:val="20"/>
          <w:szCs w:val="20"/>
        </w:rPr>
      </w:pPr>
      <w:r>
        <w:rPr>
          <w:rFonts w:ascii="Arial" w:hAnsi="Arial" w:cs="Arial"/>
          <w:sz w:val="20"/>
          <w:szCs w:val="20"/>
        </w:rPr>
        <w:t xml:space="preserve">Przyjęte uchwały w większości dotyczyły zatwierdzenia przygotowanych przez Instytucje Zarządzające i Instytucje Pośredniczące </w:t>
      </w:r>
      <w:r w:rsidR="0044485C">
        <w:rPr>
          <w:rFonts w:ascii="Arial" w:hAnsi="Arial" w:cs="Arial"/>
          <w:sz w:val="20"/>
          <w:szCs w:val="20"/>
        </w:rPr>
        <w:t xml:space="preserve">Planów działań w sektorze zdrowia. Szczegóły działalności KS przedstawia poniższe zestawienie. </w:t>
      </w:r>
    </w:p>
    <w:p w14:paraId="05A59401" w14:textId="4151468B" w:rsidR="00067204" w:rsidRPr="00067204" w:rsidRDefault="00067204" w:rsidP="0044485C">
      <w:pPr>
        <w:pStyle w:val="Akapitzlist"/>
        <w:spacing w:after="0" w:line="240" w:lineRule="auto"/>
        <w:ind w:left="0"/>
        <w:rPr>
          <w:rFonts w:ascii="Arial" w:hAnsi="Arial" w:cs="Arial"/>
          <w:sz w:val="18"/>
        </w:rPr>
      </w:pPr>
    </w:p>
    <w:p w14:paraId="3C2BAFD3" w14:textId="77777777" w:rsidR="00067204" w:rsidRDefault="00067204" w:rsidP="00067204">
      <w:pPr>
        <w:pStyle w:val="Nagwek1"/>
        <w:rPr>
          <w:b/>
          <w:color w:val="538135" w:themeColor="accent6" w:themeShade="BF"/>
        </w:rPr>
        <w:sectPr w:rsidR="00067204" w:rsidSect="00A31ECB">
          <w:type w:val="continuous"/>
          <w:pgSz w:w="11906" w:h="16838"/>
          <w:pgMar w:top="1418" w:right="991" w:bottom="1418" w:left="993" w:header="709" w:footer="709" w:gutter="0"/>
          <w:cols w:num="2" w:space="708"/>
          <w:docGrid w:linePitch="360"/>
        </w:sectPr>
      </w:pPr>
    </w:p>
    <w:p w14:paraId="67648B19" w14:textId="5FC48370" w:rsidR="00FC0208" w:rsidRDefault="00FC0208" w:rsidP="00E7100C"/>
    <w:tbl>
      <w:tblPr>
        <w:tblW w:w="5780" w:type="dxa"/>
        <w:jc w:val="center"/>
        <w:tblCellMar>
          <w:left w:w="70" w:type="dxa"/>
          <w:right w:w="70" w:type="dxa"/>
        </w:tblCellMar>
        <w:tblLook w:val="04A0" w:firstRow="1" w:lastRow="0" w:firstColumn="1" w:lastColumn="0" w:noHBand="0" w:noVBand="1"/>
      </w:tblPr>
      <w:tblGrid>
        <w:gridCol w:w="881"/>
        <w:gridCol w:w="1901"/>
        <w:gridCol w:w="1861"/>
        <w:gridCol w:w="1137"/>
      </w:tblGrid>
      <w:tr w:rsidR="002C30D7" w:rsidRPr="002C30D7" w14:paraId="06FBA0D8" w14:textId="77777777" w:rsidTr="002C30D7">
        <w:trPr>
          <w:trHeight w:val="975"/>
          <w:jc w:val="center"/>
        </w:trPr>
        <w:tc>
          <w:tcPr>
            <w:tcW w:w="881" w:type="dxa"/>
            <w:tcBorders>
              <w:top w:val="nil"/>
              <w:left w:val="nil"/>
              <w:bottom w:val="single" w:sz="12" w:space="0" w:color="00B050"/>
              <w:right w:val="nil"/>
            </w:tcBorders>
            <w:shd w:val="clear" w:color="000000" w:fill="FFFFFF"/>
            <w:vAlign w:val="center"/>
            <w:hideMark/>
          </w:tcPr>
          <w:p w14:paraId="27A3E9B0" w14:textId="77777777" w:rsidR="002C30D7" w:rsidRPr="002C30D7" w:rsidRDefault="002C30D7" w:rsidP="002C30D7">
            <w:pPr>
              <w:spacing w:after="0" w:line="240" w:lineRule="auto"/>
              <w:jc w:val="center"/>
              <w:rPr>
                <w:rFonts w:ascii="Arial" w:eastAsia="Times New Roman" w:hAnsi="Arial" w:cs="Arial"/>
                <w:b/>
                <w:bCs/>
                <w:i/>
                <w:iCs/>
                <w:color w:val="000000"/>
                <w:sz w:val="18"/>
                <w:szCs w:val="18"/>
                <w:lang w:eastAsia="pl-PL"/>
              </w:rPr>
            </w:pPr>
            <w:r w:rsidRPr="002C30D7">
              <w:rPr>
                <w:rFonts w:ascii="Arial" w:eastAsia="Times New Roman" w:hAnsi="Arial" w:cs="Arial"/>
                <w:b/>
                <w:bCs/>
                <w:i/>
                <w:iCs/>
                <w:color w:val="000000"/>
                <w:sz w:val="18"/>
                <w:szCs w:val="18"/>
                <w:lang w:eastAsia="pl-PL"/>
              </w:rPr>
              <w:t>Rok</w:t>
            </w:r>
          </w:p>
        </w:tc>
        <w:tc>
          <w:tcPr>
            <w:tcW w:w="1901" w:type="dxa"/>
            <w:tcBorders>
              <w:top w:val="nil"/>
              <w:left w:val="single" w:sz="12" w:space="0" w:color="00B050"/>
              <w:bottom w:val="single" w:sz="12" w:space="0" w:color="00B050"/>
              <w:right w:val="nil"/>
            </w:tcBorders>
            <w:shd w:val="clear" w:color="000000" w:fill="FFFFFF"/>
            <w:vAlign w:val="center"/>
            <w:hideMark/>
          </w:tcPr>
          <w:p w14:paraId="5648C274" w14:textId="77777777" w:rsidR="002C30D7" w:rsidRPr="002C30D7" w:rsidRDefault="002C30D7" w:rsidP="002C30D7">
            <w:pPr>
              <w:spacing w:after="0" w:line="240" w:lineRule="auto"/>
              <w:rPr>
                <w:rFonts w:ascii="Arial" w:eastAsia="Times New Roman" w:hAnsi="Arial" w:cs="Arial"/>
                <w:b/>
                <w:bCs/>
                <w:i/>
                <w:iCs/>
                <w:color w:val="000000"/>
                <w:sz w:val="18"/>
                <w:szCs w:val="18"/>
                <w:lang w:eastAsia="pl-PL"/>
              </w:rPr>
            </w:pPr>
            <w:r w:rsidRPr="002C30D7">
              <w:rPr>
                <w:rFonts w:ascii="Arial" w:eastAsia="Times New Roman" w:hAnsi="Arial" w:cs="Arial"/>
                <w:b/>
                <w:bCs/>
                <w:i/>
                <w:iCs/>
                <w:color w:val="000000"/>
                <w:sz w:val="18"/>
                <w:szCs w:val="18"/>
                <w:lang w:eastAsia="pl-PL"/>
              </w:rPr>
              <w:t xml:space="preserve">Nr posiedzenia Komitetu Sterującego/ </w:t>
            </w:r>
            <w:r w:rsidRPr="002C30D7">
              <w:rPr>
                <w:rFonts w:ascii="Arial" w:eastAsia="Times New Roman" w:hAnsi="Arial" w:cs="Arial"/>
                <w:b/>
                <w:bCs/>
                <w:i/>
                <w:iCs/>
                <w:color w:val="000000"/>
                <w:sz w:val="18"/>
                <w:szCs w:val="18"/>
                <w:lang w:eastAsia="pl-PL"/>
              </w:rPr>
              <w:br/>
              <w:t>tryb obiegowy</w:t>
            </w:r>
          </w:p>
        </w:tc>
        <w:tc>
          <w:tcPr>
            <w:tcW w:w="1861" w:type="dxa"/>
            <w:tcBorders>
              <w:top w:val="nil"/>
              <w:left w:val="nil"/>
              <w:bottom w:val="single" w:sz="12" w:space="0" w:color="00B050"/>
              <w:right w:val="nil"/>
            </w:tcBorders>
            <w:shd w:val="clear" w:color="000000" w:fill="FFFFFF"/>
            <w:vAlign w:val="center"/>
            <w:hideMark/>
          </w:tcPr>
          <w:p w14:paraId="4058BADA" w14:textId="77777777" w:rsidR="002C30D7" w:rsidRPr="002C30D7" w:rsidRDefault="002C30D7" w:rsidP="002C30D7">
            <w:pPr>
              <w:spacing w:after="0" w:line="240" w:lineRule="auto"/>
              <w:rPr>
                <w:rFonts w:ascii="Arial" w:eastAsia="Times New Roman" w:hAnsi="Arial" w:cs="Arial"/>
                <w:b/>
                <w:bCs/>
                <w:i/>
                <w:iCs/>
                <w:color w:val="000000"/>
                <w:sz w:val="18"/>
                <w:szCs w:val="18"/>
                <w:lang w:eastAsia="pl-PL"/>
              </w:rPr>
            </w:pPr>
            <w:r w:rsidRPr="002C30D7">
              <w:rPr>
                <w:rFonts w:ascii="Arial" w:eastAsia="Times New Roman" w:hAnsi="Arial" w:cs="Arial"/>
                <w:b/>
                <w:bCs/>
                <w:i/>
                <w:iCs/>
                <w:color w:val="000000"/>
                <w:sz w:val="18"/>
                <w:szCs w:val="18"/>
                <w:lang w:eastAsia="pl-PL"/>
              </w:rPr>
              <w:t>Data podjęcia uchwały</w:t>
            </w:r>
          </w:p>
        </w:tc>
        <w:tc>
          <w:tcPr>
            <w:tcW w:w="1137" w:type="dxa"/>
            <w:tcBorders>
              <w:top w:val="nil"/>
              <w:left w:val="nil"/>
              <w:bottom w:val="single" w:sz="12" w:space="0" w:color="00B050"/>
              <w:right w:val="nil"/>
            </w:tcBorders>
            <w:shd w:val="clear" w:color="000000" w:fill="FFFFFF"/>
            <w:vAlign w:val="center"/>
            <w:hideMark/>
          </w:tcPr>
          <w:p w14:paraId="27050773" w14:textId="77777777" w:rsidR="002C30D7" w:rsidRPr="002C30D7" w:rsidRDefault="002C30D7" w:rsidP="002C30D7">
            <w:pPr>
              <w:spacing w:after="0" w:line="240" w:lineRule="auto"/>
              <w:jc w:val="center"/>
              <w:rPr>
                <w:rFonts w:ascii="Arial" w:eastAsia="Times New Roman" w:hAnsi="Arial" w:cs="Arial"/>
                <w:b/>
                <w:bCs/>
                <w:i/>
                <w:iCs/>
                <w:color w:val="000000"/>
                <w:sz w:val="18"/>
                <w:szCs w:val="18"/>
                <w:lang w:eastAsia="pl-PL"/>
              </w:rPr>
            </w:pPr>
            <w:r w:rsidRPr="002C30D7">
              <w:rPr>
                <w:rFonts w:ascii="Arial" w:eastAsia="Times New Roman" w:hAnsi="Arial" w:cs="Arial"/>
                <w:b/>
                <w:bCs/>
                <w:i/>
                <w:iCs/>
                <w:color w:val="000000"/>
                <w:sz w:val="18"/>
                <w:szCs w:val="18"/>
                <w:lang w:eastAsia="pl-PL"/>
              </w:rPr>
              <w:t>Liczba podjętych uchwał</w:t>
            </w:r>
          </w:p>
        </w:tc>
      </w:tr>
      <w:tr w:rsidR="002C30D7" w:rsidRPr="002C30D7" w14:paraId="40DA77FF" w14:textId="77777777" w:rsidTr="004735F9">
        <w:trPr>
          <w:trHeight w:val="330"/>
          <w:jc w:val="center"/>
        </w:trPr>
        <w:tc>
          <w:tcPr>
            <w:tcW w:w="881" w:type="dxa"/>
            <w:tcBorders>
              <w:top w:val="nil"/>
              <w:left w:val="nil"/>
              <w:bottom w:val="nil"/>
              <w:right w:val="single" w:sz="12" w:space="0" w:color="FFD966"/>
            </w:tcBorders>
            <w:shd w:val="clear" w:color="auto" w:fill="BDD6EE" w:themeFill="accent1" w:themeFillTint="66"/>
            <w:noWrap/>
            <w:vAlign w:val="center"/>
            <w:hideMark/>
          </w:tcPr>
          <w:p w14:paraId="7E563EAE"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2015</w:t>
            </w:r>
          </w:p>
        </w:tc>
        <w:tc>
          <w:tcPr>
            <w:tcW w:w="1901" w:type="dxa"/>
            <w:tcBorders>
              <w:top w:val="nil"/>
              <w:left w:val="nil"/>
              <w:bottom w:val="nil"/>
              <w:right w:val="nil"/>
            </w:tcBorders>
            <w:shd w:val="clear" w:color="auto" w:fill="BDD6EE" w:themeFill="accent1" w:themeFillTint="66"/>
            <w:noWrap/>
            <w:vAlign w:val="center"/>
            <w:hideMark/>
          </w:tcPr>
          <w:p w14:paraId="4DAF8C9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861" w:type="dxa"/>
            <w:tcBorders>
              <w:top w:val="nil"/>
              <w:left w:val="nil"/>
              <w:bottom w:val="nil"/>
              <w:right w:val="nil"/>
            </w:tcBorders>
            <w:shd w:val="clear" w:color="auto" w:fill="BDD6EE" w:themeFill="accent1" w:themeFillTint="66"/>
            <w:noWrap/>
            <w:vAlign w:val="center"/>
            <w:hideMark/>
          </w:tcPr>
          <w:p w14:paraId="62B1BF4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137" w:type="dxa"/>
            <w:tcBorders>
              <w:top w:val="nil"/>
              <w:left w:val="nil"/>
              <w:bottom w:val="nil"/>
              <w:right w:val="nil"/>
            </w:tcBorders>
            <w:shd w:val="clear" w:color="auto" w:fill="BDD6EE" w:themeFill="accent1" w:themeFillTint="66"/>
            <w:noWrap/>
            <w:vAlign w:val="center"/>
            <w:hideMark/>
          </w:tcPr>
          <w:p w14:paraId="580487CC"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54</w:t>
            </w:r>
          </w:p>
        </w:tc>
      </w:tr>
      <w:tr w:rsidR="002C30D7" w:rsidRPr="002C30D7" w14:paraId="58B830A9" w14:textId="77777777" w:rsidTr="002C30D7">
        <w:trPr>
          <w:trHeight w:val="315"/>
          <w:jc w:val="center"/>
        </w:trPr>
        <w:tc>
          <w:tcPr>
            <w:tcW w:w="881" w:type="dxa"/>
            <w:tcBorders>
              <w:top w:val="single" w:sz="12" w:space="0" w:color="FFD966"/>
              <w:left w:val="nil"/>
              <w:bottom w:val="nil"/>
              <w:right w:val="single" w:sz="12" w:space="0" w:color="FFD966"/>
            </w:tcBorders>
            <w:shd w:val="clear" w:color="000000" w:fill="FFFFFF"/>
            <w:noWrap/>
            <w:vAlign w:val="center"/>
            <w:hideMark/>
          </w:tcPr>
          <w:p w14:paraId="183A582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single" w:sz="12" w:space="0" w:color="FFD966"/>
              <w:left w:val="nil"/>
              <w:bottom w:val="nil"/>
              <w:right w:val="nil"/>
            </w:tcBorders>
            <w:shd w:val="clear" w:color="000000" w:fill="FFFFFF"/>
            <w:noWrap/>
            <w:vAlign w:val="center"/>
            <w:hideMark/>
          </w:tcPr>
          <w:p w14:paraId="1154232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I posiedzenie KS</w:t>
            </w:r>
          </w:p>
        </w:tc>
        <w:tc>
          <w:tcPr>
            <w:tcW w:w="1861" w:type="dxa"/>
            <w:tcBorders>
              <w:top w:val="single" w:sz="12" w:space="0" w:color="FFD966"/>
              <w:left w:val="nil"/>
              <w:bottom w:val="nil"/>
              <w:right w:val="nil"/>
            </w:tcBorders>
            <w:shd w:val="clear" w:color="000000" w:fill="FFFFFF"/>
            <w:noWrap/>
            <w:vAlign w:val="center"/>
            <w:hideMark/>
          </w:tcPr>
          <w:p w14:paraId="63D4C92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20 lipca 2015</w:t>
            </w:r>
          </w:p>
        </w:tc>
        <w:tc>
          <w:tcPr>
            <w:tcW w:w="1137" w:type="dxa"/>
            <w:tcBorders>
              <w:top w:val="single" w:sz="12" w:space="0" w:color="FFD966"/>
              <w:left w:val="nil"/>
              <w:bottom w:val="nil"/>
              <w:right w:val="nil"/>
            </w:tcBorders>
            <w:shd w:val="clear" w:color="000000" w:fill="FFFFFF"/>
            <w:noWrap/>
            <w:vAlign w:val="center"/>
            <w:hideMark/>
          </w:tcPr>
          <w:p w14:paraId="7536F73F"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17</w:t>
            </w:r>
          </w:p>
        </w:tc>
      </w:tr>
      <w:tr w:rsidR="002C30D7" w:rsidRPr="002C30D7" w14:paraId="4F3D9B97"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2D2F982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5EC614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85C2C6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15 września 2015</w:t>
            </w:r>
          </w:p>
        </w:tc>
        <w:tc>
          <w:tcPr>
            <w:tcW w:w="1137" w:type="dxa"/>
            <w:tcBorders>
              <w:top w:val="nil"/>
              <w:left w:val="nil"/>
              <w:bottom w:val="nil"/>
              <w:right w:val="nil"/>
            </w:tcBorders>
            <w:shd w:val="clear" w:color="000000" w:fill="FFFFFF"/>
            <w:noWrap/>
            <w:vAlign w:val="center"/>
            <w:hideMark/>
          </w:tcPr>
          <w:p w14:paraId="7320DFF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E8C4204"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0986CFF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3E5F87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II posiedzenie KS</w:t>
            </w:r>
          </w:p>
        </w:tc>
        <w:tc>
          <w:tcPr>
            <w:tcW w:w="1861" w:type="dxa"/>
            <w:tcBorders>
              <w:top w:val="nil"/>
              <w:left w:val="nil"/>
              <w:bottom w:val="nil"/>
              <w:right w:val="nil"/>
            </w:tcBorders>
            <w:shd w:val="clear" w:color="000000" w:fill="FFFFFF"/>
            <w:noWrap/>
            <w:vAlign w:val="center"/>
            <w:hideMark/>
          </w:tcPr>
          <w:p w14:paraId="787A127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28 września 2015</w:t>
            </w:r>
          </w:p>
        </w:tc>
        <w:tc>
          <w:tcPr>
            <w:tcW w:w="1137" w:type="dxa"/>
            <w:tcBorders>
              <w:top w:val="nil"/>
              <w:left w:val="nil"/>
              <w:bottom w:val="nil"/>
              <w:right w:val="nil"/>
            </w:tcBorders>
            <w:shd w:val="clear" w:color="000000" w:fill="FFFFFF"/>
            <w:noWrap/>
            <w:vAlign w:val="center"/>
            <w:hideMark/>
          </w:tcPr>
          <w:p w14:paraId="7E228D1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19</w:t>
            </w:r>
          </w:p>
        </w:tc>
      </w:tr>
      <w:tr w:rsidR="002C30D7" w:rsidRPr="002C30D7" w14:paraId="39966FE5"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35CD5B0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229477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4A7CE7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16 października 2015</w:t>
            </w:r>
          </w:p>
        </w:tc>
        <w:tc>
          <w:tcPr>
            <w:tcW w:w="1137" w:type="dxa"/>
            <w:tcBorders>
              <w:top w:val="nil"/>
              <w:left w:val="nil"/>
              <w:bottom w:val="nil"/>
              <w:right w:val="nil"/>
            </w:tcBorders>
            <w:shd w:val="clear" w:color="000000" w:fill="FFFFFF"/>
            <w:noWrap/>
            <w:vAlign w:val="center"/>
            <w:hideMark/>
          </w:tcPr>
          <w:p w14:paraId="54A78497"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C4B564D"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5B4F724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1DF7EE3"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III posiedzenie KS</w:t>
            </w:r>
          </w:p>
        </w:tc>
        <w:tc>
          <w:tcPr>
            <w:tcW w:w="1861" w:type="dxa"/>
            <w:tcBorders>
              <w:top w:val="nil"/>
              <w:left w:val="nil"/>
              <w:bottom w:val="nil"/>
              <w:right w:val="nil"/>
            </w:tcBorders>
            <w:shd w:val="clear" w:color="000000" w:fill="FFFFFF"/>
            <w:noWrap/>
            <w:vAlign w:val="center"/>
            <w:hideMark/>
          </w:tcPr>
          <w:p w14:paraId="4613785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17 listopada 2015</w:t>
            </w:r>
          </w:p>
        </w:tc>
        <w:tc>
          <w:tcPr>
            <w:tcW w:w="1137" w:type="dxa"/>
            <w:tcBorders>
              <w:top w:val="nil"/>
              <w:left w:val="nil"/>
              <w:bottom w:val="nil"/>
              <w:right w:val="nil"/>
            </w:tcBorders>
            <w:shd w:val="clear" w:color="000000" w:fill="FFFFFF"/>
            <w:noWrap/>
            <w:vAlign w:val="center"/>
            <w:hideMark/>
          </w:tcPr>
          <w:p w14:paraId="73FBC1E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16</w:t>
            </w:r>
          </w:p>
        </w:tc>
      </w:tr>
      <w:tr w:rsidR="002C30D7" w:rsidRPr="002C30D7" w14:paraId="3E90E6AE" w14:textId="77777777" w:rsidTr="004735F9">
        <w:trPr>
          <w:trHeight w:val="315"/>
          <w:jc w:val="center"/>
        </w:trPr>
        <w:tc>
          <w:tcPr>
            <w:tcW w:w="881" w:type="dxa"/>
            <w:tcBorders>
              <w:top w:val="nil"/>
              <w:left w:val="nil"/>
              <w:bottom w:val="single" w:sz="12" w:space="0" w:color="8EA9DB"/>
              <w:right w:val="single" w:sz="12" w:space="0" w:color="8EA9DB"/>
            </w:tcBorders>
            <w:shd w:val="clear" w:color="auto" w:fill="BDD6EE" w:themeFill="accent1" w:themeFillTint="66"/>
            <w:noWrap/>
            <w:vAlign w:val="center"/>
            <w:hideMark/>
          </w:tcPr>
          <w:p w14:paraId="113A7A41"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2016</w:t>
            </w:r>
          </w:p>
        </w:tc>
        <w:tc>
          <w:tcPr>
            <w:tcW w:w="1901" w:type="dxa"/>
            <w:tcBorders>
              <w:top w:val="nil"/>
              <w:left w:val="nil"/>
              <w:bottom w:val="single" w:sz="12" w:space="0" w:color="8EA9DB"/>
              <w:right w:val="nil"/>
            </w:tcBorders>
            <w:shd w:val="clear" w:color="auto" w:fill="BDD6EE" w:themeFill="accent1" w:themeFillTint="66"/>
            <w:noWrap/>
            <w:vAlign w:val="center"/>
            <w:hideMark/>
          </w:tcPr>
          <w:p w14:paraId="0B70BE8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861" w:type="dxa"/>
            <w:tcBorders>
              <w:top w:val="nil"/>
              <w:left w:val="nil"/>
              <w:bottom w:val="single" w:sz="12" w:space="0" w:color="8EA9DB"/>
              <w:right w:val="nil"/>
            </w:tcBorders>
            <w:shd w:val="clear" w:color="auto" w:fill="BDD6EE" w:themeFill="accent1" w:themeFillTint="66"/>
            <w:noWrap/>
            <w:vAlign w:val="center"/>
            <w:hideMark/>
          </w:tcPr>
          <w:p w14:paraId="7F49C2E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137" w:type="dxa"/>
            <w:tcBorders>
              <w:top w:val="nil"/>
              <w:left w:val="nil"/>
              <w:bottom w:val="single" w:sz="12" w:space="0" w:color="8EA9DB"/>
              <w:right w:val="nil"/>
            </w:tcBorders>
            <w:shd w:val="clear" w:color="auto" w:fill="BDD6EE" w:themeFill="accent1" w:themeFillTint="66"/>
            <w:noWrap/>
            <w:vAlign w:val="center"/>
            <w:hideMark/>
          </w:tcPr>
          <w:p w14:paraId="4BC7799A"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89</w:t>
            </w:r>
          </w:p>
        </w:tc>
      </w:tr>
      <w:tr w:rsidR="002C30D7" w:rsidRPr="002C30D7" w14:paraId="126D1C3A" w14:textId="77777777" w:rsidTr="002C30D7">
        <w:trPr>
          <w:trHeight w:val="315"/>
          <w:jc w:val="center"/>
        </w:trPr>
        <w:tc>
          <w:tcPr>
            <w:tcW w:w="881" w:type="dxa"/>
            <w:tcBorders>
              <w:top w:val="nil"/>
              <w:left w:val="nil"/>
              <w:bottom w:val="nil"/>
              <w:right w:val="single" w:sz="12" w:space="0" w:color="8EA9DB"/>
            </w:tcBorders>
            <w:shd w:val="clear" w:color="000000" w:fill="FFFFFF"/>
            <w:noWrap/>
            <w:vAlign w:val="center"/>
            <w:hideMark/>
          </w:tcPr>
          <w:p w14:paraId="57EE83F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449840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359FC1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22 lutego 2016</w:t>
            </w:r>
          </w:p>
        </w:tc>
        <w:tc>
          <w:tcPr>
            <w:tcW w:w="1137" w:type="dxa"/>
            <w:tcBorders>
              <w:top w:val="nil"/>
              <w:left w:val="nil"/>
              <w:bottom w:val="nil"/>
              <w:right w:val="nil"/>
            </w:tcBorders>
            <w:shd w:val="clear" w:color="000000" w:fill="FFFFFF"/>
            <w:noWrap/>
            <w:vAlign w:val="center"/>
            <w:hideMark/>
          </w:tcPr>
          <w:p w14:paraId="6E2812F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43E9B11E"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7EE0860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683AEA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IV posiedzenie KS</w:t>
            </w:r>
          </w:p>
        </w:tc>
        <w:tc>
          <w:tcPr>
            <w:tcW w:w="1861" w:type="dxa"/>
            <w:tcBorders>
              <w:top w:val="nil"/>
              <w:left w:val="nil"/>
              <w:bottom w:val="nil"/>
              <w:right w:val="nil"/>
            </w:tcBorders>
            <w:shd w:val="clear" w:color="000000" w:fill="FFFFFF"/>
            <w:noWrap/>
            <w:vAlign w:val="center"/>
            <w:hideMark/>
          </w:tcPr>
          <w:p w14:paraId="04CF7E4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26 lutego 2016</w:t>
            </w:r>
          </w:p>
        </w:tc>
        <w:tc>
          <w:tcPr>
            <w:tcW w:w="1137" w:type="dxa"/>
            <w:tcBorders>
              <w:top w:val="nil"/>
              <w:left w:val="nil"/>
              <w:bottom w:val="nil"/>
              <w:right w:val="nil"/>
            </w:tcBorders>
            <w:shd w:val="clear" w:color="000000" w:fill="FFFFFF"/>
            <w:noWrap/>
            <w:vAlign w:val="center"/>
            <w:hideMark/>
          </w:tcPr>
          <w:p w14:paraId="272B51B1"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17</w:t>
            </w:r>
          </w:p>
        </w:tc>
      </w:tr>
      <w:tr w:rsidR="002C30D7" w:rsidRPr="002C30D7" w14:paraId="2AD0DA16"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773CA01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BD77F0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V posiedzenie KS</w:t>
            </w:r>
          </w:p>
        </w:tc>
        <w:tc>
          <w:tcPr>
            <w:tcW w:w="1861" w:type="dxa"/>
            <w:tcBorders>
              <w:top w:val="nil"/>
              <w:left w:val="nil"/>
              <w:bottom w:val="nil"/>
              <w:right w:val="nil"/>
            </w:tcBorders>
            <w:shd w:val="clear" w:color="000000" w:fill="FFFFFF"/>
            <w:noWrap/>
            <w:vAlign w:val="center"/>
            <w:hideMark/>
          </w:tcPr>
          <w:p w14:paraId="4531318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29 kwietnia 2016</w:t>
            </w:r>
          </w:p>
        </w:tc>
        <w:tc>
          <w:tcPr>
            <w:tcW w:w="1137" w:type="dxa"/>
            <w:tcBorders>
              <w:top w:val="nil"/>
              <w:left w:val="nil"/>
              <w:bottom w:val="nil"/>
              <w:right w:val="nil"/>
            </w:tcBorders>
            <w:shd w:val="clear" w:color="000000" w:fill="FFFFFF"/>
            <w:noWrap/>
            <w:vAlign w:val="center"/>
            <w:hideMark/>
          </w:tcPr>
          <w:p w14:paraId="0B468109"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9</w:t>
            </w:r>
          </w:p>
        </w:tc>
      </w:tr>
      <w:tr w:rsidR="002C30D7" w:rsidRPr="002C30D7" w14:paraId="2FC1FF62"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294B511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972A3B1"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VI posiedzenie KS</w:t>
            </w:r>
          </w:p>
        </w:tc>
        <w:tc>
          <w:tcPr>
            <w:tcW w:w="1861" w:type="dxa"/>
            <w:tcBorders>
              <w:top w:val="nil"/>
              <w:left w:val="nil"/>
              <w:bottom w:val="nil"/>
              <w:right w:val="nil"/>
            </w:tcBorders>
            <w:shd w:val="clear" w:color="000000" w:fill="FFFFFF"/>
            <w:noWrap/>
            <w:vAlign w:val="center"/>
            <w:hideMark/>
          </w:tcPr>
          <w:p w14:paraId="4DFE89F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19 maja 2016</w:t>
            </w:r>
          </w:p>
        </w:tc>
        <w:tc>
          <w:tcPr>
            <w:tcW w:w="1137" w:type="dxa"/>
            <w:tcBorders>
              <w:top w:val="nil"/>
              <w:left w:val="nil"/>
              <w:bottom w:val="nil"/>
              <w:right w:val="nil"/>
            </w:tcBorders>
            <w:shd w:val="clear" w:color="000000" w:fill="FFFFFF"/>
            <w:noWrap/>
            <w:vAlign w:val="center"/>
            <w:hideMark/>
          </w:tcPr>
          <w:p w14:paraId="38FF2883"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w:t>
            </w:r>
          </w:p>
        </w:tc>
      </w:tr>
      <w:tr w:rsidR="002C30D7" w:rsidRPr="002C30D7" w14:paraId="0BAFCCE5"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406F2B9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3E91E26"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VII posiedzenie KS</w:t>
            </w:r>
          </w:p>
        </w:tc>
        <w:tc>
          <w:tcPr>
            <w:tcW w:w="1861" w:type="dxa"/>
            <w:tcBorders>
              <w:top w:val="nil"/>
              <w:left w:val="nil"/>
              <w:bottom w:val="nil"/>
              <w:right w:val="nil"/>
            </w:tcBorders>
            <w:shd w:val="clear" w:color="000000" w:fill="FFFFFF"/>
            <w:noWrap/>
            <w:vAlign w:val="center"/>
            <w:hideMark/>
          </w:tcPr>
          <w:p w14:paraId="213651C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17 czerwca 2016</w:t>
            </w:r>
          </w:p>
        </w:tc>
        <w:tc>
          <w:tcPr>
            <w:tcW w:w="1137" w:type="dxa"/>
            <w:tcBorders>
              <w:top w:val="nil"/>
              <w:left w:val="nil"/>
              <w:bottom w:val="nil"/>
              <w:right w:val="nil"/>
            </w:tcBorders>
            <w:shd w:val="clear" w:color="000000" w:fill="FFFFFF"/>
            <w:noWrap/>
            <w:vAlign w:val="center"/>
            <w:hideMark/>
          </w:tcPr>
          <w:p w14:paraId="3BECEF94"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13</w:t>
            </w:r>
          </w:p>
        </w:tc>
      </w:tr>
      <w:tr w:rsidR="002C30D7" w:rsidRPr="002C30D7" w14:paraId="5F802A67"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725435A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39AED95"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VIII posiedzenie KS</w:t>
            </w:r>
          </w:p>
        </w:tc>
        <w:tc>
          <w:tcPr>
            <w:tcW w:w="1861" w:type="dxa"/>
            <w:tcBorders>
              <w:top w:val="nil"/>
              <w:left w:val="nil"/>
              <w:bottom w:val="nil"/>
              <w:right w:val="nil"/>
            </w:tcBorders>
            <w:shd w:val="clear" w:color="000000" w:fill="FFFFFF"/>
            <w:noWrap/>
            <w:vAlign w:val="center"/>
            <w:hideMark/>
          </w:tcPr>
          <w:p w14:paraId="099943A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22 lipca 2016</w:t>
            </w:r>
          </w:p>
        </w:tc>
        <w:tc>
          <w:tcPr>
            <w:tcW w:w="1137" w:type="dxa"/>
            <w:tcBorders>
              <w:top w:val="nil"/>
              <w:left w:val="nil"/>
              <w:bottom w:val="nil"/>
              <w:right w:val="nil"/>
            </w:tcBorders>
            <w:shd w:val="clear" w:color="000000" w:fill="FFFFFF"/>
            <w:noWrap/>
            <w:vAlign w:val="center"/>
            <w:hideMark/>
          </w:tcPr>
          <w:p w14:paraId="57C5EF74"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9</w:t>
            </w:r>
          </w:p>
        </w:tc>
      </w:tr>
      <w:tr w:rsidR="002C30D7" w:rsidRPr="002C30D7" w14:paraId="3DB7CF22"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52E7958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96002EF"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IX posiedzenie KS</w:t>
            </w:r>
          </w:p>
        </w:tc>
        <w:tc>
          <w:tcPr>
            <w:tcW w:w="1861" w:type="dxa"/>
            <w:tcBorders>
              <w:top w:val="nil"/>
              <w:left w:val="nil"/>
              <w:bottom w:val="nil"/>
              <w:right w:val="nil"/>
            </w:tcBorders>
            <w:shd w:val="clear" w:color="000000" w:fill="FFFFFF"/>
            <w:noWrap/>
            <w:vAlign w:val="center"/>
            <w:hideMark/>
          </w:tcPr>
          <w:p w14:paraId="135D48B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29 lipca 2016</w:t>
            </w:r>
          </w:p>
        </w:tc>
        <w:tc>
          <w:tcPr>
            <w:tcW w:w="1137" w:type="dxa"/>
            <w:tcBorders>
              <w:top w:val="nil"/>
              <w:left w:val="nil"/>
              <w:bottom w:val="nil"/>
              <w:right w:val="nil"/>
            </w:tcBorders>
            <w:shd w:val="clear" w:color="000000" w:fill="FFFFFF"/>
            <w:noWrap/>
            <w:vAlign w:val="center"/>
            <w:hideMark/>
          </w:tcPr>
          <w:p w14:paraId="7CBB6FAA"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4</w:t>
            </w:r>
          </w:p>
        </w:tc>
      </w:tr>
      <w:tr w:rsidR="002C30D7" w:rsidRPr="002C30D7" w14:paraId="73D2F108"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4F92274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4FA16D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X posiedzenie</w:t>
            </w:r>
          </w:p>
        </w:tc>
        <w:tc>
          <w:tcPr>
            <w:tcW w:w="1861" w:type="dxa"/>
            <w:tcBorders>
              <w:top w:val="nil"/>
              <w:left w:val="nil"/>
              <w:bottom w:val="nil"/>
              <w:right w:val="nil"/>
            </w:tcBorders>
            <w:shd w:val="clear" w:color="000000" w:fill="FFFFFF"/>
            <w:noWrap/>
            <w:vAlign w:val="center"/>
            <w:hideMark/>
          </w:tcPr>
          <w:p w14:paraId="794B824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5 października 2016</w:t>
            </w:r>
          </w:p>
        </w:tc>
        <w:tc>
          <w:tcPr>
            <w:tcW w:w="1137" w:type="dxa"/>
            <w:tcBorders>
              <w:top w:val="nil"/>
              <w:left w:val="nil"/>
              <w:bottom w:val="nil"/>
              <w:right w:val="nil"/>
            </w:tcBorders>
            <w:shd w:val="clear" w:color="000000" w:fill="FFFFFF"/>
            <w:noWrap/>
            <w:vAlign w:val="center"/>
            <w:hideMark/>
          </w:tcPr>
          <w:p w14:paraId="60D2033C"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17</w:t>
            </w:r>
          </w:p>
        </w:tc>
      </w:tr>
      <w:tr w:rsidR="002C30D7" w:rsidRPr="002C30D7" w14:paraId="1653FD36"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7E75B0B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40A7E82"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1A4031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22 listopada 2016</w:t>
            </w:r>
          </w:p>
        </w:tc>
        <w:tc>
          <w:tcPr>
            <w:tcW w:w="1137" w:type="dxa"/>
            <w:tcBorders>
              <w:top w:val="nil"/>
              <w:left w:val="nil"/>
              <w:bottom w:val="nil"/>
              <w:right w:val="nil"/>
            </w:tcBorders>
            <w:shd w:val="clear" w:color="000000" w:fill="FFFFFF"/>
            <w:noWrap/>
            <w:vAlign w:val="center"/>
            <w:hideMark/>
          </w:tcPr>
          <w:p w14:paraId="2C17563C"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w:t>
            </w:r>
          </w:p>
        </w:tc>
      </w:tr>
      <w:tr w:rsidR="002C30D7" w:rsidRPr="002C30D7" w14:paraId="2EA87D69"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2F25CA0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7C5087F"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XI posiedzenie</w:t>
            </w:r>
          </w:p>
        </w:tc>
        <w:tc>
          <w:tcPr>
            <w:tcW w:w="1861" w:type="dxa"/>
            <w:tcBorders>
              <w:top w:val="nil"/>
              <w:left w:val="nil"/>
              <w:bottom w:val="nil"/>
              <w:right w:val="nil"/>
            </w:tcBorders>
            <w:shd w:val="clear" w:color="000000" w:fill="FFFFFF"/>
            <w:noWrap/>
            <w:vAlign w:val="center"/>
            <w:hideMark/>
          </w:tcPr>
          <w:p w14:paraId="3CE3DDA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15 grudnia 2016</w:t>
            </w:r>
          </w:p>
        </w:tc>
        <w:tc>
          <w:tcPr>
            <w:tcW w:w="1137" w:type="dxa"/>
            <w:tcBorders>
              <w:top w:val="nil"/>
              <w:left w:val="nil"/>
              <w:bottom w:val="nil"/>
              <w:right w:val="nil"/>
            </w:tcBorders>
            <w:shd w:val="clear" w:color="000000" w:fill="FFFFFF"/>
            <w:noWrap/>
            <w:vAlign w:val="center"/>
            <w:hideMark/>
          </w:tcPr>
          <w:p w14:paraId="0CBC4B7C"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15</w:t>
            </w:r>
          </w:p>
        </w:tc>
      </w:tr>
      <w:tr w:rsidR="002C30D7" w:rsidRPr="002C30D7" w14:paraId="48116B8F" w14:textId="77777777" w:rsidTr="004735F9">
        <w:trPr>
          <w:trHeight w:val="315"/>
          <w:jc w:val="center"/>
        </w:trPr>
        <w:tc>
          <w:tcPr>
            <w:tcW w:w="881" w:type="dxa"/>
            <w:tcBorders>
              <w:top w:val="nil"/>
              <w:left w:val="nil"/>
              <w:bottom w:val="single" w:sz="12" w:space="0" w:color="A9D08E"/>
              <w:right w:val="single" w:sz="12" w:space="0" w:color="A9D08E"/>
            </w:tcBorders>
            <w:shd w:val="clear" w:color="auto" w:fill="BDD6EE" w:themeFill="accent1" w:themeFillTint="66"/>
            <w:noWrap/>
            <w:vAlign w:val="center"/>
            <w:hideMark/>
          </w:tcPr>
          <w:p w14:paraId="10DFE2D0"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2017</w:t>
            </w:r>
          </w:p>
        </w:tc>
        <w:tc>
          <w:tcPr>
            <w:tcW w:w="1901" w:type="dxa"/>
            <w:tcBorders>
              <w:top w:val="nil"/>
              <w:left w:val="nil"/>
              <w:bottom w:val="single" w:sz="12" w:space="0" w:color="A9D08E"/>
              <w:right w:val="nil"/>
            </w:tcBorders>
            <w:shd w:val="clear" w:color="auto" w:fill="BDD6EE" w:themeFill="accent1" w:themeFillTint="66"/>
            <w:noWrap/>
            <w:vAlign w:val="center"/>
            <w:hideMark/>
          </w:tcPr>
          <w:p w14:paraId="780D0BD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861" w:type="dxa"/>
            <w:tcBorders>
              <w:top w:val="nil"/>
              <w:left w:val="nil"/>
              <w:bottom w:val="single" w:sz="12" w:space="0" w:color="A9D08E"/>
              <w:right w:val="nil"/>
            </w:tcBorders>
            <w:shd w:val="clear" w:color="auto" w:fill="BDD6EE" w:themeFill="accent1" w:themeFillTint="66"/>
            <w:noWrap/>
            <w:vAlign w:val="center"/>
            <w:hideMark/>
          </w:tcPr>
          <w:p w14:paraId="278C45D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137" w:type="dxa"/>
            <w:tcBorders>
              <w:top w:val="nil"/>
              <w:left w:val="nil"/>
              <w:bottom w:val="single" w:sz="12" w:space="0" w:color="A9D08E"/>
              <w:right w:val="nil"/>
            </w:tcBorders>
            <w:shd w:val="clear" w:color="auto" w:fill="BDD6EE" w:themeFill="accent1" w:themeFillTint="66"/>
            <w:noWrap/>
            <w:vAlign w:val="center"/>
            <w:hideMark/>
          </w:tcPr>
          <w:p w14:paraId="4B604A5B"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77</w:t>
            </w:r>
          </w:p>
        </w:tc>
      </w:tr>
      <w:tr w:rsidR="002C30D7" w:rsidRPr="002C30D7" w14:paraId="08F7E320" w14:textId="77777777" w:rsidTr="002C30D7">
        <w:trPr>
          <w:trHeight w:val="315"/>
          <w:jc w:val="center"/>
        </w:trPr>
        <w:tc>
          <w:tcPr>
            <w:tcW w:w="881" w:type="dxa"/>
            <w:tcBorders>
              <w:top w:val="nil"/>
              <w:left w:val="nil"/>
              <w:bottom w:val="nil"/>
              <w:right w:val="single" w:sz="12" w:space="0" w:color="A9D08E"/>
            </w:tcBorders>
            <w:shd w:val="clear" w:color="000000" w:fill="FFFFFF"/>
            <w:noWrap/>
            <w:vAlign w:val="center"/>
            <w:hideMark/>
          </w:tcPr>
          <w:p w14:paraId="5F58395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69DC4FB"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D9AB85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16 marca 2017</w:t>
            </w:r>
          </w:p>
        </w:tc>
        <w:tc>
          <w:tcPr>
            <w:tcW w:w="1137" w:type="dxa"/>
            <w:tcBorders>
              <w:top w:val="nil"/>
              <w:left w:val="nil"/>
              <w:bottom w:val="nil"/>
              <w:right w:val="nil"/>
            </w:tcBorders>
            <w:shd w:val="clear" w:color="000000" w:fill="FFFFFF"/>
            <w:noWrap/>
            <w:vAlign w:val="center"/>
            <w:hideMark/>
          </w:tcPr>
          <w:p w14:paraId="339F7FD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C4D4B37"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28D106D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5FF1846"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XII posiedzenie</w:t>
            </w:r>
          </w:p>
        </w:tc>
        <w:tc>
          <w:tcPr>
            <w:tcW w:w="1861" w:type="dxa"/>
            <w:tcBorders>
              <w:top w:val="nil"/>
              <w:left w:val="nil"/>
              <w:bottom w:val="nil"/>
              <w:right w:val="nil"/>
            </w:tcBorders>
            <w:shd w:val="clear" w:color="000000" w:fill="FFFFFF"/>
            <w:noWrap/>
            <w:vAlign w:val="center"/>
            <w:hideMark/>
          </w:tcPr>
          <w:p w14:paraId="565336E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16 marca 2017</w:t>
            </w:r>
          </w:p>
        </w:tc>
        <w:tc>
          <w:tcPr>
            <w:tcW w:w="1137" w:type="dxa"/>
            <w:tcBorders>
              <w:top w:val="nil"/>
              <w:left w:val="nil"/>
              <w:bottom w:val="nil"/>
              <w:right w:val="nil"/>
            </w:tcBorders>
            <w:shd w:val="clear" w:color="000000" w:fill="FFFFFF"/>
            <w:noWrap/>
            <w:vAlign w:val="center"/>
            <w:hideMark/>
          </w:tcPr>
          <w:p w14:paraId="516E3753"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19</w:t>
            </w:r>
          </w:p>
        </w:tc>
      </w:tr>
      <w:tr w:rsidR="002C30D7" w:rsidRPr="002C30D7" w14:paraId="5B5B0D63"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0C4B2B3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AC5933B"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8AE056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21 kwietnia 2017</w:t>
            </w:r>
          </w:p>
        </w:tc>
        <w:tc>
          <w:tcPr>
            <w:tcW w:w="1137" w:type="dxa"/>
            <w:tcBorders>
              <w:top w:val="nil"/>
              <w:left w:val="nil"/>
              <w:bottom w:val="nil"/>
              <w:right w:val="nil"/>
            </w:tcBorders>
            <w:shd w:val="clear" w:color="000000" w:fill="FFFFFF"/>
            <w:noWrap/>
            <w:vAlign w:val="center"/>
            <w:hideMark/>
          </w:tcPr>
          <w:p w14:paraId="5711A7B1"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F478C86"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4F1D71D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7A648DC"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145F96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12 maja 2017</w:t>
            </w:r>
          </w:p>
        </w:tc>
        <w:tc>
          <w:tcPr>
            <w:tcW w:w="1137" w:type="dxa"/>
            <w:tcBorders>
              <w:top w:val="nil"/>
              <w:left w:val="nil"/>
              <w:bottom w:val="nil"/>
              <w:right w:val="nil"/>
            </w:tcBorders>
            <w:shd w:val="clear" w:color="000000" w:fill="FFFFFF"/>
            <w:noWrap/>
            <w:vAlign w:val="center"/>
            <w:hideMark/>
          </w:tcPr>
          <w:p w14:paraId="747D2028"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w:t>
            </w:r>
          </w:p>
        </w:tc>
      </w:tr>
      <w:tr w:rsidR="002C30D7" w:rsidRPr="002C30D7" w14:paraId="2046BFB5"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76E6EEE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469233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078A71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18 maja 2017</w:t>
            </w:r>
          </w:p>
        </w:tc>
        <w:tc>
          <w:tcPr>
            <w:tcW w:w="1137" w:type="dxa"/>
            <w:tcBorders>
              <w:top w:val="nil"/>
              <w:left w:val="nil"/>
              <w:bottom w:val="nil"/>
              <w:right w:val="nil"/>
            </w:tcBorders>
            <w:shd w:val="clear" w:color="000000" w:fill="FFFFFF"/>
            <w:noWrap/>
            <w:vAlign w:val="center"/>
            <w:hideMark/>
          </w:tcPr>
          <w:p w14:paraId="4FAFA481"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w:t>
            </w:r>
          </w:p>
        </w:tc>
      </w:tr>
      <w:tr w:rsidR="002C30D7" w:rsidRPr="002C30D7" w14:paraId="7037F163"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55354A3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86DC493"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61B210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26 maja 2017</w:t>
            </w:r>
          </w:p>
        </w:tc>
        <w:tc>
          <w:tcPr>
            <w:tcW w:w="1137" w:type="dxa"/>
            <w:tcBorders>
              <w:top w:val="nil"/>
              <w:left w:val="nil"/>
              <w:bottom w:val="nil"/>
              <w:right w:val="nil"/>
            </w:tcBorders>
            <w:shd w:val="clear" w:color="000000" w:fill="FFFFFF"/>
            <w:noWrap/>
            <w:vAlign w:val="center"/>
            <w:hideMark/>
          </w:tcPr>
          <w:p w14:paraId="79CE08E3"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w:t>
            </w:r>
          </w:p>
        </w:tc>
      </w:tr>
      <w:tr w:rsidR="002C30D7" w:rsidRPr="002C30D7" w14:paraId="7BE2196E"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2D3445C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9666D1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972E35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29 maja 2017</w:t>
            </w:r>
          </w:p>
        </w:tc>
        <w:tc>
          <w:tcPr>
            <w:tcW w:w="1137" w:type="dxa"/>
            <w:tcBorders>
              <w:top w:val="nil"/>
              <w:left w:val="nil"/>
              <w:bottom w:val="nil"/>
              <w:right w:val="nil"/>
            </w:tcBorders>
            <w:shd w:val="clear" w:color="000000" w:fill="FFFFFF"/>
            <w:noWrap/>
            <w:vAlign w:val="center"/>
            <w:hideMark/>
          </w:tcPr>
          <w:p w14:paraId="47895DD9"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9DF5705"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2BF69BB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EC117B2"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0B6DB6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5 czerwca 2017</w:t>
            </w:r>
          </w:p>
        </w:tc>
        <w:tc>
          <w:tcPr>
            <w:tcW w:w="1137" w:type="dxa"/>
            <w:tcBorders>
              <w:top w:val="nil"/>
              <w:left w:val="nil"/>
              <w:bottom w:val="nil"/>
              <w:right w:val="nil"/>
            </w:tcBorders>
            <w:shd w:val="clear" w:color="000000" w:fill="FFFFFF"/>
            <w:noWrap/>
            <w:vAlign w:val="center"/>
            <w:hideMark/>
          </w:tcPr>
          <w:p w14:paraId="420D0E03"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w:t>
            </w:r>
          </w:p>
        </w:tc>
      </w:tr>
      <w:tr w:rsidR="002C30D7" w:rsidRPr="002C30D7" w14:paraId="4214A516"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581A0AB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lastRenderedPageBreak/>
              <w:t> </w:t>
            </w:r>
          </w:p>
        </w:tc>
        <w:tc>
          <w:tcPr>
            <w:tcW w:w="1901" w:type="dxa"/>
            <w:tcBorders>
              <w:top w:val="nil"/>
              <w:left w:val="nil"/>
              <w:bottom w:val="nil"/>
              <w:right w:val="nil"/>
            </w:tcBorders>
            <w:shd w:val="clear" w:color="000000" w:fill="FFFFFF"/>
            <w:noWrap/>
            <w:vAlign w:val="center"/>
            <w:hideMark/>
          </w:tcPr>
          <w:p w14:paraId="7A192B1F"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2984A0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7 czerwca 2017</w:t>
            </w:r>
          </w:p>
        </w:tc>
        <w:tc>
          <w:tcPr>
            <w:tcW w:w="1137" w:type="dxa"/>
            <w:tcBorders>
              <w:top w:val="nil"/>
              <w:left w:val="nil"/>
              <w:bottom w:val="nil"/>
              <w:right w:val="nil"/>
            </w:tcBorders>
            <w:shd w:val="clear" w:color="000000" w:fill="FFFFFF"/>
            <w:noWrap/>
            <w:vAlign w:val="center"/>
            <w:hideMark/>
          </w:tcPr>
          <w:p w14:paraId="175C1169"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5AB40A1"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2D0E22D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25AA65D"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XIII posiedzenie</w:t>
            </w:r>
          </w:p>
        </w:tc>
        <w:tc>
          <w:tcPr>
            <w:tcW w:w="1861" w:type="dxa"/>
            <w:tcBorders>
              <w:top w:val="nil"/>
              <w:left w:val="nil"/>
              <w:bottom w:val="nil"/>
              <w:right w:val="nil"/>
            </w:tcBorders>
            <w:shd w:val="clear" w:color="000000" w:fill="FFFFFF"/>
            <w:noWrap/>
            <w:vAlign w:val="center"/>
            <w:hideMark/>
          </w:tcPr>
          <w:p w14:paraId="3AACE99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13 czerwca 2017</w:t>
            </w:r>
          </w:p>
        </w:tc>
        <w:tc>
          <w:tcPr>
            <w:tcW w:w="1137" w:type="dxa"/>
            <w:tcBorders>
              <w:top w:val="nil"/>
              <w:left w:val="nil"/>
              <w:bottom w:val="nil"/>
              <w:right w:val="nil"/>
            </w:tcBorders>
            <w:shd w:val="clear" w:color="000000" w:fill="FFFFFF"/>
            <w:noWrap/>
            <w:vAlign w:val="center"/>
            <w:hideMark/>
          </w:tcPr>
          <w:p w14:paraId="168B363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11</w:t>
            </w:r>
          </w:p>
        </w:tc>
      </w:tr>
      <w:tr w:rsidR="002C30D7" w:rsidRPr="002C30D7" w14:paraId="036D5F28"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45DB553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A616BE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56759B5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 lipca 2017</w:t>
            </w:r>
          </w:p>
        </w:tc>
        <w:tc>
          <w:tcPr>
            <w:tcW w:w="1137" w:type="dxa"/>
            <w:tcBorders>
              <w:top w:val="nil"/>
              <w:left w:val="nil"/>
              <w:bottom w:val="nil"/>
              <w:right w:val="nil"/>
            </w:tcBorders>
            <w:shd w:val="clear" w:color="000000" w:fill="FFFFFF"/>
            <w:noWrap/>
            <w:vAlign w:val="center"/>
            <w:hideMark/>
          </w:tcPr>
          <w:p w14:paraId="78D44BD0"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635D39F5"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15E826E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629F7B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310E20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27 lipca 2017</w:t>
            </w:r>
          </w:p>
        </w:tc>
        <w:tc>
          <w:tcPr>
            <w:tcW w:w="1137" w:type="dxa"/>
            <w:tcBorders>
              <w:top w:val="nil"/>
              <w:left w:val="nil"/>
              <w:bottom w:val="nil"/>
              <w:right w:val="nil"/>
            </w:tcBorders>
            <w:shd w:val="clear" w:color="000000" w:fill="FFFFFF"/>
            <w:noWrap/>
            <w:vAlign w:val="center"/>
            <w:hideMark/>
          </w:tcPr>
          <w:p w14:paraId="09BAEE86"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5</w:t>
            </w:r>
          </w:p>
        </w:tc>
      </w:tr>
      <w:tr w:rsidR="002C30D7" w:rsidRPr="002C30D7" w14:paraId="65253D47"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0A855D7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95EB86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XIV posiedzenie</w:t>
            </w:r>
          </w:p>
        </w:tc>
        <w:tc>
          <w:tcPr>
            <w:tcW w:w="1861" w:type="dxa"/>
            <w:tcBorders>
              <w:top w:val="nil"/>
              <w:left w:val="nil"/>
              <w:bottom w:val="nil"/>
              <w:right w:val="nil"/>
            </w:tcBorders>
            <w:shd w:val="clear" w:color="000000" w:fill="FFFFFF"/>
            <w:noWrap/>
            <w:vAlign w:val="center"/>
            <w:hideMark/>
          </w:tcPr>
          <w:p w14:paraId="01D5270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19 września 2017</w:t>
            </w:r>
          </w:p>
        </w:tc>
        <w:tc>
          <w:tcPr>
            <w:tcW w:w="1137" w:type="dxa"/>
            <w:tcBorders>
              <w:top w:val="nil"/>
              <w:left w:val="nil"/>
              <w:bottom w:val="nil"/>
              <w:right w:val="nil"/>
            </w:tcBorders>
            <w:shd w:val="clear" w:color="000000" w:fill="FFFFFF"/>
            <w:noWrap/>
            <w:vAlign w:val="center"/>
            <w:hideMark/>
          </w:tcPr>
          <w:p w14:paraId="694708B0"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13</w:t>
            </w:r>
          </w:p>
        </w:tc>
      </w:tr>
      <w:tr w:rsidR="002C30D7" w:rsidRPr="002C30D7" w14:paraId="7F488F40"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60ACA88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AC9434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627535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20 listopada 2017</w:t>
            </w:r>
          </w:p>
        </w:tc>
        <w:tc>
          <w:tcPr>
            <w:tcW w:w="1137" w:type="dxa"/>
            <w:tcBorders>
              <w:top w:val="nil"/>
              <w:left w:val="nil"/>
              <w:bottom w:val="nil"/>
              <w:right w:val="nil"/>
            </w:tcBorders>
            <w:shd w:val="clear" w:color="000000" w:fill="FFFFFF"/>
            <w:noWrap/>
            <w:vAlign w:val="center"/>
            <w:hideMark/>
          </w:tcPr>
          <w:p w14:paraId="5DB4E1D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62AF2812"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1DAC998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18A1BD2"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A5A09F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21 listopada 2017</w:t>
            </w:r>
          </w:p>
        </w:tc>
        <w:tc>
          <w:tcPr>
            <w:tcW w:w="1137" w:type="dxa"/>
            <w:tcBorders>
              <w:top w:val="nil"/>
              <w:left w:val="nil"/>
              <w:bottom w:val="nil"/>
              <w:right w:val="nil"/>
            </w:tcBorders>
            <w:shd w:val="clear" w:color="000000" w:fill="FFFFFF"/>
            <w:noWrap/>
            <w:vAlign w:val="center"/>
            <w:hideMark/>
          </w:tcPr>
          <w:p w14:paraId="5B3D889F"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7697738" w14:textId="77777777" w:rsidTr="002C30D7">
        <w:trPr>
          <w:trHeight w:val="300"/>
          <w:jc w:val="center"/>
        </w:trPr>
        <w:tc>
          <w:tcPr>
            <w:tcW w:w="881" w:type="dxa"/>
            <w:tcBorders>
              <w:top w:val="nil"/>
              <w:left w:val="nil"/>
              <w:bottom w:val="nil"/>
              <w:right w:val="single" w:sz="12" w:space="0" w:color="A9D08E"/>
            </w:tcBorders>
            <w:shd w:val="clear" w:color="000000" w:fill="FFFFFF"/>
            <w:noWrap/>
            <w:vAlign w:val="center"/>
            <w:hideMark/>
          </w:tcPr>
          <w:p w14:paraId="74A116B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2F0BAE6"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XV posiedzenie</w:t>
            </w:r>
          </w:p>
        </w:tc>
        <w:tc>
          <w:tcPr>
            <w:tcW w:w="1861" w:type="dxa"/>
            <w:tcBorders>
              <w:top w:val="nil"/>
              <w:left w:val="nil"/>
              <w:bottom w:val="nil"/>
              <w:right w:val="nil"/>
            </w:tcBorders>
            <w:shd w:val="clear" w:color="000000" w:fill="FFFFFF"/>
            <w:noWrap/>
            <w:vAlign w:val="center"/>
            <w:hideMark/>
          </w:tcPr>
          <w:p w14:paraId="483EFCB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30 listopada 2017</w:t>
            </w:r>
          </w:p>
        </w:tc>
        <w:tc>
          <w:tcPr>
            <w:tcW w:w="1137" w:type="dxa"/>
            <w:tcBorders>
              <w:top w:val="nil"/>
              <w:left w:val="nil"/>
              <w:bottom w:val="nil"/>
              <w:right w:val="nil"/>
            </w:tcBorders>
            <w:shd w:val="clear" w:color="000000" w:fill="FFFFFF"/>
            <w:noWrap/>
            <w:vAlign w:val="center"/>
            <w:hideMark/>
          </w:tcPr>
          <w:p w14:paraId="3371FFA7"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14</w:t>
            </w:r>
          </w:p>
        </w:tc>
      </w:tr>
      <w:tr w:rsidR="002C30D7" w:rsidRPr="002C30D7" w14:paraId="29774FB4" w14:textId="77777777" w:rsidTr="004735F9">
        <w:trPr>
          <w:trHeight w:val="315"/>
          <w:jc w:val="center"/>
        </w:trPr>
        <w:tc>
          <w:tcPr>
            <w:tcW w:w="881" w:type="dxa"/>
            <w:tcBorders>
              <w:top w:val="nil"/>
              <w:left w:val="nil"/>
              <w:bottom w:val="single" w:sz="12" w:space="0" w:color="FFD966"/>
              <w:right w:val="single" w:sz="12" w:space="0" w:color="FFD966"/>
            </w:tcBorders>
            <w:shd w:val="clear" w:color="auto" w:fill="BDD6EE" w:themeFill="accent1" w:themeFillTint="66"/>
            <w:noWrap/>
            <w:vAlign w:val="center"/>
            <w:hideMark/>
          </w:tcPr>
          <w:p w14:paraId="640F791B"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2018</w:t>
            </w:r>
          </w:p>
        </w:tc>
        <w:tc>
          <w:tcPr>
            <w:tcW w:w="1901" w:type="dxa"/>
            <w:tcBorders>
              <w:top w:val="nil"/>
              <w:left w:val="nil"/>
              <w:bottom w:val="single" w:sz="12" w:space="0" w:color="FFD966"/>
              <w:right w:val="nil"/>
            </w:tcBorders>
            <w:shd w:val="clear" w:color="auto" w:fill="BDD6EE" w:themeFill="accent1" w:themeFillTint="66"/>
            <w:noWrap/>
            <w:vAlign w:val="center"/>
            <w:hideMark/>
          </w:tcPr>
          <w:p w14:paraId="40A5F1E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861" w:type="dxa"/>
            <w:tcBorders>
              <w:top w:val="nil"/>
              <w:left w:val="nil"/>
              <w:bottom w:val="single" w:sz="12" w:space="0" w:color="FFD966"/>
              <w:right w:val="nil"/>
            </w:tcBorders>
            <w:shd w:val="clear" w:color="auto" w:fill="BDD6EE" w:themeFill="accent1" w:themeFillTint="66"/>
            <w:noWrap/>
            <w:vAlign w:val="center"/>
            <w:hideMark/>
          </w:tcPr>
          <w:p w14:paraId="393CFBE3"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137" w:type="dxa"/>
            <w:tcBorders>
              <w:top w:val="nil"/>
              <w:left w:val="nil"/>
              <w:bottom w:val="single" w:sz="12" w:space="0" w:color="FFD966"/>
              <w:right w:val="nil"/>
            </w:tcBorders>
            <w:shd w:val="clear" w:color="auto" w:fill="BDD6EE" w:themeFill="accent1" w:themeFillTint="66"/>
            <w:noWrap/>
            <w:vAlign w:val="center"/>
            <w:hideMark/>
          </w:tcPr>
          <w:p w14:paraId="73980150"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71</w:t>
            </w:r>
          </w:p>
        </w:tc>
      </w:tr>
      <w:tr w:rsidR="002C30D7" w:rsidRPr="002C30D7" w14:paraId="324E2AC2" w14:textId="77777777" w:rsidTr="002C30D7">
        <w:trPr>
          <w:trHeight w:val="315"/>
          <w:jc w:val="center"/>
        </w:trPr>
        <w:tc>
          <w:tcPr>
            <w:tcW w:w="881" w:type="dxa"/>
            <w:tcBorders>
              <w:top w:val="nil"/>
              <w:left w:val="nil"/>
              <w:bottom w:val="nil"/>
              <w:right w:val="single" w:sz="12" w:space="0" w:color="FFD966"/>
            </w:tcBorders>
            <w:shd w:val="clear" w:color="000000" w:fill="FFFFFF"/>
            <w:noWrap/>
            <w:vAlign w:val="center"/>
            <w:hideMark/>
          </w:tcPr>
          <w:p w14:paraId="613966C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2280D6B"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597C62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9 stycznia 2018</w:t>
            </w:r>
          </w:p>
        </w:tc>
        <w:tc>
          <w:tcPr>
            <w:tcW w:w="1137" w:type="dxa"/>
            <w:tcBorders>
              <w:top w:val="nil"/>
              <w:left w:val="nil"/>
              <w:bottom w:val="nil"/>
              <w:right w:val="nil"/>
            </w:tcBorders>
            <w:shd w:val="clear" w:color="000000" w:fill="FFFFFF"/>
            <w:noWrap/>
            <w:vAlign w:val="center"/>
            <w:hideMark/>
          </w:tcPr>
          <w:p w14:paraId="2A985DA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65B703BF"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7BCB32C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D69235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57D891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6 lutego 2018</w:t>
            </w:r>
          </w:p>
        </w:tc>
        <w:tc>
          <w:tcPr>
            <w:tcW w:w="1137" w:type="dxa"/>
            <w:tcBorders>
              <w:top w:val="nil"/>
              <w:left w:val="nil"/>
              <w:bottom w:val="nil"/>
              <w:right w:val="nil"/>
            </w:tcBorders>
            <w:shd w:val="clear" w:color="000000" w:fill="FFFFFF"/>
            <w:noWrap/>
            <w:vAlign w:val="center"/>
            <w:hideMark/>
          </w:tcPr>
          <w:p w14:paraId="3BFFF717"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4B250AD"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3917A0C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A80162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EDF063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22 lutego 2018</w:t>
            </w:r>
          </w:p>
        </w:tc>
        <w:tc>
          <w:tcPr>
            <w:tcW w:w="1137" w:type="dxa"/>
            <w:tcBorders>
              <w:top w:val="nil"/>
              <w:left w:val="nil"/>
              <w:bottom w:val="nil"/>
              <w:right w:val="nil"/>
            </w:tcBorders>
            <w:shd w:val="clear" w:color="000000" w:fill="FFFFFF"/>
            <w:noWrap/>
            <w:vAlign w:val="center"/>
            <w:hideMark/>
          </w:tcPr>
          <w:p w14:paraId="4CFF998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165F8F9"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47CDB4E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9A189F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XVI posiedzenie </w:t>
            </w:r>
          </w:p>
        </w:tc>
        <w:tc>
          <w:tcPr>
            <w:tcW w:w="1861" w:type="dxa"/>
            <w:tcBorders>
              <w:top w:val="nil"/>
              <w:left w:val="nil"/>
              <w:bottom w:val="nil"/>
              <w:right w:val="nil"/>
            </w:tcBorders>
            <w:shd w:val="clear" w:color="000000" w:fill="FFFFFF"/>
            <w:noWrap/>
            <w:vAlign w:val="center"/>
            <w:hideMark/>
          </w:tcPr>
          <w:p w14:paraId="0535806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20 marca 2018</w:t>
            </w:r>
          </w:p>
        </w:tc>
        <w:tc>
          <w:tcPr>
            <w:tcW w:w="1137" w:type="dxa"/>
            <w:tcBorders>
              <w:top w:val="nil"/>
              <w:left w:val="nil"/>
              <w:bottom w:val="nil"/>
              <w:right w:val="nil"/>
            </w:tcBorders>
            <w:shd w:val="clear" w:color="000000" w:fill="FFFFFF"/>
            <w:noWrap/>
            <w:vAlign w:val="center"/>
            <w:hideMark/>
          </w:tcPr>
          <w:p w14:paraId="708AA196"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16</w:t>
            </w:r>
          </w:p>
        </w:tc>
      </w:tr>
      <w:tr w:rsidR="002C30D7" w:rsidRPr="002C30D7" w14:paraId="366F6E34"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100D172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13D79C5"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E75758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24 kwietnia 2018</w:t>
            </w:r>
          </w:p>
        </w:tc>
        <w:tc>
          <w:tcPr>
            <w:tcW w:w="1137" w:type="dxa"/>
            <w:tcBorders>
              <w:top w:val="nil"/>
              <w:left w:val="nil"/>
              <w:bottom w:val="nil"/>
              <w:right w:val="nil"/>
            </w:tcBorders>
            <w:shd w:val="clear" w:color="000000" w:fill="FFFFFF"/>
            <w:noWrap/>
            <w:vAlign w:val="center"/>
            <w:hideMark/>
          </w:tcPr>
          <w:p w14:paraId="4B2A724A"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21F32BD7"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6BE39B4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5C7E8B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136FE0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8 maja 2018</w:t>
            </w:r>
          </w:p>
        </w:tc>
        <w:tc>
          <w:tcPr>
            <w:tcW w:w="1137" w:type="dxa"/>
            <w:tcBorders>
              <w:top w:val="nil"/>
              <w:left w:val="nil"/>
              <w:bottom w:val="nil"/>
              <w:right w:val="nil"/>
            </w:tcBorders>
            <w:shd w:val="clear" w:color="000000" w:fill="FFFFFF"/>
            <w:noWrap/>
            <w:vAlign w:val="center"/>
            <w:hideMark/>
          </w:tcPr>
          <w:p w14:paraId="25BB6A8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B7B2E3D"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08E5ACA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E1E2CF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6AF911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15 maja 2018</w:t>
            </w:r>
          </w:p>
        </w:tc>
        <w:tc>
          <w:tcPr>
            <w:tcW w:w="1137" w:type="dxa"/>
            <w:tcBorders>
              <w:top w:val="nil"/>
              <w:left w:val="nil"/>
              <w:bottom w:val="nil"/>
              <w:right w:val="nil"/>
            </w:tcBorders>
            <w:shd w:val="clear" w:color="000000" w:fill="FFFFFF"/>
            <w:noWrap/>
            <w:vAlign w:val="center"/>
            <w:hideMark/>
          </w:tcPr>
          <w:p w14:paraId="685EE4C4"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D4AE3E5"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5FA9976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821271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AE4DEA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24 maja 2018</w:t>
            </w:r>
          </w:p>
        </w:tc>
        <w:tc>
          <w:tcPr>
            <w:tcW w:w="1137" w:type="dxa"/>
            <w:tcBorders>
              <w:top w:val="nil"/>
              <w:left w:val="nil"/>
              <w:bottom w:val="nil"/>
              <w:right w:val="nil"/>
            </w:tcBorders>
            <w:shd w:val="clear" w:color="000000" w:fill="FFFFFF"/>
            <w:noWrap/>
            <w:vAlign w:val="center"/>
            <w:hideMark/>
          </w:tcPr>
          <w:p w14:paraId="393E122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1ACA0E1"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5D15827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D3BB50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69C893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28 maja 2018</w:t>
            </w:r>
          </w:p>
        </w:tc>
        <w:tc>
          <w:tcPr>
            <w:tcW w:w="1137" w:type="dxa"/>
            <w:tcBorders>
              <w:top w:val="nil"/>
              <w:left w:val="nil"/>
              <w:bottom w:val="nil"/>
              <w:right w:val="nil"/>
            </w:tcBorders>
            <w:shd w:val="clear" w:color="000000" w:fill="FFFFFF"/>
            <w:noWrap/>
            <w:vAlign w:val="center"/>
            <w:hideMark/>
          </w:tcPr>
          <w:p w14:paraId="0E47C06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w:t>
            </w:r>
          </w:p>
        </w:tc>
      </w:tr>
      <w:tr w:rsidR="002C30D7" w:rsidRPr="002C30D7" w14:paraId="49103EA3"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06A4CEC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B9E5A12"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4F26F4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29 maja 2018</w:t>
            </w:r>
          </w:p>
        </w:tc>
        <w:tc>
          <w:tcPr>
            <w:tcW w:w="1137" w:type="dxa"/>
            <w:tcBorders>
              <w:top w:val="nil"/>
              <w:left w:val="nil"/>
              <w:bottom w:val="nil"/>
              <w:right w:val="nil"/>
            </w:tcBorders>
            <w:shd w:val="clear" w:color="000000" w:fill="FFFFFF"/>
            <w:noWrap/>
            <w:vAlign w:val="center"/>
            <w:hideMark/>
          </w:tcPr>
          <w:p w14:paraId="63A4EC7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38B5127"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0F3FCFE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E179ED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B359AB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4 czerwca 2018</w:t>
            </w:r>
          </w:p>
        </w:tc>
        <w:tc>
          <w:tcPr>
            <w:tcW w:w="1137" w:type="dxa"/>
            <w:tcBorders>
              <w:top w:val="nil"/>
              <w:left w:val="nil"/>
              <w:bottom w:val="nil"/>
              <w:right w:val="nil"/>
            </w:tcBorders>
            <w:shd w:val="clear" w:color="000000" w:fill="FFFFFF"/>
            <w:noWrap/>
            <w:vAlign w:val="center"/>
            <w:hideMark/>
          </w:tcPr>
          <w:p w14:paraId="227D149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03576C0"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02B5016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503F47B"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XVII posiedzenie </w:t>
            </w:r>
          </w:p>
        </w:tc>
        <w:tc>
          <w:tcPr>
            <w:tcW w:w="1861" w:type="dxa"/>
            <w:tcBorders>
              <w:top w:val="nil"/>
              <w:left w:val="nil"/>
              <w:bottom w:val="nil"/>
              <w:right w:val="nil"/>
            </w:tcBorders>
            <w:shd w:val="clear" w:color="000000" w:fill="FFFFFF"/>
            <w:noWrap/>
            <w:vAlign w:val="center"/>
            <w:hideMark/>
          </w:tcPr>
          <w:p w14:paraId="33C6FCA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12 czerwca 2018</w:t>
            </w:r>
          </w:p>
        </w:tc>
        <w:tc>
          <w:tcPr>
            <w:tcW w:w="1137" w:type="dxa"/>
            <w:tcBorders>
              <w:top w:val="nil"/>
              <w:left w:val="nil"/>
              <w:bottom w:val="nil"/>
              <w:right w:val="nil"/>
            </w:tcBorders>
            <w:shd w:val="clear" w:color="000000" w:fill="FFFFFF"/>
            <w:noWrap/>
            <w:vAlign w:val="center"/>
            <w:hideMark/>
          </w:tcPr>
          <w:p w14:paraId="73D6BD9F"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12</w:t>
            </w:r>
          </w:p>
        </w:tc>
      </w:tr>
      <w:tr w:rsidR="002C30D7" w:rsidRPr="002C30D7" w14:paraId="30ED2C5F"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6E194C2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B8AB0E2"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2B0A3B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23 lipca 2018</w:t>
            </w:r>
          </w:p>
        </w:tc>
        <w:tc>
          <w:tcPr>
            <w:tcW w:w="1137" w:type="dxa"/>
            <w:tcBorders>
              <w:top w:val="nil"/>
              <w:left w:val="nil"/>
              <w:bottom w:val="nil"/>
              <w:right w:val="nil"/>
            </w:tcBorders>
            <w:shd w:val="clear" w:color="000000" w:fill="FFFFFF"/>
            <w:noWrap/>
            <w:vAlign w:val="center"/>
            <w:hideMark/>
          </w:tcPr>
          <w:p w14:paraId="7D86A176"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3C0DCAB"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15CBFFC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E1FF87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B8AD2A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30 lipca 2018</w:t>
            </w:r>
          </w:p>
        </w:tc>
        <w:tc>
          <w:tcPr>
            <w:tcW w:w="1137" w:type="dxa"/>
            <w:tcBorders>
              <w:top w:val="nil"/>
              <w:left w:val="nil"/>
              <w:bottom w:val="nil"/>
              <w:right w:val="nil"/>
            </w:tcBorders>
            <w:shd w:val="clear" w:color="000000" w:fill="FFFFFF"/>
            <w:noWrap/>
            <w:vAlign w:val="center"/>
            <w:hideMark/>
          </w:tcPr>
          <w:p w14:paraId="57C03512"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818A4CB"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18DE398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051CCBB"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D27EFD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 sierpnia 2018</w:t>
            </w:r>
          </w:p>
        </w:tc>
        <w:tc>
          <w:tcPr>
            <w:tcW w:w="1137" w:type="dxa"/>
            <w:tcBorders>
              <w:top w:val="nil"/>
              <w:left w:val="nil"/>
              <w:bottom w:val="nil"/>
              <w:right w:val="nil"/>
            </w:tcBorders>
            <w:shd w:val="clear" w:color="000000" w:fill="FFFFFF"/>
            <w:noWrap/>
            <w:vAlign w:val="center"/>
            <w:hideMark/>
          </w:tcPr>
          <w:p w14:paraId="0029A12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0CFF1B7"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4476E61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06639F5"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CCA1C9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31 sierpnia 2018</w:t>
            </w:r>
          </w:p>
        </w:tc>
        <w:tc>
          <w:tcPr>
            <w:tcW w:w="1137" w:type="dxa"/>
            <w:tcBorders>
              <w:top w:val="nil"/>
              <w:left w:val="nil"/>
              <w:bottom w:val="nil"/>
              <w:right w:val="nil"/>
            </w:tcBorders>
            <w:shd w:val="clear" w:color="000000" w:fill="FFFFFF"/>
            <w:noWrap/>
            <w:vAlign w:val="center"/>
            <w:hideMark/>
          </w:tcPr>
          <w:p w14:paraId="40B66866"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47585F7F"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3478B91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661AFB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C9F3C8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6 września 2018</w:t>
            </w:r>
          </w:p>
        </w:tc>
        <w:tc>
          <w:tcPr>
            <w:tcW w:w="1137" w:type="dxa"/>
            <w:tcBorders>
              <w:top w:val="nil"/>
              <w:left w:val="nil"/>
              <w:bottom w:val="nil"/>
              <w:right w:val="nil"/>
            </w:tcBorders>
            <w:shd w:val="clear" w:color="000000" w:fill="FFFFFF"/>
            <w:noWrap/>
            <w:vAlign w:val="center"/>
            <w:hideMark/>
          </w:tcPr>
          <w:p w14:paraId="43E1C53C"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81AA552"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245456A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28D9531"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CA1660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12 września 2018</w:t>
            </w:r>
          </w:p>
        </w:tc>
        <w:tc>
          <w:tcPr>
            <w:tcW w:w="1137" w:type="dxa"/>
            <w:tcBorders>
              <w:top w:val="nil"/>
              <w:left w:val="nil"/>
              <w:bottom w:val="nil"/>
              <w:right w:val="nil"/>
            </w:tcBorders>
            <w:shd w:val="clear" w:color="000000" w:fill="FFFFFF"/>
            <w:noWrap/>
            <w:vAlign w:val="center"/>
            <w:hideMark/>
          </w:tcPr>
          <w:p w14:paraId="76D4ADC0"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28883F2"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11451D5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382A72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XVIII posiedzenie </w:t>
            </w:r>
          </w:p>
        </w:tc>
        <w:tc>
          <w:tcPr>
            <w:tcW w:w="1861" w:type="dxa"/>
            <w:tcBorders>
              <w:top w:val="nil"/>
              <w:left w:val="nil"/>
              <w:bottom w:val="nil"/>
              <w:right w:val="nil"/>
            </w:tcBorders>
            <w:shd w:val="clear" w:color="000000" w:fill="FFFFFF"/>
            <w:noWrap/>
            <w:vAlign w:val="center"/>
            <w:hideMark/>
          </w:tcPr>
          <w:p w14:paraId="6653979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25 września 2018</w:t>
            </w:r>
          </w:p>
        </w:tc>
        <w:tc>
          <w:tcPr>
            <w:tcW w:w="1137" w:type="dxa"/>
            <w:tcBorders>
              <w:top w:val="nil"/>
              <w:left w:val="nil"/>
              <w:bottom w:val="nil"/>
              <w:right w:val="nil"/>
            </w:tcBorders>
            <w:shd w:val="clear" w:color="000000" w:fill="FFFFFF"/>
            <w:noWrap/>
            <w:vAlign w:val="center"/>
            <w:hideMark/>
          </w:tcPr>
          <w:p w14:paraId="2FEBC244"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8</w:t>
            </w:r>
          </w:p>
        </w:tc>
      </w:tr>
      <w:tr w:rsidR="002C30D7" w:rsidRPr="002C30D7" w14:paraId="53CDA2DF"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4A3A9B3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560EDE3"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292FFB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3 października 2018 </w:t>
            </w:r>
          </w:p>
        </w:tc>
        <w:tc>
          <w:tcPr>
            <w:tcW w:w="1137" w:type="dxa"/>
            <w:tcBorders>
              <w:top w:val="nil"/>
              <w:left w:val="nil"/>
              <w:bottom w:val="nil"/>
              <w:right w:val="nil"/>
            </w:tcBorders>
            <w:shd w:val="clear" w:color="000000" w:fill="FFFFFF"/>
            <w:noWrap/>
            <w:vAlign w:val="center"/>
            <w:hideMark/>
          </w:tcPr>
          <w:p w14:paraId="4C682E86"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62B3031"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12EE16D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2EED0B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EC975B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3 października 2018 </w:t>
            </w:r>
          </w:p>
        </w:tc>
        <w:tc>
          <w:tcPr>
            <w:tcW w:w="1137" w:type="dxa"/>
            <w:tcBorders>
              <w:top w:val="nil"/>
              <w:left w:val="nil"/>
              <w:bottom w:val="nil"/>
              <w:right w:val="nil"/>
            </w:tcBorders>
            <w:shd w:val="clear" w:color="000000" w:fill="FFFFFF"/>
            <w:noWrap/>
            <w:vAlign w:val="center"/>
            <w:hideMark/>
          </w:tcPr>
          <w:p w14:paraId="01B6A02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47388C80"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51E4A5D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BBAF203"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5DE32CD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23 października 2018</w:t>
            </w:r>
          </w:p>
        </w:tc>
        <w:tc>
          <w:tcPr>
            <w:tcW w:w="1137" w:type="dxa"/>
            <w:tcBorders>
              <w:top w:val="nil"/>
              <w:left w:val="nil"/>
              <w:bottom w:val="nil"/>
              <w:right w:val="nil"/>
            </w:tcBorders>
            <w:shd w:val="clear" w:color="000000" w:fill="FFFFFF"/>
            <w:noWrap/>
            <w:vAlign w:val="center"/>
            <w:hideMark/>
          </w:tcPr>
          <w:p w14:paraId="6F3B0B97"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8849F0D"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5F72F30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7E215EE"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77022C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25 października 2018</w:t>
            </w:r>
          </w:p>
        </w:tc>
        <w:tc>
          <w:tcPr>
            <w:tcW w:w="1137" w:type="dxa"/>
            <w:tcBorders>
              <w:top w:val="nil"/>
              <w:left w:val="nil"/>
              <w:bottom w:val="nil"/>
              <w:right w:val="nil"/>
            </w:tcBorders>
            <w:shd w:val="clear" w:color="000000" w:fill="FFFFFF"/>
            <w:noWrap/>
            <w:vAlign w:val="center"/>
            <w:hideMark/>
          </w:tcPr>
          <w:p w14:paraId="43F2110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65110856"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52D6773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8A82305"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554267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25 października 2018</w:t>
            </w:r>
          </w:p>
        </w:tc>
        <w:tc>
          <w:tcPr>
            <w:tcW w:w="1137" w:type="dxa"/>
            <w:tcBorders>
              <w:top w:val="nil"/>
              <w:left w:val="nil"/>
              <w:bottom w:val="nil"/>
              <w:right w:val="nil"/>
            </w:tcBorders>
            <w:shd w:val="clear" w:color="000000" w:fill="FFFFFF"/>
            <w:noWrap/>
            <w:vAlign w:val="center"/>
            <w:hideMark/>
          </w:tcPr>
          <w:p w14:paraId="7854B783"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4870637"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5979ACD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BE9DAD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57DAFF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6 listopada 2018</w:t>
            </w:r>
          </w:p>
        </w:tc>
        <w:tc>
          <w:tcPr>
            <w:tcW w:w="1137" w:type="dxa"/>
            <w:tcBorders>
              <w:top w:val="nil"/>
              <w:left w:val="nil"/>
              <w:bottom w:val="nil"/>
              <w:right w:val="nil"/>
            </w:tcBorders>
            <w:shd w:val="clear" w:color="000000" w:fill="FFFFFF"/>
            <w:noWrap/>
            <w:vAlign w:val="center"/>
            <w:hideMark/>
          </w:tcPr>
          <w:p w14:paraId="01D5721A"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249161B8"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7B0663B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F2C5E7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42FCB6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26 listopada 2018</w:t>
            </w:r>
          </w:p>
        </w:tc>
        <w:tc>
          <w:tcPr>
            <w:tcW w:w="1137" w:type="dxa"/>
            <w:tcBorders>
              <w:top w:val="nil"/>
              <w:left w:val="nil"/>
              <w:bottom w:val="nil"/>
              <w:right w:val="nil"/>
            </w:tcBorders>
            <w:shd w:val="clear" w:color="000000" w:fill="FFFFFF"/>
            <w:noWrap/>
            <w:vAlign w:val="center"/>
            <w:hideMark/>
          </w:tcPr>
          <w:p w14:paraId="5899EFCD"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5D75E74" w14:textId="77777777" w:rsidTr="002C30D7">
        <w:trPr>
          <w:trHeight w:val="300"/>
          <w:jc w:val="center"/>
        </w:trPr>
        <w:tc>
          <w:tcPr>
            <w:tcW w:w="881" w:type="dxa"/>
            <w:tcBorders>
              <w:top w:val="nil"/>
              <w:left w:val="nil"/>
              <w:bottom w:val="nil"/>
              <w:right w:val="single" w:sz="12" w:space="0" w:color="FFD966"/>
            </w:tcBorders>
            <w:shd w:val="clear" w:color="000000" w:fill="FFFFFF"/>
            <w:noWrap/>
            <w:vAlign w:val="center"/>
            <w:hideMark/>
          </w:tcPr>
          <w:p w14:paraId="785E85F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D454DEF"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XIX posiedzenie </w:t>
            </w:r>
          </w:p>
        </w:tc>
        <w:tc>
          <w:tcPr>
            <w:tcW w:w="1861" w:type="dxa"/>
            <w:tcBorders>
              <w:top w:val="nil"/>
              <w:left w:val="nil"/>
              <w:bottom w:val="nil"/>
              <w:right w:val="nil"/>
            </w:tcBorders>
            <w:shd w:val="clear" w:color="000000" w:fill="FFFFFF"/>
            <w:noWrap/>
            <w:vAlign w:val="center"/>
            <w:hideMark/>
          </w:tcPr>
          <w:p w14:paraId="46CBAC8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18 grudnia 2018</w:t>
            </w:r>
          </w:p>
        </w:tc>
        <w:tc>
          <w:tcPr>
            <w:tcW w:w="1137" w:type="dxa"/>
            <w:tcBorders>
              <w:top w:val="nil"/>
              <w:left w:val="nil"/>
              <w:bottom w:val="nil"/>
              <w:right w:val="nil"/>
            </w:tcBorders>
            <w:shd w:val="clear" w:color="000000" w:fill="FFFFFF"/>
            <w:noWrap/>
            <w:vAlign w:val="center"/>
            <w:hideMark/>
          </w:tcPr>
          <w:p w14:paraId="0EA5B32C"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11</w:t>
            </w:r>
          </w:p>
        </w:tc>
      </w:tr>
      <w:tr w:rsidR="002C30D7" w:rsidRPr="002C30D7" w14:paraId="285FC547" w14:textId="77777777" w:rsidTr="004735F9">
        <w:trPr>
          <w:trHeight w:val="315"/>
          <w:jc w:val="center"/>
        </w:trPr>
        <w:tc>
          <w:tcPr>
            <w:tcW w:w="881" w:type="dxa"/>
            <w:tcBorders>
              <w:top w:val="nil"/>
              <w:left w:val="nil"/>
              <w:bottom w:val="single" w:sz="12" w:space="0" w:color="8EA9DB"/>
              <w:right w:val="single" w:sz="12" w:space="0" w:color="8EA9DB"/>
            </w:tcBorders>
            <w:shd w:val="clear" w:color="auto" w:fill="BDD6EE" w:themeFill="accent1" w:themeFillTint="66"/>
            <w:noWrap/>
            <w:vAlign w:val="center"/>
            <w:hideMark/>
          </w:tcPr>
          <w:p w14:paraId="324F35D9"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2019</w:t>
            </w:r>
          </w:p>
        </w:tc>
        <w:tc>
          <w:tcPr>
            <w:tcW w:w="1901" w:type="dxa"/>
            <w:tcBorders>
              <w:top w:val="nil"/>
              <w:left w:val="nil"/>
              <w:bottom w:val="single" w:sz="12" w:space="0" w:color="8EA9DB"/>
              <w:right w:val="nil"/>
            </w:tcBorders>
            <w:shd w:val="clear" w:color="auto" w:fill="BDD6EE" w:themeFill="accent1" w:themeFillTint="66"/>
            <w:noWrap/>
            <w:vAlign w:val="center"/>
            <w:hideMark/>
          </w:tcPr>
          <w:p w14:paraId="23D1980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861" w:type="dxa"/>
            <w:tcBorders>
              <w:top w:val="nil"/>
              <w:left w:val="nil"/>
              <w:bottom w:val="single" w:sz="12" w:space="0" w:color="8EA9DB"/>
              <w:right w:val="nil"/>
            </w:tcBorders>
            <w:shd w:val="clear" w:color="auto" w:fill="BDD6EE" w:themeFill="accent1" w:themeFillTint="66"/>
            <w:noWrap/>
            <w:vAlign w:val="center"/>
            <w:hideMark/>
          </w:tcPr>
          <w:p w14:paraId="3AC2285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137" w:type="dxa"/>
            <w:tcBorders>
              <w:top w:val="nil"/>
              <w:left w:val="nil"/>
              <w:bottom w:val="single" w:sz="12" w:space="0" w:color="8EA9DB"/>
              <w:right w:val="nil"/>
            </w:tcBorders>
            <w:shd w:val="clear" w:color="auto" w:fill="BDD6EE" w:themeFill="accent1" w:themeFillTint="66"/>
            <w:noWrap/>
            <w:vAlign w:val="center"/>
            <w:hideMark/>
          </w:tcPr>
          <w:p w14:paraId="4592B613"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58</w:t>
            </w:r>
          </w:p>
        </w:tc>
      </w:tr>
      <w:tr w:rsidR="002C30D7" w:rsidRPr="002C30D7" w14:paraId="7561C05D" w14:textId="77777777" w:rsidTr="002C30D7">
        <w:trPr>
          <w:trHeight w:val="315"/>
          <w:jc w:val="center"/>
        </w:trPr>
        <w:tc>
          <w:tcPr>
            <w:tcW w:w="881" w:type="dxa"/>
            <w:tcBorders>
              <w:top w:val="nil"/>
              <w:left w:val="nil"/>
              <w:bottom w:val="nil"/>
              <w:right w:val="single" w:sz="12" w:space="0" w:color="8EA9DB"/>
            </w:tcBorders>
            <w:shd w:val="clear" w:color="000000" w:fill="FFFFFF"/>
            <w:noWrap/>
            <w:vAlign w:val="center"/>
            <w:hideMark/>
          </w:tcPr>
          <w:p w14:paraId="7D200E7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1D86EC8"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71ED04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4 lutego 2019</w:t>
            </w:r>
          </w:p>
        </w:tc>
        <w:tc>
          <w:tcPr>
            <w:tcW w:w="1137" w:type="dxa"/>
            <w:tcBorders>
              <w:top w:val="nil"/>
              <w:left w:val="nil"/>
              <w:bottom w:val="nil"/>
              <w:right w:val="nil"/>
            </w:tcBorders>
            <w:shd w:val="clear" w:color="000000" w:fill="FFFFFF"/>
            <w:noWrap/>
            <w:vAlign w:val="center"/>
            <w:hideMark/>
          </w:tcPr>
          <w:p w14:paraId="7429745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4EEDBE36"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421DB2F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868497D"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3D7EF0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13 lutego 2019</w:t>
            </w:r>
          </w:p>
        </w:tc>
        <w:tc>
          <w:tcPr>
            <w:tcW w:w="1137" w:type="dxa"/>
            <w:tcBorders>
              <w:top w:val="nil"/>
              <w:left w:val="nil"/>
              <w:bottom w:val="nil"/>
              <w:right w:val="nil"/>
            </w:tcBorders>
            <w:shd w:val="clear" w:color="000000" w:fill="FFFFFF"/>
            <w:noWrap/>
            <w:vAlign w:val="center"/>
            <w:hideMark/>
          </w:tcPr>
          <w:p w14:paraId="2DF9458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2C6F5407"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11A6F9D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DCC110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8B6753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18 lutego 2019</w:t>
            </w:r>
          </w:p>
        </w:tc>
        <w:tc>
          <w:tcPr>
            <w:tcW w:w="1137" w:type="dxa"/>
            <w:tcBorders>
              <w:top w:val="nil"/>
              <w:left w:val="nil"/>
              <w:bottom w:val="nil"/>
              <w:right w:val="nil"/>
            </w:tcBorders>
            <w:shd w:val="clear" w:color="000000" w:fill="FFFFFF"/>
            <w:noWrap/>
            <w:vAlign w:val="center"/>
            <w:hideMark/>
          </w:tcPr>
          <w:p w14:paraId="7ABC7F5F"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8740763"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45F7556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C94277C"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ABB9C7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8 marca 2019</w:t>
            </w:r>
          </w:p>
        </w:tc>
        <w:tc>
          <w:tcPr>
            <w:tcW w:w="1137" w:type="dxa"/>
            <w:tcBorders>
              <w:top w:val="nil"/>
              <w:left w:val="nil"/>
              <w:bottom w:val="nil"/>
              <w:right w:val="nil"/>
            </w:tcBorders>
            <w:shd w:val="clear" w:color="000000" w:fill="FFFFFF"/>
            <w:noWrap/>
            <w:vAlign w:val="center"/>
            <w:hideMark/>
          </w:tcPr>
          <w:p w14:paraId="2A6D26BE"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465D16A"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564C3BE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5A3E091"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AEB02F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19 marca 2019</w:t>
            </w:r>
          </w:p>
        </w:tc>
        <w:tc>
          <w:tcPr>
            <w:tcW w:w="1137" w:type="dxa"/>
            <w:tcBorders>
              <w:top w:val="nil"/>
              <w:left w:val="nil"/>
              <w:bottom w:val="nil"/>
              <w:right w:val="nil"/>
            </w:tcBorders>
            <w:shd w:val="clear" w:color="000000" w:fill="FFFFFF"/>
            <w:noWrap/>
            <w:vAlign w:val="center"/>
            <w:hideMark/>
          </w:tcPr>
          <w:p w14:paraId="64DE04AA"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2D7F3644"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411F995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44968AD"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XX posiedzenie </w:t>
            </w:r>
          </w:p>
        </w:tc>
        <w:tc>
          <w:tcPr>
            <w:tcW w:w="1861" w:type="dxa"/>
            <w:tcBorders>
              <w:top w:val="nil"/>
              <w:left w:val="nil"/>
              <w:bottom w:val="nil"/>
              <w:right w:val="nil"/>
            </w:tcBorders>
            <w:shd w:val="clear" w:color="000000" w:fill="FFFFFF"/>
            <w:noWrap/>
            <w:vAlign w:val="center"/>
            <w:hideMark/>
          </w:tcPr>
          <w:p w14:paraId="3F41B42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19 marca 2019</w:t>
            </w:r>
          </w:p>
        </w:tc>
        <w:tc>
          <w:tcPr>
            <w:tcW w:w="1137" w:type="dxa"/>
            <w:tcBorders>
              <w:top w:val="nil"/>
              <w:left w:val="nil"/>
              <w:bottom w:val="nil"/>
              <w:right w:val="nil"/>
            </w:tcBorders>
            <w:shd w:val="clear" w:color="000000" w:fill="FFFFFF"/>
            <w:noWrap/>
            <w:vAlign w:val="center"/>
            <w:hideMark/>
          </w:tcPr>
          <w:p w14:paraId="56A9070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15</w:t>
            </w:r>
          </w:p>
        </w:tc>
      </w:tr>
      <w:tr w:rsidR="002C30D7" w:rsidRPr="002C30D7" w14:paraId="630BAF8C"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0451945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8B39116"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BD1D28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11 kwietnia 2019</w:t>
            </w:r>
          </w:p>
        </w:tc>
        <w:tc>
          <w:tcPr>
            <w:tcW w:w="1137" w:type="dxa"/>
            <w:tcBorders>
              <w:top w:val="nil"/>
              <w:left w:val="nil"/>
              <w:bottom w:val="nil"/>
              <w:right w:val="nil"/>
            </w:tcBorders>
            <w:shd w:val="clear" w:color="000000" w:fill="FFFFFF"/>
            <w:noWrap/>
            <w:vAlign w:val="center"/>
            <w:hideMark/>
          </w:tcPr>
          <w:p w14:paraId="2B868792"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D7D3FEE"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525A80F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511C41D"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59D849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8 maja 2019</w:t>
            </w:r>
          </w:p>
        </w:tc>
        <w:tc>
          <w:tcPr>
            <w:tcW w:w="1137" w:type="dxa"/>
            <w:tcBorders>
              <w:top w:val="nil"/>
              <w:left w:val="nil"/>
              <w:bottom w:val="nil"/>
              <w:right w:val="nil"/>
            </w:tcBorders>
            <w:shd w:val="clear" w:color="000000" w:fill="FFFFFF"/>
            <w:noWrap/>
            <w:vAlign w:val="center"/>
            <w:hideMark/>
          </w:tcPr>
          <w:p w14:paraId="46F3AE94"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247EB99"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190A50F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BD12D2F"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2BF3DE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16 maja 2019</w:t>
            </w:r>
          </w:p>
        </w:tc>
        <w:tc>
          <w:tcPr>
            <w:tcW w:w="1137" w:type="dxa"/>
            <w:tcBorders>
              <w:top w:val="nil"/>
              <w:left w:val="nil"/>
              <w:bottom w:val="nil"/>
              <w:right w:val="nil"/>
            </w:tcBorders>
            <w:shd w:val="clear" w:color="000000" w:fill="FFFFFF"/>
            <w:noWrap/>
            <w:vAlign w:val="center"/>
            <w:hideMark/>
          </w:tcPr>
          <w:p w14:paraId="5DB70BAE"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66BB7799"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2C26412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lastRenderedPageBreak/>
              <w:t> </w:t>
            </w:r>
          </w:p>
        </w:tc>
        <w:tc>
          <w:tcPr>
            <w:tcW w:w="1901" w:type="dxa"/>
            <w:tcBorders>
              <w:top w:val="nil"/>
              <w:left w:val="nil"/>
              <w:bottom w:val="nil"/>
              <w:right w:val="nil"/>
            </w:tcBorders>
            <w:shd w:val="clear" w:color="000000" w:fill="FFFFFF"/>
            <w:noWrap/>
            <w:vAlign w:val="center"/>
            <w:hideMark/>
          </w:tcPr>
          <w:p w14:paraId="529F00BC"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8EC1EA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28 maja 2019</w:t>
            </w:r>
          </w:p>
        </w:tc>
        <w:tc>
          <w:tcPr>
            <w:tcW w:w="1137" w:type="dxa"/>
            <w:tcBorders>
              <w:top w:val="nil"/>
              <w:left w:val="nil"/>
              <w:bottom w:val="nil"/>
              <w:right w:val="nil"/>
            </w:tcBorders>
            <w:shd w:val="clear" w:color="000000" w:fill="FFFFFF"/>
            <w:noWrap/>
            <w:vAlign w:val="center"/>
            <w:hideMark/>
          </w:tcPr>
          <w:p w14:paraId="55603419"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68B75D21"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40E8249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4D07FF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DC8CDD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30 maja 2019</w:t>
            </w:r>
          </w:p>
        </w:tc>
        <w:tc>
          <w:tcPr>
            <w:tcW w:w="1137" w:type="dxa"/>
            <w:tcBorders>
              <w:top w:val="nil"/>
              <w:left w:val="nil"/>
              <w:bottom w:val="nil"/>
              <w:right w:val="nil"/>
            </w:tcBorders>
            <w:shd w:val="clear" w:color="000000" w:fill="FFFFFF"/>
            <w:noWrap/>
            <w:vAlign w:val="center"/>
            <w:hideMark/>
          </w:tcPr>
          <w:p w14:paraId="4B8C842C"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7FFDC45"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5D7CB05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3854B3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BA3B93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12 czerwca 2019</w:t>
            </w:r>
          </w:p>
        </w:tc>
        <w:tc>
          <w:tcPr>
            <w:tcW w:w="1137" w:type="dxa"/>
            <w:tcBorders>
              <w:top w:val="nil"/>
              <w:left w:val="nil"/>
              <w:bottom w:val="nil"/>
              <w:right w:val="nil"/>
            </w:tcBorders>
            <w:shd w:val="clear" w:color="000000" w:fill="FFFFFF"/>
            <w:noWrap/>
            <w:vAlign w:val="center"/>
            <w:hideMark/>
          </w:tcPr>
          <w:p w14:paraId="5304BE28"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B85E60E"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2DB237C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913B3AD"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XXI posiedzenie </w:t>
            </w:r>
          </w:p>
        </w:tc>
        <w:tc>
          <w:tcPr>
            <w:tcW w:w="1861" w:type="dxa"/>
            <w:tcBorders>
              <w:top w:val="nil"/>
              <w:left w:val="nil"/>
              <w:bottom w:val="nil"/>
              <w:right w:val="nil"/>
            </w:tcBorders>
            <w:shd w:val="clear" w:color="000000" w:fill="FFFFFF"/>
            <w:noWrap/>
            <w:vAlign w:val="center"/>
            <w:hideMark/>
          </w:tcPr>
          <w:p w14:paraId="73E0C58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25 czerwca 2019</w:t>
            </w:r>
          </w:p>
        </w:tc>
        <w:tc>
          <w:tcPr>
            <w:tcW w:w="1137" w:type="dxa"/>
            <w:tcBorders>
              <w:top w:val="nil"/>
              <w:left w:val="nil"/>
              <w:bottom w:val="nil"/>
              <w:right w:val="nil"/>
            </w:tcBorders>
            <w:shd w:val="clear" w:color="000000" w:fill="FFFFFF"/>
            <w:noWrap/>
            <w:vAlign w:val="center"/>
            <w:hideMark/>
          </w:tcPr>
          <w:p w14:paraId="110658B6"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7</w:t>
            </w:r>
          </w:p>
        </w:tc>
      </w:tr>
      <w:tr w:rsidR="002C30D7" w:rsidRPr="002C30D7" w14:paraId="1593FF22"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1AD779C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768C20E"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8E9745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19 lipca 2019</w:t>
            </w:r>
          </w:p>
        </w:tc>
        <w:tc>
          <w:tcPr>
            <w:tcW w:w="1137" w:type="dxa"/>
            <w:tcBorders>
              <w:top w:val="nil"/>
              <w:left w:val="nil"/>
              <w:bottom w:val="nil"/>
              <w:right w:val="nil"/>
            </w:tcBorders>
            <w:shd w:val="clear" w:color="000000" w:fill="FFFFFF"/>
            <w:noWrap/>
            <w:vAlign w:val="center"/>
            <w:hideMark/>
          </w:tcPr>
          <w:p w14:paraId="5F2124F7"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0431F3B"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69AF884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E0CE0B8"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F15B82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7 sierpnia 2019</w:t>
            </w:r>
          </w:p>
        </w:tc>
        <w:tc>
          <w:tcPr>
            <w:tcW w:w="1137" w:type="dxa"/>
            <w:tcBorders>
              <w:top w:val="nil"/>
              <w:left w:val="nil"/>
              <w:bottom w:val="nil"/>
              <w:right w:val="nil"/>
            </w:tcBorders>
            <w:shd w:val="clear" w:color="000000" w:fill="FFFFFF"/>
            <w:noWrap/>
            <w:vAlign w:val="center"/>
            <w:hideMark/>
          </w:tcPr>
          <w:p w14:paraId="1F468AAF"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2F35843D"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5A121B7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3B44F9E"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75F1A6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16 sierpnia 2019</w:t>
            </w:r>
          </w:p>
        </w:tc>
        <w:tc>
          <w:tcPr>
            <w:tcW w:w="1137" w:type="dxa"/>
            <w:tcBorders>
              <w:top w:val="nil"/>
              <w:left w:val="nil"/>
              <w:bottom w:val="nil"/>
              <w:right w:val="nil"/>
            </w:tcBorders>
            <w:shd w:val="clear" w:color="000000" w:fill="FFFFFF"/>
            <w:noWrap/>
            <w:vAlign w:val="center"/>
            <w:hideMark/>
          </w:tcPr>
          <w:p w14:paraId="56845EC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E32B318"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331EE09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29BD9AD"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FFA983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 września 2019</w:t>
            </w:r>
          </w:p>
        </w:tc>
        <w:tc>
          <w:tcPr>
            <w:tcW w:w="1137" w:type="dxa"/>
            <w:tcBorders>
              <w:top w:val="nil"/>
              <w:left w:val="nil"/>
              <w:bottom w:val="nil"/>
              <w:right w:val="nil"/>
            </w:tcBorders>
            <w:shd w:val="clear" w:color="000000" w:fill="FFFFFF"/>
            <w:noWrap/>
            <w:vAlign w:val="center"/>
            <w:hideMark/>
          </w:tcPr>
          <w:p w14:paraId="7BAF468E"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15CE79E"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4A0D5CC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DAD664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039BB2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 września 2019</w:t>
            </w:r>
          </w:p>
        </w:tc>
        <w:tc>
          <w:tcPr>
            <w:tcW w:w="1137" w:type="dxa"/>
            <w:tcBorders>
              <w:top w:val="nil"/>
              <w:left w:val="nil"/>
              <w:bottom w:val="nil"/>
              <w:right w:val="nil"/>
            </w:tcBorders>
            <w:shd w:val="clear" w:color="000000" w:fill="FFFFFF"/>
            <w:noWrap/>
            <w:vAlign w:val="center"/>
            <w:hideMark/>
          </w:tcPr>
          <w:p w14:paraId="41CD059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F947826"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142E9E9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B871358"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XXII posiedzenie </w:t>
            </w:r>
          </w:p>
        </w:tc>
        <w:tc>
          <w:tcPr>
            <w:tcW w:w="1861" w:type="dxa"/>
            <w:tcBorders>
              <w:top w:val="nil"/>
              <w:left w:val="nil"/>
              <w:bottom w:val="nil"/>
              <w:right w:val="nil"/>
            </w:tcBorders>
            <w:shd w:val="clear" w:color="000000" w:fill="FFFFFF"/>
            <w:noWrap/>
            <w:vAlign w:val="center"/>
            <w:hideMark/>
          </w:tcPr>
          <w:p w14:paraId="67FE06E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24 września 2019</w:t>
            </w:r>
          </w:p>
        </w:tc>
        <w:tc>
          <w:tcPr>
            <w:tcW w:w="1137" w:type="dxa"/>
            <w:tcBorders>
              <w:top w:val="nil"/>
              <w:left w:val="nil"/>
              <w:bottom w:val="nil"/>
              <w:right w:val="nil"/>
            </w:tcBorders>
            <w:shd w:val="clear" w:color="000000" w:fill="FFFFFF"/>
            <w:noWrap/>
            <w:vAlign w:val="center"/>
            <w:hideMark/>
          </w:tcPr>
          <w:p w14:paraId="175C00B9"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12</w:t>
            </w:r>
          </w:p>
        </w:tc>
      </w:tr>
      <w:tr w:rsidR="002C30D7" w:rsidRPr="002C30D7" w14:paraId="4CA513B4"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3DD2137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3F415E8C"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9D5020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20 listopada 2019</w:t>
            </w:r>
          </w:p>
        </w:tc>
        <w:tc>
          <w:tcPr>
            <w:tcW w:w="1137" w:type="dxa"/>
            <w:tcBorders>
              <w:top w:val="nil"/>
              <w:left w:val="nil"/>
              <w:bottom w:val="nil"/>
              <w:right w:val="nil"/>
            </w:tcBorders>
            <w:shd w:val="clear" w:color="000000" w:fill="FFFFFF"/>
            <w:noWrap/>
            <w:vAlign w:val="center"/>
            <w:hideMark/>
          </w:tcPr>
          <w:p w14:paraId="0BBC2A07"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08C9772" w14:textId="77777777" w:rsidTr="002C30D7">
        <w:trPr>
          <w:trHeight w:val="300"/>
          <w:jc w:val="center"/>
        </w:trPr>
        <w:tc>
          <w:tcPr>
            <w:tcW w:w="881" w:type="dxa"/>
            <w:tcBorders>
              <w:top w:val="nil"/>
              <w:left w:val="nil"/>
              <w:bottom w:val="nil"/>
              <w:right w:val="single" w:sz="12" w:space="0" w:color="8EA9DB"/>
            </w:tcBorders>
            <w:shd w:val="clear" w:color="000000" w:fill="FFFFFF"/>
            <w:noWrap/>
            <w:vAlign w:val="center"/>
            <w:hideMark/>
          </w:tcPr>
          <w:p w14:paraId="73F1ACF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985720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XXIII posiedzenie </w:t>
            </w:r>
          </w:p>
        </w:tc>
        <w:tc>
          <w:tcPr>
            <w:tcW w:w="1861" w:type="dxa"/>
            <w:tcBorders>
              <w:top w:val="nil"/>
              <w:left w:val="nil"/>
              <w:bottom w:val="nil"/>
              <w:right w:val="nil"/>
            </w:tcBorders>
            <w:shd w:val="clear" w:color="000000" w:fill="FFFFFF"/>
            <w:noWrap/>
            <w:vAlign w:val="center"/>
            <w:hideMark/>
          </w:tcPr>
          <w:p w14:paraId="2F731DA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28 listopada 2019</w:t>
            </w:r>
          </w:p>
        </w:tc>
        <w:tc>
          <w:tcPr>
            <w:tcW w:w="1137" w:type="dxa"/>
            <w:tcBorders>
              <w:top w:val="nil"/>
              <w:left w:val="nil"/>
              <w:bottom w:val="nil"/>
              <w:right w:val="nil"/>
            </w:tcBorders>
            <w:shd w:val="clear" w:color="000000" w:fill="FFFFFF"/>
            <w:noWrap/>
            <w:vAlign w:val="center"/>
            <w:hideMark/>
          </w:tcPr>
          <w:p w14:paraId="6E4462B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7</w:t>
            </w:r>
          </w:p>
        </w:tc>
      </w:tr>
      <w:tr w:rsidR="002C30D7" w:rsidRPr="002C30D7" w14:paraId="283A6FA1" w14:textId="77777777" w:rsidTr="004735F9">
        <w:trPr>
          <w:trHeight w:val="315"/>
          <w:jc w:val="center"/>
        </w:trPr>
        <w:tc>
          <w:tcPr>
            <w:tcW w:w="881" w:type="dxa"/>
            <w:tcBorders>
              <w:top w:val="nil"/>
              <w:left w:val="nil"/>
              <w:bottom w:val="single" w:sz="12" w:space="0" w:color="963634"/>
              <w:right w:val="single" w:sz="12" w:space="0" w:color="963634"/>
            </w:tcBorders>
            <w:shd w:val="clear" w:color="auto" w:fill="BDD6EE" w:themeFill="accent1" w:themeFillTint="66"/>
            <w:noWrap/>
            <w:vAlign w:val="center"/>
            <w:hideMark/>
          </w:tcPr>
          <w:p w14:paraId="3C9ABF77"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2020</w:t>
            </w:r>
          </w:p>
        </w:tc>
        <w:tc>
          <w:tcPr>
            <w:tcW w:w="1901" w:type="dxa"/>
            <w:tcBorders>
              <w:top w:val="nil"/>
              <w:left w:val="nil"/>
              <w:bottom w:val="single" w:sz="12" w:space="0" w:color="963634"/>
              <w:right w:val="nil"/>
            </w:tcBorders>
            <w:shd w:val="clear" w:color="auto" w:fill="BDD6EE" w:themeFill="accent1" w:themeFillTint="66"/>
            <w:noWrap/>
            <w:vAlign w:val="center"/>
            <w:hideMark/>
          </w:tcPr>
          <w:p w14:paraId="17B003E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861" w:type="dxa"/>
            <w:tcBorders>
              <w:top w:val="nil"/>
              <w:left w:val="nil"/>
              <w:bottom w:val="single" w:sz="12" w:space="0" w:color="963634"/>
              <w:right w:val="nil"/>
            </w:tcBorders>
            <w:shd w:val="clear" w:color="auto" w:fill="BDD6EE" w:themeFill="accent1" w:themeFillTint="66"/>
            <w:noWrap/>
            <w:vAlign w:val="center"/>
            <w:hideMark/>
          </w:tcPr>
          <w:p w14:paraId="5692C6A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137" w:type="dxa"/>
            <w:tcBorders>
              <w:top w:val="nil"/>
              <w:left w:val="nil"/>
              <w:bottom w:val="single" w:sz="12" w:space="0" w:color="963634"/>
              <w:right w:val="nil"/>
            </w:tcBorders>
            <w:shd w:val="clear" w:color="auto" w:fill="BDD6EE" w:themeFill="accent1" w:themeFillTint="66"/>
            <w:noWrap/>
            <w:vAlign w:val="center"/>
            <w:hideMark/>
          </w:tcPr>
          <w:p w14:paraId="57DBD9AC"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32</w:t>
            </w:r>
          </w:p>
        </w:tc>
      </w:tr>
      <w:tr w:rsidR="002C30D7" w:rsidRPr="002C30D7" w14:paraId="5CB1A9F4" w14:textId="77777777" w:rsidTr="002C30D7">
        <w:trPr>
          <w:trHeight w:val="315"/>
          <w:jc w:val="center"/>
        </w:trPr>
        <w:tc>
          <w:tcPr>
            <w:tcW w:w="881" w:type="dxa"/>
            <w:tcBorders>
              <w:top w:val="nil"/>
              <w:left w:val="nil"/>
              <w:bottom w:val="nil"/>
              <w:right w:val="single" w:sz="12" w:space="0" w:color="963634"/>
            </w:tcBorders>
            <w:shd w:val="clear" w:color="000000" w:fill="FFFFFF"/>
            <w:noWrap/>
            <w:vAlign w:val="center"/>
            <w:hideMark/>
          </w:tcPr>
          <w:p w14:paraId="64D94CA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7F5E825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7BB8EC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30 stycznia 2020</w:t>
            </w:r>
          </w:p>
        </w:tc>
        <w:tc>
          <w:tcPr>
            <w:tcW w:w="1137" w:type="dxa"/>
            <w:tcBorders>
              <w:top w:val="nil"/>
              <w:left w:val="nil"/>
              <w:bottom w:val="nil"/>
              <w:right w:val="nil"/>
            </w:tcBorders>
            <w:shd w:val="clear" w:color="000000" w:fill="FFFFFF"/>
            <w:noWrap/>
            <w:vAlign w:val="center"/>
            <w:hideMark/>
          </w:tcPr>
          <w:p w14:paraId="21628C6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504C66A"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26D1E19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CC9140F"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xml:space="preserve">XXIV posiedzenie </w:t>
            </w:r>
          </w:p>
        </w:tc>
        <w:tc>
          <w:tcPr>
            <w:tcW w:w="1861" w:type="dxa"/>
            <w:tcBorders>
              <w:top w:val="nil"/>
              <w:left w:val="nil"/>
              <w:bottom w:val="nil"/>
              <w:right w:val="nil"/>
            </w:tcBorders>
            <w:shd w:val="clear" w:color="000000" w:fill="FFFFFF"/>
            <w:noWrap/>
            <w:vAlign w:val="center"/>
            <w:hideMark/>
          </w:tcPr>
          <w:p w14:paraId="29135CF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3 marca 2020</w:t>
            </w:r>
          </w:p>
        </w:tc>
        <w:tc>
          <w:tcPr>
            <w:tcW w:w="1137" w:type="dxa"/>
            <w:tcBorders>
              <w:top w:val="nil"/>
              <w:left w:val="nil"/>
              <w:bottom w:val="nil"/>
              <w:right w:val="nil"/>
            </w:tcBorders>
            <w:shd w:val="clear" w:color="000000" w:fill="FFFFFF"/>
            <w:noWrap/>
            <w:vAlign w:val="center"/>
            <w:hideMark/>
          </w:tcPr>
          <w:p w14:paraId="66E33212"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15</w:t>
            </w:r>
          </w:p>
        </w:tc>
      </w:tr>
      <w:tr w:rsidR="002C30D7" w:rsidRPr="002C30D7" w14:paraId="0511F6CA"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133C9D3D"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768E0A4"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D7E9EE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27 kwietnia 2020</w:t>
            </w:r>
          </w:p>
        </w:tc>
        <w:tc>
          <w:tcPr>
            <w:tcW w:w="1137" w:type="dxa"/>
            <w:tcBorders>
              <w:top w:val="nil"/>
              <w:left w:val="nil"/>
              <w:bottom w:val="nil"/>
              <w:right w:val="nil"/>
            </w:tcBorders>
            <w:shd w:val="clear" w:color="000000" w:fill="FFFFFF"/>
            <w:noWrap/>
            <w:vAlign w:val="center"/>
            <w:hideMark/>
          </w:tcPr>
          <w:p w14:paraId="6DA243DA"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A3492EF"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1D3548C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0359FE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444682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12 maja 2020</w:t>
            </w:r>
          </w:p>
        </w:tc>
        <w:tc>
          <w:tcPr>
            <w:tcW w:w="1137" w:type="dxa"/>
            <w:tcBorders>
              <w:top w:val="nil"/>
              <w:left w:val="nil"/>
              <w:bottom w:val="nil"/>
              <w:right w:val="nil"/>
            </w:tcBorders>
            <w:shd w:val="clear" w:color="000000" w:fill="FFFFFF"/>
            <w:noWrap/>
            <w:vAlign w:val="center"/>
            <w:hideMark/>
          </w:tcPr>
          <w:p w14:paraId="0F5CE7C8"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2A5ED521"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4DF5CC4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9AA26D7"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3FA0F3A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3 lipca 2020</w:t>
            </w:r>
          </w:p>
        </w:tc>
        <w:tc>
          <w:tcPr>
            <w:tcW w:w="1137" w:type="dxa"/>
            <w:tcBorders>
              <w:top w:val="nil"/>
              <w:left w:val="nil"/>
              <w:bottom w:val="nil"/>
              <w:right w:val="nil"/>
            </w:tcBorders>
            <w:shd w:val="clear" w:color="000000" w:fill="FFFFFF"/>
            <w:noWrap/>
            <w:vAlign w:val="center"/>
            <w:hideMark/>
          </w:tcPr>
          <w:p w14:paraId="1CB01693"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F58E109"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132310A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342C35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34BBC6F"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6 lipca 2020</w:t>
            </w:r>
          </w:p>
        </w:tc>
        <w:tc>
          <w:tcPr>
            <w:tcW w:w="1137" w:type="dxa"/>
            <w:tcBorders>
              <w:top w:val="nil"/>
              <w:left w:val="nil"/>
              <w:bottom w:val="nil"/>
              <w:right w:val="nil"/>
            </w:tcBorders>
            <w:shd w:val="clear" w:color="000000" w:fill="FFFFFF"/>
            <w:noWrap/>
            <w:vAlign w:val="center"/>
            <w:hideMark/>
          </w:tcPr>
          <w:p w14:paraId="3B88EF80"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7E30C56F"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5FBDE07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12586EE0"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5A24BB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15 lipca 2020</w:t>
            </w:r>
          </w:p>
        </w:tc>
        <w:tc>
          <w:tcPr>
            <w:tcW w:w="1137" w:type="dxa"/>
            <w:tcBorders>
              <w:top w:val="nil"/>
              <w:left w:val="nil"/>
              <w:bottom w:val="nil"/>
              <w:right w:val="nil"/>
            </w:tcBorders>
            <w:shd w:val="clear" w:color="000000" w:fill="FFFFFF"/>
            <w:noWrap/>
            <w:vAlign w:val="center"/>
            <w:hideMark/>
          </w:tcPr>
          <w:p w14:paraId="1E3F51C5"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37B9331"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30132F7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B115AC5"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3D436A6"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24 lipca 2020</w:t>
            </w:r>
          </w:p>
        </w:tc>
        <w:tc>
          <w:tcPr>
            <w:tcW w:w="1137" w:type="dxa"/>
            <w:tcBorders>
              <w:top w:val="nil"/>
              <w:left w:val="nil"/>
              <w:bottom w:val="nil"/>
              <w:right w:val="nil"/>
            </w:tcBorders>
            <w:shd w:val="clear" w:color="000000" w:fill="FFFFFF"/>
            <w:noWrap/>
            <w:vAlign w:val="center"/>
            <w:hideMark/>
          </w:tcPr>
          <w:p w14:paraId="4F41342D"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12369B9"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06CA8769"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22B97AFF"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0B056C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30 lipca 2020</w:t>
            </w:r>
          </w:p>
        </w:tc>
        <w:tc>
          <w:tcPr>
            <w:tcW w:w="1137" w:type="dxa"/>
            <w:tcBorders>
              <w:top w:val="nil"/>
              <w:left w:val="nil"/>
              <w:bottom w:val="nil"/>
              <w:right w:val="nil"/>
            </w:tcBorders>
            <w:shd w:val="clear" w:color="000000" w:fill="FFFFFF"/>
            <w:noWrap/>
            <w:vAlign w:val="center"/>
            <w:hideMark/>
          </w:tcPr>
          <w:p w14:paraId="47FE482B"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853D0AF"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469B985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A308CBC"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393FE03"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21 sierpnia 2020</w:t>
            </w:r>
          </w:p>
        </w:tc>
        <w:tc>
          <w:tcPr>
            <w:tcW w:w="1137" w:type="dxa"/>
            <w:tcBorders>
              <w:top w:val="nil"/>
              <w:left w:val="nil"/>
              <w:bottom w:val="nil"/>
              <w:right w:val="nil"/>
            </w:tcBorders>
            <w:shd w:val="clear" w:color="000000" w:fill="FFFFFF"/>
            <w:noWrap/>
            <w:vAlign w:val="center"/>
            <w:hideMark/>
          </w:tcPr>
          <w:p w14:paraId="2F847A47"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721CEAC"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127989B7"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5BA4F78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2B93C9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14 września 2020</w:t>
            </w:r>
          </w:p>
        </w:tc>
        <w:tc>
          <w:tcPr>
            <w:tcW w:w="1137" w:type="dxa"/>
            <w:tcBorders>
              <w:top w:val="nil"/>
              <w:left w:val="nil"/>
              <w:bottom w:val="nil"/>
              <w:right w:val="nil"/>
            </w:tcBorders>
            <w:shd w:val="clear" w:color="000000" w:fill="FFFFFF"/>
            <w:noWrap/>
            <w:vAlign w:val="center"/>
            <w:hideMark/>
          </w:tcPr>
          <w:p w14:paraId="7756C71E"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019185F"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4702713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43BEA89E"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04579A7B"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 xml:space="preserve">14 października 2020 </w:t>
            </w:r>
          </w:p>
        </w:tc>
        <w:tc>
          <w:tcPr>
            <w:tcW w:w="1137" w:type="dxa"/>
            <w:tcBorders>
              <w:top w:val="nil"/>
              <w:left w:val="nil"/>
              <w:bottom w:val="nil"/>
              <w:right w:val="nil"/>
            </w:tcBorders>
            <w:shd w:val="clear" w:color="000000" w:fill="FFFFFF"/>
            <w:noWrap/>
            <w:vAlign w:val="center"/>
            <w:hideMark/>
          </w:tcPr>
          <w:p w14:paraId="2FCE156F"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190212F4"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2DC8AE3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6CFFBDA"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73FD907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 xml:space="preserve">20 października 2020 </w:t>
            </w:r>
          </w:p>
        </w:tc>
        <w:tc>
          <w:tcPr>
            <w:tcW w:w="1137" w:type="dxa"/>
            <w:tcBorders>
              <w:top w:val="nil"/>
              <w:left w:val="nil"/>
              <w:bottom w:val="nil"/>
              <w:right w:val="nil"/>
            </w:tcBorders>
            <w:shd w:val="clear" w:color="000000" w:fill="FFFFFF"/>
            <w:noWrap/>
            <w:vAlign w:val="center"/>
            <w:hideMark/>
          </w:tcPr>
          <w:p w14:paraId="619B2C5F"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0E658B78"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7F9DD75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55AB6A9"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41E690E"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 xml:space="preserve">30 października 2020 </w:t>
            </w:r>
          </w:p>
        </w:tc>
        <w:tc>
          <w:tcPr>
            <w:tcW w:w="1137" w:type="dxa"/>
            <w:tcBorders>
              <w:top w:val="nil"/>
              <w:left w:val="nil"/>
              <w:bottom w:val="nil"/>
              <w:right w:val="nil"/>
            </w:tcBorders>
            <w:shd w:val="clear" w:color="000000" w:fill="FFFFFF"/>
            <w:noWrap/>
            <w:vAlign w:val="center"/>
            <w:hideMark/>
          </w:tcPr>
          <w:p w14:paraId="7DB11AFE"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CA39798"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68A4448C"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0E6936B"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28B21A3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5 listopada 2020</w:t>
            </w:r>
          </w:p>
        </w:tc>
        <w:tc>
          <w:tcPr>
            <w:tcW w:w="1137" w:type="dxa"/>
            <w:tcBorders>
              <w:top w:val="nil"/>
              <w:left w:val="nil"/>
              <w:bottom w:val="nil"/>
              <w:right w:val="nil"/>
            </w:tcBorders>
            <w:shd w:val="clear" w:color="000000" w:fill="FFFFFF"/>
            <w:noWrap/>
            <w:vAlign w:val="center"/>
            <w:hideMark/>
          </w:tcPr>
          <w:p w14:paraId="53A42EC8"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3E1EABFD"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0AFB77C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6C2F447E"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6C6373E2"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19 listopada 2020</w:t>
            </w:r>
          </w:p>
        </w:tc>
        <w:tc>
          <w:tcPr>
            <w:tcW w:w="1137" w:type="dxa"/>
            <w:tcBorders>
              <w:top w:val="nil"/>
              <w:left w:val="nil"/>
              <w:bottom w:val="nil"/>
              <w:right w:val="nil"/>
            </w:tcBorders>
            <w:shd w:val="clear" w:color="000000" w:fill="FFFFFF"/>
            <w:noWrap/>
            <w:vAlign w:val="center"/>
            <w:hideMark/>
          </w:tcPr>
          <w:p w14:paraId="3E618456"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FED974F"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39B8CD18"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1A0F6CD"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1728CB3A"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25 listopada 2020</w:t>
            </w:r>
          </w:p>
        </w:tc>
        <w:tc>
          <w:tcPr>
            <w:tcW w:w="1137" w:type="dxa"/>
            <w:tcBorders>
              <w:top w:val="nil"/>
              <w:left w:val="nil"/>
              <w:bottom w:val="nil"/>
              <w:right w:val="nil"/>
            </w:tcBorders>
            <w:shd w:val="clear" w:color="000000" w:fill="FFFFFF"/>
            <w:noWrap/>
            <w:vAlign w:val="center"/>
            <w:hideMark/>
          </w:tcPr>
          <w:p w14:paraId="13091EC1"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621C88BC" w14:textId="77777777" w:rsidTr="002C30D7">
        <w:trPr>
          <w:trHeight w:val="300"/>
          <w:jc w:val="center"/>
        </w:trPr>
        <w:tc>
          <w:tcPr>
            <w:tcW w:w="881" w:type="dxa"/>
            <w:tcBorders>
              <w:top w:val="nil"/>
              <w:left w:val="nil"/>
              <w:bottom w:val="nil"/>
              <w:right w:val="single" w:sz="12" w:space="0" w:color="963634"/>
            </w:tcBorders>
            <w:shd w:val="clear" w:color="000000" w:fill="FFFFFF"/>
            <w:noWrap/>
            <w:vAlign w:val="center"/>
            <w:hideMark/>
          </w:tcPr>
          <w:p w14:paraId="38D294F1"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901" w:type="dxa"/>
            <w:tcBorders>
              <w:top w:val="nil"/>
              <w:left w:val="nil"/>
              <w:bottom w:val="nil"/>
              <w:right w:val="nil"/>
            </w:tcBorders>
            <w:shd w:val="clear" w:color="000000" w:fill="FFFFFF"/>
            <w:noWrap/>
            <w:vAlign w:val="center"/>
            <w:hideMark/>
          </w:tcPr>
          <w:p w14:paraId="01A8BE9E" w14:textId="77777777" w:rsidR="002C30D7" w:rsidRPr="002C30D7" w:rsidRDefault="002C30D7" w:rsidP="002C30D7">
            <w:pPr>
              <w:spacing w:after="0" w:line="240" w:lineRule="auto"/>
              <w:ind w:firstLineChars="100" w:firstLine="180"/>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tryb obiegowy</w:t>
            </w:r>
          </w:p>
        </w:tc>
        <w:tc>
          <w:tcPr>
            <w:tcW w:w="1861" w:type="dxa"/>
            <w:tcBorders>
              <w:top w:val="nil"/>
              <w:left w:val="nil"/>
              <w:bottom w:val="nil"/>
              <w:right w:val="nil"/>
            </w:tcBorders>
            <w:shd w:val="clear" w:color="000000" w:fill="FFFFFF"/>
            <w:noWrap/>
            <w:vAlign w:val="center"/>
            <w:hideMark/>
          </w:tcPr>
          <w:p w14:paraId="41A55770"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sz w:val="18"/>
                <w:szCs w:val="18"/>
                <w:lang w:eastAsia="pl-PL"/>
              </w:rPr>
              <w:t>14 grudnia 2020</w:t>
            </w:r>
          </w:p>
        </w:tc>
        <w:tc>
          <w:tcPr>
            <w:tcW w:w="1137" w:type="dxa"/>
            <w:tcBorders>
              <w:top w:val="nil"/>
              <w:left w:val="nil"/>
              <w:bottom w:val="nil"/>
              <w:right w:val="nil"/>
            </w:tcBorders>
            <w:shd w:val="clear" w:color="000000" w:fill="FFFFFF"/>
            <w:noWrap/>
            <w:vAlign w:val="center"/>
            <w:hideMark/>
          </w:tcPr>
          <w:p w14:paraId="7F184BB0" w14:textId="77777777" w:rsidR="002C30D7" w:rsidRPr="002C30D7" w:rsidRDefault="002C30D7" w:rsidP="002C30D7">
            <w:pPr>
              <w:spacing w:after="0" w:line="240" w:lineRule="auto"/>
              <w:jc w:val="center"/>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1</w:t>
            </w:r>
          </w:p>
        </w:tc>
      </w:tr>
      <w:tr w:rsidR="002C30D7" w:rsidRPr="002C30D7" w14:paraId="524E6816" w14:textId="77777777" w:rsidTr="004735F9">
        <w:trPr>
          <w:trHeight w:val="315"/>
          <w:jc w:val="center"/>
        </w:trPr>
        <w:tc>
          <w:tcPr>
            <w:tcW w:w="881" w:type="dxa"/>
            <w:tcBorders>
              <w:top w:val="nil"/>
              <w:left w:val="nil"/>
              <w:bottom w:val="single" w:sz="12" w:space="0" w:color="808080"/>
              <w:right w:val="single" w:sz="12" w:space="0" w:color="808080"/>
            </w:tcBorders>
            <w:shd w:val="clear" w:color="auto" w:fill="BDD6EE" w:themeFill="accent1" w:themeFillTint="66"/>
            <w:noWrap/>
            <w:vAlign w:val="bottom"/>
            <w:hideMark/>
          </w:tcPr>
          <w:p w14:paraId="7BB6806A" w14:textId="77777777" w:rsidR="002C30D7" w:rsidRPr="002C30D7" w:rsidRDefault="002C30D7" w:rsidP="002C30D7">
            <w:pPr>
              <w:spacing w:after="0" w:line="240" w:lineRule="auto"/>
              <w:jc w:val="right"/>
              <w:rPr>
                <w:rFonts w:ascii="Arial" w:eastAsia="Times New Roman" w:hAnsi="Arial" w:cs="Arial"/>
                <w:b/>
                <w:bCs/>
                <w:i/>
                <w:iCs/>
                <w:color w:val="000000"/>
                <w:sz w:val="18"/>
                <w:szCs w:val="18"/>
                <w:lang w:eastAsia="pl-PL"/>
              </w:rPr>
            </w:pPr>
            <w:r w:rsidRPr="002C30D7">
              <w:rPr>
                <w:rFonts w:ascii="Arial" w:eastAsia="Times New Roman" w:hAnsi="Arial" w:cs="Arial"/>
                <w:b/>
                <w:bCs/>
                <w:i/>
                <w:iCs/>
                <w:color w:val="000000"/>
                <w:sz w:val="18"/>
                <w:szCs w:val="18"/>
                <w:lang w:eastAsia="pl-PL"/>
              </w:rPr>
              <w:t>Ogółem</w:t>
            </w:r>
          </w:p>
        </w:tc>
        <w:tc>
          <w:tcPr>
            <w:tcW w:w="1901" w:type="dxa"/>
            <w:tcBorders>
              <w:top w:val="nil"/>
              <w:left w:val="nil"/>
              <w:bottom w:val="single" w:sz="12" w:space="0" w:color="808080"/>
              <w:right w:val="nil"/>
            </w:tcBorders>
            <w:shd w:val="clear" w:color="auto" w:fill="BDD6EE" w:themeFill="accent1" w:themeFillTint="66"/>
            <w:noWrap/>
            <w:vAlign w:val="bottom"/>
            <w:hideMark/>
          </w:tcPr>
          <w:p w14:paraId="236966D5"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861" w:type="dxa"/>
            <w:tcBorders>
              <w:top w:val="nil"/>
              <w:left w:val="nil"/>
              <w:bottom w:val="single" w:sz="12" w:space="0" w:color="808080"/>
              <w:right w:val="nil"/>
            </w:tcBorders>
            <w:shd w:val="clear" w:color="auto" w:fill="BDD6EE" w:themeFill="accent1" w:themeFillTint="66"/>
            <w:noWrap/>
            <w:vAlign w:val="bottom"/>
            <w:hideMark/>
          </w:tcPr>
          <w:p w14:paraId="1D9ACAD4" w14:textId="77777777" w:rsidR="002C30D7" w:rsidRPr="002C30D7" w:rsidRDefault="002C30D7" w:rsidP="002C30D7">
            <w:pPr>
              <w:spacing w:after="0" w:line="240" w:lineRule="auto"/>
              <w:rPr>
                <w:rFonts w:ascii="Arial" w:eastAsia="Times New Roman" w:hAnsi="Arial" w:cs="Arial"/>
                <w:color w:val="000000"/>
                <w:sz w:val="18"/>
                <w:szCs w:val="18"/>
                <w:lang w:eastAsia="pl-PL"/>
              </w:rPr>
            </w:pPr>
            <w:r w:rsidRPr="002C30D7">
              <w:rPr>
                <w:rFonts w:ascii="Arial" w:eastAsia="Times New Roman" w:hAnsi="Arial" w:cs="Arial"/>
                <w:color w:val="000000"/>
                <w:sz w:val="18"/>
                <w:szCs w:val="18"/>
                <w:lang w:eastAsia="pl-PL"/>
              </w:rPr>
              <w:t> </w:t>
            </w:r>
          </w:p>
        </w:tc>
        <w:tc>
          <w:tcPr>
            <w:tcW w:w="1137" w:type="dxa"/>
            <w:tcBorders>
              <w:top w:val="nil"/>
              <w:left w:val="nil"/>
              <w:bottom w:val="single" w:sz="12" w:space="0" w:color="808080"/>
              <w:right w:val="nil"/>
            </w:tcBorders>
            <w:shd w:val="clear" w:color="auto" w:fill="BDD6EE" w:themeFill="accent1" w:themeFillTint="66"/>
            <w:noWrap/>
            <w:vAlign w:val="bottom"/>
            <w:hideMark/>
          </w:tcPr>
          <w:p w14:paraId="5663EB80" w14:textId="77777777" w:rsidR="002C30D7" w:rsidRPr="002C30D7" w:rsidRDefault="002C30D7" w:rsidP="002C30D7">
            <w:pPr>
              <w:spacing w:after="0" w:line="240" w:lineRule="auto"/>
              <w:jc w:val="center"/>
              <w:rPr>
                <w:rFonts w:ascii="Arial" w:eastAsia="Times New Roman" w:hAnsi="Arial" w:cs="Arial"/>
                <w:b/>
                <w:bCs/>
                <w:color w:val="000000"/>
                <w:sz w:val="18"/>
                <w:szCs w:val="18"/>
                <w:lang w:eastAsia="pl-PL"/>
              </w:rPr>
            </w:pPr>
            <w:r w:rsidRPr="002C30D7">
              <w:rPr>
                <w:rFonts w:ascii="Arial" w:eastAsia="Times New Roman" w:hAnsi="Arial" w:cs="Arial"/>
                <w:b/>
                <w:bCs/>
                <w:color w:val="000000"/>
                <w:sz w:val="18"/>
                <w:szCs w:val="18"/>
                <w:lang w:eastAsia="pl-PL"/>
              </w:rPr>
              <w:t>381</w:t>
            </w:r>
          </w:p>
        </w:tc>
      </w:tr>
    </w:tbl>
    <w:p w14:paraId="481059BC" w14:textId="12838FCE" w:rsidR="002C30D7" w:rsidRPr="00FC0208" w:rsidRDefault="002C30D7" w:rsidP="00A42BF7">
      <w:pPr>
        <w:jc w:val="both"/>
        <w:rPr>
          <w:rFonts w:ascii="Arial" w:hAnsi="Arial" w:cs="Arial"/>
          <w:sz w:val="20"/>
          <w:szCs w:val="20"/>
        </w:rPr>
        <w:sectPr w:rsidR="002C30D7" w:rsidRPr="00FC0208" w:rsidSect="00A31ECB">
          <w:type w:val="continuous"/>
          <w:pgSz w:w="11906" w:h="16838"/>
          <w:pgMar w:top="1418" w:right="566" w:bottom="1418" w:left="993" w:header="709" w:footer="709" w:gutter="0"/>
          <w:cols w:space="708"/>
          <w:docGrid w:linePitch="360"/>
        </w:sectPr>
      </w:pPr>
    </w:p>
    <w:p w14:paraId="6E0C1330" w14:textId="07E87CB2" w:rsidR="00C74423" w:rsidRDefault="0044485C" w:rsidP="0044485C">
      <w:pPr>
        <w:rPr>
          <w:rFonts w:ascii="Arial" w:hAnsi="Arial" w:cs="Arial"/>
          <w:sz w:val="20"/>
          <w:szCs w:val="20"/>
        </w:rPr>
      </w:pPr>
      <w:r>
        <w:rPr>
          <w:rFonts w:ascii="Arial" w:hAnsi="Arial" w:cs="Arial"/>
          <w:sz w:val="20"/>
          <w:szCs w:val="20"/>
        </w:rPr>
        <w:t>N</w:t>
      </w:r>
      <w:r w:rsidR="00A42BF7" w:rsidRPr="00FC0208">
        <w:rPr>
          <w:rFonts w:ascii="Arial" w:hAnsi="Arial" w:cs="Arial"/>
          <w:sz w:val="20"/>
          <w:szCs w:val="20"/>
        </w:rPr>
        <w:t xml:space="preserve">a forum KS </w:t>
      </w:r>
      <w:r>
        <w:rPr>
          <w:rFonts w:ascii="Arial" w:hAnsi="Arial" w:cs="Arial"/>
          <w:sz w:val="20"/>
          <w:szCs w:val="20"/>
        </w:rPr>
        <w:t>podejmowan</w:t>
      </w:r>
      <w:r w:rsidR="00BC1E31">
        <w:rPr>
          <w:rFonts w:ascii="Arial" w:hAnsi="Arial" w:cs="Arial"/>
          <w:sz w:val="20"/>
          <w:szCs w:val="20"/>
        </w:rPr>
        <w:t>o</w:t>
      </w:r>
      <w:r>
        <w:rPr>
          <w:rFonts w:ascii="Arial" w:hAnsi="Arial" w:cs="Arial"/>
          <w:sz w:val="20"/>
          <w:szCs w:val="20"/>
        </w:rPr>
        <w:t xml:space="preserve"> </w:t>
      </w:r>
      <w:r w:rsidR="00A42BF7" w:rsidRPr="00FC0208">
        <w:rPr>
          <w:rFonts w:ascii="Arial" w:hAnsi="Arial" w:cs="Arial"/>
          <w:sz w:val="20"/>
          <w:szCs w:val="20"/>
        </w:rPr>
        <w:t xml:space="preserve">również inne istotne tematy. Przykładowo </w:t>
      </w:r>
      <w:r w:rsidR="00D635A0">
        <w:rPr>
          <w:rFonts w:ascii="Arial" w:hAnsi="Arial" w:cs="Arial"/>
          <w:sz w:val="20"/>
          <w:szCs w:val="20"/>
        </w:rPr>
        <w:t>p</w:t>
      </w:r>
      <w:r w:rsidR="00795ED8">
        <w:rPr>
          <w:rFonts w:ascii="Arial" w:hAnsi="Arial" w:cs="Arial"/>
          <w:sz w:val="20"/>
          <w:szCs w:val="20"/>
        </w:rPr>
        <w:t>odczas XX</w:t>
      </w:r>
      <w:r w:rsidR="00D635A0">
        <w:rPr>
          <w:rFonts w:ascii="Arial" w:hAnsi="Arial" w:cs="Arial"/>
          <w:sz w:val="20"/>
          <w:szCs w:val="20"/>
        </w:rPr>
        <w:t>IV</w:t>
      </w:r>
      <w:r w:rsidR="00795ED8">
        <w:rPr>
          <w:rFonts w:ascii="Arial" w:hAnsi="Arial" w:cs="Arial"/>
          <w:sz w:val="20"/>
          <w:szCs w:val="20"/>
        </w:rPr>
        <w:t xml:space="preserve"> posiedzenia przedstawiono założenia </w:t>
      </w:r>
      <w:r w:rsidR="00D635A0" w:rsidRPr="00D635A0">
        <w:rPr>
          <w:rFonts w:ascii="Arial" w:hAnsi="Arial" w:cs="Arial"/>
          <w:sz w:val="20"/>
          <w:szCs w:val="20"/>
        </w:rPr>
        <w:t>ram strategicznych w zakresie deinstytucjonalizacji w obszarze zdrowia</w:t>
      </w:r>
      <w:r w:rsidR="00D635A0">
        <w:rPr>
          <w:rFonts w:ascii="Arial" w:hAnsi="Arial" w:cs="Arial"/>
          <w:sz w:val="20"/>
          <w:szCs w:val="20"/>
        </w:rPr>
        <w:t>. Ponadto KE omówiła w</w:t>
      </w:r>
      <w:r w:rsidR="00D635A0" w:rsidRPr="00D635A0">
        <w:rPr>
          <w:rFonts w:ascii="Arial" w:hAnsi="Arial" w:cs="Arial"/>
          <w:sz w:val="20"/>
          <w:szCs w:val="20"/>
        </w:rPr>
        <w:t xml:space="preserve">yzwania w obszarze zdrowia na podstawie </w:t>
      </w:r>
      <w:r w:rsidR="00D635A0" w:rsidRPr="00476506">
        <w:rPr>
          <w:rFonts w:ascii="Arial" w:hAnsi="Arial" w:cs="Arial"/>
          <w:i/>
          <w:iCs/>
          <w:sz w:val="20"/>
          <w:szCs w:val="20"/>
        </w:rPr>
        <w:t>Sprawozdania Krajowego - Polska 2020</w:t>
      </w:r>
      <w:r w:rsidR="00A42BF7" w:rsidRPr="00FC0208">
        <w:rPr>
          <w:rFonts w:ascii="Arial" w:hAnsi="Arial" w:cs="Arial"/>
          <w:sz w:val="20"/>
          <w:szCs w:val="20"/>
        </w:rPr>
        <w:t>.</w:t>
      </w:r>
    </w:p>
    <w:p w14:paraId="4D81FECE" w14:textId="3FCEFA20" w:rsidR="00D635A0" w:rsidRDefault="00D635A0" w:rsidP="00D635A0">
      <w:pPr>
        <w:spacing w:line="240" w:lineRule="auto"/>
        <w:ind w:right="424"/>
        <w:rPr>
          <w:rFonts w:ascii="Arial" w:hAnsi="Arial" w:cs="Arial"/>
          <w:b/>
          <w:sz w:val="20"/>
          <w:szCs w:val="20"/>
        </w:rPr>
      </w:pPr>
      <w:r w:rsidRPr="007D4C0B">
        <w:rPr>
          <w:rFonts w:ascii="Arial" w:hAnsi="Arial" w:cs="Arial"/>
          <w:b/>
          <w:sz w:val="20"/>
          <w:szCs w:val="20"/>
        </w:rPr>
        <w:t>Grup</w:t>
      </w:r>
      <w:r>
        <w:rPr>
          <w:rFonts w:ascii="Arial" w:hAnsi="Arial" w:cs="Arial"/>
          <w:b/>
          <w:sz w:val="20"/>
          <w:szCs w:val="20"/>
        </w:rPr>
        <w:t>y</w:t>
      </w:r>
      <w:r w:rsidRPr="007D4C0B">
        <w:rPr>
          <w:rFonts w:ascii="Arial" w:hAnsi="Arial" w:cs="Arial"/>
          <w:b/>
          <w:sz w:val="20"/>
          <w:szCs w:val="20"/>
        </w:rPr>
        <w:t xml:space="preserve"> robocz</w:t>
      </w:r>
      <w:r>
        <w:rPr>
          <w:rFonts w:ascii="Arial" w:hAnsi="Arial" w:cs="Arial"/>
          <w:b/>
          <w:sz w:val="20"/>
          <w:szCs w:val="20"/>
        </w:rPr>
        <w:t xml:space="preserve">e w ramach KS </w:t>
      </w:r>
      <w:r w:rsidRPr="007D4C0B">
        <w:rPr>
          <w:rFonts w:ascii="Arial" w:hAnsi="Arial" w:cs="Arial"/>
          <w:b/>
          <w:sz w:val="20"/>
          <w:szCs w:val="20"/>
        </w:rPr>
        <w:t xml:space="preserve"> </w:t>
      </w:r>
    </w:p>
    <w:p w14:paraId="7603E019" w14:textId="7C103941" w:rsidR="001D5C99" w:rsidRDefault="00D635A0" w:rsidP="001D5C99">
      <w:pPr>
        <w:spacing w:line="240" w:lineRule="auto"/>
        <w:ind w:right="424"/>
        <w:rPr>
          <w:rFonts w:ascii="Arial" w:hAnsi="Arial" w:cs="Arial"/>
          <w:sz w:val="20"/>
          <w:szCs w:val="20"/>
        </w:rPr>
      </w:pPr>
      <w:r w:rsidRPr="007D4C0B">
        <w:rPr>
          <w:rFonts w:ascii="Arial" w:hAnsi="Arial" w:cs="Arial"/>
          <w:sz w:val="20"/>
          <w:szCs w:val="20"/>
        </w:rPr>
        <w:t>Przy Komitecie Sterującym do spraw koordynacji interwencji EFSI w sektorze zdrowia funkcjonuj</w:t>
      </w:r>
      <w:r>
        <w:rPr>
          <w:rFonts w:ascii="Arial" w:hAnsi="Arial" w:cs="Arial"/>
          <w:sz w:val="20"/>
          <w:szCs w:val="20"/>
        </w:rPr>
        <w:t xml:space="preserve">ą dwie grupy robocze: </w:t>
      </w:r>
      <w:r w:rsidRPr="007D4C0B">
        <w:rPr>
          <w:rFonts w:ascii="Arial" w:hAnsi="Arial" w:cs="Arial"/>
          <w:sz w:val="20"/>
          <w:szCs w:val="20"/>
        </w:rPr>
        <w:t>grupa robocza do spraw e-zdrowia</w:t>
      </w:r>
      <w:r>
        <w:rPr>
          <w:rFonts w:ascii="Arial" w:hAnsi="Arial" w:cs="Arial"/>
          <w:sz w:val="20"/>
          <w:szCs w:val="20"/>
        </w:rPr>
        <w:t xml:space="preserve"> oraz </w:t>
      </w:r>
      <w:r w:rsidRPr="00D635A0">
        <w:rPr>
          <w:rFonts w:ascii="Arial" w:hAnsi="Arial" w:cs="Arial"/>
          <w:sz w:val="20"/>
          <w:szCs w:val="20"/>
        </w:rPr>
        <w:t>Grupa robocza do spraw Europejskiego Funduszu Społecznego</w:t>
      </w:r>
      <w:r>
        <w:rPr>
          <w:rFonts w:ascii="Arial" w:hAnsi="Arial" w:cs="Arial"/>
          <w:sz w:val="20"/>
          <w:szCs w:val="20"/>
        </w:rPr>
        <w:t xml:space="preserve">. </w:t>
      </w:r>
      <w:r w:rsidR="001D5C99">
        <w:rPr>
          <w:rFonts w:ascii="Arial" w:hAnsi="Arial" w:cs="Arial"/>
          <w:sz w:val="20"/>
          <w:szCs w:val="20"/>
        </w:rPr>
        <w:t xml:space="preserve">W </w:t>
      </w:r>
      <w:r w:rsidR="001D5C99">
        <w:rPr>
          <w:rFonts w:ascii="Arial" w:hAnsi="Arial" w:cs="Arial"/>
          <w:sz w:val="20"/>
          <w:szCs w:val="20"/>
        </w:rPr>
        <w:t>sprawozdaw</w:t>
      </w:r>
      <w:r w:rsidR="00FE4C5D">
        <w:rPr>
          <w:rFonts w:ascii="Arial" w:hAnsi="Arial" w:cs="Arial"/>
          <w:sz w:val="20"/>
          <w:szCs w:val="20"/>
        </w:rPr>
        <w:t>cz</w:t>
      </w:r>
      <w:r w:rsidR="001D5C99">
        <w:rPr>
          <w:rFonts w:ascii="Arial" w:hAnsi="Arial" w:cs="Arial"/>
          <w:sz w:val="20"/>
          <w:szCs w:val="20"/>
        </w:rPr>
        <w:t>ym okresie nie zidentyfikowano potrzeby organizacji spotkań ww. grup – ewentualne wątpliwości pojawiające się w tych obszarach działalności były na bieżąco wyjaśniane/ interpretowane.</w:t>
      </w:r>
      <w:r w:rsidR="00817912">
        <w:rPr>
          <w:rFonts w:ascii="Arial" w:hAnsi="Arial" w:cs="Arial"/>
          <w:sz w:val="20"/>
          <w:szCs w:val="20"/>
        </w:rPr>
        <w:t xml:space="preserve"> Powyższe było również związane z realizacją działań na rzecz przeciwdziałania COVID-19.</w:t>
      </w:r>
    </w:p>
    <w:p w14:paraId="07BF53A1" w14:textId="66CD88BE" w:rsidR="001D5C99" w:rsidRPr="007D4C0B" w:rsidRDefault="001D5C99" w:rsidP="001D5C99">
      <w:pPr>
        <w:spacing w:line="240" w:lineRule="auto"/>
        <w:ind w:right="424"/>
        <w:rPr>
          <w:rFonts w:ascii="Arial" w:hAnsi="Arial" w:cs="Arial"/>
          <w:b/>
          <w:sz w:val="20"/>
          <w:szCs w:val="20"/>
        </w:rPr>
      </w:pPr>
      <w:r>
        <w:rPr>
          <w:rFonts w:ascii="Arial" w:hAnsi="Arial" w:cs="Arial"/>
          <w:b/>
          <w:sz w:val="20"/>
          <w:szCs w:val="20"/>
        </w:rPr>
        <w:t xml:space="preserve">Udział w </w:t>
      </w:r>
      <w:r w:rsidRPr="00D635A0">
        <w:rPr>
          <w:rFonts w:ascii="Arial" w:hAnsi="Arial" w:cs="Arial"/>
          <w:b/>
          <w:sz w:val="20"/>
          <w:szCs w:val="20"/>
        </w:rPr>
        <w:t>Komitet</w:t>
      </w:r>
      <w:r>
        <w:rPr>
          <w:rFonts w:ascii="Arial" w:hAnsi="Arial" w:cs="Arial"/>
          <w:b/>
          <w:sz w:val="20"/>
          <w:szCs w:val="20"/>
        </w:rPr>
        <w:t>ach</w:t>
      </w:r>
      <w:r w:rsidRPr="00D635A0">
        <w:rPr>
          <w:rFonts w:ascii="Arial" w:hAnsi="Arial" w:cs="Arial"/>
          <w:b/>
          <w:sz w:val="20"/>
          <w:szCs w:val="20"/>
        </w:rPr>
        <w:t xml:space="preserve"> Monitujących RPO </w:t>
      </w:r>
    </w:p>
    <w:p w14:paraId="51F7FD10" w14:textId="56040E1E" w:rsidR="001D5C99" w:rsidRDefault="001D5C99" w:rsidP="001D5C99">
      <w:pPr>
        <w:rPr>
          <w:rFonts w:ascii="Arial" w:hAnsi="Arial" w:cs="Arial"/>
          <w:sz w:val="20"/>
          <w:szCs w:val="20"/>
        </w:rPr>
      </w:pPr>
      <w:r>
        <w:rPr>
          <w:rFonts w:ascii="Arial" w:hAnsi="Arial" w:cs="Arial"/>
          <w:sz w:val="20"/>
          <w:szCs w:val="20"/>
        </w:rPr>
        <w:t xml:space="preserve">Przedstawiciele MZ brali udział w posiedzeniach Komitetów Monitujących RPO, które do marca 2020 r. odbywały się stacjonarnie, a następnie </w:t>
      </w:r>
      <w:r w:rsidR="006A740B">
        <w:rPr>
          <w:rFonts w:ascii="Arial" w:hAnsi="Arial" w:cs="Arial"/>
          <w:sz w:val="20"/>
          <w:szCs w:val="20"/>
        </w:rPr>
        <w:t xml:space="preserve">– </w:t>
      </w:r>
      <w:r>
        <w:rPr>
          <w:rFonts w:ascii="Arial" w:hAnsi="Arial" w:cs="Arial"/>
          <w:sz w:val="20"/>
          <w:szCs w:val="20"/>
        </w:rPr>
        <w:t xml:space="preserve">ze względu </w:t>
      </w:r>
      <w:r w:rsidR="00065BCB">
        <w:rPr>
          <w:rFonts w:ascii="Arial" w:hAnsi="Arial" w:cs="Arial"/>
          <w:sz w:val="20"/>
          <w:szCs w:val="20"/>
        </w:rPr>
        <w:t xml:space="preserve">na </w:t>
      </w:r>
      <w:r>
        <w:rPr>
          <w:rFonts w:ascii="Arial" w:hAnsi="Arial" w:cs="Arial"/>
          <w:sz w:val="20"/>
          <w:szCs w:val="20"/>
        </w:rPr>
        <w:t>sytuację epidemi</w:t>
      </w:r>
      <w:r w:rsidR="00F4206D">
        <w:rPr>
          <w:rFonts w:ascii="Arial" w:hAnsi="Arial" w:cs="Arial"/>
          <w:sz w:val="20"/>
          <w:szCs w:val="20"/>
        </w:rPr>
        <w:t>czną</w:t>
      </w:r>
      <w:r>
        <w:rPr>
          <w:rFonts w:ascii="Arial" w:hAnsi="Arial" w:cs="Arial"/>
          <w:sz w:val="20"/>
          <w:szCs w:val="20"/>
        </w:rPr>
        <w:t xml:space="preserve"> – w trybie </w:t>
      </w:r>
      <w:r w:rsidR="00817912">
        <w:rPr>
          <w:rFonts w:ascii="Arial" w:hAnsi="Arial" w:cs="Arial"/>
          <w:sz w:val="20"/>
          <w:szCs w:val="20"/>
        </w:rPr>
        <w:t xml:space="preserve">obiegowym lub </w:t>
      </w:r>
      <w:r>
        <w:rPr>
          <w:rFonts w:ascii="Arial" w:hAnsi="Arial" w:cs="Arial"/>
          <w:sz w:val="20"/>
          <w:szCs w:val="20"/>
        </w:rPr>
        <w:t>zdalnym.</w:t>
      </w:r>
    </w:p>
    <w:p w14:paraId="1B31D8DE" w14:textId="31B423C8" w:rsidR="00D635A0" w:rsidRPr="00D635A0" w:rsidRDefault="00D635A0" w:rsidP="00D635A0">
      <w:pPr>
        <w:spacing w:line="240" w:lineRule="auto"/>
        <w:ind w:right="424"/>
        <w:rPr>
          <w:rFonts w:ascii="Arial" w:hAnsi="Arial" w:cs="Arial"/>
          <w:sz w:val="20"/>
          <w:szCs w:val="20"/>
        </w:rPr>
        <w:sectPr w:rsidR="00D635A0" w:rsidRPr="00D635A0" w:rsidSect="00A31ECB">
          <w:type w:val="continuous"/>
          <w:pgSz w:w="11906" w:h="16838"/>
          <w:pgMar w:top="1418" w:right="566" w:bottom="1418" w:left="993" w:header="709" w:footer="709" w:gutter="0"/>
          <w:cols w:num="2" w:space="708"/>
          <w:docGrid w:linePitch="360"/>
        </w:sectPr>
      </w:pPr>
    </w:p>
    <w:p w14:paraId="7ADDC574" w14:textId="00D39224" w:rsidR="00FC0208" w:rsidRPr="00741974" w:rsidRDefault="00FC0208" w:rsidP="00FC0208">
      <w:pPr>
        <w:spacing w:line="240" w:lineRule="auto"/>
        <w:ind w:right="424"/>
        <w:rPr>
          <w:rFonts w:ascii="Arial" w:hAnsi="Arial" w:cs="Arial"/>
          <w:sz w:val="18"/>
          <w:szCs w:val="20"/>
        </w:rPr>
        <w:sectPr w:rsidR="00FC0208" w:rsidRPr="00741974" w:rsidSect="00A31ECB">
          <w:type w:val="continuous"/>
          <w:pgSz w:w="11906" w:h="16838"/>
          <w:pgMar w:top="1418" w:right="566" w:bottom="1418" w:left="993" w:header="709" w:footer="709" w:gutter="0"/>
          <w:cols w:space="708"/>
          <w:docGrid w:linePitch="360"/>
        </w:sectPr>
      </w:pPr>
      <w:bookmarkStart w:id="5" w:name="_Hlk31617197"/>
    </w:p>
    <w:p w14:paraId="0D17E986" w14:textId="48215D57" w:rsidR="0066126B" w:rsidRPr="00E93197" w:rsidRDefault="00C62C1D" w:rsidP="0044485C">
      <w:pPr>
        <w:pStyle w:val="Nagwek1"/>
        <w:numPr>
          <w:ilvl w:val="1"/>
          <w:numId w:val="5"/>
        </w:numPr>
        <w:spacing w:after="240"/>
        <w:ind w:left="998" w:hanging="431"/>
        <w:rPr>
          <w:rFonts w:ascii="Arial" w:hAnsi="Arial" w:cs="Arial"/>
          <w:bCs/>
          <w:color w:val="5B9BD5" w:themeColor="accent1"/>
          <w:sz w:val="28"/>
          <w:szCs w:val="28"/>
        </w:rPr>
      </w:pPr>
      <w:bookmarkStart w:id="6" w:name="_Toc75507978"/>
      <w:bookmarkEnd w:id="5"/>
      <w:r w:rsidRPr="00E93197">
        <w:rPr>
          <w:rFonts w:ascii="Arial" w:hAnsi="Arial" w:cs="Arial"/>
          <w:bCs/>
          <w:color w:val="5B9BD5" w:themeColor="accent1"/>
          <w:sz w:val="28"/>
          <w:szCs w:val="28"/>
        </w:rPr>
        <w:lastRenderedPageBreak/>
        <w:t>PODSUMOWANIE EFEKTÓW POSIEDZEŃ KOMITETU STERUJĄCEGO</w:t>
      </w:r>
      <w:bookmarkEnd w:id="6"/>
    </w:p>
    <w:p w14:paraId="268B8D93" w14:textId="77777777" w:rsidR="00164E5A" w:rsidRDefault="00164E5A" w:rsidP="000E3C0D">
      <w:pPr>
        <w:spacing w:after="120" w:line="240" w:lineRule="auto"/>
        <w:jc w:val="both"/>
        <w:rPr>
          <w:rFonts w:ascii="Arial" w:hAnsi="Arial" w:cs="Arial"/>
          <w:sz w:val="18"/>
          <w:szCs w:val="20"/>
        </w:rPr>
        <w:sectPr w:rsidR="00164E5A" w:rsidSect="00A31ECB">
          <w:type w:val="continuous"/>
          <w:pgSz w:w="11906" w:h="16838"/>
          <w:pgMar w:top="1418" w:right="849" w:bottom="1418" w:left="993" w:header="709" w:footer="709" w:gutter="0"/>
          <w:cols w:space="708"/>
          <w:docGrid w:linePitch="360"/>
        </w:sectPr>
      </w:pPr>
    </w:p>
    <w:p w14:paraId="6B991AEC" w14:textId="2CF039C2" w:rsidR="004C39A2" w:rsidRPr="004E561A" w:rsidRDefault="004C39A2" w:rsidP="004C39A2">
      <w:pPr>
        <w:spacing w:after="120" w:line="240" w:lineRule="auto"/>
        <w:rPr>
          <w:rFonts w:ascii="Arial" w:hAnsi="Arial" w:cs="Arial"/>
          <w:sz w:val="20"/>
          <w:szCs w:val="20"/>
        </w:rPr>
      </w:pPr>
      <w:bookmarkStart w:id="7" w:name="_Hlk73263065"/>
      <w:r w:rsidRPr="004E561A">
        <w:rPr>
          <w:rFonts w:ascii="Arial" w:hAnsi="Arial" w:cs="Arial"/>
          <w:sz w:val="20"/>
          <w:szCs w:val="20"/>
        </w:rPr>
        <w:t xml:space="preserve">W </w:t>
      </w:r>
      <w:r>
        <w:rPr>
          <w:rFonts w:ascii="Arial" w:hAnsi="Arial" w:cs="Arial"/>
          <w:sz w:val="20"/>
          <w:szCs w:val="20"/>
        </w:rPr>
        <w:t>2020</w:t>
      </w:r>
      <w:r w:rsidRPr="004E561A">
        <w:rPr>
          <w:rFonts w:ascii="Arial" w:hAnsi="Arial" w:cs="Arial"/>
          <w:sz w:val="20"/>
          <w:szCs w:val="20"/>
        </w:rPr>
        <w:t xml:space="preserve"> roku prace Komitetu Sterującego ds. koordynacji interwencji EFSI w sektorze zdrowia pozwoliły na przyjęcie do realizacji </w:t>
      </w:r>
      <w:r w:rsidR="00476506" w:rsidRPr="0033179F">
        <w:rPr>
          <w:rFonts w:ascii="Arial" w:hAnsi="Arial" w:cs="Arial"/>
          <w:sz w:val="20"/>
          <w:szCs w:val="20"/>
        </w:rPr>
        <w:t>45</w:t>
      </w:r>
      <w:r w:rsidRPr="0033179F">
        <w:rPr>
          <w:rFonts w:ascii="Arial" w:hAnsi="Arial" w:cs="Arial"/>
          <w:sz w:val="20"/>
          <w:szCs w:val="20"/>
        </w:rPr>
        <w:t xml:space="preserve"> postępowań konkursowych na łączną kwotę ok. 3</w:t>
      </w:r>
      <w:r w:rsidR="00476506" w:rsidRPr="0033179F">
        <w:rPr>
          <w:rFonts w:ascii="Arial" w:hAnsi="Arial" w:cs="Arial"/>
          <w:sz w:val="20"/>
          <w:szCs w:val="20"/>
        </w:rPr>
        <w:t>9</w:t>
      </w:r>
      <w:r w:rsidRPr="0033179F">
        <w:rPr>
          <w:rFonts w:ascii="Arial" w:hAnsi="Arial" w:cs="Arial"/>
          <w:sz w:val="20"/>
          <w:szCs w:val="20"/>
        </w:rPr>
        <w:t xml:space="preserve">0 mln zł, w tym ok. </w:t>
      </w:r>
      <w:r w:rsidR="0033179F" w:rsidRPr="0033179F">
        <w:rPr>
          <w:rFonts w:ascii="Arial" w:hAnsi="Arial" w:cs="Arial"/>
          <w:sz w:val="20"/>
          <w:szCs w:val="20"/>
        </w:rPr>
        <w:t>332</w:t>
      </w:r>
      <w:r w:rsidRPr="0033179F">
        <w:rPr>
          <w:rFonts w:ascii="Arial" w:hAnsi="Arial" w:cs="Arial"/>
          <w:sz w:val="20"/>
          <w:szCs w:val="20"/>
        </w:rPr>
        <w:t xml:space="preserve">  mln zł z UE oraz ponad </w:t>
      </w:r>
      <w:r w:rsidR="00476506" w:rsidRPr="0033179F">
        <w:rPr>
          <w:rFonts w:ascii="Arial" w:hAnsi="Arial" w:cs="Arial"/>
          <w:sz w:val="20"/>
          <w:szCs w:val="20"/>
        </w:rPr>
        <w:t>20</w:t>
      </w:r>
      <w:r w:rsidRPr="0033179F">
        <w:rPr>
          <w:rFonts w:ascii="Arial" w:hAnsi="Arial" w:cs="Arial"/>
          <w:sz w:val="20"/>
          <w:szCs w:val="20"/>
        </w:rPr>
        <w:t xml:space="preserve"> projektów pozakonkursowych na łączną kwotę ok. </w:t>
      </w:r>
      <w:r w:rsidR="0033179F" w:rsidRPr="0033179F">
        <w:rPr>
          <w:rFonts w:ascii="Arial" w:hAnsi="Arial" w:cs="Arial"/>
          <w:sz w:val="20"/>
          <w:szCs w:val="20"/>
        </w:rPr>
        <w:t>570</w:t>
      </w:r>
      <w:r w:rsidRPr="0033179F">
        <w:rPr>
          <w:rFonts w:ascii="Arial" w:hAnsi="Arial" w:cs="Arial"/>
          <w:sz w:val="20"/>
          <w:szCs w:val="20"/>
        </w:rPr>
        <w:t xml:space="preserve"> mln zł, w tym ok. </w:t>
      </w:r>
      <w:r w:rsidR="00476506" w:rsidRPr="0033179F">
        <w:rPr>
          <w:rFonts w:ascii="Arial" w:hAnsi="Arial" w:cs="Arial"/>
          <w:sz w:val="20"/>
          <w:szCs w:val="20"/>
        </w:rPr>
        <w:t>42</w:t>
      </w:r>
      <w:r w:rsidR="0033179F" w:rsidRPr="0033179F">
        <w:rPr>
          <w:rFonts w:ascii="Arial" w:hAnsi="Arial" w:cs="Arial"/>
          <w:sz w:val="20"/>
          <w:szCs w:val="20"/>
        </w:rPr>
        <w:t>4</w:t>
      </w:r>
      <w:r w:rsidRPr="0033179F">
        <w:rPr>
          <w:rFonts w:ascii="Arial" w:hAnsi="Arial" w:cs="Arial"/>
          <w:sz w:val="20"/>
          <w:szCs w:val="20"/>
        </w:rPr>
        <w:t xml:space="preserve"> mln zł z UE.</w:t>
      </w:r>
    </w:p>
    <w:p w14:paraId="6BAAB8EE" w14:textId="4862F4A3" w:rsidR="004C39A2" w:rsidRPr="004E561A" w:rsidRDefault="004C39A2" w:rsidP="004C39A2">
      <w:pPr>
        <w:spacing w:after="120" w:line="240" w:lineRule="auto"/>
        <w:rPr>
          <w:rFonts w:ascii="Arial" w:hAnsi="Arial" w:cs="Arial"/>
          <w:sz w:val="20"/>
          <w:szCs w:val="20"/>
        </w:rPr>
      </w:pPr>
      <w:r w:rsidRPr="004E561A">
        <w:rPr>
          <w:rFonts w:ascii="Arial" w:hAnsi="Arial" w:cs="Arial"/>
          <w:sz w:val="20"/>
          <w:szCs w:val="20"/>
        </w:rPr>
        <w:t xml:space="preserve">Od początku działalności Komitetu Sterującego ds. koordynacji interwencji EFSI w sektorze zdrowia do końca </w:t>
      </w:r>
      <w:r>
        <w:rPr>
          <w:rFonts w:ascii="Arial" w:hAnsi="Arial" w:cs="Arial"/>
          <w:sz w:val="20"/>
          <w:szCs w:val="20"/>
        </w:rPr>
        <w:t>2020</w:t>
      </w:r>
      <w:r w:rsidRPr="004E561A">
        <w:rPr>
          <w:rFonts w:ascii="Arial" w:hAnsi="Arial" w:cs="Arial"/>
          <w:sz w:val="20"/>
          <w:szCs w:val="20"/>
        </w:rPr>
        <w:t xml:space="preserve"> roku uzgodniono do realizacji </w:t>
      </w:r>
      <w:r w:rsidRPr="0033179F">
        <w:rPr>
          <w:rFonts w:ascii="Arial" w:hAnsi="Arial" w:cs="Arial"/>
          <w:sz w:val="20"/>
          <w:szCs w:val="20"/>
        </w:rPr>
        <w:t>ponad 700 operacji (konkursów oraz projektów pozakonkursowych). Łączna wartość przyjętych działań wyniosła ponad 15,</w:t>
      </w:r>
      <w:r w:rsidR="0033179F" w:rsidRPr="0033179F">
        <w:rPr>
          <w:rFonts w:ascii="Arial" w:hAnsi="Arial" w:cs="Arial"/>
          <w:sz w:val="20"/>
          <w:szCs w:val="20"/>
        </w:rPr>
        <w:t>3</w:t>
      </w:r>
      <w:r w:rsidRPr="0033179F">
        <w:rPr>
          <w:rFonts w:ascii="Arial" w:hAnsi="Arial" w:cs="Arial"/>
          <w:sz w:val="20"/>
          <w:szCs w:val="20"/>
        </w:rPr>
        <w:t xml:space="preserve"> mld zł, z czego ponad </w:t>
      </w:r>
      <w:r w:rsidRPr="0033179F">
        <w:rPr>
          <w:rFonts w:ascii="Arial" w:hAnsi="Arial" w:cs="Arial"/>
          <w:sz w:val="20"/>
          <w:szCs w:val="20"/>
        </w:rPr>
        <w:t>12,</w:t>
      </w:r>
      <w:r w:rsidR="0033179F" w:rsidRPr="0033179F">
        <w:rPr>
          <w:rFonts w:ascii="Arial" w:hAnsi="Arial" w:cs="Arial"/>
          <w:sz w:val="20"/>
          <w:szCs w:val="20"/>
        </w:rPr>
        <w:t>1</w:t>
      </w:r>
      <w:r w:rsidRPr="0033179F">
        <w:rPr>
          <w:rFonts w:ascii="Arial" w:hAnsi="Arial" w:cs="Arial"/>
          <w:sz w:val="20"/>
          <w:szCs w:val="20"/>
        </w:rPr>
        <w:t xml:space="preserve"> mld</w:t>
      </w:r>
      <w:r w:rsidRPr="004E561A">
        <w:rPr>
          <w:rFonts w:ascii="Arial" w:hAnsi="Arial" w:cs="Arial"/>
          <w:sz w:val="20"/>
          <w:szCs w:val="20"/>
        </w:rPr>
        <w:t xml:space="preserve"> to dofinansowanie z</w:t>
      </w:r>
      <w:r w:rsidR="0033179F">
        <w:rPr>
          <w:rFonts w:ascii="Arial" w:hAnsi="Arial" w:cs="Arial"/>
          <w:sz w:val="20"/>
          <w:szCs w:val="20"/>
        </w:rPr>
        <w:t>e środków</w:t>
      </w:r>
      <w:r w:rsidRPr="004E561A">
        <w:rPr>
          <w:rFonts w:ascii="Arial" w:hAnsi="Arial" w:cs="Arial"/>
          <w:sz w:val="20"/>
          <w:szCs w:val="20"/>
        </w:rPr>
        <w:t xml:space="preserve"> UE. Poniższe zestawienia przedstawiają przyjęte operacje w podziale na cele operacyjne Policy paper oraz poszczególne narzędzia. Poniższe dane uwzględniają konkursy i projekty pozakonkursowe przyjmowane przez Komitet Sterujący ds. koordynacji interwencji EFSI w sektorze zdrowia</w:t>
      </w:r>
      <w:r>
        <w:rPr>
          <w:rFonts w:ascii="Arial" w:hAnsi="Arial" w:cs="Arial"/>
          <w:sz w:val="20"/>
          <w:szCs w:val="20"/>
        </w:rPr>
        <w:t>,</w:t>
      </w:r>
      <w:r w:rsidRPr="004E561A">
        <w:rPr>
          <w:rFonts w:ascii="Arial" w:hAnsi="Arial" w:cs="Arial"/>
          <w:sz w:val="20"/>
          <w:szCs w:val="20"/>
        </w:rPr>
        <w:t xml:space="preserve"> zatem odnoszą się do następujących programów operacyjnych: Program Operacyjny Wiedza Edukacja Rozwój, Program Operacyjny Infrastruktura i Środowisko oraz Regionalnych Programów Operacyjnych.  </w:t>
      </w:r>
    </w:p>
    <w:p w14:paraId="0F858391" w14:textId="77777777" w:rsidR="004C39A2" w:rsidRPr="000262BD" w:rsidRDefault="004C39A2" w:rsidP="004C39A2">
      <w:pPr>
        <w:spacing w:after="120" w:line="240" w:lineRule="auto"/>
        <w:jc w:val="both"/>
        <w:rPr>
          <w:rFonts w:ascii="Arial" w:hAnsi="Arial" w:cs="Arial"/>
          <w:sz w:val="18"/>
          <w:szCs w:val="20"/>
        </w:rPr>
      </w:pPr>
      <w:r w:rsidRPr="000262BD">
        <w:rPr>
          <w:rFonts w:ascii="Arial" w:hAnsi="Arial" w:cs="Arial"/>
          <w:sz w:val="18"/>
          <w:szCs w:val="20"/>
        </w:rPr>
        <w:t xml:space="preserve"> </w:t>
      </w:r>
    </w:p>
    <w:p w14:paraId="101503F5" w14:textId="77777777" w:rsidR="004C39A2" w:rsidRPr="00741974" w:rsidRDefault="004C39A2" w:rsidP="004C39A2">
      <w:pPr>
        <w:spacing w:after="120" w:line="240" w:lineRule="auto"/>
        <w:jc w:val="both"/>
        <w:rPr>
          <w:rFonts w:ascii="Arial" w:hAnsi="Arial" w:cs="Arial"/>
          <w:sz w:val="20"/>
          <w:szCs w:val="20"/>
          <w:highlight w:val="yellow"/>
        </w:rPr>
        <w:sectPr w:rsidR="004C39A2" w:rsidRPr="00741974" w:rsidSect="00A31ECB">
          <w:type w:val="continuous"/>
          <w:pgSz w:w="11906" w:h="16838"/>
          <w:pgMar w:top="1418" w:right="991" w:bottom="1418" w:left="993" w:header="709" w:footer="709" w:gutter="0"/>
          <w:cols w:num="2" w:space="708"/>
          <w:docGrid w:linePitch="360"/>
        </w:sectPr>
      </w:pPr>
    </w:p>
    <w:p w14:paraId="21AD22E9" w14:textId="77777777" w:rsidR="004C39A2" w:rsidRDefault="004C39A2" w:rsidP="004C39A2">
      <w:pPr>
        <w:rPr>
          <w:rFonts w:ascii="Arial" w:hAnsi="Arial" w:cs="Arial"/>
          <w:b/>
          <w:sz w:val="20"/>
          <w:szCs w:val="20"/>
        </w:rPr>
      </w:pPr>
    </w:p>
    <w:p w14:paraId="31D5C53F" w14:textId="77777777" w:rsidR="004C39A2" w:rsidRDefault="004C39A2" w:rsidP="004C39A2">
      <w:pPr>
        <w:rPr>
          <w:rFonts w:ascii="Arial" w:hAnsi="Arial" w:cs="Arial"/>
          <w:b/>
          <w:sz w:val="20"/>
          <w:szCs w:val="20"/>
        </w:rPr>
      </w:pPr>
      <w:r w:rsidRPr="004E561A">
        <w:rPr>
          <w:rFonts w:ascii="Arial" w:hAnsi="Arial" w:cs="Arial"/>
          <w:b/>
          <w:sz w:val="20"/>
          <w:szCs w:val="20"/>
        </w:rPr>
        <w:t>Tabela 1. Alokacja konkursów / projektów pozakonkursowych przyjętych na KS w podziale na cele operacyjne Policy paper</w:t>
      </w:r>
    </w:p>
    <w:p w14:paraId="70FCCA1D" w14:textId="77777777" w:rsidR="004C39A2" w:rsidRPr="004E561A" w:rsidRDefault="004C39A2" w:rsidP="004C39A2">
      <w:pPr>
        <w:rPr>
          <w:rFonts w:ascii="Arial" w:hAnsi="Arial" w:cs="Arial"/>
          <w:b/>
          <w:sz w:val="20"/>
          <w:szCs w:val="20"/>
        </w:rPr>
      </w:pPr>
    </w:p>
    <w:tbl>
      <w:tblPr>
        <w:tblStyle w:val="Tabelasiatki4akcent1"/>
        <w:tblW w:w="9057" w:type="dxa"/>
        <w:jc w:val="center"/>
        <w:tblLook w:val="04A0" w:firstRow="1" w:lastRow="0" w:firstColumn="1" w:lastColumn="0" w:noHBand="0" w:noVBand="1"/>
      </w:tblPr>
      <w:tblGrid>
        <w:gridCol w:w="3823"/>
        <w:gridCol w:w="2976"/>
        <w:gridCol w:w="2258"/>
      </w:tblGrid>
      <w:tr w:rsidR="004C39A2" w:rsidRPr="004E561A" w14:paraId="380C3DBA" w14:textId="77777777" w:rsidTr="00A52AB9">
        <w:trPr>
          <w:cnfStyle w:val="100000000000" w:firstRow="1" w:lastRow="0" w:firstColumn="0" w:lastColumn="0" w:oddVBand="0" w:evenVBand="0" w:oddHBand="0" w:evenHBand="0" w:firstRowFirstColumn="0" w:firstRowLastColumn="0" w:lastRowFirstColumn="0" w:lastRowLastColumn="0"/>
          <w:trHeight w:val="765"/>
          <w:jc w:val="center"/>
        </w:trPr>
        <w:tc>
          <w:tcPr>
            <w:cnfStyle w:val="001000000000" w:firstRow="0" w:lastRow="0" w:firstColumn="1" w:lastColumn="0" w:oddVBand="0" w:evenVBand="0" w:oddHBand="0" w:evenHBand="0" w:firstRowFirstColumn="0" w:firstRowLastColumn="0" w:lastRowFirstColumn="0" w:lastRowLastColumn="0"/>
            <w:tcW w:w="3823" w:type="dxa"/>
            <w:noWrap/>
            <w:hideMark/>
          </w:tcPr>
          <w:p w14:paraId="2CE2BEA3" w14:textId="77777777" w:rsidR="004C39A2" w:rsidRPr="00385322" w:rsidRDefault="004C39A2" w:rsidP="00CC2424">
            <w:pPr>
              <w:jc w:val="center"/>
              <w:rPr>
                <w:rFonts w:ascii="Arial" w:eastAsia="Times New Roman" w:hAnsi="Arial" w:cs="Arial"/>
                <w:b w:val="0"/>
                <w:bCs w:val="0"/>
                <w:sz w:val="20"/>
                <w:szCs w:val="20"/>
                <w:lang w:eastAsia="pl-PL"/>
              </w:rPr>
            </w:pPr>
            <w:r w:rsidRPr="00385322">
              <w:rPr>
                <w:rFonts w:ascii="Arial" w:eastAsia="Times New Roman" w:hAnsi="Arial" w:cs="Arial"/>
                <w:sz w:val="20"/>
                <w:szCs w:val="20"/>
                <w:lang w:eastAsia="pl-PL"/>
              </w:rPr>
              <w:t>Cel Policy paper</w:t>
            </w:r>
          </w:p>
        </w:tc>
        <w:tc>
          <w:tcPr>
            <w:tcW w:w="2976" w:type="dxa"/>
            <w:hideMark/>
          </w:tcPr>
          <w:p w14:paraId="11B82FAF" w14:textId="77777777" w:rsidR="004C39A2" w:rsidRPr="0033179F" w:rsidRDefault="004C39A2" w:rsidP="00CC242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0"/>
                <w:szCs w:val="20"/>
                <w:lang w:eastAsia="pl-PL"/>
              </w:rPr>
            </w:pPr>
            <w:r w:rsidRPr="0033179F">
              <w:rPr>
                <w:rFonts w:ascii="Arial" w:eastAsia="Times New Roman" w:hAnsi="Arial" w:cs="Arial"/>
                <w:sz w:val="20"/>
                <w:szCs w:val="20"/>
                <w:lang w:eastAsia="pl-PL"/>
              </w:rPr>
              <w:t>Alokacja konkursu / projektu pozakonkursowego (PLN)</w:t>
            </w:r>
          </w:p>
        </w:tc>
        <w:tc>
          <w:tcPr>
            <w:tcW w:w="2258" w:type="dxa"/>
            <w:noWrap/>
            <w:hideMark/>
          </w:tcPr>
          <w:p w14:paraId="620A1674" w14:textId="77777777" w:rsidR="004C39A2" w:rsidRPr="0033179F" w:rsidRDefault="004C39A2" w:rsidP="00CC242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0"/>
                <w:szCs w:val="20"/>
                <w:lang w:eastAsia="pl-PL"/>
              </w:rPr>
            </w:pPr>
            <w:r w:rsidRPr="0033179F">
              <w:rPr>
                <w:rFonts w:ascii="Arial" w:eastAsia="Times New Roman" w:hAnsi="Arial" w:cs="Arial"/>
                <w:sz w:val="20"/>
                <w:szCs w:val="20"/>
                <w:lang w:eastAsia="pl-PL"/>
              </w:rPr>
              <w:t xml:space="preserve">w tym dofinasowanie UE (PLN) </w:t>
            </w:r>
          </w:p>
        </w:tc>
      </w:tr>
      <w:tr w:rsidR="0033179F" w:rsidRPr="004E561A" w14:paraId="5DEDB210" w14:textId="77777777" w:rsidTr="0051779E">
        <w:trPr>
          <w:cnfStyle w:val="000000100000" w:firstRow="0" w:lastRow="0" w:firstColumn="0" w:lastColumn="0" w:oddVBand="0" w:evenVBand="0" w:oddHBand="1" w:evenHBand="0" w:firstRowFirstColumn="0" w:firstRowLastColumn="0" w:lastRowFirstColumn="0" w:lastRowLastColumn="0"/>
          <w:trHeight w:val="944"/>
          <w:jc w:val="center"/>
        </w:trPr>
        <w:tc>
          <w:tcPr>
            <w:cnfStyle w:val="001000000000" w:firstRow="0" w:lastRow="0" w:firstColumn="1" w:lastColumn="0" w:oddVBand="0" w:evenVBand="0" w:oddHBand="0" w:evenHBand="0" w:firstRowFirstColumn="0" w:firstRowLastColumn="0" w:lastRowFirstColumn="0" w:lastRowLastColumn="0"/>
            <w:tcW w:w="3823" w:type="dxa"/>
            <w:vAlign w:val="center"/>
            <w:hideMark/>
          </w:tcPr>
          <w:p w14:paraId="48A8DD64" w14:textId="749E776D" w:rsidR="0033179F" w:rsidRPr="004E561A" w:rsidRDefault="0033179F" w:rsidP="0033179F">
            <w:pPr>
              <w:rPr>
                <w:rFonts w:ascii="Arial" w:eastAsia="Times New Roman" w:hAnsi="Arial" w:cs="Arial"/>
                <w:sz w:val="20"/>
                <w:szCs w:val="20"/>
                <w:lang w:eastAsia="pl-PL"/>
              </w:rPr>
            </w:pPr>
            <w:r w:rsidRPr="004E561A">
              <w:rPr>
                <w:rFonts w:ascii="Arial" w:eastAsia="Times New Roman" w:hAnsi="Arial" w:cs="Arial"/>
                <w:sz w:val="20"/>
                <w:szCs w:val="20"/>
                <w:lang w:eastAsia="pl-PL"/>
              </w:rPr>
              <w:t>Cel A: Rozwój proﬁlaktyki zdrowotnej, diagnostyki  i medycyny naprawczej ukierunkowany na główne problemy  epidemiologiczne w Polsce</w:t>
            </w:r>
          </w:p>
        </w:tc>
        <w:tc>
          <w:tcPr>
            <w:tcW w:w="2976" w:type="dxa"/>
            <w:noWrap/>
            <w:vAlign w:val="center"/>
            <w:hideMark/>
          </w:tcPr>
          <w:p w14:paraId="1142107C" w14:textId="0F897B1E" w:rsidR="0033179F" w:rsidRPr="0051779E" w:rsidRDefault="0033179F" w:rsidP="003317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8 823 982 638</w:t>
            </w:r>
          </w:p>
        </w:tc>
        <w:tc>
          <w:tcPr>
            <w:tcW w:w="2258" w:type="dxa"/>
            <w:noWrap/>
            <w:vAlign w:val="center"/>
            <w:hideMark/>
          </w:tcPr>
          <w:p w14:paraId="2E7F1FA4" w14:textId="77B77853" w:rsidR="0033179F" w:rsidRPr="0051779E" w:rsidRDefault="0033179F" w:rsidP="0033179F">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6 875 543 326</w:t>
            </w:r>
          </w:p>
        </w:tc>
      </w:tr>
      <w:tr w:rsidR="0051779E" w:rsidRPr="004E561A" w14:paraId="4E0EFC2C" w14:textId="77777777" w:rsidTr="0051779E">
        <w:trPr>
          <w:trHeight w:val="986"/>
          <w:jc w:val="center"/>
        </w:trPr>
        <w:tc>
          <w:tcPr>
            <w:cnfStyle w:val="001000000000" w:firstRow="0" w:lastRow="0" w:firstColumn="1" w:lastColumn="0" w:oddVBand="0" w:evenVBand="0" w:oddHBand="0" w:evenHBand="0" w:firstRowFirstColumn="0" w:firstRowLastColumn="0" w:lastRowFirstColumn="0" w:lastRowLastColumn="0"/>
            <w:tcW w:w="3823" w:type="dxa"/>
            <w:vAlign w:val="center"/>
            <w:hideMark/>
          </w:tcPr>
          <w:p w14:paraId="02D507B4" w14:textId="77777777" w:rsidR="0051779E" w:rsidRPr="004E561A" w:rsidRDefault="0051779E" w:rsidP="0051779E">
            <w:pPr>
              <w:rPr>
                <w:rFonts w:ascii="Arial" w:eastAsia="Times New Roman" w:hAnsi="Arial" w:cs="Arial"/>
                <w:sz w:val="20"/>
                <w:szCs w:val="20"/>
                <w:lang w:eastAsia="pl-PL"/>
              </w:rPr>
            </w:pPr>
            <w:r w:rsidRPr="004E561A">
              <w:rPr>
                <w:rFonts w:ascii="Arial" w:eastAsia="Times New Roman" w:hAnsi="Arial" w:cs="Arial"/>
                <w:sz w:val="20"/>
                <w:szCs w:val="20"/>
                <w:lang w:eastAsia="pl-PL"/>
              </w:rPr>
              <w:t>Cel B: Przeciwdziałanie negatywnym trendom demograﬁcznym poprzez rozwój opieki nad matką i dzieckiem oraz osobami starszymi</w:t>
            </w:r>
          </w:p>
        </w:tc>
        <w:tc>
          <w:tcPr>
            <w:tcW w:w="2976" w:type="dxa"/>
            <w:noWrap/>
            <w:vAlign w:val="center"/>
            <w:hideMark/>
          </w:tcPr>
          <w:p w14:paraId="4195297B" w14:textId="236D1B85"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2 963 660 003</w:t>
            </w:r>
          </w:p>
        </w:tc>
        <w:tc>
          <w:tcPr>
            <w:tcW w:w="2258" w:type="dxa"/>
            <w:noWrap/>
            <w:vAlign w:val="center"/>
            <w:hideMark/>
          </w:tcPr>
          <w:p w14:paraId="12652A28" w14:textId="53310EA3"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2 293 191 447</w:t>
            </w:r>
          </w:p>
        </w:tc>
      </w:tr>
      <w:tr w:rsidR="0051779E" w:rsidRPr="004E561A" w14:paraId="6272058D" w14:textId="77777777" w:rsidTr="0051779E">
        <w:trPr>
          <w:cnfStyle w:val="000000100000" w:firstRow="0" w:lastRow="0" w:firstColumn="0" w:lastColumn="0" w:oddVBand="0" w:evenVBand="0" w:oddHBand="1" w:evenHBand="0" w:firstRowFirstColumn="0" w:firstRowLastColumn="0" w:lastRowFirstColumn="0" w:lastRowLastColumn="0"/>
          <w:trHeight w:val="1553"/>
          <w:jc w:val="center"/>
        </w:trPr>
        <w:tc>
          <w:tcPr>
            <w:cnfStyle w:val="001000000000" w:firstRow="0" w:lastRow="0" w:firstColumn="1" w:lastColumn="0" w:oddVBand="0" w:evenVBand="0" w:oddHBand="0" w:evenHBand="0" w:firstRowFirstColumn="0" w:firstRowLastColumn="0" w:lastRowFirstColumn="0" w:lastRowLastColumn="0"/>
            <w:tcW w:w="3823" w:type="dxa"/>
            <w:vAlign w:val="center"/>
            <w:hideMark/>
          </w:tcPr>
          <w:p w14:paraId="2FED144E" w14:textId="77777777" w:rsidR="0051779E" w:rsidRPr="004E561A" w:rsidRDefault="0051779E" w:rsidP="0051779E">
            <w:pPr>
              <w:rPr>
                <w:rFonts w:ascii="Arial" w:eastAsia="Times New Roman" w:hAnsi="Arial" w:cs="Arial"/>
                <w:sz w:val="20"/>
                <w:szCs w:val="20"/>
                <w:lang w:eastAsia="pl-PL"/>
              </w:rPr>
            </w:pPr>
            <w:r w:rsidRPr="004E561A">
              <w:rPr>
                <w:rFonts w:ascii="Arial" w:eastAsia="Times New Roman" w:hAnsi="Arial" w:cs="Arial"/>
                <w:sz w:val="20"/>
                <w:szCs w:val="20"/>
                <w:lang w:eastAsia="pl-PL"/>
              </w:rPr>
              <w:t>Cel C: Poprawa efektywności i organizacji systemu opieki zdrowotnej w kontekście zmieniającej się sytuacji demograﬁcznej i epidemiologicznej oraz wspieranie  badań  naukowych, rozwoju technologicznego i innowacji w ochronie zdrowia</w:t>
            </w:r>
          </w:p>
        </w:tc>
        <w:tc>
          <w:tcPr>
            <w:tcW w:w="2976" w:type="dxa"/>
            <w:noWrap/>
            <w:vAlign w:val="center"/>
            <w:hideMark/>
          </w:tcPr>
          <w:p w14:paraId="3530B287" w14:textId="2FF75677"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2 383 071 779</w:t>
            </w:r>
          </w:p>
        </w:tc>
        <w:tc>
          <w:tcPr>
            <w:tcW w:w="2258" w:type="dxa"/>
            <w:noWrap/>
            <w:vAlign w:val="center"/>
            <w:hideMark/>
          </w:tcPr>
          <w:p w14:paraId="283DB5BE" w14:textId="7147188D"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1 992 363 365</w:t>
            </w:r>
          </w:p>
        </w:tc>
      </w:tr>
      <w:tr w:rsidR="0051779E" w:rsidRPr="004E561A" w14:paraId="1593C1A6" w14:textId="77777777" w:rsidTr="0051779E">
        <w:trPr>
          <w:trHeight w:val="1275"/>
          <w:jc w:val="center"/>
        </w:trPr>
        <w:tc>
          <w:tcPr>
            <w:cnfStyle w:val="001000000000" w:firstRow="0" w:lastRow="0" w:firstColumn="1" w:lastColumn="0" w:oddVBand="0" w:evenVBand="0" w:oddHBand="0" w:evenHBand="0" w:firstRowFirstColumn="0" w:firstRowLastColumn="0" w:lastRowFirstColumn="0" w:lastRowLastColumn="0"/>
            <w:tcW w:w="3823" w:type="dxa"/>
            <w:vAlign w:val="center"/>
            <w:hideMark/>
          </w:tcPr>
          <w:p w14:paraId="4B4BCFA8" w14:textId="77777777" w:rsidR="0051779E" w:rsidRPr="004E561A" w:rsidRDefault="0051779E" w:rsidP="0051779E">
            <w:pPr>
              <w:rPr>
                <w:rFonts w:ascii="Arial" w:eastAsia="Times New Roman" w:hAnsi="Arial" w:cs="Arial"/>
                <w:sz w:val="20"/>
                <w:szCs w:val="20"/>
                <w:lang w:eastAsia="pl-PL"/>
              </w:rPr>
            </w:pPr>
            <w:r w:rsidRPr="004E561A">
              <w:rPr>
                <w:rFonts w:ascii="Arial" w:eastAsia="Times New Roman" w:hAnsi="Arial" w:cs="Arial"/>
                <w:sz w:val="20"/>
                <w:szCs w:val="20"/>
                <w:lang w:eastAsia="pl-PL"/>
              </w:rPr>
              <w:t>Cel D: Wsparcie  systemu kształcenia  kadr  medycznych  w kontekście  dostosowania  zasobów do zmieniających  się potrzeb  społecznych</w:t>
            </w:r>
          </w:p>
        </w:tc>
        <w:tc>
          <w:tcPr>
            <w:tcW w:w="2976" w:type="dxa"/>
            <w:noWrap/>
            <w:vAlign w:val="center"/>
            <w:hideMark/>
          </w:tcPr>
          <w:p w14:paraId="366A4D47" w14:textId="010EF4BF"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1 095 131 078</w:t>
            </w:r>
          </w:p>
        </w:tc>
        <w:tc>
          <w:tcPr>
            <w:tcW w:w="2258" w:type="dxa"/>
            <w:noWrap/>
            <w:vAlign w:val="center"/>
            <w:hideMark/>
          </w:tcPr>
          <w:p w14:paraId="27237031" w14:textId="05C2B386"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51779E">
              <w:rPr>
                <w:rFonts w:ascii="Arial" w:hAnsi="Arial" w:cs="Arial"/>
                <w:sz w:val="20"/>
                <w:szCs w:val="20"/>
              </w:rPr>
              <w:t>922 971 468</w:t>
            </w:r>
          </w:p>
        </w:tc>
      </w:tr>
      <w:tr w:rsidR="0051779E" w:rsidRPr="004E561A" w14:paraId="16114708" w14:textId="77777777" w:rsidTr="0051779E">
        <w:trPr>
          <w:cnfStyle w:val="000000100000" w:firstRow="0" w:lastRow="0" w:firstColumn="0" w:lastColumn="0" w:oddVBand="0" w:evenVBand="0" w:oddHBand="1" w:evenHBand="0" w:firstRowFirstColumn="0" w:firstRowLastColumn="0" w:lastRowFirstColumn="0" w:lastRowLastColumn="0"/>
          <w:trHeight w:val="511"/>
          <w:jc w:val="center"/>
        </w:trPr>
        <w:tc>
          <w:tcPr>
            <w:cnfStyle w:val="001000000000" w:firstRow="0" w:lastRow="0" w:firstColumn="1" w:lastColumn="0" w:oddVBand="0" w:evenVBand="0" w:oddHBand="0" w:evenHBand="0" w:firstRowFirstColumn="0" w:firstRowLastColumn="0" w:lastRowFirstColumn="0" w:lastRowLastColumn="0"/>
            <w:tcW w:w="3823" w:type="dxa"/>
            <w:noWrap/>
            <w:vAlign w:val="center"/>
            <w:hideMark/>
          </w:tcPr>
          <w:p w14:paraId="6078B978" w14:textId="77777777" w:rsidR="0051779E" w:rsidRPr="004E561A" w:rsidRDefault="0051779E" w:rsidP="0051779E">
            <w:pPr>
              <w:rPr>
                <w:rFonts w:ascii="Arial" w:eastAsia="Times New Roman" w:hAnsi="Arial" w:cs="Arial"/>
                <w:b w:val="0"/>
                <w:bCs w:val="0"/>
                <w:color w:val="000000"/>
                <w:sz w:val="20"/>
                <w:szCs w:val="20"/>
                <w:lang w:eastAsia="pl-PL"/>
              </w:rPr>
            </w:pPr>
            <w:r w:rsidRPr="004E561A">
              <w:rPr>
                <w:rFonts w:ascii="Arial" w:eastAsia="Times New Roman" w:hAnsi="Arial" w:cs="Arial"/>
                <w:color w:val="000000"/>
                <w:sz w:val="20"/>
                <w:szCs w:val="20"/>
                <w:lang w:eastAsia="pl-PL"/>
              </w:rPr>
              <w:t>RAZEM</w:t>
            </w:r>
          </w:p>
        </w:tc>
        <w:tc>
          <w:tcPr>
            <w:tcW w:w="2976" w:type="dxa"/>
            <w:noWrap/>
            <w:vAlign w:val="center"/>
          </w:tcPr>
          <w:p w14:paraId="12702B54" w14:textId="59BC8768"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51779E">
              <w:rPr>
                <w:rFonts w:ascii="Arial" w:hAnsi="Arial" w:cs="Arial"/>
                <w:b/>
                <w:bCs/>
                <w:sz w:val="20"/>
                <w:szCs w:val="20"/>
              </w:rPr>
              <w:t>15 265 845 497</w:t>
            </w:r>
          </w:p>
        </w:tc>
        <w:tc>
          <w:tcPr>
            <w:tcW w:w="2258" w:type="dxa"/>
            <w:noWrap/>
            <w:vAlign w:val="center"/>
          </w:tcPr>
          <w:p w14:paraId="743AFD38" w14:textId="0A4DBB51"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51779E">
              <w:rPr>
                <w:rFonts w:ascii="Arial" w:hAnsi="Arial" w:cs="Arial"/>
                <w:b/>
                <w:bCs/>
                <w:sz w:val="20"/>
                <w:szCs w:val="20"/>
              </w:rPr>
              <w:t>12 084 069 606</w:t>
            </w:r>
          </w:p>
        </w:tc>
      </w:tr>
    </w:tbl>
    <w:p w14:paraId="2FDEB0C9" w14:textId="77777777" w:rsidR="004C39A2" w:rsidRDefault="004C39A2" w:rsidP="004C39A2"/>
    <w:p w14:paraId="248DDDB2" w14:textId="77777777" w:rsidR="004C39A2" w:rsidRDefault="004C39A2" w:rsidP="004C39A2">
      <w:pPr>
        <w:spacing w:after="120" w:line="240" w:lineRule="auto"/>
        <w:jc w:val="both"/>
        <w:rPr>
          <w:rFonts w:ascii="Arial" w:hAnsi="Arial" w:cs="Arial"/>
          <w:sz w:val="18"/>
          <w:szCs w:val="20"/>
        </w:rPr>
        <w:sectPr w:rsidR="004C39A2" w:rsidSect="00A31ECB">
          <w:type w:val="continuous"/>
          <w:pgSz w:w="11906" w:h="16838"/>
          <w:pgMar w:top="1418" w:right="849" w:bottom="1418" w:left="993" w:header="709" w:footer="709" w:gutter="0"/>
          <w:cols w:space="708"/>
          <w:docGrid w:linePitch="360"/>
        </w:sectPr>
      </w:pPr>
    </w:p>
    <w:p w14:paraId="717EC0E4" w14:textId="77777777" w:rsidR="004C39A2" w:rsidRDefault="004C39A2" w:rsidP="004C39A2">
      <w:pPr>
        <w:spacing w:after="120" w:line="240" w:lineRule="auto"/>
        <w:rPr>
          <w:rFonts w:ascii="Arial" w:hAnsi="Arial" w:cs="Arial"/>
          <w:sz w:val="20"/>
          <w:szCs w:val="20"/>
        </w:rPr>
      </w:pPr>
      <w:r>
        <w:rPr>
          <w:rFonts w:ascii="Arial" w:hAnsi="Arial" w:cs="Arial"/>
          <w:sz w:val="20"/>
          <w:szCs w:val="20"/>
        </w:rPr>
        <w:t xml:space="preserve">Powyższe dane nie uwzględniają działań realizowanych w ramach Programu Operacyjnego Polska Cyfrowa i Programu Operacyjnego Inteligentny Rozwój, które to nie są zobowiązane do </w:t>
      </w:r>
      <w:r>
        <w:rPr>
          <w:rFonts w:ascii="Arial" w:hAnsi="Arial" w:cs="Arial"/>
          <w:sz w:val="20"/>
          <w:szCs w:val="20"/>
        </w:rPr>
        <w:t xml:space="preserve">przedkładania fiszek konkursów czy projektów pozakonkursowych do akceptacji KS. </w:t>
      </w:r>
    </w:p>
    <w:p w14:paraId="26BAD2C1" w14:textId="076FED0C" w:rsidR="004C39A2" w:rsidRPr="008C4826" w:rsidRDefault="004C39A2" w:rsidP="004C39A2">
      <w:pPr>
        <w:spacing w:after="120" w:line="240" w:lineRule="auto"/>
        <w:rPr>
          <w:rFonts w:ascii="Arial" w:hAnsi="Arial" w:cs="Arial"/>
          <w:sz w:val="20"/>
          <w:szCs w:val="20"/>
        </w:rPr>
      </w:pPr>
      <w:r>
        <w:rPr>
          <w:rFonts w:ascii="Arial" w:hAnsi="Arial" w:cs="Arial"/>
          <w:sz w:val="20"/>
          <w:szCs w:val="20"/>
        </w:rPr>
        <w:t xml:space="preserve">Przyjmując wartości realizowanych umów w ramach PO PC i PO IR - oba programy realizują działania na </w:t>
      </w:r>
      <w:r>
        <w:rPr>
          <w:rFonts w:ascii="Arial" w:hAnsi="Arial" w:cs="Arial"/>
          <w:sz w:val="20"/>
          <w:szCs w:val="20"/>
        </w:rPr>
        <w:lastRenderedPageBreak/>
        <w:t xml:space="preserve">rzecz celu C </w:t>
      </w:r>
      <w:r w:rsidRPr="00BC4BD0">
        <w:rPr>
          <w:rFonts w:ascii="Arial" w:hAnsi="Arial" w:cs="Arial"/>
          <w:i/>
          <w:iCs/>
          <w:sz w:val="20"/>
          <w:szCs w:val="20"/>
        </w:rPr>
        <w:t>Poprawa efektywności i organizacji systemu opieki zdrowotnej w kontekście zmieniającej się sytuacji demograﬁcznej i epidemiologicznej oraz wspieranie  badań  naukowych, rozwoju technologicznego i innowacji w ochronie zdrowia</w:t>
      </w:r>
      <w:r>
        <w:rPr>
          <w:rFonts w:ascii="Arial" w:hAnsi="Arial" w:cs="Arial"/>
          <w:i/>
          <w:iCs/>
          <w:sz w:val="20"/>
          <w:szCs w:val="20"/>
        </w:rPr>
        <w:t xml:space="preserve"> - </w:t>
      </w:r>
      <w:r>
        <w:rPr>
          <w:rFonts w:ascii="Arial" w:hAnsi="Arial" w:cs="Arial"/>
          <w:sz w:val="20"/>
          <w:szCs w:val="20"/>
        </w:rPr>
        <w:t>można przyjąć, że łącznie</w:t>
      </w:r>
      <w:r w:rsidR="0051779E">
        <w:rPr>
          <w:rFonts w:ascii="Arial" w:hAnsi="Arial" w:cs="Arial"/>
          <w:sz w:val="20"/>
          <w:szCs w:val="20"/>
        </w:rPr>
        <w:t xml:space="preserve"> w ramach ww. programów</w:t>
      </w:r>
      <w:r>
        <w:rPr>
          <w:rFonts w:ascii="Arial" w:hAnsi="Arial" w:cs="Arial"/>
          <w:sz w:val="20"/>
          <w:szCs w:val="20"/>
        </w:rPr>
        <w:t xml:space="preserve"> przeznaczono na powyższy cel  </w:t>
      </w:r>
      <w:r w:rsidRPr="00913582">
        <w:rPr>
          <w:rFonts w:ascii="Arial" w:hAnsi="Arial" w:cs="Arial"/>
          <w:sz w:val="20"/>
          <w:szCs w:val="20"/>
        </w:rPr>
        <w:t>1 467 045</w:t>
      </w:r>
      <w:r>
        <w:rPr>
          <w:rFonts w:ascii="Arial" w:hAnsi="Arial" w:cs="Arial"/>
          <w:sz w:val="20"/>
          <w:szCs w:val="20"/>
        </w:rPr>
        <w:t> </w:t>
      </w:r>
      <w:r w:rsidRPr="00913582">
        <w:rPr>
          <w:rFonts w:ascii="Arial" w:hAnsi="Arial" w:cs="Arial"/>
          <w:sz w:val="20"/>
          <w:szCs w:val="20"/>
        </w:rPr>
        <w:t>31</w:t>
      </w:r>
      <w:r>
        <w:rPr>
          <w:rFonts w:ascii="Arial" w:hAnsi="Arial" w:cs="Arial"/>
          <w:sz w:val="20"/>
          <w:szCs w:val="20"/>
        </w:rPr>
        <w:t xml:space="preserve">5 zł (wartości wydatków kwalifikowalnych), w tym </w:t>
      </w:r>
      <w:r w:rsidRPr="00913582">
        <w:rPr>
          <w:rFonts w:ascii="Arial" w:hAnsi="Arial" w:cs="Arial"/>
          <w:sz w:val="20"/>
          <w:szCs w:val="20"/>
        </w:rPr>
        <w:t>1 039 799</w:t>
      </w:r>
      <w:r>
        <w:rPr>
          <w:rFonts w:ascii="Arial" w:hAnsi="Arial" w:cs="Arial"/>
          <w:sz w:val="20"/>
          <w:szCs w:val="20"/>
        </w:rPr>
        <w:t> </w:t>
      </w:r>
      <w:r w:rsidRPr="00913582">
        <w:rPr>
          <w:rFonts w:ascii="Arial" w:hAnsi="Arial" w:cs="Arial"/>
          <w:sz w:val="20"/>
          <w:szCs w:val="20"/>
        </w:rPr>
        <w:t>70</w:t>
      </w:r>
      <w:r>
        <w:rPr>
          <w:rFonts w:ascii="Arial" w:hAnsi="Arial" w:cs="Arial"/>
          <w:sz w:val="20"/>
          <w:szCs w:val="20"/>
        </w:rPr>
        <w:t xml:space="preserve">2  zł dofinansowania UE. Szczegóły dotyczące umów w PO PC i PO IR znajdują się w załącznikach do sprawozdania, </w:t>
      </w:r>
    </w:p>
    <w:p w14:paraId="68340D8D" w14:textId="77777777" w:rsidR="004C39A2" w:rsidRPr="004E561A" w:rsidRDefault="004C39A2" w:rsidP="004C39A2">
      <w:pPr>
        <w:spacing w:after="120" w:line="240" w:lineRule="auto"/>
        <w:rPr>
          <w:rFonts w:ascii="Arial" w:hAnsi="Arial" w:cs="Arial"/>
          <w:sz w:val="20"/>
          <w:szCs w:val="20"/>
        </w:rPr>
        <w:sectPr w:rsidR="004C39A2" w:rsidRPr="004E561A" w:rsidSect="00A31ECB">
          <w:type w:val="continuous"/>
          <w:pgSz w:w="11906" w:h="16838"/>
          <w:pgMar w:top="1418" w:right="849" w:bottom="1418" w:left="993" w:header="709" w:footer="709" w:gutter="0"/>
          <w:cols w:num="2" w:space="708"/>
          <w:docGrid w:linePitch="360"/>
        </w:sectPr>
      </w:pPr>
      <w:r w:rsidRPr="004E561A">
        <w:rPr>
          <w:rFonts w:ascii="Arial" w:hAnsi="Arial" w:cs="Arial"/>
          <w:sz w:val="20"/>
          <w:szCs w:val="20"/>
        </w:rPr>
        <w:t xml:space="preserve">Podział przyjętych konkursów / projektów pozakonkursowych w podziale na Priorytety Inwestycyjne obrazuje poniższy wykres. </w:t>
      </w:r>
      <w:r w:rsidRPr="0061079E">
        <w:rPr>
          <w:rFonts w:ascii="Arial" w:hAnsi="Arial" w:cs="Arial"/>
          <w:sz w:val="20"/>
          <w:szCs w:val="20"/>
        </w:rPr>
        <w:t>Najwięcej środków zostało przeznaczonych na PI 9a (prawie 50% wszystkich środków). Jednak należy zaznaczyć, iż priorytet ten jest wdrażany we wszystkich RPO i w programie krajowym i obejmuje wydatki na budowę, rozbudowę, przebudowę i doposażenie podmiotów leczniczych.</w:t>
      </w:r>
      <w:r w:rsidRPr="004E561A">
        <w:rPr>
          <w:rFonts w:ascii="Arial" w:hAnsi="Arial" w:cs="Arial"/>
          <w:sz w:val="20"/>
          <w:szCs w:val="20"/>
        </w:rPr>
        <w:t xml:space="preserve">   </w:t>
      </w:r>
    </w:p>
    <w:p w14:paraId="50558CE3" w14:textId="00319207" w:rsidR="004C39A2" w:rsidRDefault="0051779E" w:rsidP="004C39A2">
      <w:pPr>
        <w:jc w:val="center"/>
        <w:rPr>
          <w:rFonts w:ascii="Arial" w:hAnsi="Arial" w:cs="Arial"/>
          <w:b/>
          <w:sz w:val="20"/>
          <w:szCs w:val="20"/>
        </w:rPr>
      </w:pPr>
      <w:r>
        <w:rPr>
          <w:noProof/>
        </w:rPr>
        <w:drawing>
          <wp:inline distT="0" distB="0" distL="0" distR="0" wp14:anchorId="08BBC06F" wp14:editId="25D20F8B">
            <wp:extent cx="4572000" cy="2743200"/>
            <wp:effectExtent l="0" t="0" r="0" b="0"/>
            <wp:docPr id="170" name="Wykres 170">
              <a:extLst xmlns:a="http://schemas.openxmlformats.org/drawingml/2006/main">
                <a:ext uri="{FF2B5EF4-FFF2-40B4-BE49-F238E27FC236}">
                  <a16:creationId xmlns:a16="http://schemas.microsoft.com/office/drawing/2014/main" id="{348AADCE-852C-4DE8-BDDD-3DC6AB1C7A8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7D0AD221" w14:textId="77777777" w:rsidR="004C39A2" w:rsidRDefault="004C39A2" w:rsidP="004C39A2">
      <w:pPr>
        <w:rPr>
          <w:rFonts w:ascii="Arial" w:hAnsi="Arial" w:cs="Arial"/>
          <w:b/>
          <w:sz w:val="20"/>
          <w:szCs w:val="20"/>
        </w:rPr>
      </w:pPr>
      <w:r w:rsidRPr="004E561A">
        <w:rPr>
          <w:rFonts w:ascii="Arial" w:hAnsi="Arial" w:cs="Arial"/>
          <w:b/>
          <w:sz w:val="20"/>
          <w:szCs w:val="20"/>
        </w:rPr>
        <w:t>Tabela 2. Alokacja konkursów / projektów pozakonkursowych przyjętych na KS w podziale na narzędzia Policy paper*</w:t>
      </w:r>
    </w:p>
    <w:p w14:paraId="232C2AE2" w14:textId="77777777" w:rsidR="004C39A2" w:rsidRPr="004E561A" w:rsidRDefault="004C39A2" w:rsidP="004C39A2">
      <w:pPr>
        <w:rPr>
          <w:rFonts w:ascii="Arial" w:hAnsi="Arial" w:cs="Arial"/>
          <w:b/>
          <w:sz w:val="20"/>
          <w:szCs w:val="20"/>
        </w:rPr>
      </w:pPr>
    </w:p>
    <w:tbl>
      <w:tblPr>
        <w:tblStyle w:val="Tabelasiatki4akcent1"/>
        <w:tblW w:w="7039" w:type="dxa"/>
        <w:jc w:val="center"/>
        <w:tblLook w:val="04A0" w:firstRow="1" w:lastRow="0" w:firstColumn="1" w:lastColumn="0" w:noHBand="0" w:noVBand="1"/>
      </w:tblPr>
      <w:tblGrid>
        <w:gridCol w:w="1939"/>
        <w:gridCol w:w="2500"/>
        <w:gridCol w:w="2600"/>
      </w:tblGrid>
      <w:tr w:rsidR="004C39A2" w:rsidRPr="004E561A" w14:paraId="5F2C9347" w14:textId="77777777" w:rsidTr="00385322">
        <w:trPr>
          <w:cnfStyle w:val="100000000000" w:firstRow="1" w:lastRow="0" w:firstColumn="0" w:lastColumn="0" w:oddVBand="0" w:evenVBand="0" w:oddHBand="0" w:evenHBand="0" w:firstRowFirstColumn="0" w:firstRowLastColumn="0" w:lastRowFirstColumn="0" w:lastRowLastColumn="0"/>
          <w:trHeight w:val="720"/>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7075F358" w14:textId="77777777" w:rsidR="004C39A2" w:rsidRPr="00385322" w:rsidRDefault="004C39A2" w:rsidP="00CC2424">
            <w:pPr>
              <w:jc w:val="center"/>
              <w:rPr>
                <w:rFonts w:ascii="Arial" w:eastAsia="Times New Roman" w:hAnsi="Arial" w:cs="Arial"/>
                <w:b w:val="0"/>
                <w:bCs w:val="0"/>
                <w:sz w:val="20"/>
                <w:szCs w:val="20"/>
                <w:lang w:eastAsia="pl-PL"/>
              </w:rPr>
            </w:pPr>
            <w:r w:rsidRPr="00385322">
              <w:rPr>
                <w:rFonts w:ascii="Arial" w:eastAsia="Times New Roman" w:hAnsi="Arial" w:cs="Arial"/>
                <w:sz w:val="20"/>
                <w:szCs w:val="20"/>
                <w:lang w:eastAsia="pl-PL"/>
              </w:rPr>
              <w:t xml:space="preserve">Narzędzie </w:t>
            </w:r>
          </w:p>
        </w:tc>
        <w:tc>
          <w:tcPr>
            <w:tcW w:w="2500" w:type="dxa"/>
            <w:hideMark/>
          </w:tcPr>
          <w:p w14:paraId="78056F9A" w14:textId="77777777" w:rsidR="004C39A2" w:rsidRPr="00385322" w:rsidRDefault="004C39A2" w:rsidP="00CC242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0"/>
                <w:szCs w:val="20"/>
                <w:lang w:eastAsia="pl-PL"/>
              </w:rPr>
            </w:pPr>
            <w:r w:rsidRPr="00385322">
              <w:rPr>
                <w:rFonts w:ascii="Arial" w:eastAsia="Times New Roman" w:hAnsi="Arial" w:cs="Arial"/>
                <w:sz w:val="20"/>
                <w:szCs w:val="20"/>
                <w:lang w:eastAsia="pl-PL"/>
              </w:rPr>
              <w:t>Alokacja konkursu / projektu pozakonkursowego</w:t>
            </w:r>
          </w:p>
        </w:tc>
        <w:tc>
          <w:tcPr>
            <w:tcW w:w="2600" w:type="dxa"/>
            <w:noWrap/>
            <w:hideMark/>
          </w:tcPr>
          <w:p w14:paraId="039751DF" w14:textId="77777777" w:rsidR="004C39A2" w:rsidRPr="00385322" w:rsidRDefault="004C39A2" w:rsidP="00CC2424">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sz w:val="20"/>
                <w:szCs w:val="20"/>
                <w:lang w:eastAsia="pl-PL"/>
              </w:rPr>
            </w:pPr>
            <w:r w:rsidRPr="00385322">
              <w:rPr>
                <w:rFonts w:ascii="Arial" w:eastAsia="Times New Roman" w:hAnsi="Arial" w:cs="Arial"/>
                <w:sz w:val="20"/>
                <w:szCs w:val="20"/>
                <w:lang w:eastAsia="pl-PL"/>
              </w:rPr>
              <w:t>w tym dofinasowanie UE</w:t>
            </w:r>
          </w:p>
        </w:tc>
      </w:tr>
      <w:tr w:rsidR="0051779E" w:rsidRPr="004E561A" w14:paraId="5748F920"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4C1AFEA2" w14:textId="08E2420F" w:rsidR="0051779E" w:rsidRPr="004E561A" w:rsidRDefault="0051779E" w:rsidP="0051779E">
            <w:pPr>
              <w:jc w:val="center"/>
              <w:rPr>
                <w:rFonts w:ascii="Arial" w:eastAsia="Times New Roman" w:hAnsi="Arial" w:cs="Arial"/>
                <w:color w:val="000000"/>
                <w:sz w:val="20"/>
                <w:szCs w:val="20"/>
                <w:lang w:eastAsia="pl-PL"/>
              </w:rPr>
            </w:pPr>
            <w:r>
              <w:rPr>
                <w:rFonts w:ascii="Arial" w:hAnsi="Arial" w:cs="Arial"/>
                <w:color w:val="000000"/>
                <w:sz w:val="20"/>
                <w:szCs w:val="20"/>
              </w:rPr>
              <w:t xml:space="preserve">  </w:t>
            </w:r>
            <w:r w:rsidRPr="004E561A">
              <w:rPr>
                <w:rFonts w:ascii="Arial" w:hAnsi="Arial" w:cs="Arial"/>
                <w:color w:val="000000"/>
                <w:sz w:val="20"/>
                <w:szCs w:val="20"/>
              </w:rPr>
              <w:t>Narzędzie 1</w:t>
            </w:r>
            <w:r>
              <w:rPr>
                <w:rFonts w:ascii="Arial" w:hAnsi="Arial" w:cs="Arial"/>
                <w:color w:val="000000"/>
                <w:sz w:val="20"/>
                <w:szCs w:val="20"/>
              </w:rPr>
              <w:t>**</w:t>
            </w:r>
          </w:p>
        </w:tc>
        <w:tc>
          <w:tcPr>
            <w:tcW w:w="2500" w:type="dxa"/>
            <w:noWrap/>
          </w:tcPr>
          <w:p w14:paraId="42A75FA6" w14:textId="50732D7C"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220 998 043</w:t>
            </w:r>
          </w:p>
        </w:tc>
        <w:tc>
          <w:tcPr>
            <w:tcW w:w="2600" w:type="dxa"/>
            <w:noWrap/>
          </w:tcPr>
          <w:p w14:paraId="2A0D3222" w14:textId="63F17404"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186 257 151</w:t>
            </w:r>
          </w:p>
        </w:tc>
      </w:tr>
      <w:tr w:rsidR="0051779E" w:rsidRPr="004E561A" w14:paraId="65F25102"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258A1200"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w:t>
            </w:r>
          </w:p>
        </w:tc>
        <w:tc>
          <w:tcPr>
            <w:tcW w:w="2500" w:type="dxa"/>
            <w:noWrap/>
          </w:tcPr>
          <w:p w14:paraId="3CE14784" w14:textId="3921BD6E"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310 711 744</w:t>
            </w:r>
          </w:p>
        </w:tc>
        <w:tc>
          <w:tcPr>
            <w:tcW w:w="2600" w:type="dxa"/>
            <w:noWrap/>
          </w:tcPr>
          <w:p w14:paraId="298171AA" w14:textId="16AB8DD2"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262 859 129</w:t>
            </w:r>
          </w:p>
        </w:tc>
      </w:tr>
      <w:tr w:rsidR="0051779E" w:rsidRPr="004E561A" w14:paraId="3503BDDC"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1C1ABA28"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w:t>
            </w:r>
          </w:p>
        </w:tc>
        <w:tc>
          <w:tcPr>
            <w:tcW w:w="2500" w:type="dxa"/>
            <w:noWrap/>
          </w:tcPr>
          <w:p w14:paraId="486450BF" w14:textId="2FB30141"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340 312 818</w:t>
            </w:r>
          </w:p>
        </w:tc>
        <w:tc>
          <w:tcPr>
            <w:tcW w:w="2600" w:type="dxa"/>
            <w:noWrap/>
          </w:tcPr>
          <w:p w14:paraId="4B7A7C6A" w14:textId="26E9191C"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289 265 894</w:t>
            </w:r>
          </w:p>
        </w:tc>
      </w:tr>
      <w:tr w:rsidR="0051779E" w:rsidRPr="004E561A" w14:paraId="5DB3C691"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6B97621B"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4</w:t>
            </w:r>
          </w:p>
        </w:tc>
        <w:tc>
          <w:tcPr>
            <w:tcW w:w="2500" w:type="dxa"/>
            <w:noWrap/>
          </w:tcPr>
          <w:p w14:paraId="299BA710" w14:textId="3E1C8B57"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123 632 344</w:t>
            </w:r>
          </w:p>
        </w:tc>
        <w:tc>
          <w:tcPr>
            <w:tcW w:w="2600" w:type="dxa"/>
            <w:noWrap/>
          </w:tcPr>
          <w:p w14:paraId="5364D106" w14:textId="56DAE59C"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105 332 775</w:t>
            </w:r>
          </w:p>
        </w:tc>
      </w:tr>
      <w:tr w:rsidR="0051779E" w:rsidRPr="004E561A" w14:paraId="5A00739B"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54D59E63"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5</w:t>
            </w:r>
          </w:p>
        </w:tc>
        <w:tc>
          <w:tcPr>
            <w:tcW w:w="2500" w:type="dxa"/>
            <w:noWrap/>
          </w:tcPr>
          <w:p w14:paraId="222A2385" w14:textId="042140BC"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481 623 852</w:t>
            </w:r>
          </w:p>
        </w:tc>
        <w:tc>
          <w:tcPr>
            <w:tcW w:w="2600" w:type="dxa"/>
            <w:noWrap/>
          </w:tcPr>
          <w:p w14:paraId="45A159D7" w14:textId="1395AAD2"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402 941 496</w:t>
            </w:r>
          </w:p>
        </w:tc>
      </w:tr>
      <w:tr w:rsidR="0051779E" w:rsidRPr="004E561A" w14:paraId="2B81E5A1"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5E5FEDBA"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6</w:t>
            </w:r>
          </w:p>
        </w:tc>
        <w:tc>
          <w:tcPr>
            <w:tcW w:w="2500" w:type="dxa"/>
            <w:noWrap/>
          </w:tcPr>
          <w:p w14:paraId="212FF268" w14:textId="4056CA73"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451 132 304</w:t>
            </w:r>
          </w:p>
        </w:tc>
        <w:tc>
          <w:tcPr>
            <w:tcW w:w="2600" w:type="dxa"/>
            <w:noWrap/>
          </w:tcPr>
          <w:p w14:paraId="47734098" w14:textId="38D00192"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176 831 477</w:t>
            </w:r>
          </w:p>
        </w:tc>
      </w:tr>
      <w:tr w:rsidR="0051779E" w:rsidRPr="004E561A" w14:paraId="0C9D6675"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3153263C"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7</w:t>
            </w:r>
          </w:p>
        </w:tc>
        <w:tc>
          <w:tcPr>
            <w:tcW w:w="2500" w:type="dxa"/>
            <w:noWrap/>
          </w:tcPr>
          <w:p w14:paraId="5DEE8FFB" w14:textId="0AB7D5EE"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885 903 753</w:t>
            </w:r>
          </w:p>
        </w:tc>
        <w:tc>
          <w:tcPr>
            <w:tcW w:w="2600" w:type="dxa"/>
            <w:noWrap/>
          </w:tcPr>
          <w:p w14:paraId="24167544" w14:textId="36E891B5"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738 313 992</w:t>
            </w:r>
          </w:p>
        </w:tc>
      </w:tr>
      <w:tr w:rsidR="0051779E" w:rsidRPr="004E561A" w14:paraId="3DF7B887"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0D704530"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8</w:t>
            </w:r>
            <w:r>
              <w:rPr>
                <w:rFonts w:ascii="Arial" w:hAnsi="Arial" w:cs="Arial"/>
                <w:color w:val="000000"/>
                <w:sz w:val="20"/>
                <w:szCs w:val="20"/>
              </w:rPr>
              <w:t>**</w:t>
            </w:r>
          </w:p>
        </w:tc>
        <w:tc>
          <w:tcPr>
            <w:tcW w:w="2500" w:type="dxa"/>
            <w:noWrap/>
          </w:tcPr>
          <w:p w14:paraId="271AFC22" w14:textId="628B91D3"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32 861 952</w:t>
            </w:r>
          </w:p>
        </w:tc>
        <w:tc>
          <w:tcPr>
            <w:tcW w:w="2600" w:type="dxa"/>
            <w:noWrap/>
          </w:tcPr>
          <w:p w14:paraId="514778F2" w14:textId="30793940"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23 698 238</w:t>
            </w:r>
          </w:p>
        </w:tc>
      </w:tr>
      <w:tr w:rsidR="0051779E" w:rsidRPr="004E561A" w14:paraId="078F78EC"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636EDA00"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9</w:t>
            </w:r>
          </w:p>
        </w:tc>
        <w:tc>
          <w:tcPr>
            <w:tcW w:w="2500" w:type="dxa"/>
            <w:noWrap/>
          </w:tcPr>
          <w:p w14:paraId="2EAE0C5D" w14:textId="5CE10AC9"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106 617 104</w:t>
            </w:r>
          </w:p>
        </w:tc>
        <w:tc>
          <w:tcPr>
            <w:tcW w:w="2600" w:type="dxa"/>
            <w:noWrap/>
          </w:tcPr>
          <w:p w14:paraId="661D27DF" w14:textId="61847D67"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87 592 577</w:t>
            </w:r>
          </w:p>
        </w:tc>
      </w:tr>
      <w:tr w:rsidR="0051779E" w:rsidRPr="004E561A" w14:paraId="7CB52165"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261EA038"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10</w:t>
            </w:r>
          </w:p>
        </w:tc>
        <w:tc>
          <w:tcPr>
            <w:tcW w:w="2500" w:type="dxa"/>
            <w:noWrap/>
          </w:tcPr>
          <w:p w14:paraId="7FF55DCE" w14:textId="4E56BF0F"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6 248 214</w:t>
            </w:r>
          </w:p>
        </w:tc>
        <w:tc>
          <w:tcPr>
            <w:tcW w:w="2600" w:type="dxa"/>
            <w:noWrap/>
          </w:tcPr>
          <w:p w14:paraId="031CA366" w14:textId="3AF039FD"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4 093 067</w:t>
            </w:r>
          </w:p>
        </w:tc>
      </w:tr>
      <w:tr w:rsidR="0051779E" w:rsidRPr="004E561A" w14:paraId="35AAE7C2"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4BCF1960"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11</w:t>
            </w:r>
          </w:p>
        </w:tc>
        <w:tc>
          <w:tcPr>
            <w:tcW w:w="2500" w:type="dxa"/>
            <w:noWrap/>
          </w:tcPr>
          <w:p w14:paraId="630D6831" w14:textId="2A5E5088"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100 118 950</w:t>
            </w:r>
          </w:p>
        </w:tc>
        <w:tc>
          <w:tcPr>
            <w:tcW w:w="2600" w:type="dxa"/>
            <w:noWrap/>
          </w:tcPr>
          <w:p w14:paraId="1463045C" w14:textId="77166370"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84 082 540</w:t>
            </w:r>
          </w:p>
        </w:tc>
      </w:tr>
      <w:tr w:rsidR="0051779E" w:rsidRPr="004E561A" w14:paraId="2EEBC153"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7889C900"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12</w:t>
            </w:r>
            <w:r>
              <w:rPr>
                <w:rFonts w:ascii="Arial" w:hAnsi="Arial" w:cs="Arial"/>
                <w:color w:val="000000"/>
                <w:sz w:val="20"/>
                <w:szCs w:val="20"/>
              </w:rPr>
              <w:t>**</w:t>
            </w:r>
          </w:p>
        </w:tc>
        <w:tc>
          <w:tcPr>
            <w:tcW w:w="2500" w:type="dxa"/>
            <w:noWrap/>
          </w:tcPr>
          <w:p w14:paraId="58F108CC" w14:textId="461ED6C8"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1 467 562 913</w:t>
            </w:r>
          </w:p>
        </w:tc>
        <w:tc>
          <w:tcPr>
            <w:tcW w:w="2600" w:type="dxa"/>
            <w:noWrap/>
          </w:tcPr>
          <w:p w14:paraId="31EB676E" w14:textId="5047D2BB"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1 039 952 905</w:t>
            </w:r>
          </w:p>
        </w:tc>
      </w:tr>
      <w:tr w:rsidR="0051779E" w:rsidRPr="004E561A" w14:paraId="2FE514A5"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2564693E"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13</w:t>
            </w:r>
            <w:r>
              <w:rPr>
                <w:rFonts w:ascii="Arial" w:hAnsi="Arial" w:cs="Arial"/>
                <w:color w:val="000000"/>
                <w:sz w:val="20"/>
                <w:szCs w:val="20"/>
              </w:rPr>
              <w:t>**</w:t>
            </w:r>
          </w:p>
        </w:tc>
        <w:tc>
          <w:tcPr>
            <w:tcW w:w="2500" w:type="dxa"/>
            <w:noWrap/>
          </w:tcPr>
          <w:p w14:paraId="18262C11" w14:textId="48D8A817"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3 967 425 571</w:t>
            </w:r>
          </w:p>
        </w:tc>
        <w:tc>
          <w:tcPr>
            <w:tcW w:w="2600" w:type="dxa"/>
            <w:noWrap/>
          </w:tcPr>
          <w:p w14:paraId="0B755907" w14:textId="593DD5E7"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3 204 837 183</w:t>
            </w:r>
          </w:p>
        </w:tc>
      </w:tr>
      <w:tr w:rsidR="0051779E" w:rsidRPr="004E561A" w14:paraId="5FCB5CF0"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0255D324"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14</w:t>
            </w:r>
            <w:r>
              <w:rPr>
                <w:rFonts w:ascii="Arial" w:hAnsi="Arial" w:cs="Arial"/>
                <w:color w:val="000000"/>
                <w:sz w:val="20"/>
                <w:szCs w:val="20"/>
              </w:rPr>
              <w:t>**</w:t>
            </w:r>
          </w:p>
        </w:tc>
        <w:tc>
          <w:tcPr>
            <w:tcW w:w="2500" w:type="dxa"/>
            <w:noWrap/>
          </w:tcPr>
          <w:p w14:paraId="3191AD59" w14:textId="2DEFED55"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328 833 077</w:t>
            </w:r>
          </w:p>
        </w:tc>
        <w:tc>
          <w:tcPr>
            <w:tcW w:w="2600" w:type="dxa"/>
            <w:noWrap/>
          </w:tcPr>
          <w:p w14:paraId="3CB3FBB0" w14:textId="46A770CA"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269 484 902</w:t>
            </w:r>
          </w:p>
        </w:tc>
      </w:tr>
      <w:tr w:rsidR="0051779E" w:rsidRPr="004E561A" w14:paraId="39A7FDDD"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17B94067"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15</w:t>
            </w:r>
            <w:r>
              <w:rPr>
                <w:rFonts w:ascii="Arial" w:hAnsi="Arial" w:cs="Arial"/>
                <w:color w:val="000000"/>
                <w:sz w:val="20"/>
                <w:szCs w:val="20"/>
              </w:rPr>
              <w:t>**</w:t>
            </w:r>
          </w:p>
        </w:tc>
        <w:tc>
          <w:tcPr>
            <w:tcW w:w="2500" w:type="dxa"/>
            <w:noWrap/>
          </w:tcPr>
          <w:p w14:paraId="38E86165" w14:textId="09D0B4BE"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178 655 572</w:t>
            </w:r>
          </w:p>
        </w:tc>
        <w:tc>
          <w:tcPr>
            <w:tcW w:w="2600" w:type="dxa"/>
            <w:noWrap/>
          </w:tcPr>
          <w:p w14:paraId="45ED3F73" w14:textId="2A8F597C"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89 666 588</w:t>
            </w:r>
          </w:p>
        </w:tc>
      </w:tr>
      <w:tr w:rsidR="0051779E" w:rsidRPr="004E561A" w14:paraId="4A3B9D64"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7CC2CE04"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16</w:t>
            </w:r>
            <w:r>
              <w:rPr>
                <w:rFonts w:ascii="Arial" w:hAnsi="Arial" w:cs="Arial"/>
                <w:color w:val="000000"/>
                <w:sz w:val="20"/>
                <w:szCs w:val="20"/>
              </w:rPr>
              <w:t>**</w:t>
            </w:r>
          </w:p>
        </w:tc>
        <w:tc>
          <w:tcPr>
            <w:tcW w:w="2500" w:type="dxa"/>
            <w:noWrap/>
          </w:tcPr>
          <w:p w14:paraId="58665B46" w14:textId="44977F80"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694 371 347</w:t>
            </w:r>
          </w:p>
        </w:tc>
        <w:tc>
          <w:tcPr>
            <w:tcW w:w="2600" w:type="dxa"/>
            <w:noWrap/>
          </w:tcPr>
          <w:p w14:paraId="69C874F4" w14:textId="2D06EA3E"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444 243 458</w:t>
            </w:r>
          </w:p>
        </w:tc>
      </w:tr>
      <w:tr w:rsidR="0051779E" w:rsidRPr="004E561A" w14:paraId="6D2E888B"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6C11DC9E"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17</w:t>
            </w:r>
            <w:r>
              <w:rPr>
                <w:rFonts w:ascii="Arial" w:hAnsi="Arial" w:cs="Arial"/>
                <w:color w:val="000000"/>
                <w:sz w:val="20"/>
                <w:szCs w:val="20"/>
              </w:rPr>
              <w:t>**</w:t>
            </w:r>
          </w:p>
        </w:tc>
        <w:tc>
          <w:tcPr>
            <w:tcW w:w="2500" w:type="dxa"/>
            <w:noWrap/>
          </w:tcPr>
          <w:p w14:paraId="04498AB2" w14:textId="44C4FC72"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169 438 708</w:t>
            </w:r>
          </w:p>
        </w:tc>
        <w:tc>
          <w:tcPr>
            <w:tcW w:w="2600" w:type="dxa"/>
            <w:noWrap/>
          </w:tcPr>
          <w:p w14:paraId="145A745B" w14:textId="573D3D40"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142 644 558</w:t>
            </w:r>
          </w:p>
        </w:tc>
      </w:tr>
      <w:tr w:rsidR="0051779E" w:rsidRPr="004E561A" w14:paraId="29F73371"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2D393342"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18</w:t>
            </w:r>
            <w:r>
              <w:rPr>
                <w:rFonts w:ascii="Arial" w:hAnsi="Arial" w:cs="Arial"/>
                <w:color w:val="000000"/>
                <w:sz w:val="20"/>
                <w:szCs w:val="20"/>
              </w:rPr>
              <w:t>**</w:t>
            </w:r>
          </w:p>
        </w:tc>
        <w:tc>
          <w:tcPr>
            <w:tcW w:w="2500" w:type="dxa"/>
            <w:noWrap/>
          </w:tcPr>
          <w:p w14:paraId="06704113" w14:textId="7FD8ED7D"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1 365 933 080</w:t>
            </w:r>
          </w:p>
        </w:tc>
        <w:tc>
          <w:tcPr>
            <w:tcW w:w="2600" w:type="dxa"/>
            <w:noWrap/>
          </w:tcPr>
          <w:p w14:paraId="1B7D1E11" w14:textId="0622E383"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1 154 179 990</w:t>
            </w:r>
          </w:p>
        </w:tc>
      </w:tr>
      <w:tr w:rsidR="0051779E" w:rsidRPr="004E561A" w14:paraId="473B08EF"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0B7D318C"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lastRenderedPageBreak/>
              <w:t>Narzędzie 19</w:t>
            </w:r>
            <w:r>
              <w:rPr>
                <w:rFonts w:ascii="Arial" w:hAnsi="Arial" w:cs="Arial"/>
                <w:color w:val="000000"/>
                <w:sz w:val="20"/>
                <w:szCs w:val="20"/>
              </w:rPr>
              <w:t>**</w:t>
            </w:r>
          </w:p>
        </w:tc>
        <w:tc>
          <w:tcPr>
            <w:tcW w:w="2500" w:type="dxa"/>
            <w:noWrap/>
          </w:tcPr>
          <w:p w14:paraId="5CE283E0" w14:textId="31002A04"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555 261 297</w:t>
            </w:r>
          </w:p>
        </w:tc>
        <w:tc>
          <w:tcPr>
            <w:tcW w:w="2600" w:type="dxa"/>
            <w:noWrap/>
          </w:tcPr>
          <w:p w14:paraId="78EA152B" w14:textId="58D45696"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462 456 853</w:t>
            </w:r>
          </w:p>
        </w:tc>
      </w:tr>
      <w:tr w:rsidR="0051779E" w:rsidRPr="004E561A" w14:paraId="305ED575"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3ED28B78"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20</w:t>
            </w:r>
            <w:r>
              <w:rPr>
                <w:rFonts w:ascii="Arial" w:hAnsi="Arial" w:cs="Arial"/>
                <w:color w:val="000000"/>
                <w:sz w:val="20"/>
                <w:szCs w:val="20"/>
              </w:rPr>
              <w:t>**</w:t>
            </w:r>
          </w:p>
        </w:tc>
        <w:tc>
          <w:tcPr>
            <w:tcW w:w="2500" w:type="dxa"/>
            <w:noWrap/>
          </w:tcPr>
          <w:p w14:paraId="2E3D61D9" w14:textId="623D914F"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340 404 478</w:t>
            </w:r>
          </w:p>
        </w:tc>
        <w:tc>
          <w:tcPr>
            <w:tcW w:w="2600" w:type="dxa"/>
            <w:noWrap/>
          </w:tcPr>
          <w:p w14:paraId="03DF80DA" w14:textId="62750A9D"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286 886 404</w:t>
            </w:r>
          </w:p>
        </w:tc>
      </w:tr>
      <w:tr w:rsidR="0051779E" w:rsidRPr="004E561A" w14:paraId="6597D2BB"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412FAE10"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21</w:t>
            </w:r>
            <w:r>
              <w:rPr>
                <w:rFonts w:ascii="Arial" w:hAnsi="Arial" w:cs="Arial"/>
                <w:color w:val="000000"/>
                <w:sz w:val="20"/>
                <w:szCs w:val="20"/>
              </w:rPr>
              <w:t>**</w:t>
            </w:r>
          </w:p>
        </w:tc>
        <w:tc>
          <w:tcPr>
            <w:tcW w:w="2500" w:type="dxa"/>
            <w:noWrap/>
          </w:tcPr>
          <w:p w14:paraId="5D357D5E" w14:textId="0CC07C76"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35 525 770</w:t>
            </w:r>
          </w:p>
        </w:tc>
        <w:tc>
          <w:tcPr>
            <w:tcW w:w="2600" w:type="dxa"/>
            <w:noWrap/>
          </w:tcPr>
          <w:p w14:paraId="68176C04" w14:textId="19E43D13"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29 941 119</w:t>
            </w:r>
          </w:p>
        </w:tc>
      </w:tr>
      <w:tr w:rsidR="0051779E" w:rsidRPr="004E561A" w14:paraId="6EBF8576"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0C7C44C0"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22</w:t>
            </w:r>
          </w:p>
        </w:tc>
        <w:tc>
          <w:tcPr>
            <w:tcW w:w="2500" w:type="dxa"/>
            <w:noWrap/>
          </w:tcPr>
          <w:p w14:paraId="1666340C" w14:textId="19A5FACE"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88 232 890</w:t>
            </w:r>
          </w:p>
        </w:tc>
        <w:tc>
          <w:tcPr>
            <w:tcW w:w="2600" w:type="dxa"/>
            <w:noWrap/>
          </w:tcPr>
          <w:p w14:paraId="69E76FF9" w14:textId="274AC268"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74 312 112</w:t>
            </w:r>
          </w:p>
        </w:tc>
      </w:tr>
      <w:tr w:rsidR="0051779E" w:rsidRPr="004E561A" w14:paraId="46554ADB"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446FF02F"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23</w:t>
            </w:r>
          </w:p>
        </w:tc>
        <w:tc>
          <w:tcPr>
            <w:tcW w:w="2500" w:type="dxa"/>
            <w:noWrap/>
          </w:tcPr>
          <w:p w14:paraId="155E1FB5" w14:textId="70E303DA"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34 993 340</w:t>
            </w:r>
          </w:p>
        </w:tc>
        <w:tc>
          <w:tcPr>
            <w:tcW w:w="2600" w:type="dxa"/>
            <w:noWrap/>
          </w:tcPr>
          <w:p w14:paraId="56F3140E" w14:textId="38BDA97F"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29 492 387</w:t>
            </w:r>
          </w:p>
        </w:tc>
      </w:tr>
      <w:tr w:rsidR="0051779E" w:rsidRPr="004E561A" w14:paraId="443F4957"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5125915E"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24</w:t>
            </w:r>
          </w:p>
        </w:tc>
        <w:tc>
          <w:tcPr>
            <w:tcW w:w="2500" w:type="dxa"/>
            <w:noWrap/>
          </w:tcPr>
          <w:p w14:paraId="2946ACE0" w14:textId="572A010A"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87 426 882</w:t>
            </w:r>
          </w:p>
        </w:tc>
        <w:tc>
          <w:tcPr>
            <w:tcW w:w="2600" w:type="dxa"/>
            <w:noWrap/>
          </w:tcPr>
          <w:p w14:paraId="1762CC2B" w14:textId="4428DBC6"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73 667 707</w:t>
            </w:r>
          </w:p>
        </w:tc>
      </w:tr>
      <w:tr w:rsidR="0051779E" w:rsidRPr="004E561A" w14:paraId="2BE60DB3"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4AED5F87"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25</w:t>
            </w:r>
          </w:p>
        </w:tc>
        <w:tc>
          <w:tcPr>
            <w:tcW w:w="2500" w:type="dxa"/>
            <w:noWrap/>
          </w:tcPr>
          <w:p w14:paraId="0F769E7B" w14:textId="5B2951B2"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5 000 000</w:t>
            </w:r>
          </w:p>
        </w:tc>
        <w:tc>
          <w:tcPr>
            <w:tcW w:w="2600" w:type="dxa"/>
            <w:noWrap/>
          </w:tcPr>
          <w:p w14:paraId="54AA7F64" w14:textId="591EF339"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4 214 000</w:t>
            </w:r>
          </w:p>
        </w:tc>
      </w:tr>
      <w:tr w:rsidR="0051779E" w:rsidRPr="004E561A" w14:paraId="595B8AE8"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33A854DC"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26</w:t>
            </w:r>
            <w:r>
              <w:rPr>
                <w:rFonts w:ascii="Arial" w:hAnsi="Arial" w:cs="Arial"/>
                <w:color w:val="000000"/>
                <w:sz w:val="20"/>
                <w:szCs w:val="20"/>
              </w:rPr>
              <w:t>**</w:t>
            </w:r>
          </w:p>
        </w:tc>
        <w:tc>
          <w:tcPr>
            <w:tcW w:w="2500" w:type="dxa"/>
            <w:noWrap/>
          </w:tcPr>
          <w:p w14:paraId="5BCC44AD" w14:textId="428EFC33"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1 780 227 704</w:t>
            </w:r>
          </w:p>
        </w:tc>
        <w:tc>
          <w:tcPr>
            <w:tcW w:w="2600" w:type="dxa"/>
            <w:noWrap/>
          </w:tcPr>
          <w:p w14:paraId="467388FF" w14:textId="50AD9F8C"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1 484 278 030</w:t>
            </w:r>
          </w:p>
        </w:tc>
      </w:tr>
      <w:tr w:rsidR="0051779E" w:rsidRPr="004E561A" w14:paraId="7C49B512"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27ECD22E"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27</w:t>
            </w:r>
            <w:r>
              <w:rPr>
                <w:rFonts w:ascii="Arial" w:hAnsi="Arial" w:cs="Arial"/>
                <w:color w:val="000000"/>
                <w:sz w:val="20"/>
                <w:szCs w:val="20"/>
              </w:rPr>
              <w:t>**</w:t>
            </w:r>
          </w:p>
        </w:tc>
        <w:tc>
          <w:tcPr>
            <w:tcW w:w="2500" w:type="dxa"/>
            <w:noWrap/>
          </w:tcPr>
          <w:p w14:paraId="4347F7C4" w14:textId="23D25460"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11 260 714</w:t>
            </w:r>
          </w:p>
        </w:tc>
        <w:tc>
          <w:tcPr>
            <w:tcW w:w="2600" w:type="dxa"/>
            <w:noWrap/>
          </w:tcPr>
          <w:p w14:paraId="3AF8F7DD" w14:textId="1211AA2F"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9 571 607</w:t>
            </w:r>
          </w:p>
        </w:tc>
      </w:tr>
      <w:tr w:rsidR="0051779E" w:rsidRPr="004E561A" w14:paraId="5FE74B6A"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32B460EF"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32</w:t>
            </w:r>
          </w:p>
        </w:tc>
        <w:tc>
          <w:tcPr>
            <w:tcW w:w="2500" w:type="dxa"/>
            <w:noWrap/>
          </w:tcPr>
          <w:p w14:paraId="4CF79228" w14:textId="6FC2D451"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518 000 000</w:t>
            </w:r>
          </w:p>
        </w:tc>
        <w:tc>
          <w:tcPr>
            <w:tcW w:w="2600" w:type="dxa"/>
            <w:noWrap/>
          </w:tcPr>
          <w:p w14:paraId="50AEE07F" w14:textId="6C2F7445"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436 570 400</w:t>
            </w:r>
          </w:p>
        </w:tc>
      </w:tr>
      <w:tr w:rsidR="0051779E" w:rsidRPr="004E561A" w14:paraId="6716C24A"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47451532"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33</w:t>
            </w:r>
          </w:p>
        </w:tc>
        <w:tc>
          <w:tcPr>
            <w:tcW w:w="2500" w:type="dxa"/>
            <w:noWrap/>
          </w:tcPr>
          <w:p w14:paraId="404B0A63" w14:textId="6F6A777F"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280 583 307</w:t>
            </w:r>
          </w:p>
        </w:tc>
        <w:tc>
          <w:tcPr>
            <w:tcW w:w="2600" w:type="dxa"/>
            <w:noWrap/>
          </w:tcPr>
          <w:p w14:paraId="19DA4F09" w14:textId="148D3049"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236 475 611</w:t>
            </w:r>
          </w:p>
        </w:tc>
      </w:tr>
      <w:tr w:rsidR="0051779E" w:rsidRPr="004E561A" w14:paraId="11CC2D0E"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6F288FA9"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34</w:t>
            </w:r>
          </w:p>
        </w:tc>
        <w:tc>
          <w:tcPr>
            <w:tcW w:w="2500" w:type="dxa"/>
            <w:noWrap/>
          </w:tcPr>
          <w:p w14:paraId="021C2D20" w14:textId="26DDF170"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89 997 771</w:t>
            </w:r>
          </w:p>
        </w:tc>
        <w:tc>
          <w:tcPr>
            <w:tcW w:w="2600" w:type="dxa"/>
            <w:noWrap/>
          </w:tcPr>
          <w:p w14:paraId="0DFBD94E" w14:textId="0460366C"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75 850 121</w:t>
            </w:r>
          </w:p>
        </w:tc>
      </w:tr>
      <w:tr w:rsidR="0051779E" w:rsidRPr="004E561A" w14:paraId="38CA79D4"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60E9208A"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35</w:t>
            </w:r>
            <w:r>
              <w:rPr>
                <w:rFonts w:ascii="Arial" w:hAnsi="Arial" w:cs="Arial"/>
                <w:color w:val="000000"/>
                <w:sz w:val="20"/>
                <w:szCs w:val="20"/>
              </w:rPr>
              <w:t>**</w:t>
            </w:r>
          </w:p>
        </w:tc>
        <w:tc>
          <w:tcPr>
            <w:tcW w:w="2500" w:type="dxa"/>
            <w:noWrap/>
          </w:tcPr>
          <w:p w14:paraId="6A923FA6" w14:textId="02101B79"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152 000 000</w:t>
            </w:r>
          </w:p>
        </w:tc>
        <w:tc>
          <w:tcPr>
            <w:tcW w:w="2600" w:type="dxa"/>
            <w:noWrap/>
          </w:tcPr>
          <w:p w14:paraId="07A0A444" w14:textId="2D6F6B6F"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128 105 600</w:t>
            </w:r>
          </w:p>
        </w:tc>
      </w:tr>
      <w:tr w:rsidR="0051779E" w:rsidRPr="004E561A" w14:paraId="728D7084"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4AB08B8A"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36</w:t>
            </w:r>
            <w:r>
              <w:rPr>
                <w:rFonts w:ascii="Arial" w:hAnsi="Arial" w:cs="Arial"/>
                <w:color w:val="000000"/>
                <w:sz w:val="20"/>
                <w:szCs w:val="20"/>
              </w:rPr>
              <w:t>**</w:t>
            </w:r>
          </w:p>
        </w:tc>
        <w:tc>
          <w:tcPr>
            <w:tcW w:w="2500" w:type="dxa"/>
            <w:noWrap/>
          </w:tcPr>
          <w:p w14:paraId="71E5F895" w14:textId="18CACA83"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30 000 000</w:t>
            </w:r>
          </w:p>
        </w:tc>
        <w:tc>
          <w:tcPr>
            <w:tcW w:w="2600" w:type="dxa"/>
            <w:noWrap/>
          </w:tcPr>
          <w:p w14:paraId="1E7E68F6" w14:textId="25AA45A7"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25 284 000</w:t>
            </w:r>
          </w:p>
        </w:tc>
      </w:tr>
      <w:tr w:rsidR="0051779E" w:rsidRPr="004E561A" w14:paraId="568F6B6D" w14:textId="77777777" w:rsidTr="00385322">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37227F46" w14:textId="77777777" w:rsidR="0051779E" w:rsidRPr="004E561A" w:rsidRDefault="0051779E" w:rsidP="0051779E">
            <w:pPr>
              <w:jc w:val="center"/>
              <w:rPr>
                <w:rFonts w:ascii="Arial" w:eastAsia="Times New Roman" w:hAnsi="Arial" w:cs="Arial"/>
                <w:color w:val="000000"/>
                <w:sz w:val="20"/>
                <w:szCs w:val="20"/>
                <w:lang w:eastAsia="pl-PL"/>
              </w:rPr>
            </w:pPr>
            <w:r w:rsidRPr="004E561A">
              <w:rPr>
                <w:rFonts w:ascii="Arial" w:hAnsi="Arial" w:cs="Arial"/>
                <w:color w:val="000000"/>
                <w:sz w:val="20"/>
                <w:szCs w:val="20"/>
              </w:rPr>
              <w:t>Narzędzie 37</w:t>
            </w:r>
            <w:r>
              <w:rPr>
                <w:rFonts w:ascii="Arial" w:hAnsi="Arial" w:cs="Arial"/>
                <w:color w:val="000000"/>
                <w:sz w:val="20"/>
                <w:szCs w:val="20"/>
              </w:rPr>
              <w:t>**</w:t>
            </w:r>
          </w:p>
        </w:tc>
        <w:tc>
          <w:tcPr>
            <w:tcW w:w="2500" w:type="dxa"/>
            <w:noWrap/>
          </w:tcPr>
          <w:p w14:paraId="41797C11" w14:textId="579912DB"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24 550 000</w:t>
            </w:r>
          </w:p>
        </w:tc>
        <w:tc>
          <w:tcPr>
            <w:tcW w:w="2600" w:type="dxa"/>
            <w:noWrap/>
          </w:tcPr>
          <w:p w14:paraId="6C9977A2" w14:textId="7DB30C00" w:rsidR="0051779E" w:rsidRPr="0051779E" w:rsidRDefault="0051779E" w:rsidP="0051779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20"/>
                <w:szCs w:val="20"/>
                <w:lang w:eastAsia="pl-PL"/>
              </w:rPr>
            </w:pPr>
            <w:r w:rsidRPr="0051779E">
              <w:rPr>
                <w:rFonts w:ascii="Arial" w:hAnsi="Arial" w:cs="Arial"/>
                <w:sz w:val="20"/>
                <w:szCs w:val="20"/>
              </w:rPr>
              <w:t>20 685 735</w:t>
            </w:r>
          </w:p>
        </w:tc>
      </w:tr>
      <w:tr w:rsidR="0051779E" w:rsidRPr="004E561A" w14:paraId="531F5CF8" w14:textId="77777777" w:rsidTr="00385322">
        <w:trPr>
          <w:trHeight w:val="255"/>
          <w:jc w:val="center"/>
        </w:trPr>
        <w:tc>
          <w:tcPr>
            <w:cnfStyle w:val="001000000000" w:firstRow="0" w:lastRow="0" w:firstColumn="1" w:lastColumn="0" w:oddVBand="0" w:evenVBand="0" w:oddHBand="0" w:evenHBand="0" w:firstRowFirstColumn="0" w:firstRowLastColumn="0" w:lastRowFirstColumn="0" w:lastRowLastColumn="0"/>
            <w:tcW w:w="1939" w:type="dxa"/>
            <w:noWrap/>
            <w:hideMark/>
          </w:tcPr>
          <w:p w14:paraId="57190BE3" w14:textId="77777777" w:rsidR="0051779E" w:rsidRPr="004E561A" w:rsidRDefault="0051779E" w:rsidP="0051779E">
            <w:pPr>
              <w:jc w:val="center"/>
              <w:rPr>
                <w:rFonts w:ascii="Arial" w:eastAsia="Times New Roman" w:hAnsi="Arial" w:cs="Arial"/>
                <w:b w:val="0"/>
                <w:bCs w:val="0"/>
                <w:color w:val="000000"/>
                <w:sz w:val="20"/>
                <w:szCs w:val="20"/>
                <w:lang w:eastAsia="pl-PL"/>
              </w:rPr>
            </w:pPr>
            <w:r w:rsidRPr="004E561A">
              <w:rPr>
                <w:rFonts w:ascii="Arial" w:hAnsi="Arial" w:cs="Arial"/>
                <w:color w:val="000000"/>
                <w:sz w:val="20"/>
                <w:szCs w:val="20"/>
              </w:rPr>
              <w:t>RAZEM</w:t>
            </w:r>
          </w:p>
        </w:tc>
        <w:tc>
          <w:tcPr>
            <w:tcW w:w="2500" w:type="dxa"/>
            <w:noWrap/>
            <w:hideMark/>
          </w:tcPr>
          <w:p w14:paraId="76E9F4C1" w14:textId="34409190"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20"/>
                <w:szCs w:val="20"/>
                <w:lang w:eastAsia="pl-PL"/>
              </w:rPr>
            </w:pPr>
            <w:r w:rsidRPr="0051779E">
              <w:rPr>
                <w:rFonts w:ascii="Arial" w:hAnsi="Arial" w:cs="Arial"/>
                <w:b/>
                <w:bCs/>
                <w:sz w:val="20"/>
                <w:szCs w:val="20"/>
              </w:rPr>
              <w:t>15 265 845 497</w:t>
            </w:r>
          </w:p>
        </w:tc>
        <w:tc>
          <w:tcPr>
            <w:tcW w:w="2600" w:type="dxa"/>
            <w:noWrap/>
            <w:hideMark/>
          </w:tcPr>
          <w:p w14:paraId="085F8288" w14:textId="745C90B0" w:rsidR="0051779E" w:rsidRPr="0051779E" w:rsidRDefault="0051779E" w:rsidP="0051779E">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b/>
                <w:bCs/>
                <w:color w:val="000000"/>
                <w:sz w:val="20"/>
                <w:szCs w:val="20"/>
                <w:lang w:eastAsia="pl-PL"/>
              </w:rPr>
            </w:pPr>
            <w:r w:rsidRPr="0051779E">
              <w:rPr>
                <w:rFonts w:ascii="Arial" w:hAnsi="Arial" w:cs="Arial"/>
                <w:b/>
                <w:bCs/>
                <w:sz w:val="20"/>
                <w:szCs w:val="20"/>
              </w:rPr>
              <w:t>12 084 069 606</w:t>
            </w:r>
          </w:p>
        </w:tc>
      </w:tr>
    </w:tbl>
    <w:p w14:paraId="753E6D75" w14:textId="77777777" w:rsidR="004C39A2" w:rsidRDefault="004C39A2" w:rsidP="004C39A2">
      <w:pPr>
        <w:spacing w:before="120" w:after="120" w:line="240" w:lineRule="auto"/>
        <w:jc w:val="both"/>
        <w:rPr>
          <w:rFonts w:ascii="Arial" w:hAnsi="Arial" w:cs="Arial"/>
          <w:sz w:val="20"/>
          <w:szCs w:val="20"/>
        </w:rPr>
      </w:pPr>
      <w:r w:rsidRPr="004E561A">
        <w:rPr>
          <w:rFonts w:ascii="Arial" w:hAnsi="Arial" w:cs="Arial"/>
          <w:sz w:val="20"/>
          <w:szCs w:val="20"/>
        </w:rPr>
        <w:t xml:space="preserve">*Z uwagi na przypisanie niektórych konkursów / projektów pozakonkursowych do kilku narzędzi, do celów sprawozdawczych  przypisywano zawsze wartość do pierwszego wskazanego narzędzia. </w:t>
      </w:r>
    </w:p>
    <w:p w14:paraId="76FA19C3" w14:textId="77777777" w:rsidR="004C39A2" w:rsidRPr="00316EAD" w:rsidRDefault="004C39A2" w:rsidP="004C39A2">
      <w:pPr>
        <w:rPr>
          <w:rFonts w:ascii="Arial" w:hAnsi="Arial" w:cs="Arial"/>
          <w:b/>
          <w:color w:val="5B9BD5" w:themeColor="accent1"/>
          <w:sz w:val="20"/>
          <w:szCs w:val="20"/>
        </w:rPr>
      </w:pPr>
      <w:r>
        <w:rPr>
          <w:rFonts w:ascii="Arial" w:hAnsi="Arial" w:cs="Arial"/>
          <w:sz w:val="20"/>
          <w:szCs w:val="20"/>
        </w:rPr>
        <w:t>**  Przy wskazanych Narzędziach wystąpił co najmniej raz konkurs lub projekt pozakonkursowy łączący kilka Narzędzi</w:t>
      </w:r>
    </w:p>
    <w:p w14:paraId="3E80D5CE" w14:textId="50ED1B11" w:rsidR="000F409D" w:rsidRPr="00E93197" w:rsidRDefault="00C62C1D" w:rsidP="004E561A">
      <w:pPr>
        <w:pStyle w:val="Nagwek1"/>
        <w:numPr>
          <w:ilvl w:val="1"/>
          <w:numId w:val="5"/>
        </w:numPr>
        <w:spacing w:before="360" w:after="240"/>
        <w:ind w:left="998" w:hanging="431"/>
        <w:rPr>
          <w:rFonts w:ascii="Arial" w:hAnsi="Arial" w:cs="Arial"/>
          <w:bCs/>
          <w:color w:val="5B9BD5" w:themeColor="accent1"/>
          <w:sz w:val="28"/>
          <w:szCs w:val="28"/>
        </w:rPr>
      </w:pPr>
      <w:bookmarkStart w:id="8" w:name="_Toc75507979"/>
      <w:bookmarkEnd w:id="7"/>
      <w:r w:rsidRPr="00E93197">
        <w:rPr>
          <w:rFonts w:ascii="Arial" w:hAnsi="Arial" w:cs="Arial"/>
          <w:bCs/>
          <w:color w:val="5B9BD5" w:themeColor="accent1"/>
          <w:sz w:val="28"/>
          <w:szCs w:val="28"/>
        </w:rPr>
        <w:t>WYKAZ DZIAŁAŃ PRZ</w:t>
      </w:r>
      <w:r w:rsidR="00CE0823" w:rsidRPr="00E93197">
        <w:rPr>
          <w:rFonts w:ascii="Arial" w:hAnsi="Arial" w:cs="Arial"/>
          <w:bCs/>
          <w:color w:val="5B9BD5" w:themeColor="accent1"/>
          <w:sz w:val="28"/>
          <w:szCs w:val="28"/>
        </w:rPr>
        <w:t>YJĘTYCH PRZEZ KOMITET STERUJĄCY</w:t>
      </w:r>
      <w:r w:rsidR="009E42B5" w:rsidRPr="00E93197">
        <w:rPr>
          <w:rFonts w:ascii="Arial" w:hAnsi="Arial" w:cs="Arial"/>
          <w:bCs/>
          <w:color w:val="5B9BD5" w:themeColor="accent1"/>
          <w:sz w:val="28"/>
          <w:szCs w:val="28"/>
        </w:rPr>
        <w:t>, ZE SZCZEGÓLNYM UWZGLĘDNIENIEM 20</w:t>
      </w:r>
      <w:r w:rsidR="009D0C45">
        <w:rPr>
          <w:rFonts w:ascii="Arial" w:hAnsi="Arial" w:cs="Arial"/>
          <w:bCs/>
          <w:color w:val="5B9BD5" w:themeColor="accent1"/>
          <w:sz w:val="28"/>
          <w:szCs w:val="28"/>
        </w:rPr>
        <w:t>20</w:t>
      </w:r>
      <w:r w:rsidR="009E42B5" w:rsidRPr="00E93197">
        <w:rPr>
          <w:rFonts w:ascii="Arial" w:hAnsi="Arial" w:cs="Arial"/>
          <w:bCs/>
          <w:color w:val="5B9BD5" w:themeColor="accent1"/>
          <w:sz w:val="28"/>
          <w:szCs w:val="28"/>
        </w:rPr>
        <w:t xml:space="preserve"> R.</w:t>
      </w:r>
      <w:bookmarkEnd w:id="8"/>
    </w:p>
    <w:p w14:paraId="6C0C5F54" w14:textId="77777777" w:rsidR="007E7301" w:rsidRDefault="007E7301" w:rsidP="00BC4BD0">
      <w:pPr>
        <w:rPr>
          <w:rFonts w:ascii="Arial" w:hAnsi="Arial" w:cs="Arial"/>
          <w:bCs/>
          <w:iCs/>
          <w:sz w:val="20"/>
          <w:szCs w:val="20"/>
        </w:rPr>
        <w:sectPr w:rsidR="007E7301" w:rsidSect="00A31ECB">
          <w:type w:val="continuous"/>
          <w:pgSz w:w="11906" w:h="16838"/>
          <w:pgMar w:top="1418" w:right="849" w:bottom="1418" w:left="993" w:header="709" w:footer="709" w:gutter="0"/>
          <w:cols w:space="708"/>
          <w:docGrid w:linePitch="360"/>
        </w:sectPr>
      </w:pPr>
    </w:p>
    <w:p w14:paraId="1154F5E5" w14:textId="4E7EA853" w:rsidR="00976076" w:rsidRDefault="00976076" w:rsidP="00BC4BD0">
      <w:pPr>
        <w:rPr>
          <w:rFonts w:ascii="Arial" w:hAnsi="Arial" w:cs="Arial"/>
          <w:bCs/>
          <w:iCs/>
          <w:sz w:val="20"/>
          <w:szCs w:val="20"/>
        </w:rPr>
      </w:pPr>
      <w:r w:rsidRPr="00BC4BD0">
        <w:rPr>
          <w:rFonts w:ascii="Arial" w:hAnsi="Arial" w:cs="Arial"/>
          <w:bCs/>
          <w:iCs/>
          <w:sz w:val="20"/>
          <w:szCs w:val="20"/>
        </w:rPr>
        <w:t>Dla całości informacji opisanych w ramach podrozdziału 2.</w:t>
      </w:r>
      <w:r w:rsidR="00A66210">
        <w:rPr>
          <w:rFonts w:ascii="Arial" w:hAnsi="Arial" w:cs="Arial"/>
          <w:bCs/>
          <w:iCs/>
          <w:sz w:val="20"/>
          <w:szCs w:val="20"/>
        </w:rPr>
        <w:t>3</w:t>
      </w:r>
      <w:r w:rsidRPr="00BC4BD0">
        <w:rPr>
          <w:rFonts w:ascii="Arial" w:hAnsi="Arial" w:cs="Arial"/>
          <w:bCs/>
          <w:iCs/>
          <w:sz w:val="20"/>
          <w:szCs w:val="20"/>
        </w:rPr>
        <w:t xml:space="preserve"> przyjęto kurs przeliczeniowy 1 EUR = </w:t>
      </w:r>
      <w:r w:rsidR="009D0C45" w:rsidRPr="009D0C45">
        <w:rPr>
          <w:rFonts w:ascii="Arial" w:hAnsi="Arial" w:cs="Arial"/>
          <w:bCs/>
          <w:iCs/>
          <w:sz w:val="20"/>
          <w:szCs w:val="20"/>
        </w:rPr>
        <w:t>4,5565</w:t>
      </w:r>
      <w:r w:rsidR="009D0C45">
        <w:rPr>
          <w:rFonts w:ascii="Arial" w:hAnsi="Arial" w:cs="Arial"/>
          <w:bCs/>
          <w:iCs/>
          <w:sz w:val="20"/>
          <w:szCs w:val="20"/>
        </w:rPr>
        <w:t xml:space="preserve"> </w:t>
      </w:r>
      <w:r w:rsidRPr="00BC4BD0">
        <w:rPr>
          <w:rFonts w:ascii="Arial" w:hAnsi="Arial" w:cs="Arial"/>
          <w:bCs/>
          <w:iCs/>
          <w:sz w:val="20"/>
          <w:szCs w:val="20"/>
        </w:rPr>
        <w:t>EUR.</w:t>
      </w:r>
    </w:p>
    <w:p w14:paraId="22653DB6" w14:textId="0D234E2D" w:rsidR="004A264B" w:rsidRDefault="004A264B" w:rsidP="00BC4BD0">
      <w:pPr>
        <w:rPr>
          <w:rFonts w:ascii="Arial" w:hAnsi="Arial" w:cs="Arial"/>
          <w:bCs/>
          <w:iCs/>
          <w:sz w:val="20"/>
          <w:szCs w:val="20"/>
        </w:rPr>
      </w:pPr>
      <w:r>
        <w:rPr>
          <w:rFonts w:ascii="Arial" w:hAnsi="Arial" w:cs="Arial"/>
          <w:bCs/>
          <w:iCs/>
          <w:sz w:val="20"/>
          <w:szCs w:val="20"/>
        </w:rPr>
        <w:t xml:space="preserve">Prezentowana w sprawozdaniu wartość alokacji </w:t>
      </w:r>
      <w:r w:rsidR="00385322">
        <w:rPr>
          <w:rFonts w:ascii="Arial" w:hAnsi="Arial" w:cs="Arial"/>
          <w:bCs/>
          <w:iCs/>
          <w:sz w:val="20"/>
          <w:szCs w:val="20"/>
        </w:rPr>
        <w:t xml:space="preserve">w podrozdziale 2.3 </w:t>
      </w:r>
      <w:r>
        <w:rPr>
          <w:rFonts w:ascii="Arial" w:hAnsi="Arial" w:cs="Arial"/>
          <w:bCs/>
          <w:iCs/>
          <w:sz w:val="20"/>
          <w:szCs w:val="20"/>
        </w:rPr>
        <w:t>dla poszczególnych programów operacyjnych uwzględnia środki zaplanowane na realizację projektów w sektorze zdrowia dotyczących walki z COVID-19</w:t>
      </w:r>
      <w:r w:rsidR="00385322">
        <w:rPr>
          <w:rFonts w:ascii="Arial" w:hAnsi="Arial" w:cs="Arial"/>
          <w:bCs/>
          <w:iCs/>
          <w:sz w:val="20"/>
          <w:szCs w:val="20"/>
        </w:rPr>
        <w:t xml:space="preserve">, które zostały przez IZ RPO / IP </w:t>
      </w:r>
      <w:proofErr w:type="spellStart"/>
      <w:r w:rsidR="00385322">
        <w:rPr>
          <w:rFonts w:ascii="Arial" w:hAnsi="Arial" w:cs="Arial"/>
          <w:bCs/>
          <w:iCs/>
          <w:sz w:val="20"/>
          <w:szCs w:val="20"/>
        </w:rPr>
        <w:t>przeprocedowane</w:t>
      </w:r>
      <w:proofErr w:type="spellEnd"/>
      <w:r w:rsidR="00385322">
        <w:rPr>
          <w:rFonts w:ascii="Arial" w:hAnsi="Arial" w:cs="Arial"/>
          <w:bCs/>
          <w:iCs/>
          <w:sz w:val="20"/>
          <w:szCs w:val="20"/>
        </w:rPr>
        <w:t xml:space="preserve"> do końca 2020 r</w:t>
      </w:r>
      <w:r>
        <w:rPr>
          <w:rFonts w:ascii="Arial" w:hAnsi="Arial" w:cs="Arial"/>
          <w:bCs/>
          <w:iCs/>
          <w:sz w:val="20"/>
          <w:szCs w:val="20"/>
        </w:rPr>
        <w:t xml:space="preserve">. </w:t>
      </w:r>
      <w:r w:rsidR="00385322">
        <w:rPr>
          <w:rFonts w:ascii="Arial" w:hAnsi="Arial" w:cs="Arial"/>
          <w:bCs/>
          <w:iCs/>
          <w:sz w:val="20"/>
          <w:szCs w:val="20"/>
        </w:rPr>
        <w:t>D</w:t>
      </w:r>
      <w:r>
        <w:rPr>
          <w:rFonts w:ascii="Arial" w:hAnsi="Arial" w:cs="Arial"/>
          <w:bCs/>
          <w:iCs/>
          <w:sz w:val="20"/>
          <w:szCs w:val="20"/>
        </w:rPr>
        <w:t xml:space="preserve">ane dotyczące stopnia (%) wykorzystania alokacji w ramach PD </w:t>
      </w:r>
      <w:r>
        <w:rPr>
          <w:rFonts w:ascii="Arial" w:hAnsi="Arial" w:cs="Arial"/>
          <w:bCs/>
          <w:iCs/>
          <w:sz w:val="20"/>
          <w:szCs w:val="20"/>
        </w:rPr>
        <w:t xml:space="preserve">przyjętych przez KS </w:t>
      </w:r>
      <w:r w:rsidR="00733D91">
        <w:rPr>
          <w:rFonts w:ascii="Arial" w:hAnsi="Arial" w:cs="Arial"/>
          <w:bCs/>
          <w:iCs/>
          <w:sz w:val="20"/>
          <w:szCs w:val="20"/>
        </w:rPr>
        <w:t>odnoszą się do konkursów i projektów pozakonkursowych przyjętych przez Komitet Sterujący</w:t>
      </w:r>
      <w:r>
        <w:rPr>
          <w:rFonts w:ascii="Arial" w:hAnsi="Arial" w:cs="Arial"/>
          <w:bCs/>
          <w:iCs/>
          <w:sz w:val="20"/>
          <w:szCs w:val="20"/>
        </w:rPr>
        <w:t xml:space="preserve">. </w:t>
      </w:r>
      <w:r w:rsidR="00385322">
        <w:rPr>
          <w:rFonts w:ascii="Arial" w:hAnsi="Arial" w:cs="Arial"/>
          <w:bCs/>
          <w:iCs/>
          <w:sz w:val="20"/>
          <w:szCs w:val="20"/>
        </w:rPr>
        <w:t xml:space="preserve">Zatem stopień wykorzystania alokacji w poniższych tabelach nie zawiera działań realizowanych na rzecz walki z COVID-19. Dane </w:t>
      </w:r>
      <w:r w:rsidR="00D93451">
        <w:rPr>
          <w:rFonts w:ascii="Arial" w:hAnsi="Arial" w:cs="Arial"/>
          <w:bCs/>
          <w:iCs/>
          <w:sz w:val="20"/>
          <w:szCs w:val="20"/>
        </w:rPr>
        <w:t>w zakresie</w:t>
      </w:r>
      <w:r w:rsidR="00385322">
        <w:rPr>
          <w:rFonts w:ascii="Arial" w:hAnsi="Arial" w:cs="Arial"/>
          <w:bCs/>
          <w:iCs/>
          <w:sz w:val="20"/>
          <w:szCs w:val="20"/>
        </w:rPr>
        <w:t xml:space="preserve"> tych projektów zostały zaprezentowane w rozdziale 3. Przy każdej tabeli w poniższym podrozdziale dodano stosowną informację. Ponadto, w opisie działań w programie dodano ogólną informację o projektach związanych z COVID-19.</w:t>
      </w:r>
    </w:p>
    <w:p w14:paraId="138113D8" w14:textId="77777777" w:rsidR="007E7301" w:rsidRDefault="007E7301" w:rsidP="00BC4BD0">
      <w:pPr>
        <w:rPr>
          <w:rFonts w:ascii="Arial" w:hAnsi="Arial" w:cs="Arial"/>
          <w:bCs/>
          <w:i/>
          <w:sz w:val="20"/>
          <w:szCs w:val="20"/>
        </w:rPr>
        <w:sectPr w:rsidR="007E7301" w:rsidSect="007E7301">
          <w:type w:val="continuous"/>
          <w:pgSz w:w="11906" w:h="16838"/>
          <w:pgMar w:top="1418" w:right="849" w:bottom="1418" w:left="993" w:header="709" w:footer="709" w:gutter="0"/>
          <w:cols w:num="2" w:space="708"/>
          <w:docGrid w:linePitch="360"/>
        </w:sectPr>
      </w:pPr>
    </w:p>
    <w:p w14:paraId="0C39D2E1" w14:textId="31B1F7ED" w:rsidR="004A264B" w:rsidRPr="00BC4BD0" w:rsidRDefault="004A264B" w:rsidP="00BC4BD0">
      <w:pPr>
        <w:rPr>
          <w:rFonts w:ascii="Arial" w:hAnsi="Arial" w:cs="Arial"/>
          <w:bCs/>
          <w:i/>
          <w:sz w:val="20"/>
          <w:szCs w:val="20"/>
        </w:rPr>
      </w:pPr>
    </w:p>
    <w:p w14:paraId="41156D68" w14:textId="1C02C062" w:rsidR="00FB6590" w:rsidRDefault="000F409D" w:rsidP="00E93197">
      <w:pPr>
        <w:pStyle w:val="Nagwek4"/>
        <w:rPr>
          <w:rFonts w:ascii="Arial" w:hAnsi="Arial" w:cs="Arial"/>
          <w:b/>
          <w:i w:val="0"/>
          <w:color w:val="5B9BD5" w:themeColor="accent1"/>
          <w:sz w:val="20"/>
          <w:szCs w:val="20"/>
        </w:rPr>
      </w:pPr>
      <w:bookmarkStart w:id="9" w:name="_Toc75507980"/>
      <w:r w:rsidRPr="003507DD">
        <w:rPr>
          <w:rFonts w:ascii="Arial" w:hAnsi="Arial" w:cs="Arial"/>
          <w:b/>
          <w:i w:val="0"/>
          <w:color w:val="5B9BD5" w:themeColor="accent1"/>
          <w:sz w:val="20"/>
          <w:szCs w:val="20"/>
        </w:rPr>
        <w:t>PROGRAM OPERACYJNY WIEDZA EDUKACJA ROZWÓJ na lata 2014 – 2020</w:t>
      </w:r>
      <w:bookmarkEnd w:id="9"/>
    </w:p>
    <w:tbl>
      <w:tblPr>
        <w:tblpPr w:leftFromText="141" w:rightFromText="141" w:vertAnchor="text" w:horzAnchor="margin" w:tblpY="299"/>
        <w:tblW w:w="9624"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6" w:space="0" w:color="5B9BD5" w:themeColor="accent1"/>
          <w:insideV w:val="single" w:sz="6" w:space="0" w:color="5B9BD5" w:themeColor="accent1"/>
        </w:tblBorders>
        <w:tblLayout w:type="fixed"/>
        <w:tblCellMar>
          <w:left w:w="70" w:type="dxa"/>
          <w:right w:w="70" w:type="dxa"/>
        </w:tblCellMar>
        <w:tblLook w:val="04A0" w:firstRow="1" w:lastRow="0" w:firstColumn="1" w:lastColumn="0" w:noHBand="0" w:noVBand="1"/>
      </w:tblPr>
      <w:tblGrid>
        <w:gridCol w:w="3120"/>
        <w:gridCol w:w="1176"/>
        <w:gridCol w:w="1567"/>
        <w:gridCol w:w="1306"/>
        <w:gridCol w:w="1174"/>
        <w:gridCol w:w="1281"/>
      </w:tblGrid>
      <w:tr w:rsidR="009D34A2" w:rsidRPr="00081607" w14:paraId="59F9995A" w14:textId="77777777" w:rsidTr="00F06B43">
        <w:trPr>
          <w:trHeight w:val="161"/>
        </w:trPr>
        <w:tc>
          <w:tcPr>
            <w:tcW w:w="7169" w:type="dxa"/>
            <w:gridSpan w:val="4"/>
            <w:tcBorders>
              <w:top w:val="single" w:sz="12" w:space="0" w:color="5B9BD5" w:themeColor="accent1"/>
            </w:tcBorders>
            <w:shd w:val="clear" w:color="auto" w:fill="auto"/>
            <w:noWrap/>
            <w:vAlign w:val="center"/>
          </w:tcPr>
          <w:p w14:paraId="09940FC2" w14:textId="77777777" w:rsidR="009D34A2" w:rsidRPr="00081607" w:rsidRDefault="009D34A2" w:rsidP="009D34A2">
            <w:pPr>
              <w:spacing w:after="0" w:line="240" w:lineRule="auto"/>
              <w:rPr>
                <w:rFonts w:ascii="Arial" w:hAnsi="Arial" w:cs="Arial"/>
                <w:b/>
                <w:bCs/>
                <w:sz w:val="16"/>
                <w:szCs w:val="16"/>
              </w:rPr>
            </w:pPr>
            <w:r w:rsidRPr="00081607">
              <w:rPr>
                <w:rFonts w:ascii="Arial" w:eastAsia="Times New Roman" w:hAnsi="Arial" w:cs="Arial"/>
                <w:b/>
                <w:bCs/>
                <w:color w:val="000000"/>
                <w:sz w:val="16"/>
                <w:szCs w:val="16"/>
                <w:lang w:eastAsia="pl-PL"/>
              </w:rPr>
              <w:t xml:space="preserve">Działania w obszarze zdrowia w ramach </w:t>
            </w:r>
            <w:r w:rsidRPr="00081607">
              <w:rPr>
                <w:rFonts w:ascii="Arial" w:eastAsia="Times New Roman" w:hAnsi="Arial" w:cs="Arial"/>
                <w:b/>
                <w:sz w:val="16"/>
                <w:szCs w:val="16"/>
                <w:lang w:eastAsia="pl-PL"/>
              </w:rPr>
              <w:t>PO WER - oś V</w:t>
            </w:r>
          </w:p>
        </w:tc>
        <w:tc>
          <w:tcPr>
            <w:tcW w:w="1174" w:type="dxa"/>
            <w:vMerge w:val="restart"/>
            <w:tcBorders>
              <w:top w:val="single" w:sz="12" w:space="0" w:color="5B9BD5" w:themeColor="accent1"/>
            </w:tcBorders>
            <w:shd w:val="clear" w:color="auto" w:fill="auto"/>
            <w:vAlign w:val="center"/>
          </w:tcPr>
          <w:p w14:paraId="102D301D" w14:textId="77777777" w:rsidR="009D34A2" w:rsidRPr="00081607" w:rsidRDefault="009D34A2" w:rsidP="009D34A2">
            <w:pPr>
              <w:spacing w:after="0" w:line="240" w:lineRule="auto"/>
              <w:jc w:val="center"/>
              <w:rPr>
                <w:rFonts w:ascii="Arial" w:hAnsi="Arial" w:cs="Arial"/>
                <w:b/>
                <w:bCs/>
                <w:sz w:val="16"/>
                <w:szCs w:val="16"/>
              </w:rPr>
            </w:pPr>
            <w:r w:rsidRPr="00081607">
              <w:rPr>
                <w:rFonts w:ascii="Arial" w:eastAsia="Times New Roman" w:hAnsi="Arial" w:cs="Arial"/>
                <w:b/>
                <w:bCs/>
                <w:color w:val="000000"/>
                <w:sz w:val="16"/>
                <w:szCs w:val="16"/>
                <w:lang w:eastAsia="pl-PL"/>
              </w:rPr>
              <w:t>Uzgodnione w Planie działań – narastająco [wkład UE - PLN]</w:t>
            </w:r>
          </w:p>
        </w:tc>
        <w:tc>
          <w:tcPr>
            <w:tcW w:w="1281" w:type="dxa"/>
            <w:vMerge w:val="restart"/>
            <w:tcBorders>
              <w:top w:val="single" w:sz="12" w:space="0" w:color="5B9BD5" w:themeColor="accent1"/>
            </w:tcBorders>
            <w:shd w:val="clear" w:color="auto" w:fill="auto"/>
            <w:vAlign w:val="center"/>
          </w:tcPr>
          <w:p w14:paraId="309B8993" w14:textId="66E6601B" w:rsidR="009D34A2" w:rsidRPr="00081607" w:rsidRDefault="009D34A2" w:rsidP="009D34A2">
            <w:pPr>
              <w:spacing w:after="0" w:line="240" w:lineRule="auto"/>
              <w:jc w:val="center"/>
              <w:rPr>
                <w:rFonts w:ascii="Arial" w:hAnsi="Arial" w:cs="Arial"/>
                <w:b/>
                <w:bCs/>
                <w:sz w:val="16"/>
                <w:szCs w:val="16"/>
              </w:rPr>
            </w:pPr>
            <w:r w:rsidRPr="00081607">
              <w:rPr>
                <w:rFonts w:ascii="Arial" w:hAnsi="Arial" w:cs="Arial"/>
                <w:b/>
                <w:bCs/>
                <w:sz w:val="16"/>
                <w:szCs w:val="16"/>
              </w:rPr>
              <w:t xml:space="preserve">% </w:t>
            </w:r>
            <w:r w:rsidR="00733D91">
              <w:rPr>
                <w:rFonts w:ascii="Arial" w:hAnsi="Arial" w:cs="Arial"/>
                <w:b/>
                <w:bCs/>
                <w:sz w:val="16"/>
                <w:szCs w:val="16"/>
              </w:rPr>
              <w:t>uzgodnionej na KS</w:t>
            </w:r>
            <w:r w:rsidR="00385322">
              <w:rPr>
                <w:rFonts w:ascii="Arial" w:hAnsi="Arial" w:cs="Arial"/>
                <w:b/>
                <w:bCs/>
                <w:sz w:val="16"/>
                <w:szCs w:val="16"/>
              </w:rPr>
              <w:t>*</w:t>
            </w:r>
            <w:r w:rsidRPr="00081607">
              <w:rPr>
                <w:rFonts w:ascii="Arial" w:hAnsi="Arial" w:cs="Arial"/>
                <w:b/>
                <w:bCs/>
                <w:sz w:val="16"/>
                <w:szCs w:val="16"/>
              </w:rPr>
              <w:t xml:space="preserve"> alokacji</w:t>
            </w:r>
          </w:p>
        </w:tc>
      </w:tr>
      <w:tr w:rsidR="009D34A2" w:rsidRPr="00081607" w14:paraId="642FC3B7" w14:textId="77777777" w:rsidTr="00EC13B7">
        <w:trPr>
          <w:trHeight w:val="161"/>
        </w:trPr>
        <w:tc>
          <w:tcPr>
            <w:tcW w:w="3120" w:type="dxa"/>
            <w:shd w:val="clear" w:color="auto" w:fill="auto"/>
            <w:noWrap/>
            <w:vAlign w:val="center"/>
            <w:hideMark/>
          </w:tcPr>
          <w:p w14:paraId="577D0070" w14:textId="77777777" w:rsidR="009D34A2" w:rsidRPr="00081607" w:rsidRDefault="009D34A2" w:rsidP="005B39B6">
            <w:pPr>
              <w:spacing w:after="0" w:line="240" w:lineRule="auto"/>
              <w:rPr>
                <w:rFonts w:ascii="Arial" w:eastAsia="Times New Roman" w:hAnsi="Arial" w:cs="Arial"/>
                <w:b/>
                <w:bCs/>
                <w:color w:val="000000"/>
                <w:sz w:val="16"/>
                <w:szCs w:val="16"/>
                <w:lang w:eastAsia="pl-PL"/>
              </w:rPr>
            </w:pPr>
            <w:r w:rsidRPr="00081607">
              <w:rPr>
                <w:rFonts w:ascii="Arial" w:eastAsia="Times New Roman" w:hAnsi="Arial" w:cs="Arial"/>
                <w:b/>
                <w:bCs/>
                <w:color w:val="000000"/>
                <w:sz w:val="16"/>
                <w:szCs w:val="16"/>
                <w:lang w:eastAsia="pl-PL"/>
              </w:rPr>
              <w:t>Działanie – nazwa</w:t>
            </w:r>
          </w:p>
        </w:tc>
        <w:tc>
          <w:tcPr>
            <w:tcW w:w="1176" w:type="dxa"/>
            <w:vAlign w:val="center"/>
          </w:tcPr>
          <w:p w14:paraId="7186B45B" w14:textId="77777777" w:rsidR="009D34A2" w:rsidRPr="00081607" w:rsidRDefault="009D34A2" w:rsidP="009D34A2">
            <w:pPr>
              <w:spacing w:after="0" w:line="240" w:lineRule="auto"/>
              <w:jc w:val="center"/>
              <w:rPr>
                <w:rFonts w:ascii="Arial" w:eastAsia="Times New Roman" w:hAnsi="Arial" w:cs="Arial"/>
                <w:b/>
                <w:bCs/>
                <w:color w:val="000000"/>
                <w:sz w:val="16"/>
                <w:szCs w:val="16"/>
                <w:lang w:eastAsia="pl-PL"/>
              </w:rPr>
            </w:pPr>
            <w:r w:rsidRPr="00081607">
              <w:rPr>
                <w:rFonts w:ascii="Arial" w:eastAsia="Times New Roman" w:hAnsi="Arial" w:cs="Arial"/>
                <w:b/>
                <w:bCs/>
                <w:color w:val="000000"/>
                <w:sz w:val="16"/>
                <w:szCs w:val="16"/>
                <w:lang w:eastAsia="pl-PL"/>
              </w:rPr>
              <w:t>Priorytet Inwestycyjny</w:t>
            </w:r>
          </w:p>
        </w:tc>
        <w:tc>
          <w:tcPr>
            <w:tcW w:w="1567" w:type="dxa"/>
            <w:shd w:val="clear" w:color="auto" w:fill="auto"/>
            <w:noWrap/>
            <w:vAlign w:val="center"/>
            <w:hideMark/>
          </w:tcPr>
          <w:p w14:paraId="57C207EF" w14:textId="77777777" w:rsidR="009D34A2" w:rsidRPr="00081607" w:rsidRDefault="009D34A2" w:rsidP="009D34A2">
            <w:pPr>
              <w:spacing w:after="0" w:line="240" w:lineRule="auto"/>
              <w:jc w:val="center"/>
              <w:rPr>
                <w:rFonts w:ascii="Arial" w:eastAsia="Times New Roman" w:hAnsi="Arial" w:cs="Arial"/>
                <w:b/>
                <w:bCs/>
                <w:color w:val="000000"/>
                <w:sz w:val="16"/>
                <w:szCs w:val="16"/>
                <w:lang w:eastAsia="pl-PL"/>
              </w:rPr>
            </w:pPr>
            <w:r w:rsidRPr="00081607">
              <w:rPr>
                <w:rFonts w:ascii="Arial" w:eastAsia="Times New Roman" w:hAnsi="Arial" w:cs="Arial"/>
                <w:b/>
                <w:bCs/>
                <w:color w:val="000000"/>
                <w:sz w:val="16"/>
                <w:szCs w:val="16"/>
                <w:lang w:eastAsia="pl-PL"/>
              </w:rPr>
              <w:t>Alokacja - wsparcie UE [EUR]</w:t>
            </w:r>
          </w:p>
        </w:tc>
        <w:tc>
          <w:tcPr>
            <w:tcW w:w="1306" w:type="dxa"/>
            <w:vAlign w:val="center"/>
          </w:tcPr>
          <w:p w14:paraId="49B745D9" w14:textId="77777777" w:rsidR="009D34A2" w:rsidRPr="00081607" w:rsidRDefault="009D34A2" w:rsidP="009D34A2">
            <w:pPr>
              <w:spacing w:after="0" w:line="240" w:lineRule="auto"/>
              <w:jc w:val="center"/>
              <w:rPr>
                <w:rFonts w:ascii="Arial" w:eastAsia="Times New Roman" w:hAnsi="Arial" w:cs="Arial"/>
                <w:b/>
                <w:bCs/>
                <w:color w:val="000000"/>
                <w:sz w:val="16"/>
                <w:szCs w:val="16"/>
                <w:lang w:eastAsia="pl-PL"/>
              </w:rPr>
            </w:pPr>
            <w:r w:rsidRPr="00081607">
              <w:rPr>
                <w:rFonts w:ascii="Arial" w:eastAsia="Times New Roman" w:hAnsi="Arial" w:cs="Arial"/>
                <w:b/>
                <w:bCs/>
                <w:color w:val="000000"/>
                <w:sz w:val="16"/>
                <w:szCs w:val="16"/>
                <w:lang w:eastAsia="pl-PL"/>
              </w:rPr>
              <w:t>Alokacja - wsparcie UE [PLN]</w:t>
            </w:r>
          </w:p>
        </w:tc>
        <w:tc>
          <w:tcPr>
            <w:tcW w:w="1174" w:type="dxa"/>
            <w:vMerge/>
            <w:vAlign w:val="center"/>
          </w:tcPr>
          <w:p w14:paraId="16FF7080" w14:textId="77777777" w:rsidR="009D34A2" w:rsidRPr="00081607" w:rsidRDefault="009D34A2" w:rsidP="009D34A2">
            <w:pPr>
              <w:spacing w:after="0" w:line="240" w:lineRule="auto"/>
              <w:jc w:val="center"/>
              <w:rPr>
                <w:rFonts w:ascii="Arial" w:eastAsia="Times New Roman" w:hAnsi="Arial" w:cs="Arial"/>
                <w:bCs/>
                <w:color w:val="000000"/>
                <w:sz w:val="16"/>
                <w:szCs w:val="16"/>
                <w:lang w:eastAsia="pl-PL"/>
              </w:rPr>
            </w:pPr>
          </w:p>
        </w:tc>
        <w:tc>
          <w:tcPr>
            <w:tcW w:w="1281" w:type="dxa"/>
            <w:vMerge/>
            <w:vAlign w:val="center"/>
          </w:tcPr>
          <w:p w14:paraId="608B89BB" w14:textId="77777777" w:rsidR="009D34A2" w:rsidRPr="00081607" w:rsidRDefault="009D34A2" w:rsidP="009D34A2">
            <w:pPr>
              <w:spacing w:after="0" w:line="240" w:lineRule="auto"/>
              <w:jc w:val="center"/>
              <w:rPr>
                <w:rFonts w:ascii="Arial" w:eastAsia="Times New Roman" w:hAnsi="Arial" w:cs="Arial"/>
                <w:b/>
                <w:bCs/>
                <w:color w:val="000000"/>
                <w:sz w:val="16"/>
                <w:szCs w:val="16"/>
                <w:lang w:eastAsia="pl-PL"/>
              </w:rPr>
            </w:pPr>
          </w:p>
        </w:tc>
      </w:tr>
      <w:tr w:rsidR="009D34A2" w:rsidRPr="00081607" w14:paraId="76FBC4E3" w14:textId="77777777" w:rsidTr="00EC13B7">
        <w:trPr>
          <w:trHeight w:val="161"/>
        </w:trPr>
        <w:tc>
          <w:tcPr>
            <w:tcW w:w="3120" w:type="dxa"/>
            <w:shd w:val="clear" w:color="auto" w:fill="auto"/>
            <w:noWrap/>
            <w:vAlign w:val="center"/>
            <w:hideMark/>
          </w:tcPr>
          <w:p w14:paraId="17743C31" w14:textId="77777777" w:rsidR="009D34A2" w:rsidRPr="00081607" w:rsidRDefault="009D34A2" w:rsidP="009D34A2">
            <w:pPr>
              <w:spacing w:after="0" w:line="240" w:lineRule="auto"/>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Programy profilaktyczne</w:t>
            </w:r>
          </w:p>
        </w:tc>
        <w:tc>
          <w:tcPr>
            <w:tcW w:w="1176" w:type="dxa"/>
            <w:vAlign w:val="center"/>
          </w:tcPr>
          <w:p w14:paraId="6135EF2D"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8vi</w:t>
            </w:r>
          </w:p>
        </w:tc>
        <w:tc>
          <w:tcPr>
            <w:tcW w:w="1567" w:type="dxa"/>
            <w:shd w:val="clear" w:color="auto" w:fill="auto"/>
            <w:noWrap/>
            <w:vAlign w:val="center"/>
          </w:tcPr>
          <w:p w14:paraId="6D258735"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hAnsi="Arial" w:cs="Arial"/>
                <w:i/>
                <w:iCs/>
                <w:sz w:val="16"/>
                <w:szCs w:val="16"/>
              </w:rPr>
              <w:t>30 411 175</w:t>
            </w:r>
          </w:p>
        </w:tc>
        <w:tc>
          <w:tcPr>
            <w:tcW w:w="1306" w:type="dxa"/>
            <w:vAlign w:val="center"/>
          </w:tcPr>
          <w:p w14:paraId="53C0F1BE" w14:textId="77777777" w:rsidR="009D34A2" w:rsidRPr="00081607" w:rsidRDefault="009D34A2" w:rsidP="009D34A2">
            <w:pPr>
              <w:spacing w:after="0" w:line="240" w:lineRule="auto"/>
              <w:jc w:val="center"/>
              <w:rPr>
                <w:rFonts w:ascii="Arial" w:hAnsi="Arial" w:cs="Arial"/>
                <w:i/>
                <w:iCs/>
                <w:sz w:val="16"/>
                <w:szCs w:val="16"/>
              </w:rPr>
            </w:pPr>
            <w:r w:rsidRPr="00081607">
              <w:rPr>
                <w:rFonts w:ascii="Arial" w:hAnsi="Arial" w:cs="Arial"/>
                <w:i/>
                <w:iCs/>
                <w:sz w:val="16"/>
                <w:szCs w:val="16"/>
              </w:rPr>
              <w:t>138 568 519</w:t>
            </w:r>
          </w:p>
        </w:tc>
        <w:tc>
          <w:tcPr>
            <w:tcW w:w="1174" w:type="dxa"/>
            <w:vAlign w:val="center"/>
          </w:tcPr>
          <w:p w14:paraId="2C06D8AC"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186 257 151</w:t>
            </w:r>
          </w:p>
        </w:tc>
        <w:tc>
          <w:tcPr>
            <w:tcW w:w="1281" w:type="dxa"/>
            <w:vAlign w:val="center"/>
          </w:tcPr>
          <w:p w14:paraId="1DB2FF60"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134%</w:t>
            </w:r>
          </w:p>
        </w:tc>
      </w:tr>
      <w:tr w:rsidR="009D34A2" w:rsidRPr="00081607" w14:paraId="0FCFCE5B" w14:textId="77777777" w:rsidTr="00EC13B7">
        <w:trPr>
          <w:trHeight w:val="161"/>
        </w:trPr>
        <w:tc>
          <w:tcPr>
            <w:tcW w:w="3120" w:type="dxa"/>
            <w:shd w:val="clear" w:color="auto" w:fill="auto"/>
            <w:noWrap/>
            <w:vAlign w:val="center"/>
            <w:hideMark/>
          </w:tcPr>
          <w:p w14:paraId="33BD2F74" w14:textId="77777777" w:rsidR="009D34A2" w:rsidRPr="00081607" w:rsidRDefault="009D34A2" w:rsidP="009D34A2">
            <w:pPr>
              <w:spacing w:after="0" w:line="240" w:lineRule="auto"/>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Działania projakościowe i rozwiązania organizacyjne w systemie ochrony zdrowia ułatwiające dostęp do niedrogich, trwałych oraz wysokiej jakości usług zdrowotnych</w:t>
            </w:r>
          </w:p>
        </w:tc>
        <w:tc>
          <w:tcPr>
            <w:tcW w:w="1176" w:type="dxa"/>
            <w:vAlign w:val="center"/>
          </w:tcPr>
          <w:p w14:paraId="7BD239B2"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9iv</w:t>
            </w:r>
          </w:p>
        </w:tc>
        <w:tc>
          <w:tcPr>
            <w:tcW w:w="1567" w:type="dxa"/>
            <w:shd w:val="clear" w:color="auto" w:fill="auto"/>
            <w:noWrap/>
            <w:vAlign w:val="center"/>
          </w:tcPr>
          <w:p w14:paraId="4AFC6995"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hAnsi="Arial" w:cs="Arial"/>
                <w:i/>
                <w:iCs/>
                <w:sz w:val="16"/>
                <w:szCs w:val="16"/>
              </w:rPr>
              <w:t>156 646 553</w:t>
            </w:r>
          </w:p>
        </w:tc>
        <w:tc>
          <w:tcPr>
            <w:tcW w:w="1306" w:type="dxa"/>
            <w:vAlign w:val="center"/>
          </w:tcPr>
          <w:p w14:paraId="506B6626" w14:textId="77777777" w:rsidR="009D34A2" w:rsidRPr="00081607" w:rsidRDefault="009D34A2" w:rsidP="009D34A2">
            <w:pPr>
              <w:spacing w:after="0" w:line="240" w:lineRule="auto"/>
              <w:jc w:val="center"/>
              <w:rPr>
                <w:rFonts w:ascii="Arial" w:hAnsi="Arial" w:cs="Arial"/>
                <w:i/>
                <w:iCs/>
                <w:sz w:val="16"/>
                <w:szCs w:val="16"/>
              </w:rPr>
            </w:pPr>
            <w:r w:rsidRPr="00081607">
              <w:rPr>
                <w:rFonts w:ascii="Arial" w:hAnsi="Arial" w:cs="Arial"/>
                <w:i/>
                <w:iCs/>
                <w:sz w:val="16"/>
                <w:szCs w:val="16"/>
              </w:rPr>
              <w:t>713 760 019</w:t>
            </w:r>
          </w:p>
        </w:tc>
        <w:tc>
          <w:tcPr>
            <w:tcW w:w="1174" w:type="dxa"/>
            <w:vAlign w:val="center"/>
          </w:tcPr>
          <w:p w14:paraId="433AA4A9"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538 841 490</w:t>
            </w:r>
          </w:p>
        </w:tc>
        <w:tc>
          <w:tcPr>
            <w:tcW w:w="1281" w:type="dxa"/>
            <w:vAlign w:val="center"/>
          </w:tcPr>
          <w:p w14:paraId="3BCBAD9A"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75%</w:t>
            </w:r>
          </w:p>
        </w:tc>
      </w:tr>
      <w:tr w:rsidR="009D34A2" w:rsidRPr="00081607" w14:paraId="7702BC20" w14:textId="77777777" w:rsidTr="00EC13B7">
        <w:trPr>
          <w:trHeight w:val="161"/>
        </w:trPr>
        <w:tc>
          <w:tcPr>
            <w:tcW w:w="3120" w:type="dxa"/>
            <w:shd w:val="clear" w:color="auto" w:fill="auto"/>
            <w:noWrap/>
            <w:vAlign w:val="center"/>
            <w:hideMark/>
          </w:tcPr>
          <w:p w14:paraId="322C31A1" w14:textId="77777777" w:rsidR="009D34A2" w:rsidRPr="00081607" w:rsidRDefault="009D34A2" w:rsidP="009D34A2">
            <w:pPr>
              <w:spacing w:after="0" w:line="240" w:lineRule="auto"/>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Wysoka jakość kształcenia na kierunkach medycznych</w:t>
            </w:r>
          </w:p>
        </w:tc>
        <w:tc>
          <w:tcPr>
            <w:tcW w:w="1176" w:type="dxa"/>
            <w:vAlign w:val="center"/>
          </w:tcPr>
          <w:p w14:paraId="6478CCA5"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10ii</w:t>
            </w:r>
          </w:p>
        </w:tc>
        <w:tc>
          <w:tcPr>
            <w:tcW w:w="1567" w:type="dxa"/>
            <w:shd w:val="clear" w:color="auto" w:fill="auto"/>
            <w:noWrap/>
            <w:vAlign w:val="center"/>
          </w:tcPr>
          <w:p w14:paraId="094FCA02"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hAnsi="Arial" w:cs="Arial"/>
                <w:i/>
                <w:iCs/>
                <w:sz w:val="16"/>
                <w:szCs w:val="16"/>
              </w:rPr>
              <w:t>112 225 573</w:t>
            </w:r>
          </w:p>
        </w:tc>
        <w:tc>
          <w:tcPr>
            <w:tcW w:w="1306" w:type="dxa"/>
            <w:vAlign w:val="center"/>
          </w:tcPr>
          <w:p w14:paraId="55057010" w14:textId="77777777" w:rsidR="009D34A2" w:rsidRPr="00081607" w:rsidRDefault="009D34A2" w:rsidP="009D34A2">
            <w:pPr>
              <w:spacing w:after="0" w:line="240" w:lineRule="auto"/>
              <w:jc w:val="center"/>
              <w:rPr>
                <w:rFonts w:ascii="Arial" w:hAnsi="Arial" w:cs="Arial"/>
                <w:i/>
                <w:iCs/>
                <w:sz w:val="16"/>
                <w:szCs w:val="16"/>
              </w:rPr>
            </w:pPr>
            <w:r w:rsidRPr="00081607">
              <w:rPr>
                <w:rFonts w:ascii="Arial" w:hAnsi="Arial" w:cs="Arial"/>
                <w:i/>
                <w:iCs/>
                <w:sz w:val="16"/>
                <w:szCs w:val="16"/>
              </w:rPr>
              <w:t>511 355 823</w:t>
            </w:r>
          </w:p>
        </w:tc>
        <w:tc>
          <w:tcPr>
            <w:tcW w:w="1174" w:type="dxa"/>
            <w:vAlign w:val="center"/>
          </w:tcPr>
          <w:p w14:paraId="4CA8FEA3"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597 194 011</w:t>
            </w:r>
            <w:r w:rsidRPr="00081607">
              <w:rPr>
                <w:rStyle w:val="Odwoanieprzypisudolnego"/>
                <w:rFonts w:ascii="Arial" w:eastAsia="Times New Roman" w:hAnsi="Arial" w:cs="Arial"/>
                <w:i/>
                <w:iCs/>
                <w:color w:val="000000"/>
                <w:sz w:val="16"/>
                <w:szCs w:val="16"/>
                <w:lang w:eastAsia="pl-PL"/>
              </w:rPr>
              <w:footnoteReference w:id="1"/>
            </w:r>
          </w:p>
        </w:tc>
        <w:tc>
          <w:tcPr>
            <w:tcW w:w="1281" w:type="dxa"/>
            <w:vAlign w:val="center"/>
          </w:tcPr>
          <w:p w14:paraId="0A3D917A"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117%</w:t>
            </w:r>
          </w:p>
        </w:tc>
      </w:tr>
      <w:tr w:rsidR="009D34A2" w:rsidRPr="00081607" w14:paraId="270B4061" w14:textId="77777777" w:rsidTr="00EC13B7">
        <w:trPr>
          <w:trHeight w:val="161"/>
        </w:trPr>
        <w:tc>
          <w:tcPr>
            <w:tcW w:w="3120" w:type="dxa"/>
            <w:shd w:val="clear" w:color="auto" w:fill="auto"/>
            <w:noWrap/>
            <w:vAlign w:val="center"/>
            <w:hideMark/>
          </w:tcPr>
          <w:p w14:paraId="3EF80A6A" w14:textId="77777777" w:rsidR="009D34A2" w:rsidRPr="00081607" w:rsidRDefault="009D34A2" w:rsidP="009D34A2">
            <w:pPr>
              <w:spacing w:after="0" w:line="240" w:lineRule="auto"/>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lastRenderedPageBreak/>
              <w:t>Kompetencje zawodowe i kwalifikacje kadr medycznych</w:t>
            </w:r>
          </w:p>
        </w:tc>
        <w:tc>
          <w:tcPr>
            <w:tcW w:w="1176" w:type="dxa"/>
            <w:vAlign w:val="center"/>
          </w:tcPr>
          <w:p w14:paraId="4CB468D6"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10iii</w:t>
            </w:r>
          </w:p>
        </w:tc>
        <w:tc>
          <w:tcPr>
            <w:tcW w:w="1567" w:type="dxa"/>
            <w:shd w:val="clear" w:color="auto" w:fill="auto"/>
            <w:noWrap/>
            <w:vAlign w:val="center"/>
          </w:tcPr>
          <w:p w14:paraId="4026BBE6"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hAnsi="Arial" w:cs="Arial"/>
                <w:i/>
                <w:iCs/>
                <w:sz w:val="16"/>
                <w:szCs w:val="16"/>
              </w:rPr>
              <w:t>63 964 937</w:t>
            </w:r>
          </w:p>
        </w:tc>
        <w:tc>
          <w:tcPr>
            <w:tcW w:w="1306" w:type="dxa"/>
            <w:vAlign w:val="center"/>
          </w:tcPr>
          <w:p w14:paraId="29033E73" w14:textId="77777777" w:rsidR="009D34A2" w:rsidRPr="00081607" w:rsidRDefault="009D34A2" w:rsidP="009D34A2">
            <w:pPr>
              <w:spacing w:after="0" w:line="240" w:lineRule="auto"/>
              <w:jc w:val="center"/>
              <w:rPr>
                <w:rFonts w:ascii="Arial" w:hAnsi="Arial" w:cs="Arial"/>
                <w:i/>
                <w:iCs/>
                <w:sz w:val="16"/>
                <w:szCs w:val="16"/>
              </w:rPr>
            </w:pPr>
            <w:r w:rsidRPr="00081607">
              <w:rPr>
                <w:rFonts w:ascii="Arial" w:hAnsi="Arial" w:cs="Arial"/>
                <w:i/>
                <w:iCs/>
                <w:sz w:val="16"/>
                <w:szCs w:val="16"/>
              </w:rPr>
              <w:t>291 456 235</w:t>
            </w:r>
          </w:p>
        </w:tc>
        <w:tc>
          <w:tcPr>
            <w:tcW w:w="1174" w:type="dxa"/>
            <w:vAlign w:val="center"/>
          </w:tcPr>
          <w:p w14:paraId="7C7F77B9" w14:textId="77777777" w:rsidR="009D34A2" w:rsidRPr="00081607" w:rsidRDefault="009D34A2" w:rsidP="009D34A2">
            <w:pPr>
              <w:spacing w:after="0" w:line="240" w:lineRule="auto"/>
              <w:jc w:val="center"/>
              <w:rPr>
                <w:rFonts w:ascii="Arial" w:hAnsi="Arial" w:cs="Arial"/>
                <w:color w:val="000000"/>
                <w:sz w:val="16"/>
                <w:szCs w:val="16"/>
              </w:rPr>
            </w:pPr>
            <w:r w:rsidRPr="00081607">
              <w:rPr>
                <w:rFonts w:ascii="Arial" w:eastAsia="Times New Roman" w:hAnsi="Arial" w:cs="Arial"/>
                <w:i/>
                <w:iCs/>
                <w:color w:val="000000"/>
                <w:sz w:val="16"/>
                <w:szCs w:val="16"/>
                <w:lang w:eastAsia="pl-PL"/>
              </w:rPr>
              <w:t>249 925 456</w:t>
            </w:r>
            <w:r w:rsidRPr="00081607">
              <w:rPr>
                <w:rStyle w:val="Odwoanieprzypisudolnego"/>
                <w:rFonts w:ascii="Arial" w:eastAsia="Times New Roman" w:hAnsi="Arial" w:cs="Arial"/>
                <w:i/>
                <w:iCs/>
                <w:color w:val="000000"/>
                <w:sz w:val="16"/>
                <w:szCs w:val="16"/>
                <w:lang w:eastAsia="pl-PL"/>
              </w:rPr>
              <w:footnoteReference w:id="2"/>
            </w:r>
          </w:p>
        </w:tc>
        <w:tc>
          <w:tcPr>
            <w:tcW w:w="1281" w:type="dxa"/>
            <w:vAlign w:val="center"/>
          </w:tcPr>
          <w:p w14:paraId="4120EC05"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86%</w:t>
            </w:r>
          </w:p>
        </w:tc>
      </w:tr>
      <w:tr w:rsidR="009D34A2" w:rsidRPr="00081607" w14:paraId="0A8CED45" w14:textId="77777777" w:rsidTr="00F06B43">
        <w:trPr>
          <w:trHeight w:val="161"/>
        </w:trPr>
        <w:tc>
          <w:tcPr>
            <w:tcW w:w="3120" w:type="dxa"/>
            <w:tcBorders>
              <w:bottom w:val="single" w:sz="8" w:space="0" w:color="5B9BD5" w:themeColor="accent1"/>
            </w:tcBorders>
            <w:shd w:val="clear" w:color="auto" w:fill="auto"/>
            <w:noWrap/>
            <w:vAlign w:val="center"/>
          </w:tcPr>
          <w:p w14:paraId="75B1846E" w14:textId="77777777" w:rsidR="009D34A2" w:rsidRPr="00081607" w:rsidRDefault="009D34A2" w:rsidP="009D34A2">
            <w:pPr>
              <w:spacing w:after="0" w:line="240" w:lineRule="auto"/>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Rozwój usług pielęgniarskich</w:t>
            </w:r>
          </w:p>
        </w:tc>
        <w:tc>
          <w:tcPr>
            <w:tcW w:w="1176" w:type="dxa"/>
            <w:tcBorders>
              <w:bottom w:val="single" w:sz="8" w:space="0" w:color="5B9BD5" w:themeColor="accent1"/>
            </w:tcBorders>
            <w:vAlign w:val="center"/>
          </w:tcPr>
          <w:p w14:paraId="36325CD5"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10ii</w:t>
            </w:r>
          </w:p>
        </w:tc>
        <w:tc>
          <w:tcPr>
            <w:tcW w:w="1567" w:type="dxa"/>
            <w:shd w:val="clear" w:color="auto" w:fill="auto"/>
            <w:noWrap/>
            <w:vAlign w:val="center"/>
          </w:tcPr>
          <w:p w14:paraId="45202E5F"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hAnsi="Arial" w:cs="Arial"/>
                <w:i/>
                <w:iCs/>
                <w:sz w:val="16"/>
                <w:szCs w:val="16"/>
              </w:rPr>
              <w:t>18 065 095</w:t>
            </w:r>
          </w:p>
        </w:tc>
        <w:tc>
          <w:tcPr>
            <w:tcW w:w="1306" w:type="dxa"/>
            <w:vAlign w:val="center"/>
          </w:tcPr>
          <w:p w14:paraId="7E9FC7ED" w14:textId="77777777" w:rsidR="009D34A2" w:rsidRPr="00081607" w:rsidRDefault="009D34A2" w:rsidP="009D34A2">
            <w:pPr>
              <w:spacing w:after="0" w:line="240" w:lineRule="auto"/>
              <w:jc w:val="center"/>
              <w:rPr>
                <w:rFonts w:ascii="Arial" w:hAnsi="Arial" w:cs="Arial"/>
                <w:i/>
                <w:iCs/>
                <w:sz w:val="16"/>
                <w:szCs w:val="16"/>
              </w:rPr>
            </w:pPr>
            <w:r w:rsidRPr="00081607">
              <w:rPr>
                <w:rFonts w:ascii="Arial" w:hAnsi="Arial" w:cs="Arial"/>
                <w:i/>
                <w:iCs/>
                <w:sz w:val="16"/>
                <w:szCs w:val="16"/>
              </w:rPr>
              <w:t>82 313 605</w:t>
            </w:r>
          </w:p>
        </w:tc>
        <w:tc>
          <w:tcPr>
            <w:tcW w:w="1174" w:type="dxa"/>
            <w:vAlign w:val="center"/>
          </w:tcPr>
          <w:p w14:paraId="52C5D1FF"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75 852 000</w:t>
            </w:r>
          </w:p>
        </w:tc>
        <w:tc>
          <w:tcPr>
            <w:tcW w:w="1281" w:type="dxa"/>
            <w:vAlign w:val="center"/>
          </w:tcPr>
          <w:p w14:paraId="0A160A11" w14:textId="77777777" w:rsidR="009D34A2" w:rsidRPr="00081607" w:rsidRDefault="009D34A2" w:rsidP="009D34A2">
            <w:pPr>
              <w:spacing w:after="0" w:line="240" w:lineRule="auto"/>
              <w:jc w:val="center"/>
              <w:rPr>
                <w:rFonts w:ascii="Arial" w:eastAsia="Times New Roman" w:hAnsi="Arial" w:cs="Arial"/>
                <w:i/>
                <w:iCs/>
                <w:color w:val="000000"/>
                <w:sz w:val="16"/>
                <w:szCs w:val="16"/>
                <w:lang w:eastAsia="pl-PL"/>
              </w:rPr>
            </w:pPr>
            <w:r w:rsidRPr="00081607">
              <w:rPr>
                <w:rFonts w:ascii="Arial" w:eastAsia="Times New Roman" w:hAnsi="Arial" w:cs="Arial"/>
                <w:i/>
                <w:iCs/>
                <w:color w:val="000000"/>
                <w:sz w:val="16"/>
                <w:szCs w:val="16"/>
                <w:lang w:eastAsia="pl-PL"/>
              </w:rPr>
              <w:t>92%</w:t>
            </w:r>
          </w:p>
        </w:tc>
      </w:tr>
      <w:tr w:rsidR="009D34A2" w:rsidRPr="00647103" w14:paraId="0045D93E" w14:textId="77777777" w:rsidTr="00D72230">
        <w:trPr>
          <w:trHeight w:val="429"/>
        </w:trPr>
        <w:tc>
          <w:tcPr>
            <w:tcW w:w="4296" w:type="dxa"/>
            <w:gridSpan w:val="2"/>
            <w:tcBorders>
              <w:top w:val="single" w:sz="8" w:space="0" w:color="5B9BD5" w:themeColor="accent1"/>
              <w:left w:val="single" w:sz="12" w:space="0" w:color="5B9BD5" w:themeColor="accent1"/>
              <w:bottom w:val="single" w:sz="12" w:space="0" w:color="5B9BD5" w:themeColor="accent1"/>
              <w:right w:val="single" w:sz="8" w:space="0" w:color="5B9BD5" w:themeColor="accent1"/>
            </w:tcBorders>
            <w:shd w:val="clear" w:color="auto" w:fill="auto"/>
            <w:noWrap/>
            <w:vAlign w:val="center"/>
          </w:tcPr>
          <w:p w14:paraId="5B77214B" w14:textId="77777777" w:rsidR="009D34A2" w:rsidRPr="00081607" w:rsidRDefault="009D34A2" w:rsidP="009D34A2">
            <w:pPr>
              <w:spacing w:after="0" w:line="240" w:lineRule="auto"/>
              <w:jc w:val="right"/>
              <w:rPr>
                <w:rFonts w:ascii="Arial" w:eastAsia="Times New Roman" w:hAnsi="Arial" w:cs="Arial"/>
                <w:b/>
                <w:i/>
                <w:iCs/>
                <w:color w:val="000000"/>
                <w:sz w:val="16"/>
                <w:szCs w:val="16"/>
                <w:lang w:eastAsia="pl-PL"/>
              </w:rPr>
            </w:pPr>
            <w:r w:rsidRPr="00081607">
              <w:rPr>
                <w:rFonts w:ascii="Arial" w:eastAsia="Times New Roman" w:hAnsi="Arial" w:cs="Arial"/>
                <w:b/>
                <w:i/>
                <w:iCs/>
                <w:color w:val="000000"/>
                <w:sz w:val="16"/>
                <w:szCs w:val="16"/>
                <w:u w:val="single"/>
                <w:lang w:eastAsia="pl-PL"/>
              </w:rPr>
              <w:t>SUMA</w:t>
            </w:r>
          </w:p>
        </w:tc>
        <w:tc>
          <w:tcPr>
            <w:tcW w:w="1567" w:type="dxa"/>
            <w:tcBorders>
              <w:left w:val="single" w:sz="8" w:space="0" w:color="5B9BD5" w:themeColor="accent1"/>
              <w:bottom w:val="single" w:sz="12" w:space="0" w:color="5B9BD5" w:themeColor="accent1"/>
            </w:tcBorders>
            <w:shd w:val="clear" w:color="auto" w:fill="auto"/>
            <w:noWrap/>
            <w:vAlign w:val="center"/>
          </w:tcPr>
          <w:p w14:paraId="0445210D" w14:textId="77777777" w:rsidR="009D34A2" w:rsidRPr="00081607" w:rsidRDefault="009D34A2" w:rsidP="009D34A2">
            <w:pPr>
              <w:spacing w:after="0" w:line="240" w:lineRule="auto"/>
              <w:jc w:val="center"/>
              <w:rPr>
                <w:rFonts w:ascii="Arial" w:hAnsi="Arial" w:cs="Arial"/>
                <w:b/>
                <w:bCs/>
                <w:i/>
                <w:iCs/>
                <w:color w:val="000000"/>
                <w:sz w:val="16"/>
                <w:szCs w:val="16"/>
                <w:u w:val="single"/>
              </w:rPr>
            </w:pPr>
            <w:r w:rsidRPr="00081607">
              <w:rPr>
                <w:rFonts w:ascii="Arial" w:hAnsi="Arial" w:cs="Arial"/>
                <w:b/>
                <w:bCs/>
                <w:i/>
                <w:iCs/>
                <w:color w:val="000000"/>
                <w:sz w:val="16"/>
                <w:szCs w:val="16"/>
                <w:u w:val="single"/>
              </w:rPr>
              <w:t>381 313 333</w:t>
            </w:r>
          </w:p>
        </w:tc>
        <w:tc>
          <w:tcPr>
            <w:tcW w:w="1306" w:type="dxa"/>
            <w:tcBorders>
              <w:bottom w:val="single" w:sz="12" w:space="0" w:color="5B9BD5" w:themeColor="accent1"/>
            </w:tcBorders>
            <w:vAlign w:val="center"/>
          </w:tcPr>
          <w:p w14:paraId="6B11AB4A" w14:textId="77777777" w:rsidR="009D34A2" w:rsidRPr="00081607" w:rsidRDefault="009D34A2" w:rsidP="009D34A2">
            <w:pPr>
              <w:spacing w:after="0" w:line="240" w:lineRule="auto"/>
              <w:jc w:val="center"/>
              <w:rPr>
                <w:rFonts w:ascii="Arial" w:hAnsi="Arial" w:cs="Arial"/>
                <w:b/>
                <w:bCs/>
                <w:i/>
                <w:iCs/>
                <w:color w:val="000000"/>
                <w:sz w:val="16"/>
                <w:szCs w:val="16"/>
                <w:u w:val="single"/>
              </w:rPr>
            </w:pPr>
            <w:r w:rsidRPr="00081607">
              <w:rPr>
                <w:rFonts w:ascii="Arial" w:hAnsi="Arial" w:cs="Arial"/>
                <w:b/>
                <w:bCs/>
                <w:i/>
                <w:iCs/>
                <w:color w:val="000000"/>
                <w:sz w:val="16"/>
                <w:szCs w:val="16"/>
                <w:u w:val="single"/>
              </w:rPr>
              <w:t>1 737 454 201</w:t>
            </w:r>
          </w:p>
        </w:tc>
        <w:tc>
          <w:tcPr>
            <w:tcW w:w="1174" w:type="dxa"/>
            <w:tcBorders>
              <w:bottom w:val="single" w:sz="12" w:space="0" w:color="5B9BD5" w:themeColor="accent1"/>
            </w:tcBorders>
            <w:vAlign w:val="center"/>
          </w:tcPr>
          <w:p w14:paraId="1FE51F3C" w14:textId="77777777" w:rsidR="009D34A2" w:rsidRPr="00081607" w:rsidRDefault="009D34A2" w:rsidP="009D34A2">
            <w:pPr>
              <w:spacing w:after="0" w:line="240" w:lineRule="auto"/>
              <w:jc w:val="center"/>
              <w:rPr>
                <w:rFonts w:ascii="Arial" w:hAnsi="Arial" w:cs="Arial"/>
                <w:b/>
                <w:bCs/>
                <w:i/>
                <w:iCs/>
                <w:color w:val="000000"/>
                <w:sz w:val="16"/>
                <w:szCs w:val="16"/>
                <w:u w:val="single"/>
              </w:rPr>
            </w:pPr>
            <w:r w:rsidRPr="00081607">
              <w:rPr>
                <w:rFonts w:ascii="Arial" w:hAnsi="Arial" w:cs="Arial"/>
                <w:b/>
                <w:bCs/>
                <w:i/>
                <w:iCs/>
                <w:color w:val="000000"/>
                <w:sz w:val="16"/>
                <w:szCs w:val="16"/>
                <w:u w:val="single"/>
              </w:rPr>
              <w:t>1 623 136 465</w:t>
            </w:r>
          </w:p>
        </w:tc>
        <w:tc>
          <w:tcPr>
            <w:tcW w:w="1281" w:type="dxa"/>
            <w:tcBorders>
              <w:bottom w:val="single" w:sz="12" w:space="0" w:color="5B9BD5" w:themeColor="accent1"/>
            </w:tcBorders>
            <w:vAlign w:val="center"/>
          </w:tcPr>
          <w:p w14:paraId="33EC0342" w14:textId="77777777" w:rsidR="009D34A2" w:rsidRPr="00081607" w:rsidRDefault="009D34A2" w:rsidP="009D34A2">
            <w:pPr>
              <w:spacing w:after="0" w:line="240" w:lineRule="auto"/>
              <w:jc w:val="center"/>
              <w:rPr>
                <w:rFonts w:ascii="Arial" w:eastAsia="Times New Roman" w:hAnsi="Arial" w:cs="Arial"/>
                <w:b/>
                <w:i/>
                <w:iCs/>
                <w:color w:val="000000"/>
                <w:sz w:val="16"/>
                <w:szCs w:val="16"/>
                <w:u w:val="single"/>
                <w:lang w:eastAsia="pl-PL"/>
              </w:rPr>
            </w:pPr>
            <w:r w:rsidRPr="00081607">
              <w:rPr>
                <w:rFonts w:ascii="Arial" w:eastAsia="Times New Roman" w:hAnsi="Arial" w:cs="Arial"/>
                <w:b/>
                <w:i/>
                <w:iCs/>
                <w:color w:val="000000"/>
                <w:sz w:val="16"/>
                <w:szCs w:val="16"/>
                <w:u w:val="single"/>
                <w:lang w:eastAsia="pl-PL"/>
              </w:rPr>
              <w:t>95</w:t>
            </w:r>
            <w:r w:rsidRPr="00081607">
              <w:rPr>
                <w:rFonts w:ascii="Arial" w:eastAsia="Times New Roman" w:hAnsi="Arial" w:cs="Arial"/>
                <w:b/>
                <w:bCs/>
                <w:i/>
                <w:iCs/>
                <w:color w:val="000000"/>
                <w:sz w:val="16"/>
                <w:szCs w:val="16"/>
                <w:u w:val="single"/>
                <w:lang w:eastAsia="pl-PL"/>
              </w:rPr>
              <w:t>%</w:t>
            </w:r>
          </w:p>
        </w:tc>
      </w:tr>
    </w:tbl>
    <w:p w14:paraId="51723DCB" w14:textId="6226858E" w:rsidR="00364B2B" w:rsidRPr="007E7301" w:rsidRDefault="00385322" w:rsidP="007E7301">
      <w:pPr>
        <w:rPr>
          <w:rFonts w:ascii="Arial" w:hAnsi="Arial" w:cs="Arial"/>
          <w:sz w:val="16"/>
          <w:szCs w:val="16"/>
        </w:rPr>
      </w:pPr>
      <w:r w:rsidRPr="007E7301">
        <w:rPr>
          <w:rFonts w:ascii="Arial" w:hAnsi="Arial" w:cs="Arial"/>
          <w:sz w:val="16"/>
          <w:szCs w:val="16"/>
        </w:rPr>
        <w:t xml:space="preserve">*kolumna odnosi się jedynie do wartości konkursów i projektów pozakonkursowych uzgodnionych na forum KS; nie </w:t>
      </w:r>
      <w:r w:rsidR="00E90AEF" w:rsidRPr="007E7301">
        <w:rPr>
          <w:rFonts w:ascii="Arial" w:hAnsi="Arial" w:cs="Arial"/>
          <w:sz w:val="16"/>
          <w:szCs w:val="16"/>
        </w:rPr>
        <w:t>wliczane są działania realizowane na rzecz walki z COVID-19 stanowiące natychmiastową odpowiedź na pandemię</w:t>
      </w:r>
    </w:p>
    <w:p w14:paraId="4BD63EB4" w14:textId="6F0163E1" w:rsidR="00620F0E" w:rsidRPr="00620F0E" w:rsidRDefault="007E7301" w:rsidP="00620F0E">
      <w:r w:rsidRPr="00A73AA2">
        <w:rPr>
          <w:rFonts w:ascii="Arial" w:hAnsi="Arial" w:cs="Arial"/>
          <w:i/>
          <w:noProof/>
          <w:color w:val="5B9BD5" w:themeColor="accent1"/>
          <w:sz w:val="20"/>
          <w:szCs w:val="20"/>
          <w:lang w:eastAsia="pl-PL"/>
        </w:rPr>
        <mc:AlternateContent>
          <mc:Choice Requires="wps">
            <w:drawing>
              <wp:anchor distT="45720" distB="45720" distL="114300" distR="114300" simplePos="0" relativeHeight="252028928" behindDoc="0" locked="0" layoutInCell="1" allowOverlap="1" wp14:anchorId="4C4BB411" wp14:editId="23619AC9">
                <wp:simplePos x="0" y="0"/>
                <wp:positionH relativeFrom="margin">
                  <wp:align>left</wp:align>
                </wp:positionH>
                <wp:positionV relativeFrom="paragraph">
                  <wp:posOffset>2528062</wp:posOffset>
                </wp:positionV>
                <wp:extent cx="6286500" cy="1123950"/>
                <wp:effectExtent l="0" t="0" r="19050" b="19050"/>
                <wp:wrapSquare wrapText="bothSides"/>
                <wp:docPr id="21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1123950"/>
                        </a:xfrm>
                        <a:prstGeom prst="rect">
                          <a:avLst/>
                        </a:prstGeom>
                        <a:solidFill>
                          <a:srgbClr val="FFFFFF"/>
                        </a:solidFill>
                        <a:ln w="19050">
                          <a:solidFill>
                            <a:schemeClr val="accent1"/>
                          </a:solidFill>
                          <a:miter lim="800000"/>
                          <a:headEnd/>
                          <a:tailEnd/>
                        </a:ln>
                      </wps:spPr>
                      <wps:txbx>
                        <w:txbxContent>
                          <w:p w14:paraId="37A7DDCC" w14:textId="77777777" w:rsidR="00924B5C" w:rsidRPr="00620F0E" w:rsidRDefault="00924B5C" w:rsidP="00647103">
                            <w:pPr>
                              <w:spacing w:after="0" w:line="240" w:lineRule="auto"/>
                              <w:rPr>
                                <w:rFonts w:ascii="Arial" w:hAnsi="Arial" w:cs="Arial"/>
                                <w:b/>
                                <w:i/>
                                <w:sz w:val="20"/>
                                <w:szCs w:val="20"/>
                              </w:rPr>
                            </w:pPr>
                            <w:r w:rsidRPr="00620F0E">
                              <w:rPr>
                                <w:rFonts w:ascii="Arial" w:hAnsi="Arial" w:cs="Arial"/>
                                <w:b/>
                                <w:i/>
                                <w:sz w:val="20"/>
                                <w:szCs w:val="20"/>
                              </w:rPr>
                              <w:t>Plan działań w obszarze zdrowia w ramach PO WER:</w:t>
                            </w:r>
                          </w:p>
                          <w:p w14:paraId="57FFAE9A" w14:textId="77777777" w:rsidR="00924B5C" w:rsidRPr="00620F0E" w:rsidRDefault="00924B5C" w:rsidP="00620F0E">
                            <w:pPr>
                              <w:spacing w:after="120" w:line="240" w:lineRule="auto"/>
                              <w:rPr>
                                <w:rFonts w:ascii="Arial" w:hAnsi="Arial" w:cs="Arial"/>
                                <w:i/>
                                <w:sz w:val="20"/>
                                <w:szCs w:val="20"/>
                              </w:rPr>
                            </w:pPr>
                            <w:r w:rsidRPr="00620F0E">
                              <w:rPr>
                                <w:rFonts w:ascii="Arial" w:hAnsi="Arial" w:cs="Arial"/>
                                <w:i/>
                                <w:sz w:val="20"/>
                                <w:szCs w:val="20"/>
                              </w:rPr>
                              <w:t>(Narastająco)</w:t>
                            </w:r>
                          </w:p>
                          <w:p w14:paraId="06DA2656"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 xml:space="preserve">36 </w:t>
                            </w:r>
                            <w:r w:rsidRPr="00620F0E">
                              <w:rPr>
                                <w:rFonts w:ascii="Arial" w:hAnsi="Arial" w:cs="Arial"/>
                                <w:sz w:val="20"/>
                                <w:szCs w:val="20"/>
                              </w:rPr>
                              <w:t>uzgodnionych konkursów na kwotę ok. 1,36 mld zł, w tym ok. 1,12 mld zł z UE</w:t>
                            </w:r>
                          </w:p>
                          <w:p w14:paraId="79FD634B"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25</w:t>
                            </w:r>
                            <w:r w:rsidRPr="00620F0E">
                              <w:rPr>
                                <w:rFonts w:ascii="Arial" w:hAnsi="Arial" w:cs="Arial"/>
                                <w:sz w:val="20"/>
                                <w:szCs w:val="20"/>
                              </w:rPr>
                              <w:t xml:space="preserve"> uzgodnionych projektów pozakonkursowych na kwotę prawie 630 mln zł, w tym ok. 531 mln zł z UE</w:t>
                            </w:r>
                          </w:p>
                          <w:p w14:paraId="08D71AFA" w14:textId="77777777" w:rsidR="00924B5C" w:rsidRDefault="00924B5C" w:rsidP="00620F0E">
                            <w:pPr>
                              <w:spacing w:after="120" w:line="240" w:lineRule="auto"/>
                              <w:rPr>
                                <w:rFonts w:ascii="Arial" w:hAnsi="Arial" w:cs="Arial"/>
                                <w:sz w:val="20"/>
                                <w:szCs w:val="20"/>
                              </w:rPr>
                            </w:pPr>
                            <w:r w:rsidRPr="00620F0E">
                              <w:rPr>
                                <w:rFonts w:ascii="Arial" w:hAnsi="Arial" w:cs="Arial"/>
                                <w:sz w:val="20"/>
                                <w:szCs w:val="20"/>
                              </w:rPr>
                              <w:t xml:space="preserve">Uzgodniono konkursy / projekty pozakonkursowe na </w:t>
                            </w:r>
                            <w:r w:rsidRPr="00620F0E">
                              <w:rPr>
                                <w:rFonts w:ascii="Arial" w:hAnsi="Arial" w:cs="Arial"/>
                                <w:b/>
                                <w:bCs/>
                                <w:sz w:val="20"/>
                                <w:szCs w:val="20"/>
                              </w:rPr>
                              <w:t>95%</w:t>
                            </w:r>
                            <w:r w:rsidRPr="00620F0E">
                              <w:rPr>
                                <w:rFonts w:ascii="Arial" w:hAnsi="Arial" w:cs="Arial"/>
                                <w:sz w:val="20"/>
                                <w:szCs w:val="20"/>
                              </w:rPr>
                              <w:t xml:space="preserve"> alokacji na działania w obszarze zdrowia</w:t>
                            </w:r>
                          </w:p>
                          <w:p w14:paraId="0BA2D744" w14:textId="77777777" w:rsidR="00924B5C" w:rsidRPr="00647103" w:rsidRDefault="00924B5C" w:rsidP="00441A3A">
                            <w:pPr>
                              <w:spacing w:after="120" w:line="240" w:lineRule="auto"/>
                              <w:rPr>
                                <w:rFonts w:ascii="Arial" w:hAnsi="Arial" w:cs="Arial"/>
                                <w:sz w:val="20"/>
                                <w:szCs w:val="20"/>
                              </w:rPr>
                            </w:pPr>
                          </w:p>
                          <w:p w14:paraId="0DC1BE80" w14:textId="77777777" w:rsidR="00924B5C" w:rsidRPr="00647103" w:rsidRDefault="00924B5C" w:rsidP="00E80AD8">
                            <w:pPr>
                              <w:spacing w:after="120" w:line="240" w:lineRule="auto"/>
                              <w:ind w:left="142" w:hanging="142"/>
                              <w:rPr>
                                <w:rFonts w:ascii="Arial" w:hAnsi="Arial" w:cs="Arial"/>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4BB411" id="_x0000_t202" coordsize="21600,21600" o:spt="202" path="m,l,21600r21600,l21600,xe">
                <v:stroke joinstyle="miter"/>
                <v:path gradientshapeok="t" o:connecttype="rect"/>
              </v:shapetype>
              <v:shape id="_x0000_s1026" type="#_x0000_t202" style="position:absolute;margin-left:0;margin-top:199.05pt;width:495pt;height:88.5pt;z-index:25202892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" strokecolor="#5b9bd5 [3204]" strokeweight="1.5pt">
                <v:textbox>
                  <w:txbxContent>
                    <w:p w14:paraId="37A7DDCC" w14:textId="77777777" w:rsidR="00924B5C" w:rsidRPr="00620F0E" w:rsidRDefault="00924B5C" w:rsidP="00647103">
                      <w:pPr>
                        <w:spacing w:after="0" w:line="240" w:lineRule="auto"/>
                        <w:rPr>
                          <w:rFonts w:ascii="Arial" w:hAnsi="Arial" w:cs="Arial"/>
                          <w:b/>
                          <w:i/>
                          <w:sz w:val="20"/>
                          <w:szCs w:val="20"/>
                        </w:rPr>
                      </w:pPr>
                      <w:r w:rsidRPr="00620F0E">
                        <w:rPr>
                          <w:rFonts w:ascii="Arial" w:hAnsi="Arial" w:cs="Arial"/>
                          <w:b/>
                          <w:i/>
                          <w:sz w:val="20"/>
                          <w:szCs w:val="20"/>
                        </w:rPr>
                        <w:t>Plan działań w obszarze zdrowia w ramach PO WER:</w:t>
                      </w:r>
                    </w:p>
                    <w:p w14:paraId="57FFAE9A" w14:textId="77777777" w:rsidR="00924B5C" w:rsidRPr="00620F0E" w:rsidRDefault="00924B5C" w:rsidP="00620F0E">
                      <w:pPr>
                        <w:spacing w:after="120" w:line="240" w:lineRule="auto"/>
                        <w:rPr>
                          <w:rFonts w:ascii="Arial" w:hAnsi="Arial" w:cs="Arial"/>
                          <w:i/>
                          <w:sz w:val="20"/>
                          <w:szCs w:val="20"/>
                        </w:rPr>
                      </w:pPr>
                      <w:r w:rsidRPr="00620F0E">
                        <w:rPr>
                          <w:rFonts w:ascii="Arial" w:hAnsi="Arial" w:cs="Arial"/>
                          <w:i/>
                          <w:sz w:val="20"/>
                          <w:szCs w:val="20"/>
                        </w:rPr>
                        <w:t>(Narastająco)</w:t>
                      </w:r>
                    </w:p>
                    <w:p w14:paraId="06DA2656"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 xml:space="preserve">36 </w:t>
                      </w:r>
                      <w:r w:rsidRPr="00620F0E">
                        <w:rPr>
                          <w:rFonts w:ascii="Arial" w:hAnsi="Arial" w:cs="Arial"/>
                          <w:sz w:val="20"/>
                          <w:szCs w:val="20"/>
                        </w:rPr>
                        <w:t>uzgodnionych konkursów na kwotę ok. 1,36 mld zł, w tym ok. 1,12 mld zł z UE</w:t>
                      </w:r>
                    </w:p>
                    <w:p w14:paraId="79FD634B"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25</w:t>
                      </w:r>
                      <w:r w:rsidRPr="00620F0E">
                        <w:rPr>
                          <w:rFonts w:ascii="Arial" w:hAnsi="Arial" w:cs="Arial"/>
                          <w:sz w:val="20"/>
                          <w:szCs w:val="20"/>
                        </w:rPr>
                        <w:t xml:space="preserve"> uzgodnionych projektów pozakonkursowych na kwotę prawie 630 mln zł, w tym ok. 531 mln zł z UE</w:t>
                      </w:r>
                    </w:p>
                    <w:p w14:paraId="08D71AFA" w14:textId="77777777" w:rsidR="00924B5C" w:rsidRDefault="00924B5C" w:rsidP="00620F0E">
                      <w:pPr>
                        <w:spacing w:after="120" w:line="240" w:lineRule="auto"/>
                        <w:rPr>
                          <w:rFonts w:ascii="Arial" w:hAnsi="Arial" w:cs="Arial"/>
                          <w:sz w:val="20"/>
                          <w:szCs w:val="20"/>
                        </w:rPr>
                      </w:pPr>
                      <w:r w:rsidRPr="00620F0E">
                        <w:rPr>
                          <w:rFonts w:ascii="Arial" w:hAnsi="Arial" w:cs="Arial"/>
                          <w:sz w:val="20"/>
                          <w:szCs w:val="20"/>
                        </w:rPr>
                        <w:t xml:space="preserve">Uzgodniono konkursy / projekty pozakonkursowe na </w:t>
                      </w:r>
                      <w:r w:rsidRPr="00620F0E">
                        <w:rPr>
                          <w:rFonts w:ascii="Arial" w:hAnsi="Arial" w:cs="Arial"/>
                          <w:b/>
                          <w:bCs/>
                          <w:sz w:val="20"/>
                          <w:szCs w:val="20"/>
                        </w:rPr>
                        <w:t>95%</w:t>
                      </w:r>
                      <w:r w:rsidRPr="00620F0E">
                        <w:rPr>
                          <w:rFonts w:ascii="Arial" w:hAnsi="Arial" w:cs="Arial"/>
                          <w:sz w:val="20"/>
                          <w:szCs w:val="20"/>
                        </w:rPr>
                        <w:t xml:space="preserve"> alokacji na działania w obszarze zdrowia</w:t>
                      </w:r>
                    </w:p>
                    <w:p w14:paraId="0BA2D744" w14:textId="77777777" w:rsidR="00924B5C" w:rsidRPr="00647103" w:rsidRDefault="00924B5C" w:rsidP="00441A3A">
                      <w:pPr>
                        <w:spacing w:after="120" w:line="240" w:lineRule="auto"/>
                        <w:rPr>
                          <w:rFonts w:ascii="Arial" w:hAnsi="Arial" w:cs="Arial"/>
                          <w:sz w:val="20"/>
                          <w:szCs w:val="20"/>
                        </w:rPr>
                      </w:pPr>
                    </w:p>
                    <w:p w14:paraId="0DC1BE80" w14:textId="77777777" w:rsidR="00924B5C" w:rsidRPr="00647103" w:rsidRDefault="00924B5C" w:rsidP="00E80AD8">
                      <w:pPr>
                        <w:spacing w:after="120" w:line="240" w:lineRule="auto"/>
                        <w:ind w:left="142" w:hanging="142"/>
                        <w:rPr>
                          <w:rFonts w:ascii="Arial" w:hAnsi="Arial" w:cs="Arial"/>
                          <w:sz w:val="20"/>
                          <w:szCs w:val="20"/>
                        </w:rPr>
                      </w:pPr>
                    </w:p>
                  </w:txbxContent>
                </v:textbox>
                <w10:wrap type="square" anchorx="margin"/>
              </v:shape>
            </w:pict>
          </mc:Fallback>
        </mc:AlternateContent>
      </w:r>
      <w:r w:rsidR="00364B2B">
        <w:t xml:space="preserve">   </w:t>
      </w:r>
      <w:r w:rsidR="005B39B6">
        <w:rPr>
          <w:noProof/>
        </w:rPr>
        <w:drawing>
          <wp:inline distT="0" distB="0" distL="0" distR="0" wp14:anchorId="2FA8F59B" wp14:editId="7A615178">
            <wp:extent cx="2949934" cy="2298092"/>
            <wp:effectExtent l="0" t="0" r="3175" b="6985"/>
            <wp:docPr id="16" name="Wykres 16">
              <a:extLst xmlns:a="http://schemas.openxmlformats.org/drawingml/2006/main">
                <a:ext uri="{FF2B5EF4-FFF2-40B4-BE49-F238E27FC236}">
                  <a16:creationId xmlns:a16="http://schemas.microsoft.com/office/drawing/2014/main" id="{4E47A649-4497-40E3-9593-E586DDC496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5B39B6">
        <w:t xml:space="preserve">     </w:t>
      </w:r>
      <w:r w:rsidR="005B39B6">
        <w:rPr>
          <w:noProof/>
        </w:rPr>
        <w:drawing>
          <wp:inline distT="0" distB="0" distL="0" distR="0" wp14:anchorId="285986E6" wp14:editId="027F63A1">
            <wp:extent cx="2945765" cy="2299335"/>
            <wp:effectExtent l="0" t="0" r="6985" b="5715"/>
            <wp:docPr id="11" name="Wykres 11">
              <a:extLst xmlns:a="http://schemas.openxmlformats.org/drawingml/2006/main">
                <a:ext uri="{FF2B5EF4-FFF2-40B4-BE49-F238E27FC236}">
                  <a16:creationId xmlns:a16="http://schemas.microsoft.com/office/drawing/2014/main" id="{108AA7B3-3C18-41B2-8101-94CBAA4F8C2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4C1DE71" w14:textId="5EA8062A" w:rsidR="00321D1D" w:rsidRDefault="00647103" w:rsidP="004E561A">
      <w:pPr>
        <w:spacing w:after="0" w:line="240" w:lineRule="auto"/>
        <w:rPr>
          <w:rFonts w:ascii="Arial" w:hAnsi="Arial" w:cs="Arial"/>
          <w:sz w:val="18"/>
          <w:szCs w:val="20"/>
        </w:rPr>
      </w:pPr>
      <w:r w:rsidRPr="00A73AA2">
        <w:rPr>
          <w:rFonts w:ascii="Arial" w:hAnsi="Arial" w:cs="Arial"/>
          <w:noProof/>
          <w:color w:val="5B9BD5" w:themeColor="accent1"/>
          <w:sz w:val="20"/>
          <w:szCs w:val="20"/>
          <w:lang w:eastAsia="pl-PL"/>
        </w:rPr>
        <mc:AlternateContent>
          <mc:Choice Requires="wps">
            <w:drawing>
              <wp:inline distT="0" distB="0" distL="0" distR="0" wp14:anchorId="3F7361B5" wp14:editId="4F7BA655">
                <wp:extent cx="3552825" cy="1634066"/>
                <wp:effectExtent l="0" t="0" r="28575" b="23495"/>
                <wp:docPr id="21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2825" cy="1634066"/>
                        </a:xfrm>
                        <a:prstGeom prst="rect">
                          <a:avLst/>
                        </a:prstGeom>
                        <a:solidFill>
                          <a:srgbClr val="FFFFFF"/>
                        </a:solidFill>
                        <a:ln w="19050">
                          <a:solidFill>
                            <a:schemeClr val="accent1"/>
                          </a:solidFill>
                          <a:miter lim="800000"/>
                          <a:headEnd/>
                          <a:tailEnd/>
                        </a:ln>
                      </wps:spPr>
                      <wps:txbx>
                        <w:txbxContent>
                          <w:p w14:paraId="70F98CFC" w14:textId="77777777" w:rsidR="00924B5C" w:rsidRPr="00620F0E" w:rsidRDefault="00924B5C" w:rsidP="00620F0E">
                            <w:pPr>
                              <w:spacing w:after="0" w:line="240" w:lineRule="auto"/>
                              <w:rPr>
                                <w:rFonts w:ascii="Arial" w:hAnsi="Arial" w:cs="Arial"/>
                                <w:b/>
                                <w:i/>
                                <w:sz w:val="20"/>
                                <w:szCs w:val="20"/>
                              </w:rPr>
                            </w:pPr>
                            <w:bookmarkStart w:id="10" w:name="_Hlk73008869"/>
                            <w:r w:rsidRPr="00620F0E">
                              <w:rPr>
                                <w:rFonts w:ascii="Arial" w:hAnsi="Arial" w:cs="Arial"/>
                                <w:b/>
                                <w:i/>
                                <w:sz w:val="20"/>
                                <w:szCs w:val="20"/>
                              </w:rPr>
                              <w:t>Realizacja - stan na 31 grudnia 2020 r.:</w:t>
                            </w:r>
                          </w:p>
                          <w:p w14:paraId="30A28D65" w14:textId="77777777" w:rsidR="00924B5C" w:rsidRPr="00620F0E" w:rsidRDefault="00924B5C" w:rsidP="00620F0E">
                            <w:pPr>
                              <w:spacing w:after="120" w:line="240" w:lineRule="auto"/>
                              <w:rPr>
                                <w:rFonts w:ascii="Arial" w:hAnsi="Arial" w:cs="Arial"/>
                                <w:i/>
                                <w:sz w:val="20"/>
                                <w:szCs w:val="20"/>
                              </w:rPr>
                            </w:pPr>
                            <w:r w:rsidRPr="00620F0E">
                              <w:rPr>
                                <w:rFonts w:ascii="Arial" w:hAnsi="Arial" w:cs="Arial"/>
                                <w:i/>
                                <w:sz w:val="20"/>
                                <w:szCs w:val="20"/>
                              </w:rPr>
                              <w:t>(Narastająco)</w:t>
                            </w:r>
                          </w:p>
                          <w:p w14:paraId="67171A41"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36</w:t>
                            </w:r>
                            <w:r w:rsidRPr="00620F0E">
                              <w:rPr>
                                <w:rFonts w:ascii="Arial" w:hAnsi="Arial" w:cs="Arial"/>
                                <w:sz w:val="20"/>
                                <w:szCs w:val="20"/>
                              </w:rPr>
                              <w:t xml:space="preserve"> ogłoszonych konkursów</w:t>
                            </w:r>
                          </w:p>
                          <w:p w14:paraId="7C572326"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18</w:t>
                            </w:r>
                            <w:r w:rsidRPr="00620F0E">
                              <w:rPr>
                                <w:rFonts w:ascii="Arial" w:hAnsi="Arial" w:cs="Arial"/>
                                <w:sz w:val="20"/>
                                <w:szCs w:val="20"/>
                              </w:rPr>
                              <w:t xml:space="preserve"> realizowanych projektów pozakonkursowych </w:t>
                            </w:r>
                            <w:r w:rsidRPr="00620F0E">
                              <w:rPr>
                                <w:rFonts w:ascii="Arial" w:hAnsi="Arial" w:cs="Arial"/>
                                <w:sz w:val="20"/>
                                <w:szCs w:val="20"/>
                              </w:rPr>
                              <w:br/>
                              <w:t>(z czego dwa zostały zakończone)</w:t>
                            </w:r>
                          </w:p>
                          <w:bookmarkEnd w:id="10"/>
                          <w:p w14:paraId="35EC6C74"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401</w:t>
                            </w:r>
                            <w:r w:rsidRPr="00620F0E">
                              <w:rPr>
                                <w:rFonts w:ascii="Arial" w:hAnsi="Arial" w:cs="Arial"/>
                                <w:sz w:val="20"/>
                                <w:szCs w:val="20"/>
                              </w:rPr>
                              <w:t xml:space="preserve"> zawarte (nierozwiązane) umowy o dofinansowanie na kwotę ok. 1,8 mld zł (wartość ogółem)</w:t>
                            </w:r>
                          </w:p>
                          <w:p w14:paraId="4A097D86" w14:textId="77777777" w:rsidR="00924B5C" w:rsidRPr="00E55896" w:rsidRDefault="00924B5C" w:rsidP="00620F0E">
                            <w:pPr>
                              <w:spacing w:after="120" w:line="240" w:lineRule="auto"/>
                              <w:jc w:val="center"/>
                              <w:rPr>
                                <w:rFonts w:ascii="Arial" w:hAnsi="Arial" w:cs="Arial"/>
                                <w:sz w:val="20"/>
                                <w:szCs w:val="20"/>
                              </w:rPr>
                            </w:pPr>
                            <w:r w:rsidRPr="00620F0E">
                              <w:rPr>
                                <w:rFonts w:ascii="Arial" w:hAnsi="Arial" w:cs="Arial"/>
                                <w:b/>
                                <w:sz w:val="20"/>
                                <w:szCs w:val="20"/>
                              </w:rPr>
                              <w:t>1 500 533 369 zł</w:t>
                            </w:r>
                            <w:r w:rsidRPr="00620F0E">
                              <w:rPr>
                                <w:rFonts w:ascii="Arial" w:hAnsi="Arial" w:cs="Arial"/>
                                <w:sz w:val="20"/>
                                <w:szCs w:val="20"/>
                              </w:rPr>
                              <w:t xml:space="preserve"> </w:t>
                            </w:r>
                            <w:r w:rsidRPr="00620F0E">
                              <w:rPr>
                                <w:rFonts w:ascii="Arial" w:hAnsi="Arial" w:cs="Arial"/>
                                <w:b/>
                                <w:sz w:val="20"/>
                                <w:szCs w:val="20"/>
                              </w:rPr>
                              <w:t>zakontraktowane z UE</w:t>
                            </w:r>
                          </w:p>
                          <w:p w14:paraId="145B0343" w14:textId="239FDA1F" w:rsidR="00924B5C" w:rsidRPr="00E55896" w:rsidRDefault="00924B5C" w:rsidP="00647103">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3F7361B5" id="Pole tekstowe 2" o:spid="_x0000_s1027" type="#_x0000_t202" style="width:279.75pt;height:12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" strokecolor="#5b9bd5 [3204]" strokeweight="1.5pt">
                <v:textbox>
                  <w:txbxContent>
                    <w:p w14:paraId="70F98CFC" w14:textId="77777777" w:rsidR="00924B5C" w:rsidRPr="00620F0E" w:rsidRDefault="00924B5C" w:rsidP="00620F0E">
                      <w:pPr>
                        <w:spacing w:after="0" w:line="240" w:lineRule="auto"/>
                        <w:rPr>
                          <w:rFonts w:ascii="Arial" w:hAnsi="Arial" w:cs="Arial"/>
                          <w:b/>
                          <w:i/>
                          <w:sz w:val="20"/>
                          <w:szCs w:val="20"/>
                        </w:rPr>
                      </w:pPr>
                      <w:bookmarkStart w:id="11" w:name="_Hlk73008869"/>
                      <w:r w:rsidRPr="00620F0E">
                        <w:rPr>
                          <w:rFonts w:ascii="Arial" w:hAnsi="Arial" w:cs="Arial"/>
                          <w:b/>
                          <w:i/>
                          <w:sz w:val="20"/>
                          <w:szCs w:val="20"/>
                        </w:rPr>
                        <w:t>Realizacja - stan na 31 grudnia 2020 r.:</w:t>
                      </w:r>
                    </w:p>
                    <w:p w14:paraId="30A28D65" w14:textId="77777777" w:rsidR="00924B5C" w:rsidRPr="00620F0E" w:rsidRDefault="00924B5C" w:rsidP="00620F0E">
                      <w:pPr>
                        <w:spacing w:after="120" w:line="240" w:lineRule="auto"/>
                        <w:rPr>
                          <w:rFonts w:ascii="Arial" w:hAnsi="Arial" w:cs="Arial"/>
                          <w:i/>
                          <w:sz w:val="20"/>
                          <w:szCs w:val="20"/>
                        </w:rPr>
                      </w:pPr>
                      <w:r w:rsidRPr="00620F0E">
                        <w:rPr>
                          <w:rFonts w:ascii="Arial" w:hAnsi="Arial" w:cs="Arial"/>
                          <w:i/>
                          <w:sz w:val="20"/>
                          <w:szCs w:val="20"/>
                        </w:rPr>
                        <w:t>(Narastająco)</w:t>
                      </w:r>
                    </w:p>
                    <w:p w14:paraId="67171A41"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36</w:t>
                      </w:r>
                      <w:r w:rsidRPr="00620F0E">
                        <w:rPr>
                          <w:rFonts w:ascii="Arial" w:hAnsi="Arial" w:cs="Arial"/>
                          <w:sz w:val="20"/>
                          <w:szCs w:val="20"/>
                        </w:rPr>
                        <w:t xml:space="preserve"> ogłoszonych konkursów</w:t>
                      </w:r>
                    </w:p>
                    <w:p w14:paraId="7C572326"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18</w:t>
                      </w:r>
                      <w:r w:rsidRPr="00620F0E">
                        <w:rPr>
                          <w:rFonts w:ascii="Arial" w:hAnsi="Arial" w:cs="Arial"/>
                          <w:sz w:val="20"/>
                          <w:szCs w:val="20"/>
                        </w:rPr>
                        <w:t xml:space="preserve"> realizowanych projektów pozakonkursowych </w:t>
                      </w:r>
                      <w:r w:rsidRPr="00620F0E">
                        <w:rPr>
                          <w:rFonts w:ascii="Arial" w:hAnsi="Arial" w:cs="Arial"/>
                          <w:sz w:val="20"/>
                          <w:szCs w:val="20"/>
                        </w:rPr>
                        <w:br/>
                        <w:t>(z czego dwa zostały zakończone)</w:t>
                      </w:r>
                    </w:p>
                    <w:bookmarkEnd w:id="11"/>
                    <w:p w14:paraId="35EC6C74" w14:textId="77777777" w:rsidR="00924B5C" w:rsidRPr="00620F0E" w:rsidRDefault="00924B5C" w:rsidP="00620F0E">
                      <w:pPr>
                        <w:spacing w:after="120" w:line="240" w:lineRule="auto"/>
                        <w:rPr>
                          <w:rFonts w:ascii="Arial" w:hAnsi="Arial" w:cs="Arial"/>
                          <w:sz w:val="20"/>
                          <w:szCs w:val="20"/>
                        </w:rPr>
                      </w:pPr>
                      <w:r w:rsidRPr="00620F0E">
                        <w:rPr>
                          <w:rFonts w:ascii="Arial" w:hAnsi="Arial" w:cs="Arial"/>
                          <w:b/>
                          <w:sz w:val="20"/>
                          <w:szCs w:val="20"/>
                        </w:rPr>
                        <w:t>401</w:t>
                      </w:r>
                      <w:r w:rsidRPr="00620F0E">
                        <w:rPr>
                          <w:rFonts w:ascii="Arial" w:hAnsi="Arial" w:cs="Arial"/>
                          <w:sz w:val="20"/>
                          <w:szCs w:val="20"/>
                        </w:rPr>
                        <w:t xml:space="preserve"> zawarte (nierozwiązane) umowy o dofinansowanie na kwotę ok. 1,8 mld zł (wartość ogółem)</w:t>
                      </w:r>
                    </w:p>
                    <w:p w14:paraId="4A097D86" w14:textId="77777777" w:rsidR="00924B5C" w:rsidRPr="00E55896" w:rsidRDefault="00924B5C" w:rsidP="00620F0E">
                      <w:pPr>
                        <w:spacing w:after="120" w:line="240" w:lineRule="auto"/>
                        <w:jc w:val="center"/>
                        <w:rPr>
                          <w:rFonts w:ascii="Arial" w:hAnsi="Arial" w:cs="Arial"/>
                          <w:sz w:val="20"/>
                          <w:szCs w:val="20"/>
                        </w:rPr>
                      </w:pPr>
                      <w:r w:rsidRPr="00620F0E">
                        <w:rPr>
                          <w:rFonts w:ascii="Arial" w:hAnsi="Arial" w:cs="Arial"/>
                          <w:b/>
                          <w:sz w:val="20"/>
                          <w:szCs w:val="20"/>
                        </w:rPr>
                        <w:t>1 500 533 369 zł</w:t>
                      </w:r>
                      <w:r w:rsidRPr="00620F0E">
                        <w:rPr>
                          <w:rFonts w:ascii="Arial" w:hAnsi="Arial" w:cs="Arial"/>
                          <w:sz w:val="20"/>
                          <w:szCs w:val="20"/>
                        </w:rPr>
                        <w:t xml:space="preserve"> </w:t>
                      </w:r>
                      <w:r w:rsidRPr="00620F0E">
                        <w:rPr>
                          <w:rFonts w:ascii="Arial" w:hAnsi="Arial" w:cs="Arial"/>
                          <w:b/>
                          <w:sz w:val="20"/>
                          <w:szCs w:val="20"/>
                        </w:rPr>
                        <w:t>zakontraktowane z UE</w:t>
                      </w:r>
                    </w:p>
                    <w:p w14:paraId="145B0343" w14:textId="239FDA1F" w:rsidR="00924B5C" w:rsidRPr="00E55896" w:rsidRDefault="00924B5C" w:rsidP="00647103">
                      <w:pPr>
                        <w:spacing w:after="120" w:line="240" w:lineRule="auto"/>
                        <w:jc w:val="center"/>
                        <w:rPr>
                          <w:rFonts w:ascii="Arial" w:hAnsi="Arial" w:cs="Arial"/>
                          <w:sz w:val="20"/>
                          <w:szCs w:val="20"/>
                        </w:rPr>
                      </w:pPr>
                    </w:p>
                  </w:txbxContent>
                </v:textbox>
                <w10:anchorlock/>
              </v:shape>
            </w:pict>
          </mc:Fallback>
        </mc:AlternateContent>
      </w:r>
    </w:p>
    <w:p w14:paraId="1B005EBF" w14:textId="77777777" w:rsidR="007C329A" w:rsidRDefault="007C329A" w:rsidP="007C329A">
      <w:pPr>
        <w:rPr>
          <w:noProof/>
          <w:lang w:eastAsia="pl-PL"/>
        </w:rPr>
        <w:sectPr w:rsidR="007C329A" w:rsidSect="00A31ECB">
          <w:type w:val="continuous"/>
          <w:pgSz w:w="11906" w:h="16838"/>
          <w:pgMar w:top="1418" w:right="849" w:bottom="1418" w:left="993" w:header="709" w:footer="709" w:gutter="0"/>
          <w:cols w:space="708"/>
          <w:docGrid w:linePitch="360"/>
        </w:sectPr>
      </w:pPr>
    </w:p>
    <w:p w14:paraId="55362DFA" w14:textId="319293FB" w:rsidR="00F343CC" w:rsidRPr="00F343CC" w:rsidRDefault="00F343CC" w:rsidP="002F183B">
      <w:pPr>
        <w:rPr>
          <w:rFonts w:ascii="Arial" w:hAnsi="Arial" w:cs="Arial"/>
          <w:sz w:val="20"/>
          <w:szCs w:val="20"/>
        </w:rPr>
        <w:sectPr w:rsidR="00F343CC" w:rsidRPr="00F343CC" w:rsidSect="00A31ECB">
          <w:type w:val="continuous"/>
          <w:pgSz w:w="11906" w:h="16838"/>
          <w:pgMar w:top="1418" w:right="849" w:bottom="1418" w:left="993" w:header="709" w:footer="709" w:gutter="0"/>
          <w:cols w:num="2" w:space="708"/>
          <w:docGrid w:linePitch="360"/>
        </w:sectPr>
      </w:pPr>
    </w:p>
    <w:p w14:paraId="0882EF17" w14:textId="72B977A6" w:rsidR="00620F0E" w:rsidRPr="00620F0E" w:rsidRDefault="00620F0E" w:rsidP="00620F0E">
      <w:pPr>
        <w:rPr>
          <w:rFonts w:ascii="Arial" w:hAnsi="Arial" w:cs="Arial"/>
          <w:sz w:val="20"/>
          <w:szCs w:val="20"/>
        </w:rPr>
      </w:pPr>
      <w:r w:rsidRPr="00620F0E">
        <w:rPr>
          <w:rFonts w:ascii="Arial" w:hAnsi="Arial" w:cs="Arial"/>
          <w:sz w:val="20"/>
          <w:szCs w:val="20"/>
        </w:rPr>
        <w:t>Łączna alokacja przewidziana na realizację wszystkich przedsięwzięć w obszarze ochrony zdrowia to blisko 1,74 mld zł (w części dofinansowanie UE). Do końca okresu sprawozdawczego przyjęto operacje na łączną kwotę środków w części dofinansowanie UE prawie 1,</w:t>
      </w:r>
      <w:r w:rsidR="00EC7FB7" w:rsidRPr="00620F0E">
        <w:rPr>
          <w:rFonts w:ascii="Arial" w:hAnsi="Arial" w:cs="Arial"/>
          <w:sz w:val="20"/>
          <w:szCs w:val="20"/>
        </w:rPr>
        <w:t>6</w:t>
      </w:r>
      <w:r w:rsidR="00EC7FB7">
        <w:rPr>
          <w:rFonts w:ascii="Arial" w:hAnsi="Arial" w:cs="Arial"/>
          <w:sz w:val="20"/>
          <w:szCs w:val="20"/>
        </w:rPr>
        <w:t>2</w:t>
      </w:r>
      <w:r w:rsidR="00EC7FB7" w:rsidRPr="00620F0E">
        <w:rPr>
          <w:rFonts w:ascii="Arial" w:hAnsi="Arial" w:cs="Arial"/>
          <w:sz w:val="20"/>
          <w:szCs w:val="20"/>
        </w:rPr>
        <w:t xml:space="preserve"> </w:t>
      </w:r>
      <w:r w:rsidRPr="00620F0E">
        <w:rPr>
          <w:rFonts w:ascii="Arial" w:hAnsi="Arial" w:cs="Arial"/>
          <w:sz w:val="20"/>
          <w:szCs w:val="20"/>
        </w:rPr>
        <w:t xml:space="preserve">mln zł, co stanowi 95% realizacji zobowiązań UE na lata 2014-2020. </w:t>
      </w:r>
    </w:p>
    <w:p w14:paraId="221AEAD2" w14:textId="2D851B0A" w:rsidR="00620F0E" w:rsidRDefault="00620F0E" w:rsidP="00620F0E">
      <w:pPr>
        <w:rPr>
          <w:rFonts w:ascii="Arial" w:hAnsi="Arial" w:cs="Arial"/>
          <w:sz w:val="20"/>
          <w:szCs w:val="20"/>
        </w:rPr>
      </w:pPr>
      <w:r w:rsidRPr="00620F0E">
        <w:rPr>
          <w:rFonts w:ascii="Arial" w:hAnsi="Arial" w:cs="Arial"/>
          <w:sz w:val="20"/>
          <w:szCs w:val="20"/>
        </w:rPr>
        <w:t xml:space="preserve">Najwyższy stopień </w:t>
      </w:r>
      <w:r w:rsidR="00210D81">
        <w:rPr>
          <w:rFonts w:ascii="Arial" w:hAnsi="Arial" w:cs="Arial"/>
          <w:sz w:val="20"/>
          <w:szCs w:val="20"/>
        </w:rPr>
        <w:t>zaplanowania</w:t>
      </w:r>
      <w:r w:rsidR="00210D81" w:rsidRPr="00620F0E">
        <w:rPr>
          <w:rFonts w:ascii="Arial" w:hAnsi="Arial" w:cs="Arial"/>
          <w:sz w:val="20"/>
          <w:szCs w:val="20"/>
        </w:rPr>
        <w:t xml:space="preserve"> </w:t>
      </w:r>
      <w:r w:rsidRPr="00620F0E">
        <w:rPr>
          <w:rFonts w:ascii="Arial" w:hAnsi="Arial" w:cs="Arial"/>
          <w:sz w:val="20"/>
          <w:szCs w:val="20"/>
        </w:rPr>
        <w:t xml:space="preserve">wykorzystania alokacji 134% odnotowano w ramach Priorytetu Inwestycyjnego 8vi natomiast 25% alokacji (ok. 175 </w:t>
      </w:r>
      <w:r w:rsidRPr="00620F0E">
        <w:rPr>
          <w:rFonts w:ascii="Arial" w:hAnsi="Arial" w:cs="Arial"/>
          <w:sz w:val="20"/>
          <w:szCs w:val="20"/>
        </w:rPr>
        <w:t xml:space="preserve">mln zł – wkład UE) pozostaje jeszcze do zakontraktowania w ramach PI9iv (Działania projakościowe i rozwiązania organizacyjne w systemie ochrony zdrowia ułatwiające dostęp do niedrogich, trwałych oraz wysokiej jakości usług zdrowotnych). </w:t>
      </w:r>
    </w:p>
    <w:p w14:paraId="70BB2902" w14:textId="57212351" w:rsidR="00831C75" w:rsidRPr="00620F0E" w:rsidRDefault="00831C75" w:rsidP="00620F0E">
      <w:pPr>
        <w:rPr>
          <w:rFonts w:ascii="Arial" w:hAnsi="Arial" w:cs="Arial"/>
          <w:sz w:val="20"/>
          <w:szCs w:val="20"/>
        </w:rPr>
      </w:pPr>
      <w:r>
        <w:rPr>
          <w:rFonts w:ascii="Arial" w:hAnsi="Arial" w:cs="Arial"/>
          <w:sz w:val="20"/>
          <w:szCs w:val="20"/>
        </w:rPr>
        <w:t xml:space="preserve">W związku z pandemią COVID-19 Instytucja Zarządzająca PO WER zawnioskowała do MF o nadkontraktację w wysokości ponad 92 mln zł w celu wsparcia kadry walczącej z pandemią. </w:t>
      </w:r>
      <w:r>
        <w:rPr>
          <w:rFonts w:ascii="Arial" w:hAnsi="Arial" w:cs="Arial"/>
          <w:sz w:val="20"/>
          <w:szCs w:val="20"/>
        </w:rPr>
        <w:lastRenderedPageBreak/>
        <w:t>Nadkontraktacja liczona jest na poczet późniejszych oszczędności w projektach.</w:t>
      </w:r>
    </w:p>
    <w:p w14:paraId="7DAF4D3B" w14:textId="727BE829" w:rsidR="00620F0E" w:rsidRPr="00620F0E" w:rsidRDefault="00620F0E" w:rsidP="00620F0E">
      <w:pPr>
        <w:rPr>
          <w:rFonts w:ascii="Arial" w:hAnsi="Arial" w:cs="Arial"/>
          <w:sz w:val="20"/>
          <w:szCs w:val="20"/>
        </w:rPr>
      </w:pPr>
      <w:r w:rsidRPr="00620F0E">
        <w:rPr>
          <w:rFonts w:ascii="Arial" w:hAnsi="Arial" w:cs="Arial"/>
          <w:sz w:val="20"/>
          <w:szCs w:val="20"/>
        </w:rPr>
        <w:t>W Planie działań w obszarze zdrowia w ramach Programu Operacyjnego Wiedza Edukacja Rozwój zaplanowano do realizacji w 2020 roku 9 działań, z czego aż 5 w zakresie PI</w:t>
      </w:r>
      <w:r w:rsidR="007E7301">
        <w:rPr>
          <w:rFonts w:ascii="Arial" w:hAnsi="Arial" w:cs="Arial"/>
          <w:sz w:val="20"/>
          <w:szCs w:val="20"/>
        </w:rPr>
        <w:t xml:space="preserve"> </w:t>
      </w:r>
      <w:r w:rsidRPr="00620F0E">
        <w:rPr>
          <w:rFonts w:ascii="Arial" w:hAnsi="Arial" w:cs="Arial"/>
          <w:sz w:val="20"/>
          <w:szCs w:val="20"/>
        </w:rPr>
        <w:t>9iv, a 3 w ramach działań dot. programów profilaktycznych.</w:t>
      </w:r>
    </w:p>
    <w:p w14:paraId="4932D38F" w14:textId="4A6C1ACE" w:rsidR="00620F0E" w:rsidRPr="00620F0E" w:rsidRDefault="00620F0E" w:rsidP="00620F0E">
      <w:pPr>
        <w:rPr>
          <w:rFonts w:ascii="Arial" w:hAnsi="Arial" w:cs="Arial"/>
          <w:sz w:val="20"/>
          <w:szCs w:val="20"/>
        </w:rPr>
      </w:pPr>
      <w:r w:rsidRPr="00620F0E">
        <w:rPr>
          <w:rFonts w:ascii="Arial" w:hAnsi="Arial" w:cs="Arial"/>
          <w:sz w:val="20"/>
          <w:szCs w:val="20"/>
        </w:rPr>
        <w:t xml:space="preserve">W roku 2020 ogłoszono 3 konkursy na łączną kwotę 25,5 </w:t>
      </w:r>
      <w:r w:rsidR="007E7301">
        <w:rPr>
          <w:rFonts w:ascii="Arial" w:hAnsi="Arial" w:cs="Arial"/>
          <w:sz w:val="20"/>
          <w:szCs w:val="20"/>
        </w:rPr>
        <w:t xml:space="preserve">mln </w:t>
      </w:r>
      <w:r w:rsidRPr="00620F0E">
        <w:rPr>
          <w:rFonts w:ascii="Arial" w:hAnsi="Arial" w:cs="Arial"/>
          <w:sz w:val="20"/>
          <w:szCs w:val="20"/>
        </w:rPr>
        <w:t>zł</w:t>
      </w:r>
      <w:r w:rsidR="00EC7FB7">
        <w:rPr>
          <w:rFonts w:ascii="Arial" w:hAnsi="Arial" w:cs="Arial"/>
          <w:sz w:val="20"/>
          <w:szCs w:val="20"/>
        </w:rPr>
        <w:t xml:space="preserve"> </w:t>
      </w:r>
      <w:r w:rsidRPr="00620F0E">
        <w:rPr>
          <w:rFonts w:ascii="Arial" w:hAnsi="Arial" w:cs="Arial"/>
          <w:sz w:val="20"/>
          <w:szCs w:val="20"/>
        </w:rPr>
        <w:t xml:space="preserve">– wszystkie w ramach działania 5.1 Programy profilaktyczne. Jako pierwszy ogłoszono w styczniu konkurs na realizację projektów przewidujących wdrożenie modułu centralnego programu polityki zdrowotnej pn. </w:t>
      </w:r>
      <w:r w:rsidRPr="00FE4C5D">
        <w:rPr>
          <w:rFonts w:ascii="Arial" w:hAnsi="Arial" w:cs="Arial"/>
          <w:i/>
          <w:iCs/>
          <w:sz w:val="20"/>
          <w:szCs w:val="20"/>
        </w:rPr>
        <w:t>Ogólnopolski program profilaktyki obrzęku limfatycznego po leczeniu raka piersi</w:t>
      </w:r>
      <w:r w:rsidRPr="00620F0E">
        <w:rPr>
          <w:rFonts w:ascii="Arial" w:hAnsi="Arial" w:cs="Arial"/>
          <w:sz w:val="20"/>
          <w:szCs w:val="20"/>
        </w:rPr>
        <w:t xml:space="preserve">, z budżetem 3 mln zł. Drugi z konkursów został ogłoszony w kwietniu 2020 r. i dotyczył wdrożenia programu polityki zdrowotnej pn. </w:t>
      </w:r>
      <w:r w:rsidRPr="00FE4C5D">
        <w:rPr>
          <w:rFonts w:ascii="Arial" w:hAnsi="Arial" w:cs="Arial"/>
          <w:i/>
          <w:iCs/>
          <w:sz w:val="20"/>
          <w:szCs w:val="20"/>
        </w:rPr>
        <w:t>Program edukacyjno-profilaktyczny w zakresie próchnicy zębów dla młodzieży</w:t>
      </w:r>
      <w:r w:rsidRPr="00620F0E">
        <w:rPr>
          <w:rFonts w:ascii="Arial" w:hAnsi="Arial" w:cs="Arial"/>
          <w:sz w:val="20"/>
          <w:szCs w:val="20"/>
        </w:rPr>
        <w:t xml:space="preserve">. Na dofinansowanie projektów w ramach tego konkursu przeznaczono 10,5 mln zł. Ostatni konkurs – z alokacją 12 mln zł – ogłoszony został w maju i dotyczył realizacji projektów przewidujących wdrożenie modułu regionalnego ww. programu polityki zdrowotnej dot. profilaktyki obrzęku limfatycznego po leczeniu raka piersi. </w:t>
      </w:r>
    </w:p>
    <w:p w14:paraId="3DEAE9FE" w14:textId="4E0DD051" w:rsidR="00620F0E" w:rsidRPr="00620F0E" w:rsidRDefault="00620F0E" w:rsidP="00620F0E">
      <w:pPr>
        <w:rPr>
          <w:rFonts w:ascii="Arial" w:hAnsi="Arial" w:cs="Arial"/>
          <w:sz w:val="20"/>
          <w:szCs w:val="20"/>
        </w:rPr>
      </w:pPr>
      <w:bookmarkStart w:id="12" w:name="_Hlk74216576"/>
      <w:r w:rsidRPr="00620F0E">
        <w:rPr>
          <w:rFonts w:ascii="Arial" w:hAnsi="Arial" w:cs="Arial"/>
          <w:sz w:val="20"/>
          <w:szCs w:val="20"/>
        </w:rPr>
        <w:t>W 2020 r. zgodnie z Planem działań został</w:t>
      </w:r>
      <w:r w:rsidR="00247173">
        <w:rPr>
          <w:rFonts w:ascii="Arial" w:hAnsi="Arial" w:cs="Arial"/>
          <w:sz w:val="20"/>
          <w:szCs w:val="20"/>
        </w:rPr>
        <w:t>o</w:t>
      </w:r>
      <w:r w:rsidRPr="00620F0E">
        <w:rPr>
          <w:rFonts w:ascii="Arial" w:hAnsi="Arial" w:cs="Arial"/>
          <w:sz w:val="20"/>
          <w:szCs w:val="20"/>
        </w:rPr>
        <w:t xml:space="preserve"> złożon</w:t>
      </w:r>
      <w:r w:rsidR="00247173">
        <w:rPr>
          <w:rFonts w:ascii="Arial" w:hAnsi="Arial" w:cs="Arial"/>
          <w:sz w:val="20"/>
          <w:szCs w:val="20"/>
        </w:rPr>
        <w:t>ych</w:t>
      </w:r>
      <w:r w:rsidRPr="00620F0E">
        <w:rPr>
          <w:rFonts w:ascii="Arial" w:hAnsi="Arial" w:cs="Arial"/>
          <w:sz w:val="20"/>
          <w:szCs w:val="20"/>
        </w:rPr>
        <w:t xml:space="preserve"> </w:t>
      </w:r>
      <w:r w:rsidR="00247173">
        <w:rPr>
          <w:rFonts w:ascii="Arial" w:hAnsi="Arial" w:cs="Arial"/>
          <w:sz w:val="20"/>
          <w:szCs w:val="20"/>
        </w:rPr>
        <w:t>pięć</w:t>
      </w:r>
      <w:r w:rsidR="00247173" w:rsidRPr="00620F0E">
        <w:rPr>
          <w:rFonts w:ascii="Arial" w:hAnsi="Arial" w:cs="Arial"/>
          <w:sz w:val="20"/>
          <w:szCs w:val="20"/>
        </w:rPr>
        <w:t xml:space="preserve"> </w:t>
      </w:r>
      <w:r w:rsidRPr="00620F0E">
        <w:rPr>
          <w:rFonts w:ascii="Arial" w:hAnsi="Arial" w:cs="Arial"/>
          <w:sz w:val="20"/>
          <w:szCs w:val="20"/>
        </w:rPr>
        <w:t>wniosk</w:t>
      </w:r>
      <w:r w:rsidR="00247173">
        <w:rPr>
          <w:rFonts w:ascii="Arial" w:hAnsi="Arial" w:cs="Arial"/>
          <w:sz w:val="20"/>
          <w:szCs w:val="20"/>
        </w:rPr>
        <w:t>ów</w:t>
      </w:r>
      <w:r w:rsidRPr="00620F0E">
        <w:rPr>
          <w:rFonts w:ascii="Arial" w:hAnsi="Arial" w:cs="Arial"/>
          <w:sz w:val="20"/>
          <w:szCs w:val="20"/>
        </w:rPr>
        <w:t xml:space="preserve"> o dofinansowanie na realizację projektu pozakonkursowego. Minister właściwy ds. zdrowia złożył trzy wnioski o dofinansowanie na realizację projektów pozakonkursowych pn. </w:t>
      </w:r>
      <w:r w:rsidRPr="00FE4C5D">
        <w:rPr>
          <w:rFonts w:ascii="Arial" w:hAnsi="Arial" w:cs="Arial"/>
          <w:i/>
          <w:iCs/>
          <w:sz w:val="20"/>
          <w:szCs w:val="20"/>
        </w:rPr>
        <w:t xml:space="preserve">Poprawa jakości informacji medycznej dzięki wzrostowi kompetencji, wiedzy oraz umiejętności pracowników podmiotów leczniczych w zakresie prawidłowego posługiwanie </w:t>
      </w:r>
      <w:r w:rsidRPr="00FE4C5D">
        <w:rPr>
          <w:rFonts w:ascii="Arial" w:hAnsi="Arial" w:cs="Arial"/>
          <w:i/>
          <w:iCs/>
          <w:sz w:val="20"/>
          <w:szCs w:val="20"/>
        </w:rPr>
        <w:t>się klasyfikacją ICD-11 (I etap prac)</w:t>
      </w:r>
      <w:r w:rsidRPr="00620F0E">
        <w:rPr>
          <w:rFonts w:ascii="Arial" w:hAnsi="Arial" w:cs="Arial"/>
          <w:sz w:val="20"/>
          <w:szCs w:val="20"/>
        </w:rPr>
        <w:t xml:space="preserve">, </w:t>
      </w:r>
      <w:r w:rsidRPr="00FE4C5D">
        <w:rPr>
          <w:rFonts w:ascii="Arial" w:hAnsi="Arial" w:cs="Arial"/>
          <w:i/>
          <w:iCs/>
          <w:sz w:val="20"/>
          <w:szCs w:val="20"/>
        </w:rPr>
        <w:t>Wsparcie procesów dotyczących dawstwa narządów i tkanek poprzez opracowanie i wdrożenie szpitalnego systemu jakości dawstwa i standardów akredytacyjnych oraz wzmocnienie kompetencji szpitalnych koordynatorów dawstwa</w:t>
      </w:r>
      <w:r w:rsidRPr="00620F0E">
        <w:rPr>
          <w:rFonts w:ascii="Arial" w:hAnsi="Arial" w:cs="Arial"/>
          <w:sz w:val="20"/>
          <w:szCs w:val="20"/>
        </w:rPr>
        <w:t xml:space="preserve"> </w:t>
      </w:r>
      <w:r w:rsidRPr="007E7301">
        <w:rPr>
          <w:rFonts w:ascii="Arial" w:hAnsi="Arial" w:cs="Arial"/>
          <w:i/>
          <w:iCs/>
          <w:sz w:val="20"/>
          <w:szCs w:val="20"/>
        </w:rPr>
        <w:t>i kadry zarządzającej podmiotami leczniczymi</w:t>
      </w:r>
      <w:r w:rsidRPr="00620F0E">
        <w:rPr>
          <w:rFonts w:ascii="Arial" w:hAnsi="Arial" w:cs="Arial"/>
          <w:sz w:val="20"/>
          <w:szCs w:val="20"/>
        </w:rPr>
        <w:t xml:space="preserve"> i </w:t>
      </w:r>
      <w:r w:rsidRPr="00FE4C5D">
        <w:rPr>
          <w:rFonts w:ascii="Arial" w:hAnsi="Arial" w:cs="Arial"/>
          <w:i/>
          <w:iCs/>
          <w:sz w:val="20"/>
          <w:szCs w:val="20"/>
        </w:rPr>
        <w:t>Wsparcie procesu wdrażania reformy wprowadzającej nowy model systemu ochrony zdrowia psychicznego dla dzieci i młodzieży</w:t>
      </w:r>
      <w:r w:rsidRPr="00620F0E">
        <w:rPr>
          <w:rFonts w:ascii="Arial" w:hAnsi="Arial" w:cs="Arial"/>
          <w:sz w:val="20"/>
          <w:szCs w:val="20"/>
        </w:rPr>
        <w:t xml:space="preserve">. Krajowa Izba Fizjoterapeutów złożyła wniosek na realizację projektu pn. </w:t>
      </w:r>
      <w:r w:rsidRPr="00FE4C5D">
        <w:rPr>
          <w:rFonts w:ascii="Arial" w:hAnsi="Arial" w:cs="Arial"/>
          <w:i/>
          <w:iCs/>
          <w:sz w:val="20"/>
          <w:szCs w:val="20"/>
        </w:rPr>
        <w:t>Rozwój kompetencji zawodowych fizjoterapeutów odpowiadających na potrzeby epidemiologiczno-demograficzne kraju</w:t>
      </w:r>
      <w:r w:rsidR="00247173">
        <w:rPr>
          <w:rFonts w:ascii="Arial" w:hAnsi="Arial" w:cs="Arial"/>
          <w:sz w:val="20"/>
          <w:szCs w:val="20"/>
        </w:rPr>
        <w:t xml:space="preserve">, a Rzecznik Praw Pacjenta </w:t>
      </w:r>
      <w:r w:rsidR="00247173" w:rsidRPr="00620F0E">
        <w:rPr>
          <w:rFonts w:ascii="Arial" w:hAnsi="Arial" w:cs="Arial"/>
          <w:sz w:val="20"/>
          <w:szCs w:val="20"/>
        </w:rPr>
        <w:t>złożył wniosek na realizację projektu pn</w:t>
      </w:r>
      <w:r w:rsidRPr="00620F0E">
        <w:rPr>
          <w:rFonts w:ascii="Arial" w:hAnsi="Arial" w:cs="Arial"/>
          <w:sz w:val="20"/>
          <w:szCs w:val="20"/>
        </w:rPr>
        <w:t xml:space="preserve">. </w:t>
      </w:r>
      <w:r w:rsidR="00247173" w:rsidRPr="00FE4C5D">
        <w:rPr>
          <w:rFonts w:ascii="Arial" w:hAnsi="Arial" w:cs="Arial"/>
          <w:i/>
          <w:iCs/>
          <w:sz w:val="20"/>
          <w:szCs w:val="20"/>
        </w:rPr>
        <w:t>Po pierwsze pacjent – działania Rzecznika Praw Pacjenta na rzecz poprawy jakości usług zdrowotnych</w:t>
      </w:r>
      <w:r w:rsidR="00247173">
        <w:rPr>
          <w:rFonts w:ascii="Arial" w:hAnsi="Arial" w:cs="Arial"/>
          <w:i/>
          <w:iCs/>
          <w:sz w:val="20"/>
          <w:szCs w:val="20"/>
        </w:rPr>
        <w:t>.</w:t>
      </w:r>
      <w:r w:rsidR="00247173">
        <w:rPr>
          <w:rFonts w:ascii="Arial" w:hAnsi="Arial" w:cs="Arial"/>
          <w:sz w:val="20"/>
          <w:szCs w:val="20"/>
        </w:rPr>
        <w:t xml:space="preserve"> </w:t>
      </w:r>
      <w:r w:rsidRPr="00620F0E">
        <w:rPr>
          <w:rFonts w:ascii="Arial" w:hAnsi="Arial" w:cs="Arial"/>
          <w:sz w:val="20"/>
          <w:szCs w:val="20"/>
        </w:rPr>
        <w:t xml:space="preserve">W 2020 r. projekty te nie miały jeszcze wydanych decyzji o dofinansowaniu. </w:t>
      </w:r>
    </w:p>
    <w:bookmarkEnd w:id="12"/>
    <w:p w14:paraId="781F9554" w14:textId="77777777" w:rsidR="00620F0E" w:rsidRPr="00620F0E" w:rsidRDefault="00620F0E" w:rsidP="00620F0E">
      <w:pPr>
        <w:rPr>
          <w:rFonts w:ascii="Arial" w:hAnsi="Arial" w:cs="Arial"/>
          <w:sz w:val="20"/>
          <w:szCs w:val="20"/>
        </w:rPr>
      </w:pPr>
      <w:r w:rsidRPr="00620F0E">
        <w:rPr>
          <w:rFonts w:ascii="Arial" w:hAnsi="Arial" w:cs="Arial"/>
          <w:sz w:val="20"/>
          <w:szCs w:val="20"/>
        </w:rPr>
        <w:t>Decyzje o dofinansowaniu zostały wydane w 2020 r. dla trzech projektów, dla których wnioski złożono w 2019 r:</w:t>
      </w:r>
    </w:p>
    <w:p w14:paraId="6EB0B278" w14:textId="209620F1" w:rsidR="00620F0E" w:rsidRPr="009A6D99" w:rsidRDefault="00620F0E" w:rsidP="009A6D99">
      <w:pPr>
        <w:pStyle w:val="Akapitzlist"/>
        <w:numPr>
          <w:ilvl w:val="0"/>
          <w:numId w:val="22"/>
        </w:numPr>
        <w:rPr>
          <w:rFonts w:ascii="Arial" w:hAnsi="Arial" w:cs="Arial"/>
          <w:sz w:val="20"/>
          <w:szCs w:val="20"/>
        </w:rPr>
      </w:pPr>
      <w:r w:rsidRPr="00FE4C5D">
        <w:rPr>
          <w:rFonts w:ascii="Arial" w:hAnsi="Arial" w:cs="Arial"/>
          <w:i/>
          <w:iCs/>
          <w:sz w:val="20"/>
          <w:szCs w:val="20"/>
        </w:rPr>
        <w:t>Opracowanie i pilotażowe wdrożenie modelu szkolenia kadr administracyjnych na potrzeby systemu ochrony zdrowia</w:t>
      </w:r>
      <w:r w:rsidRPr="009A6D99">
        <w:rPr>
          <w:rFonts w:ascii="Arial" w:hAnsi="Arial" w:cs="Arial"/>
          <w:sz w:val="20"/>
          <w:szCs w:val="20"/>
        </w:rPr>
        <w:t>,</w:t>
      </w:r>
    </w:p>
    <w:p w14:paraId="0BBBA8A6" w14:textId="089F1094" w:rsidR="00620F0E" w:rsidRPr="009A6D99" w:rsidRDefault="00620F0E" w:rsidP="009A6D99">
      <w:pPr>
        <w:pStyle w:val="Akapitzlist"/>
        <w:numPr>
          <w:ilvl w:val="0"/>
          <w:numId w:val="22"/>
        </w:numPr>
        <w:rPr>
          <w:rFonts w:ascii="Arial" w:hAnsi="Arial" w:cs="Arial"/>
          <w:sz w:val="20"/>
          <w:szCs w:val="20"/>
        </w:rPr>
      </w:pPr>
      <w:r w:rsidRPr="00FE4C5D">
        <w:rPr>
          <w:rFonts w:ascii="Arial" w:hAnsi="Arial" w:cs="Arial"/>
          <w:i/>
          <w:iCs/>
          <w:sz w:val="20"/>
          <w:szCs w:val="20"/>
        </w:rPr>
        <w:t>Podnoszenie jakości opieki nad pacjentem w praktyce lekarza podstawowej opieki zdrowotnej</w:t>
      </w:r>
      <w:r w:rsidRPr="009A6D99">
        <w:rPr>
          <w:rFonts w:ascii="Arial" w:hAnsi="Arial" w:cs="Arial"/>
          <w:sz w:val="20"/>
          <w:szCs w:val="20"/>
        </w:rPr>
        <w:t>,</w:t>
      </w:r>
    </w:p>
    <w:p w14:paraId="4348891A" w14:textId="470C7282" w:rsidR="006A4B34" w:rsidRPr="009A6D99" w:rsidRDefault="00620F0E" w:rsidP="009A6D99">
      <w:pPr>
        <w:pStyle w:val="Akapitzlist"/>
        <w:numPr>
          <w:ilvl w:val="0"/>
          <w:numId w:val="22"/>
        </w:numPr>
        <w:rPr>
          <w:rFonts w:ascii="Arial" w:hAnsi="Arial" w:cs="Arial"/>
          <w:sz w:val="20"/>
          <w:szCs w:val="20"/>
        </w:rPr>
      </w:pPr>
      <w:r w:rsidRPr="00FE4C5D">
        <w:rPr>
          <w:rFonts w:ascii="Arial" w:hAnsi="Arial" w:cs="Arial"/>
          <w:i/>
          <w:iCs/>
          <w:sz w:val="20"/>
          <w:szCs w:val="20"/>
        </w:rPr>
        <w:t xml:space="preserve">Akademia Badań Klinicznych - rozwój kompetencji zespołów badawczych w podmiotach leczniczych świadczących usługi szpitalne oraz lekarzy zatrudnionych w placówkach podstawowej opieki </w:t>
      </w:r>
      <w:r w:rsidRPr="007E7301">
        <w:rPr>
          <w:rFonts w:ascii="Arial" w:hAnsi="Arial" w:cs="Arial"/>
          <w:i/>
          <w:iCs/>
          <w:sz w:val="20"/>
          <w:szCs w:val="20"/>
        </w:rPr>
        <w:t>zdrowotnej.</w:t>
      </w:r>
    </w:p>
    <w:p w14:paraId="0429DB7F" w14:textId="77777777" w:rsidR="006A4B34" w:rsidRPr="00321D1D" w:rsidRDefault="006A4B34" w:rsidP="006A4B34">
      <w:pPr>
        <w:jc w:val="both"/>
        <w:rPr>
          <w:rFonts w:ascii="Arial" w:hAnsi="Arial" w:cs="Arial"/>
          <w:sz w:val="18"/>
          <w:szCs w:val="20"/>
        </w:rPr>
      </w:pPr>
    </w:p>
    <w:p w14:paraId="54D659AC" w14:textId="77777777" w:rsidR="006A4B34" w:rsidRDefault="006A4B34" w:rsidP="006A4B34">
      <w:pPr>
        <w:rPr>
          <w:noProof/>
          <w:lang w:eastAsia="pl-PL"/>
        </w:rPr>
        <w:sectPr w:rsidR="006A4B34" w:rsidSect="00A31ECB">
          <w:type w:val="continuous"/>
          <w:pgSz w:w="11906" w:h="16838"/>
          <w:pgMar w:top="1418" w:right="849" w:bottom="1418" w:left="993" w:header="709" w:footer="709" w:gutter="0"/>
          <w:cols w:num="2" w:space="708"/>
          <w:docGrid w:linePitch="360"/>
        </w:sectPr>
      </w:pPr>
    </w:p>
    <w:p w14:paraId="356D25C3" w14:textId="77777777" w:rsidR="00BC4BD0" w:rsidRDefault="00BC4BD0" w:rsidP="006A4B34">
      <w:pPr>
        <w:spacing w:before="120" w:after="120"/>
        <w:jc w:val="both"/>
        <w:rPr>
          <w:rFonts w:ascii="Arial" w:hAnsi="Arial" w:cs="Arial"/>
          <w:b/>
          <w:bCs/>
          <w:sz w:val="20"/>
          <w:szCs w:val="20"/>
        </w:rPr>
      </w:pPr>
    </w:p>
    <w:p w14:paraId="5AF9516C" w14:textId="7E08DF58" w:rsidR="006A4B34" w:rsidRDefault="006A4B34" w:rsidP="006A4B34">
      <w:pPr>
        <w:spacing w:before="120" w:after="120"/>
        <w:jc w:val="both"/>
        <w:rPr>
          <w:rFonts w:ascii="Arial" w:hAnsi="Arial" w:cs="Arial"/>
          <w:b/>
          <w:bCs/>
          <w:sz w:val="20"/>
          <w:szCs w:val="20"/>
        </w:rPr>
      </w:pPr>
      <w:r w:rsidRPr="00804AB6">
        <w:rPr>
          <w:rFonts w:ascii="Arial" w:hAnsi="Arial" w:cs="Arial"/>
          <w:b/>
          <w:bCs/>
          <w:sz w:val="20"/>
          <w:szCs w:val="20"/>
        </w:rPr>
        <w:t>Wskaźniki dla Programu Operacyjnego Wiedza Edukacja Rozwój</w:t>
      </w:r>
    </w:p>
    <w:p w14:paraId="328DBC6B" w14:textId="77777777" w:rsidR="006A4B34" w:rsidRDefault="006A4B34" w:rsidP="006A4B34">
      <w:pPr>
        <w:spacing w:before="120" w:after="120"/>
        <w:jc w:val="both"/>
        <w:rPr>
          <w:rFonts w:ascii="Arial" w:hAnsi="Arial" w:cs="Arial"/>
          <w:sz w:val="18"/>
          <w:szCs w:val="18"/>
        </w:rPr>
        <w:sectPr w:rsidR="006A4B34" w:rsidSect="00A31ECB">
          <w:type w:val="continuous"/>
          <w:pgSz w:w="11906" w:h="16838"/>
          <w:pgMar w:top="1418" w:right="1418" w:bottom="1418" w:left="1418" w:header="709" w:footer="709" w:gutter="0"/>
          <w:cols w:space="708"/>
        </w:sectPr>
      </w:pPr>
    </w:p>
    <w:tbl>
      <w:tblPr>
        <w:tblW w:w="918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4" w:space="0" w:color="5B9BD5" w:themeColor="accent1"/>
          <w:insideV w:val="single" w:sz="4" w:space="0" w:color="5B9BD5" w:themeColor="accent1"/>
        </w:tblBorders>
        <w:tblCellMar>
          <w:left w:w="70" w:type="dxa"/>
          <w:right w:w="70" w:type="dxa"/>
        </w:tblCellMar>
        <w:tblLook w:val="04A0" w:firstRow="1" w:lastRow="0" w:firstColumn="1" w:lastColumn="0" w:noHBand="0" w:noVBand="1"/>
      </w:tblPr>
      <w:tblGrid>
        <w:gridCol w:w="4120"/>
        <w:gridCol w:w="1820"/>
        <w:gridCol w:w="1820"/>
        <w:gridCol w:w="1420"/>
      </w:tblGrid>
      <w:tr w:rsidR="00620F0E" w:rsidRPr="00374D62" w14:paraId="0983273D" w14:textId="77777777" w:rsidTr="003535CD">
        <w:trPr>
          <w:trHeight w:val="912"/>
        </w:trPr>
        <w:tc>
          <w:tcPr>
            <w:tcW w:w="4120" w:type="dxa"/>
            <w:shd w:val="clear" w:color="auto" w:fill="9CC2E5" w:themeFill="accent1" w:themeFillTint="99"/>
            <w:vAlign w:val="center"/>
            <w:hideMark/>
          </w:tcPr>
          <w:p w14:paraId="1404DA13"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Nazwa wskaźnika produktu</w:t>
            </w:r>
          </w:p>
        </w:tc>
        <w:tc>
          <w:tcPr>
            <w:tcW w:w="1820" w:type="dxa"/>
            <w:shd w:val="clear" w:color="auto" w:fill="9CC2E5" w:themeFill="accent1" w:themeFillTint="99"/>
            <w:vAlign w:val="center"/>
            <w:hideMark/>
          </w:tcPr>
          <w:p w14:paraId="192EBCCF"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Wartość wskaźnika na 31.12.2020</w:t>
            </w:r>
          </w:p>
        </w:tc>
        <w:tc>
          <w:tcPr>
            <w:tcW w:w="1820" w:type="dxa"/>
            <w:shd w:val="clear" w:color="auto" w:fill="9CC2E5" w:themeFill="accent1" w:themeFillTint="99"/>
            <w:vAlign w:val="center"/>
            <w:hideMark/>
          </w:tcPr>
          <w:p w14:paraId="310E03A1"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Wartość docelowa wskaźnika produktu w 2023 r.*</w:t>
            </w:r>
          </w:p>
        </w:tc>
        <w:tc>
          <w:tcPr>
            <w:tcW w:w="1420" w:type="dxa"/>
            <w:shd w:val="clear" w:color="auto" w:fill="9CC2E5" w:themeFill="accent1" w:themeFillTint="99"/>
            <w:vAlign w:val="center"/>
            <w:hideMark/>
          </w:tcPr>
          <w:p w14:paraId="01ADF456"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Osiągnięcie wskaźnika</w:t>
            </w:r>
          </w:p>
        </w:tc>
      </w:tr>
      <w:tr w:rsidR="00620F0E" w:rsidRPr="00374D62" w14:paraId="17FC0AC4" w14:textId="77777777" w:rsidTr="003535CD">
        <w:trPr>
          <w:trHeight w:val="912"/>
        </w:trPr>
        <w:tc>
          <w:tcPr>
            <w:tcW w:w="9180" w:type="dxa"/>
            <w:gridSpan w:val="4"/>
            <w:shd w:val="clear" w:color="auto" w:fill="DEEAF6" w:themeFill="accent1" w:themeFillTint="33"/>
            <w:vAlign w:val="center"/>
            <w:hideMark/>
          </w:tcPr>
          <w:p w14:paraId="07851825"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1: Projekty pilotażowe i testujące w zakresie programów profilaktycznych zawierające m.in. komponent badawczy, edukacyjny oraz wspierający współpracę pomiędzy wysokospecjalistycznym ośrodkiem, a lekarzami podstawowej opieki zdrowotnej oraz szpitalami ogólnymi, w celu przeciwdziałania zjawisku fragmentacji opieki nad pacjentem</w:t>
            </w:r>
          </w:p>
        </w:tc>
      </w:tr>
      <w:tr w:rsidR="00620F0E" w:rsidRPr="00374D62" w14:paraId="32E6246F" w14:textId="77777777" w:rsidTr="003535CD">
        <w:trPr>
          <w:trHeight w:val="690"/>
        </w:trPr>
        <w:tc>
          <w:tcPr>
            <w:tcW w:w="4120" w:type="dxa"/>
            <w:shd w:val="clear" w:color="auto" w:fill="auto"/>
            <w:vAlign w:val="center"/>
            <w:hideMark/>
          </w:tcPr>
          <w:p w14:paraId="3B35C8CA"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programów profilaktycznych w zakresie chorób negatywnie wpływających na zasoby pracy</w:t>
            </w:r>
          </w:p>
        </w:tc>
        <w:tc>
          <w:tcPr>
            <w:tcW w:w="1820" w:type="dxa"/>
            <w:shd w:val="clear" w:color="000000" w:fill="FFFFFF"/>
            <w:vAlign w:val="center"/>
            <w:hideMark/>
          </w:tcPr>
          <w:p w14:paraId="1964BA30"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15</w:t>
            </w:r>
          </w:p>
        </w:tc>
        <w:tc>
          <w:tcPr>
            <w:tcW w:w="1820" w:type="dxa"/>
            <w:shd w:val="clear" w:color="000000" w:fill="FFFFFF"/>
            <w:vAlign w:val="center"/>
            <w:hideMark/>
          </w:tcPr>
          <w:p w14:paraId="48477DE2"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15</w:t>
            </w:r>
          </w:p>
        </w:tc>
        <w:tc>
          <w:tcPr>
            <w:tcW w:w="1420" w:type="dxa"/>
            <w:shd w:val="clear" w:color="000000" w:fill="FFFFFF"/>
            <w:vAlign w:val="center"/>
            <w:hideMark/>
          </w:tcPr>
          <w:p w14:paraId="79B514A6"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100,00%</w:t>
            </w:r>
          </w:p>
        </w:tc>
      </w:tr>
      <w:tr w:rsidR="00620F0E" w:rsidRPr="00374D62" w14:paraId="1672A531" w14:textId="77777777" w:rsidTr="003535CD">
        <w:trPr>
          <w:trHeight w:val="1140"/>
        </w:trPr>
        <w:tc>
          <w:tcPr>
            <w:tcW w:w="4120" w:type="dxa"/>
            <w:shd w:val="clear" w:color="000000" w:fill="FFFFFF"/>
            <w:vAlign w:val="center"/>
            <w:hideMark/>
          </w:tcPr>
          <w:p w14:paraId="4210812E"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osób współpracujących lub pracujących na rzecz placówek podstawowej opieki zdrowotnej, które zostały przeszkolone z zakresu wdrażania programów profilaktycznych opracowanych ze środków EFS</w:t>
            </w:r>
          </w:p>
        </w:tc>
        <w:tc>
          <w:tcPr>
            <w:tcW w:w="1820" w:type="dxa"/>
            <w:shd w:val="clear" w:color="000000" w:fill="FFFFFF"/>
            <w:vAlign w:val="center"/>
            <w:hideMark/>
          </w:tcPr>
          <w:p w14:paraId="0E3886CC"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4 156</w:t>
            </w:r>
          </w:p>
        </w:tc>
        <w:tc>
          <w:tcPr>
            <w:tcW w:w="1820" w:type="dxa"/>
            <w:shd w:val="clear" w:color="000000" w:fill="FFFFFF"/>
            <w:vAlign w:val="center"/>
            <w:hideMark/>
          </w:tcPr>
          <w:p w14:paraId="299805B8"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12 238</w:t>
            </w:r>
          </w:p>
        </w:tc>
        <w:tc>
          <w:tcPr>
            <w:tcW w:w="1420" w:type="dxa"/>
            <w:shd w:val="clear" w:color="000000" w:fill="FFFFFF"/>
            <w:vAlign w:val="center"/>
            <w:hideMark/>
          </w:tcPr>
          <w:p w14:paraId="482033DE"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33,96%</w:t>
            </w:r>
          </w:p>
        </w:tc>
      </w:tr>
      <w:tr w:rsidR="00620F0E" w:rsidRPr="00374D62" w14:paraId="4A2F1D75" w14:textId="77777777" w:rsidTr="00FE4C5D">
        <w:trPr>
          <w:trHeight w:val="558"/>
        </w:trPr>
        <w:tc>
          <w:tcPr>
            <w:tcW w:w="9180" w:type="dxa"/>
            <w:gridSpan w:val="4"/>
            <w:shd w:val="clear" w:color="auto" w:fill="DEEAF6" w:themeFill="accent1" w:themeFillTint="33"/>
            <w:vAlign w:val="center"/>
            <w:hideMark/>
          </w:tcPr>
          <w:p w14:paraId="4737FE99"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lastRenderedPageBreak/>
              <w:t>Narzędzie 18:  Wsparcie deinstytucjonalizacji opieki nad osobami zależnymi,  w szczególności poprzez rozwój alternatywnych form opieki nad osobami niesamodzielnymi (w tym osobami starszymi)</w:t>
            </w:r>
          </w:p>
        </w:tc>
      </w:tr>
      <w:tr w:rsidR="00620F0E" w:rsidRPr="00374D62" w14:paraId="29AAA00B" w14:textId="77777777" w:rsidTr="003535CD">
        <w:trPr>
          <w:trHeight w:val="690"/>
        </w:trPr>
        <w:tc>
          <w:tcPr>
            <w:tcW w:w="4120" w:type="dxa"/>
            <w:shd w:val="clear" w:color="auto" w:fill="auto"/>
            <w:vAlign w:val="center"/>
            <w:hideMark/>
          </w:tcPr>
          <w:p w14:paraId="0C89DE3C"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podmiotów leczniczych, które zostały objęte narzędziami deinstytucjonalizacji i opieki nad osobami zależnymi</w:t>
            </w:r>
          </w:p>
        </w:tc>
        <w:tc>
          <w:tcPr>
            <w:tcW w:w="1820" w:type="dxa"/>
            <w:shd w:val="clear" w:color="000000" w:fill="FFFFFF"/>
            <w:vAlign w:val="center"/>
            <w:hideMark/>
          </w:tcPr>
          <w:p w14:paraId="201F5746"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54</w:t>
            </w:r>
          </w:p>
        </w:tc>
        <w:tc>
          <w:tcPr>
            <w:tcW w:w="1820" w:type="dxa"/>
            <w:shd w:val="clear" w:color="000000" w:fill="FFFFFF"/>
            <w:vAlign w:val="center"/>
            <w:hideMark/>
          </w:tcPr>
          <w:p w14:paraId="6D63EA19"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40</w:t>
            </w:r>
          </w:p>
        </w:tc>
        <w:tc>
          <w:tcPr>
            <w:tcW w:w="1420" w:type="dxa"/>
            <w:shd w:val="clear" w:color="000000" w:fill="FFFFFF"/>
            <w:vAlign w:val="center"/>
            <w:hideMark/>
          </w:tcPr>
          <w:p w14:paraId="2D18C0D6"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135,00%</w:t>
            </w:r>
          </w:p>
        </w:tc>
      </w:tr>
      <w:tr w:rsidR="00620F0E" w:rsidRPr="00374D62" w14:paraId="245192B4" w14:textId="77777777" w:rsidTr="00FE4C5D">
        <w:trPr>
          <w:trHeight w:val="562"/>
        </w:trPr>
        <w:tc>
          <w:tcPr>
            <w:tcW w:w="9180" w:type="dxa"/>
            <w:gridSpan w:val="4"/>
            <w:shd w:val="clear" w:color="auto" w:fill="DEEAF6" w:themeFill="accent1" w:themeFillTint="33"/>
            <w:vAlign w:val="center"/>
            <w:hideMark/>
          </w:tcPr>
          <w:p w14:paraId="11CA98B8"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20:  Działania projakościowe dedykowane podmiotom leczniczym, które świadczą szpitalne usługi medyczne</w:t>
            </w:r>
          </w:p>
        </w:tc>
      </w:tr>
      <w:tr w:rsidR="00620F0E" w:rsidRPr="00374D62" w14:paraId="6FF53578" w14:textId="77777777" w:rsidTr="003535CD">
        <w:trPr>
          <w:trHeight w:val="690"/>
        </w:trPr>
        <w:tc>
          <w:tcPr>
            <w:tcW w:w="4120" w:type="dxa"/>
            <w:shd w:val="clear" w:color="auto" w:fill="auto"/>
            <w:vAlign w:val="center"/>
            <w:hideMark/>
          </w:tcPr>
          <w:p w14:paraId="6875BE48"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podmiotów wykonujących szpitalną działalność leczniczą objętych wsparciem w programie</w:t>
            </w:r>
          </w:p>
        </w:tc>
        <w:tc>
          <w:tcPr>
            <w:tcW w:w="1820" w:type="dxa"/>
            <w:shd w:val="clear" w:color="000000" w:fill="FFFFFF"/>
            <w:vAlign w:val="center"/>
            <w:hideMark/>
          </w:tcPr>
          <w:p w14:paraId="0811C785"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210</w:t>
            </w:r>
          </w:p>
        </w:tc>
        <w:tc>
          <w:tcPr>
            <w:tcW w:w="1820" w:type="dxa"/>
            <w:shd w:val="clear" w:color="000000" w:fill="FFFFFF"/>
            <w:vAlign w:val="center"/>
            <w:hideMark/>
          </w:tcPr>
          <w:p w14:paraId="2D1FFA5B"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150</w:t>
            </w:r>
          </w:p>
        </w:tc>
        <w:tc>
          <w:tcPr>
            <w:tcW w:w="1420" w:type="dxa"/>
            <w:shd w:val="clear" w:color="000000" w:fill="FFFFFF"/>
            <w:vAlign w:val="center"/>
            <w:hideMark/>
          </w:tcPr>
          <w:p w14:paraId="3ED44203"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140,00%</w:t>
            </w:r>
          </w:p>
        </w:tc>
      </w:tr>
      <w:tr w:rsidR="00620F0E" w:rsidRPr="00374D62" w14:paraId="0642934C" w14:textId="77777777" w:rsidTr="00FE4C5D">
        <w:trPr>
          <w:trHeight w:val="567"/>
        </w:trPr>
        <w:tc>
          <w:tcPr>
            <w:tcW w:w="9180" w:type="dxa"/>
            <w:gridSpan w:val="4"/>
            <w:shd w:val="clear" w:color="auto" w:fill="DEEAF6" w:themeFill="accent1" w:themeFillTint="33"/>
            <w:vAlign w:val="center"/>
            <w:hideMark/>
          </w:tcPr>
          <w:p w14:paraId="2D112844"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21: Działania projakościowe dedykowane podmiotom świadczącym podstawową opiekę zdrowotną</w:t>
            </w:r>
          </w:p>
        </w:tc>
      </w:tr>
      <w:tr w:rsidR="00620F0E" w:rsidRPr="00374D62" w14:paraId="461450C1" w14:textId="77777777" w:rsidTr="003535CD">
        <w:trPr>
          <w:trHeight w:val="690"/>
        </w:trPr>
        <w:tc>
          <w:tcPr>
            <w:tcW w:w="4120" w:type="dxa"/>
            <w:shd w:val="clear" w:color="auto" w:fill="auto"/>
            <w:vAlign w:val="center"/>
            <w:hideMark/>
          </w:tcPr>
          <w:p w14:paraId="43196EE0"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podmiotów wykonujących podstawową opiekę zdrowotną, które zostały objęte działaniami projakościowymi w ramach programu</w:t>
            </w:r>
          </w:p>
        </w:tc>
        <w:tc>
          <w:tcPr>
            <w:tcW w:w="1820" w:type="dxa"/>
            <w:shd w:val="clear" w:color="000000" w:fill="FFFFFF"/>
            <w:vAlign w:val="center"/>
            <w:hideMark/>
          </w:tcPr>
          <w:p w14:paraId="41BF5DEB"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901</w:t>
            </w:r>
          </w:p>
        </w:tc>
        <w:tc>
          <w:tcPr>
            <w:tcW w:w="1820" w:type="dxa"/>
            <w:shd w:val="clear" w:color="000000" w:fill="FFFFFF"/>
            <w:vAlign w:val="center"/>
            <w:hideMark/>
          </w:tcPr>
          <w:p w14:paraId="6582D257"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620</w:t>
            </w:r>
          </w:p>
        </w:tc>
        <w:tc>
          <w:tcPr>
            <w:tcW w:w="1420" w:type="dxa"/>
            <w:shd w:val="clear" w:color="000000" w:fill="FFFFFF"/>
            <w:vAlign w:val="center"/>
            <w:hideMark/>
          </w:tcPr>
          <w:p w14:paraId="66CC48DE"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145,32%</w:t>
            </w:r>
          </w:p>
        </w:tc>
      </w:tr>
      <w:tr w:rsidR="00620F0E" w:rsidRPr="00374D62" w14:paraId="5FBBD90A" w14:textId="77777777" w:rsidTr="003535CD">
        <w:trPr>
          <w:trHeight w:val="912"/>
        </w:trPr>
        <w:tc>
          <w:tcPr>
            <w:tcW w:w="9180" w:type="dxa"/>
            <w:gridSpan w:val="4"/>
            <w:shd w:val="clear" w:color="auto" w:fill="DEEAF6" w:themeFill="accent1" w:themeFillTint="33"/>
            <w:vAlign w:val="center"/>
            <w:hideMark/>
          </w:tcPr>
          <w:p w14:paraId="146AC95E"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22: Przygotowanie, przetestowanie i wdrożenie do systemu opieki zdrowotnej organizacji opieki koordynowanej (OOK), służącej polepszeniu jakości i efektywności publicznych usług zdrowotnych (pilotaż nowej formy organizacji, procesu i rozwiązań technologicznych)</w:t>
            </w:r>
          </w:p>
        </w:tc>
      </w:tr>
      <w:tr w:rsidR="00620F0E" w:rsidRPr="00374D62" w14:paraId="4A3E1320" w14:textId="77777777" w:rsidTr="003535CD">
        <w:trPr>
          <w:trHeight w:val="690"/>
        </w:trPr>
        <w:tc>
          <w:tcPr>
            <w:tcW w:w="4120" w:type="dxa"/>
            <w:shd w:val="clear" w:color="auto" w:fill="auto"/>
            <w:vAlign w:val="center"/>
            <w:hideMark/>
          </w:tcPr>
          <w:p w14:paraId="44822FD2"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podmiotów (koordynatorów procesu) wykonujących działalność leczniczą objętych pilotażem modelu opieki koordynowanej</w:t>
            </w:r>
          </w:p>
        </w:tc>
        <w:tc>
          <w:tcPr>
            <w:tcW w:w="1820" w:type="dxa"/>
            <w:shd w:val="clear" w:color="000000" w:fill="FFFFFF"/>
            <w:vAlign w:val="center"/>
            <w:hideMark/>
          </w:tcPr>
          <w:p w14:paraId="5171674D"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47</w:t>
            </w:r>
          </w:p>
        </w:tc>
        <w:tc>
          <w:tcPr>
            <w:tcW w:w="1820" w:type="dxa"/>
            <w:shd w:val="clear" w:color="000000" w:fill="FFFFFF"/>
            <w:vAlign w:val="center"/>
            <w:hideMark/>
          </w:tcPr>
          <w:p w14:paraId="0694D0EA"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45</w:t>
            </w:r>
          </w:p>
        </w:tc>
        <w:tc>
          <w:tcPr>
            <w:tcW w:w="1420" w:type="dxa"/>
            <w:shd w:val="clear" w:color="000000" w:fill="FFFFFF"/>
            <w:vAlign w:val="center"/>
            <w:hideMark/>
          </w:tcPr>
          <w:p w14:paraId="161F4F9E"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104,44%</w:t>
            </w:r>
          </w:p>
        </w:tc>
      </w:tr>
      <w:tr w:rsidR="00620F0E" w:rsidRPr="00374D62" w14:paraId="5A9E64D7" w14:textId="77777777" w:rsidTr="003535CD">
        <w:trPr>
          <w:trHeight w:val="912"/>
        </w:trPr>
        <w:tc>
          <w:tcPr>
            <w:tcW w:w="9180" w:type="dxa"/>
            <w:gridSpan w:val="4"/>
            <w:shd w:val="clear" w:color="auto" w:fill="DEEAF6" w:themeFill="accent1" w:themeFillTint="33"/>
            <w:vAlign w:val="center"/>
            <w:hideMark/>
          </w:tcPr>
          <w:p w14:paraId="4A708B57"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23:  Stworzenie systemu mapowania potrzeb zdrowotnych (poprawa jakości danych dotyczących m.in. informacji o stanie infrastruktury medycznej, rejestrach medycznych dedykowanych określonym jednostkom chorobowym  oraz  identyfikacja „białych  plam” w opiece zdrowotnej)</w:t>
            </w:r>
          </w:p>
        </w:tc>
      </w:tr>
      <w:tr w:rsidR="00620F0E" w:rsidRPr="00374D62" w14:paraId="7A8D2D8C" w14:textId="77777777" w:rsidTr="003535CD">
        <w:trPr>
          <w:trHeight w:val="690"/>
        </w:trPr>
        <w:tc>
          <w:tcPr>
            <w:tcW w:w="4120" w:type="dxa"/>
            <w:shd w:val="clear" w:color="auto" w:fill="auto"/>
            <w:vAlign w:val="center"/>
            <w:hideMark/>
          </w:tcPr>
          <w:p w14:paraId="098F7CF3"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analitycznych modeli sektorowych chorobowości  w zakresie  głównych grup chorób</w:t>
            </w:r>
          </w:p>
        </w:tc>
        <w:tc>
          <w:tcPr>
            <w:tcW w:w="1820" w:type="dxa"/>
            <w:shd w:val="clear" w:color="000000" w:fill="FFFFFF"/>
            <w:vAlign w:val="center"/>
            <w:hideMark/>
          </w:tcPr>
          <w:p w14:paraId="60B93EE2"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480</w:t>
            </w:r>
          </w:p>
        </w:tc>
        <w:tc>
          <w:tcPr>
            <w:tcW w:w="1820" w:type="dxa"/>
            <w:shd w:val="clear" w:color="000000" w:fill="FFFFFF"/>
            <w:vAlign w:val="center"/>
            <w:hideMark/>
          </w:tcPr>
          <w:p w14:paraId="3DAE3E51"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30</w:t>
            </w:r>
          </w:p>
        </w:tc>
        <w:tc>
          <w:tcPr>
            <w:tcW w:w="1420" w:type="dxa"/>
            <w:shd w:val="clear" w:color="000000" w:fill="FFFFFF"/>
            <w:vAlign w:val="center"/>
            <w:hideMark/>
          </w:tcPr>
          <w:p w14:paraId="60997793"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1600,00%</w:t>
            </w:r>
          </w:p>
        </w:tc>
      </w:tr>
      <w:tr w:rsidR="00620F0E" w:rsidRPr="00374D62" w14:paraId="3A7351FF" w14:textId="77777777" w:rsidTr="003535CD">
        <w:trPr>
          <w:trHeight w:val="465"/>
        </w:trPr>
        <w:tc>
          <w:tcPr>
            <w:tcW w:w="4120" w:type="dxa"/>
            <w:shd w:val="clear" w:color="auto" w:fill="auto"/>
            <w:vAlign w:val="center"/>
            <w:hideMark/>
          </w:tcPr>
          <w:p w14:paraId="15194A53"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analitycznych modeli prognozowania chorobowości</w:t>
            </w:r>
          </w:p>
        </w:tc>
        <w:tc>
          <w:tcPr>
            <w:tcW w:w="1820" w:type="dxa"/>
            <w:shd w:val="clear" w:color="000000" w:fill="FFFFFF"/>
            <w:vAlign w:val="center"/>
            <w:hideMark/>
          </w:tcPr>
          <w:p w14:paraId="06450C60"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0</w:t>
            </w:r>
          </w:p>
        </w:tc>
        <w:tc>
          <w:tcPr>
            <w:tcW w:w="1820" w:type="dxa"/>
            <w:shd w:val="clear" w:color="000000" w:fill="FFFFFF"/>
            <w:vAlign w:val="center"/>
            <w:hideMark/>
          </w:tcPr>
          <w:p w14:paraId="21F87786"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w:t>
            </w:r>
          </w:p>
        </w:tc>
        <w:tc>
          <w:tcPr>
            <w:tcW w:w="1420" w:type="dxa"/>
            <w:shd w:val="clear" w:color="000000" w:fill="FFFFFF"/>
            <w:vAlign w:val="center"/>
            <w:hideMark/>
          </w:tcPr>
          <w:p w14:paraId="540E0F71"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nd</w:t>
            </w:r>
          </w:p>
        </w:tc>
      </w:tr>
      <w:tr w:rsidR="00620F0E" w:rsidRPr="00374D62" w14:paraId="20D4F07C" w14:textId="77777777" w:rsidTr="003535CD">
        <w:trPr>
          <w:trHeight w:val="690"/>
        </w:trPr>
        <w:tc>
          <w:tcPr>
            <w:tcW w:w="4120" w:type="dxa"/>
            <w:shd w:val="clear" w:color="auto" w:fill="auto"/>
            <w:vAlign w:val="center"/>
            <w:hideMark/>
          </w:tcPr>
          <w:p w14:paraId="751D6559"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analitycznych wielosektorowych modeli planowania zasobów i infrastruktury medycznej</w:t>
            </w:r>
          </w:p>
        </w:tc>
        <w:tc>
          <w:tcPr>
            <w:tcW w:w="1820" w:type="dxa"/>
            <w:shd w:val="clear" w:color="000000" w:fill="FFFFFF"/>
            <w:vAlign w:val="center"/>
            <w:hideMark/>
          </w:tcPr>
          <w:p w14:paraId="03C5ECA4"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0</w:t>
            </w:r>
          </w:p>
        </w:tc>
        <w:tc>
          <w:tcPr>
            <w:tcW w:w="1820" w:type="dxa"/>
            <w:shd w:val="clear" w:color="000000" w:fill="FFFFFF"/>
            <w:vAlign w:val="center"/>
            <w:hideMark/>
          </w:tcPr>
          <w:p w14:paraId="5B13F2DE"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w:t>
            </w:r>
          </w:p>
        </w:tc>
        <w:tc>
          <w:tcPr>
            <w:tcW w:w="1420" w:type="dxa"/>
            <w:shd w:val="clear" w:color="000000" w:fill="FFFFFF"/>
            <w:vAlign w:val="center"/>
            <w:hideMark/>
          </w:tcPr>
          <w:p w14:paraId="27591DB2"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nd</w:t>
            </w:r>
          </w:p>
        </w:tc>
      </w:tr>
      <w:tr w:rsidR="00620F0E" w:rsidRPr="00374D62" w14:paraId="6F4BD83C" w14:textId="77777777" w:rsidTr="003535CD">
        <w:trPr>
          <w:trHeight w:val="465"/>
        </w:trPr>
        <w:tc>
          <w:tcPr>
            <w:tcW w:w="4120" w:type="dxa"/>
            <w:shd w:val="clear" w:color="auto" w:fill="auto"/>
            <w:vAlign w:val="center"/>
            <w:hideMark/>
          </w:tcPr>
          <w:p w14:paraId="241A8F14"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 xml:space="preserve">Liczba opracowanych modeli analizy danych w zakresie medycznego rynku pracy </w:t>
            </w:r>
          </w:p>
        </w:tc>
        <w:tc>
          <w:tcPr>
            <w:tcW w:w="1820" w:type="dxa"/>
            <w:shd w:val="clear" w:color="000000" w:fill="FFFFFF"/>
            <w:vAlign w:val="center"/>
            <w:hideMark/>
          </w:tcPr>
          <w:p w14:paraId="29EFB76D"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0</w:t>
            </w:r>
          </w:p>
        </w:tc>
        <w:tc>
          <w:tcPr>
            <w:tcW w:w="1820" w:type="dxa"/>
            <w:shd w:val="clear" w:color="000000" w:fill="FFFFFF"/>
            <w:vAlign w:val="center"/>
            <w:hideMark/>
          </w:tcPr>
          <w:p w14:paraId="6C5C9D2C"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w:t>
            </w:r>
          </w:p>
        </w:tc>
        <w:tc>
          <w:tcPr>
            <w:tcW w:w="1420" w:type="dxa"/>
            <w:shd w:val="clear" w:color="000000" w:fill="FFFFFF"/>
            <w:vAlign w:val="center"/>
            <w:hideMark/>
          </w:tcPr>
          <w:p w14:paraId="38069340"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nd</w:t>
            </w:r>
          </w:p>
        </w:tc>
      </w:tr>
      <w:tr w:rsidR="00620F0E" w:rsidRPr="00374D62" w14:paraId="3FA005B7" w14:textId="77777777" w:rsidTr="003535CD">
        <w:trPr>
          <w:trHeight w:val="912"/>
        </w:trPr>
        <w:tc>
          <w:tcPr>
            <w:tcW w:w="9180" w:type="dxa"/>
            <w:gridSpan w:val="4"/>
            <w:shd w:val="clear" w:color="auto" w:fill="DEEAF6" w:themeFill="accent1" w:themeFillTint="33"/>
            <w:vAlign w:val="center"/>
            <w:hideMark/>
          </w:tcPr>
          <w:p w14:paraId="4BB37BC5"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24: Szkolenia pracowników administracyjnych i zarządzających podmiotami leczniczymi, jak również przedstawicieli płatnika i podmiotów tworzących, służące poprawie efektywności funkcjonowania systemu ochrony zdrowia, ze szczególnym uwzględnieniem rozwoju zdolności analitycznych i audytu wewnętrznego w jednostkach systemu ochrony zdrowia</w:t>
            </w:r>
          </w:p>
        </w:tc>
      </w:tr>
      <w:tr w:rsidR="00620F0E" w:rsidRPr="00374D62" w14:paraId="21BDC408" w14:textId="77777777" w:rsidTr="003535CD">
        <w:trPr>
          <w:trHeight w:val="915"/>
        </w:trPr>
        <w:tc>
          <w:tcPr>
            <w:tcW w:w="4120" w:type="dxa"/>
            <w:shd w:val="clear" w:color="000000" w:fill="FFFFFF"/>
            <w:vAlign w:val="center"/>
            <w:hideMark/>
          </w:tcPr>
          <w:p w14:paraId="79080C74"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pracowników podmiotów leczniczych, w tym administracji systemu ochrony zdrowia, objętych wsparciem EFS w celu poprawy efektywności jego funkcjonowania</w:t>
            </w:r>
          </w:p>
        </w:tc>
        <w:tc>
          <w:tcPr>
            <w:tcW w:w="1820" w:type="dxa"/>
            <w:shd w:val="clear" w:color="000000" w:fill="FFFFFF"/>
            <w:vAlign w:val="center"/>
            <w:hideMark/>
          </w:tcPr>
          <w:p w14:paraId="44D2A937"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16 519</w:t>
            </w:r>
          </w:p>
        </w:tc>
        <w:tc>
          <w:tcPr>
            <w:tcW w:w="1820" w:type="dxa"/>
            <w:shd w:val="clear" w:color="000000" w:fill="FFFFFF"/>
            <w:vAlign w:val="center"/>
            <w:hideMark/>
          </w:tcPr>
          <w:p w14:paraId="60B26C2F"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10 000</w:t>
            </w:r>
          </w:p>
        </w:tc>
        <w:tc>
          <w:tcPr>
            <w:tcW w:w="1420" w:type="dxa"/>
            <w:shd w:val="clear" w:color="000000" w:fill="FFFFFF"/>
            <w:vAlign w:val="center"/>
            <w:hideMark/>
          </w:tcPr>
          <w:p w14:paraId="37ED32AC"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165,19%</w:t>
            </w:r>
          </w:p>
        </w:tc>
      </w:tr>
      <w:tr w:rsidR="00620F0E" w:rsidRPr="00374D62" w14:paraId="5609F03A" w14:textId="77777777" w:rsidTr="003535CD">
        <w:trPr>
          <w:trHeight w:val="912"/>
        </w:trPr>
        <w:tc>
          <w:tcPr>
            <w:tcW w:w="9180" w:type="dxa"/>
            <w:gridSpan w:val="4"/>
            <w:shd w:val="clear" w:color="auto" w:fill="DEEAF6" w:themeFill="accent1" w:themeFillTint="33"/>
            <w:vAlign w:val="center"/>
            <w:hideMark/>
          </w:tcPr>
          <w:p w14:paraId="08162EB1"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25: Działania na rzecz rozwoju dialogu społecznego oraz idei społecznej odpowiedzialności instytucji systemu ochrony zdrowia, poprzez m.in. wsparcie współpracy administracji systemu ochrony zdrowia z organizacjami pacjenckimi</w:t>
            </w:r>
          </w:p>
        </w:tc>
      </w:tr>
      <w:tr w:rsidR="00620F0E" w:rsidRPr="00374D62" w14:paraId="034CA5AE" w14:textId="77777777" w:rsidTr="003535CD">
        <w:trPr>
          <w:trHeight w:val="690"/>
        </w:trPr>
        <w:tc>
          <w:tcPr>
            <w:tcW w:w="4120" w:type="dxa"/>
            <w:shd w:val="clear" w:color="000000" w:fill="FFFFFF"/>
            <w:vAlign w:val="center"/>
            <w:hideMark/>
          </w:tcPr>
          <w:p w14:paraId="5651B630"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organizacji pozarządowych zajmujących się problematyką ochrony zdrowia objętych wsparciem w ramach programu</w:t>
            </w:r>
          </w:p>
        </w:tc>
        <w:tc>
          <w:tcPr>
            <w:tcW w:w="1820" w:type="dxa"/>
            <w:shd w:val="clear" w:color="000000" w:fill="FFFFFF"/>
            <w:vAlign w:val="center"/>
            <w:hideMark/>
          </w:tcPr>
          <w:p w14:paraId="17C73677"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320</w:t>
            </w:r>
          </w:p>
        </w:tc>
        <w:tc>
          <w:tcPr>
            <w:tcW w:w="1820" w:type="dxa"/>
            <w:shd w:val="clear" w:color="000000" w:fill="FFFFFF"/>
            <w:vAlign w:val="center"/>
            <w:hideMark/>
          </w:tcPr>
          <w:p w14:paraId="508143B4"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45</w:t>
            </w:r>
          </w:p>
        </w:tc>
        <w:tc>
          <w:tcPr>
            <w:tcW w:w="1420" w:type="dxa"/>
            <w:shd w:val="clear" w:color="000000" w:fill="FFFFFF"/>
            <w:vAlign w:val="center"/>
            <w:hideMark/>
          </w:tcPr>
          <w:p w14:paraId="0A0F2D61"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711,11%</w:t>
            </w:r>
          </w:p>
        </w:tc>
      </w:tr>
      <w:tr w:rsidR="00620F0E" w:rsidRPr="00374D62" w14:paraId="7E9D4F44" w14:textId="77777777" w:rsidTr="003535CD">
        <w:trPr>
          <w:trHeight w:val="912"/>
        </w:trPr>
        <w:tc>
          <w:tcPr>
            <w:tcW w:w="9180" w:type="dxa"/>
            <w:gridSpan w:val="4"/>
            <w:shd w:val="clear" w:color="auto" w:fill="DEEAF6" w:themeFill="accent1" w:themeFillTint="33"/>
            <w:vAlign w:val="center"/>
            <w:hideMark/>
          </w:tcPr>
          <w:p w14:paraId="2E7CA39B"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32  Realizacja programów rozwojowych dla uczelni medycznych uczestniczących w procesie praktycznego kształcenia studentów, w tym tworzenie centrów symulacji medycznej</w:t>
            </w:r>
          </w:p>
        </w:tc>
      </w:tr>
      <w:tr w:rsidR="00620F0E" w:rsidRPr="00374D62" w14:paraId="411F7F36" w14:textId="77777777" w:rsidTr="003535CD">
        <w:trPr>
          <w:trHeight w:val="690"/>
        </w:trPr>
        <w:tc>
          <w:tcPr>
            <w:tcW w:w="4120" w:type="dxa"/>
            <w:shd w:val="clear" w:color="auto" w:fill="auto"/>
            <w:vAlign w:val="center"/>
            <w:hideMark/>
          </w:tcPr>
          <w:p w14:paraId="73F6F25D"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 xml:space="preserve">Liczba programów rozwojowych uczelni kształcących na kierunkach medycznych opracowanych dzięki wsparciu z EFS </w:t>
            </w:r>
          </w:p>
        </w:tc>
        <w:tc>
          <w:tcPr>
            <w:tcW w:w="1820" w:type="dxa"/>
            <w:shd w:val="clear" w:color="000000" w:fill="FFFFFF"/>
            <w:vAlign w:val="center"/>
            <w:hideMark/>
          </w:tcPr>
          <w:p w14:paraId="63BCD3FE"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47</w:t>
            </w:r>
          </w:p>
        </w:tc>
        <w:tc>
          <w:tcPr>
            <w:tcW w:w="1820" w:type="dxa"/>
            <w:shd w:val="clear" w:color="000000" w:fill="FFFFFF"/>
            <w:vAlign w:val="center"/>
            <w:hideMark/>
          </w:tcPr>
          <w:p w14:paraId="5E1D9B00"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42</w:t>
            </w:r>
          </w:p>
        </w:tc>
        <w:tc>
          <w:tcPr>
            <w:tcW w:w="1420" w:type="dxa"/>
            <w:shd w:val="clear" w:color="000000" w:fill="FFFFFF"/>
            <w:vAlign w:val="center"/>
            <w:hideMark/>
          </w:tcPr>
          <w:p w14:paraId="30D04623"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111,90%</w:t>
            </w:r>
          </w:p>
        </w:tc>
      </w:tr>
      <w:tr w:rsidR="00620F0E" w:rsidRPr="00374D62" w14:paraId="30E97F15" w14:textId="77777777" w:rsidTr="003535CD">
        <w:trPr>
          <w:trHeight w:val="912"/>
        </w:trPr>
        <w:tc>
          <w:tcPr>
            <w:tcW w:w="9180" w:type="dxa"/>
            <w:gridSpan w:val="4"/>
            <w:shd w:val="clear" w:color="auto" w:fill="DEEAF6" w:themeFill="accent1" w:themeFillTint="33"/>
            <w:vAlign w:val="center"/>
            <w:hideMark/>
          </w:tcPr>
          <w:p w14:paraId="706013EE"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lastRenderedPageBreak/>
              <w:t>Narzędzie 33: Realizacja programów rozwojowych dla uczelni medycznych uczestniczących w procesie kształcenia pielęgniarek i położnych ukierunkowanych na zwiększenie liczby absolwentów ww. kierunków</w:t>
            </w:r>
          </w:p>
        </w:tc>
      </w:tr>
      <w:tr w:rsidR="00620F0E" w:rsidRPr="00374D62" w14:paraId="3BACADF6" w14:textId="77777777" w:rsidTr="003535CD">
        <w:trPr>
          <w:trHeight w:val="660"/>
        </w:trPr>
        <w:tc>
          <w:tcPr>
            <w:tcW w:w="4120" w:type="dxa"/>
            <w:shd w:val="clear" w:color="auto" w:fill="auto"/>
            <w:vAlign w:val="center"/>
            <w:hideMark/>
          </w:tcPr>
          <w:p w14:paraId="08BD1895"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osób na kierunku pielęgniarstwo lub położnictwo objętych wsparciem w ramach programu</w:t>
            </w:r>
            <w:r w:rsidRPr="00374D62">
              <w:rPr>
                <w:rFonts w:ascii="Arial" w:eastAsia="Times New Roman" w:hAnsi="Arial" w:cs="Arial"/>
                <w:sz w:val="16"/>
                <w:szCs w:val="16"/>
                <w:lang w:eastAsia="pl-PL"/>
              </w:rPr>
              <w:br/>
            </w:r>
            <w:r w:rsidRPr="00374D62">
              <w:rPr>
                <w:rFonts w:ascii="Arial" w:eastAsia="Times New Roman" w:hAnsi="Arial" w:cs="Arial"/>
                <w:sz w:val="14"/>
                <w:szCs w:val="14"/>
                <w:lang w:eastAsia="pl-PL"/>
              </w:rPr>
              <w:t>*uaktualniono nazwę wskaźnika na zgodną z brzmieniem w SL</w:t>
            </w:r>
          </w:p>
        </w:tc>
        <w:tc>
          <w:tcPr>
            <w:tcW w:w="1820" w:type="dxa"/>
            <w:shd w:val="clear" w:color="auto" w:fill="auto"/>
            <w:vAlign w:val="center"/>
            <w:hideMark/>
          </w:tcPr>
          <w:p w14:paraId="5964B856"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6 572</w:t>
            </w:r>
          </w:p>
        </w:tc>
        <w:tc>
          <w:tcPr>
            <w:tcW w:w="1820" w:type="dxa"/>
            <w:shd w:val="clear" w:color="auto" w:fill="auto"/>
            <w:vAlign w:val="center"/>
            <w:hideMark/>
          </w:tcPr>
          <w:p w14:paraId="08009B87"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12 500</w:t>
            </w:r>
          </w:p>
        </w:tc>
        <w:tc>
          <w:tcPr>
            <w:tcW w:w="1420" w:type="dxa"/>
            <w:shd w:val="clear" w:color="auto" w:fill="auto"/>
            <w:vAlign w:val="center"/>
            <w:hideMark/>
          </w:tcPr>
          <w:p w14:paraId="1A5B4D2E"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52,58%</w:t>
            </w:r>
          </w:p>
        </w:tc>
      </w:tr>
      <w:tr w:rsidR="00620F0E" w:rsidRPr="00374D62" w14:paraId="43F1D193" w14:textId="77777777" w:rsidTr="00FE4C5D">
        <w:trPr>
          <w:trHeight w:val="580"/>
        </w:trPr>
        <w:tc>
          <w:tcPr>
            <w:tcW w:w="9180" w:type="dxa"/>
            <w:gridSpan w:val="4"/>
            <w:shd w:val="clear" w:color="auto" w:fill="DEEAF6" w:themeFill="accent1" w:themeFillTint="33"/>
            <w:vAlign w:val="center"/>
            <w:hideMark/>
          </w:tcPr>
          <w:p w14:paraId="6A9A7E72"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34: Kształcenie specjalizacyjne lekarzy w dziedzinach istotnych z punktu widzenia potrzeb epidemiologiczno-demograficznych kraju</w:t>
            </w:r>
          </w:p>
        </w:tc>
      </w:tr>
      <w:tr w:rsidR="00620F0E" w:rsidRPr="00374D62" w14:paraId="75E43494" w14:textId="77777777" w:rsidTr="00FE4C5D">
        <w:trPr>
          <w:trHeight w:val="702"/>
        </w:trPr>
        <w:tc>
          <w:tcPr>
            <w:tcW w:w="9180" w:type="dxa"/>
            <w:gridSpan w:val="4"/>
            <w:shd w:val="clear" w:color="auto" w:fill="DEEAF6" w:themeFill="accent1" w:themeFillTint="33"/>
            <w:vAlign w:val="center"/>
            <w:hideMark/>
          </w:tcPr>
          <w:p w14:paraId="2F01DF67"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35: Kształcenie podyplomowe lekarzy realizowane w innych formach niż specjalizacje w obszarach istotnych z punktu widzenia potrzeb epidemiologiczno-demograficznych kraju, ze szczególnym uwzględnieniem lekarzy współpracujących z placówkami podstawowej opieki zdrowotnej</w:t>
            </w:r>
          </w:p>
        </w:tc>
      </w:tr>
      <w:tr w:rsidR="00620F0E" w:rsidRPr="00374D62" w14:paraId="68F12714" w14:textId="77777777" w:rsidTr="003535CD">
        <w:trPr>
          <w:trHeight w:val="690"/>
        </w:trPr>
        <w:tc>
          <w:tcPr>
            <w:tcW w:w="4120" w:type="dxa"/>
            <w:shd w:val="clear" w:color="auto" w:fill="auto"/>
            <w:vAlign w:val="center"/>
            <w:hideMark/>
          </w:tcPr>
          <w:p w14:paraId="4EC1FA84"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lekarzy objętych kształceniem podyplomowym w programie w obszarach związanych z potrzebami epidemiologiczno- demograficznymi</w:t>
            </w:r>
          </w:p>
        </w:tc>
        <w:tc>
          <w:tcPr>
            <w:tcW w:w="1820" w:type="dxa"/>
            <w:shd w:val="clear" w:color="000000" w:fill="FFFFFF"/>
            <w:vAlign w:val="center"/>
            <w:hideMark/>
          </w:tcPr>
          <w:p w14:paraId="02B47166"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13 169</w:t>
            </w:r>
          </w:p>
        </w:tc>
        <w:tc>
          <w:tcPr>
            <w:tcW w:w="1820" w:type="dxa"/>
            <w:shd w:val="clear" w:color="000000" w:fill="FFFFFF"/>
            <w:vAlign w:val="center"/>
            <w:hideMark/>
          </w:tcPr>
          <w:p w14:paraId="5F6F088E"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15 700</w:t>
            </w:r>
          </w:p>
        </w:tc>
        <w:tc>
          <w:tcPr>
            <w:tcW w:w="1420" w:type="dxa"/>
            <w:shd w:val="clear" w:color="000000" w:fill="FFFFFF"/>
            <w:vAlign w:val="center"/>
            <w:hideMark/>
          </w:tcPr>
          <w:p w14:paraId="41A819C3"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83,88%</w:t>
            </w:r>
          </w:p>
        </w:tc>
      </w:tr>
      <w:tr w:rsidR="00620F0E" w:rsidRPr="00374D62" w14:paraId="5416DB5D" w14:textId="77777777" w:rsidTr="00FE4C5D">
        <w:trPr>
          <w:trHeight w:val="566"/>
        </w:trPr>
        <w:tc>
          <w:tcPr>
            <w:tcW w:w="9180" w:type="dxa"/>
            <w:gridSpan w:val="4"/>
            <w:shd w:val="clear" w:color="auto" w:fill="DEEAF6" w:themeFill="accent1" w:themeFillTint="33"/>
            <w:vAlign w:val="center"/>
            <w:hideMark/>
          </w:tcPr>
          <w:p w14:paraId="067510EC"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36: Kształcenie podyplomowe pielęgniarek i położnych w obszarach związanych z potrzebami epidemiologiczno-demograficznymi</w:t>
            </w:r>
          </w:p>
        </w:tc>
      </w:tr>
      <w:tr w:rsidR="00620F0E" w:rsidRPr="00374D62" w14:paraId="3D79B94C" w14:textId="77777777" w:rsidTr="003535CD">
        <w:trPr>
          <w:trHeight w:val="915"/>
        </w:trPr>
        <w:tc>
          <w:tcPr>
            <w:tcW w:w="4120" w:type="dxa"/>
            <w:shd w:val="clear" w:color="auto" w:fill="auto"/>
            <w:vAlign w:val="center"/>
            <w:hideMark/>
          </w:tcPr>
          <w:p w14:paraId="0BEA7061"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pielęgniarek i położnych objętych kształceniem podyplomowym w programie w obszarach związanych z potrzebami epidemiologiczno-demograficznymi</w:t>
            </w:r>
          </w:p>
        </w:tc>
        <w:tc>
          <w:tcPr>
            <w:tcW w:w="1820" w:type="dxa"/>
            <w:shd w:val="clear" w:color="000000" w:fill="FFFFFF"/>
            <w:vAlign w:val="center"/>
            <w:hideMark/>
          </w:tcPr>
          <w:p w14:paraId="3BE5FACD"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27 357</w:t>
            </w:r>
          </w:p>
        </w:tc>
        <w:tc>
          <w:tcPr>
            <w:tcW w:w="1820" w:type="dxa"/>
            <w:shd w:val="clear" w:color="000000" w:fill="FFFFFF"/>
            <w:vAlign w:val="center"/>
            <w:hideMark/>
          </w:tcPr>
          <w:p w14:paraId="00D361D8"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20 000</w:t>
            </w:r>
          </w:p>
        </w:tc>
        <w:tc>
          <w:tcPr>
            <w:tcW w:w="1420" w:type="dxa"/>
            <w:shd w:val="clear" w:color="000000" w:fill="FFFFFF"/>
            <w:vAlign w:val="center"/>
            <w:hideMark/>
          </w:tcPr>
          <w:p w14:paraId="485D4700"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136,79%</w:t>
            </w:r>
          </w:p>
        </w:tc>
      </w:tr>
      <w:tr w:rsidR="00620F0E" w:rsidRPr="00374D62" w14:paraId="33416D0C" w14:textId="77777777" w:rsidTr="003535CD">
        <w:trPr>
          <w:trHeight w:val="912"/>
        </w:trPr>
        <w:tc>
          <w:tcPr>
            <w:tcW w:w="9180" w:type="dxa"/>
            <w:gridSpan w:val="4"/>
            <w:shd w:val="clear" w:color="auto" w:fill="DEEAF6" w:themeFill="accent1" w:themeFillTint="33"/>
            <w:vAlign w:val="center"/>
            <w:hideMark/>
          </w:tcPr>
          <w:p w14:paraId="01C665F1" w14:textId="77777777" w:rsidR="00620F0E" w:rsidRPr="00374D62" w:rsidRDefault="00620F0E" w:rsidP="00081607">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37: Doskonalenie zawodowe pracowników innych zawodów istotnych z punktu widzenia funkcjonowania systemu ochrony zdrowia w obszarach istotnych dla zaspokojenia potrzeb epidemiologiczno-demograficznych</w:t>
            </w:r>
          </w:p>
        </w:tc>
      </w:tr>
      <w:tr w:rsidR="00620F0E" w:rsidRPr="00374D62" w14:paraId="58EE59E0" w14:textId="77777777" w:rsidTr="003535CD">
        <w:trPr>
          <w:trHeight w:val="1140"/>
        </w:trPr>
        <w:tc>
          <w:tcPr>
            <w:tcW w:w="4120" w:type="dxa"/>
            <w:shd w:val="clear" w:color="auto" w:fill="auto"/>
            <w:vAlign w:val="center"/>
            <w:hideMark/>
          </w:tcPr>
          <w:p w14:paraId="70013C6D"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przedstawicieli innych zawodów istotnych z punktu widzenia funkcjonowania systemu ochrony zdrowia, którzy dzięki EFS zostali  objęci wsparciem w programie w obszarach związanych z potrzebami epidemiologiczno-demograficznymi</w:t>
            </w:r>
          </w:p>
        </w:tc>
        <w:tc>
          <w:tcPr>
            <w:tcW w:w="1820" w:type="dxa"/>
            <w:shd w:val="clear" w:color="000000" w:fill="FFFFFF"/>
            <w:vAlign w:val="center"/>
            <w:hideMark/>
          </w:tcPr>
          <w:p w14:paraId="7A7814FC" w14:textId="77777777" w:rsidR="00620F0E" w:rsidRPr="00374D62" w:rsidRDefault="00620F0E" w:rsidP="00081607">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11 671</w:t>
            </w:r>
          </w:p>
        </w:tc>
        <w:tc>
          <w:tcPr>
            <w:tcW w:w="1820" w:type="dxa"/>
            <w:shd w:val="clear" w:color="000000" w:fill="FFFFFF"/>
            <w:vAlign w:val="center"/>
            <w:hideMark/>
          </w:tcPr>
          <w:p w14:paraId="6BC9FD42"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7 200</w:t>
            </w:r>
          </w:p>
        </w:tc>
        <w:tc>
          <w:tcPr>
            <w:tcW w:w="1420" w:type="dxa"/>
            <w:shd w:val="clear" w:color="000000" w:fill="FFFFFF"/>
            <w:vAlign w:val="center"/>
            <w:hideMark/>
          </w:tcPr>
          <w:p w14:paraId="3F05B49A" w14:textId="77777777" w:rsidR="00620F0E" w:rsidRPr="00374D62" w:rsidRDefault="00620F0E" w:rsidP="00081607">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162,10%</w:t>
            </w:r>
          </w:p>
        </w:tc>
      </w:tr>
    </w:tbl>
    <w:p w14:paraId="47166C87" w14:textId="6D3FE6DA" w:rsidR="006A4B34" w:rsidRPr="00491967" w:rsidRDefault="006A4B34" w:rsidP="00BC4BD0">
      <w:pPr>
        <w:spacing w:before="120" w:after="120"/>
        <w:jc w:val="both"/>
        <w:rPr>
          <w:rFonts w:ascii="Arial" w:hAnsi="Arial" w:cs="Arial"/>
          <w:sz w:val="16"/>
          <w:szCs w:val="16"/>
        </w:rPr>
      </w:pPr>
      <w:r w:rsidRPr="00491967">
        <w:rPr>
          <w:rFonts w:ascii="Arial" w:hAnsi="Arial" w:cs="Arial"/>
          <w:sz w:val="16"/>
          <w:szCs w:val="16"/>
        </w:rPr>
        <w:t>*zgodnie z Policy paper</w:t>
      </w:r>
    </w:p>
    <w:tbl>
      <w:tblPr>
        <w:tblW w:w="918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4" w:space="0" w:color="5B9BD5" w:themeColor="accent1"/>
          <w:insideV w:val="single" w:sz="4" w:space="0" w:color="5B9BD5" w:themeColor="accent1"/>
        </w:tblBorders>
        <w:tblCellMar>
          <w:left w:w="70" w:type="dxa"/>
          <w:right w:w="70" w:type="dxa"/>
        </w:tblCellMar>
        <w:tblLook w:val="04A0" w:firstRow="1" w:lastRow="0" w:firstColumn="1" w:lastColumn="0" w:noHBand="0" w:noVBand="1"/>
      </w:tblPr>
      <w:tblGrid>
        <w:gridCol w:w="4120"/>
        <w:gridCol w:w="1820"/>
        <w:gridCol w:w="1820"/>
        <w:gridCol w:w="1420"/>
      </w:tblGrid>
      <w:tr w:rsidR="00620F0E" w:rsidRPr="00BD4249" w14:paraId="157CCBF2" w14:textId="77777777" w:rsidTr="003535CD">
        <w:trPr>
          <w:trHeight w:val="912"/>
        </w:trPr>
        <w:tc>
          <w:tcPr>
            <w:tcW w:w="4120" w:type="dxa"/>
            <w:shd w:val="clear" w:color="auto" w:fill="9CC2E5" w:themeFill="accent1" w:themeFillTint="99"/>
            <w:vAlign w:val="center"/>
            <w:hideMark/>
          </w:tcPr>
          <w:p w14:paraId="2FA1500D"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Nazwa wskaźnika rezultatu</w:t>
            </w:r>
          </w:p>
        </w:tc>
        <w:tc>
          <w:tcPr>
            <w:tcW w:w="1820" w:type="dxa"/>
            <w:shd w:val="clear" w:color="auto" w:fill="9CC2E5" w:themeFill="accent1" w:themeFillTint="99"/>
            <w:vAlign w:val="center"/>
            <w:hideMark/>
          </w:tcPr>
          <w:p w14:paraId="5A88BF90"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Wartość wskaźnika na 31.12.2020</w:t>
            </w:r>
          </w:p>
        </w:tc>
        <w:tc>
          <w:tcPr>
            <w:tcW w:w="1820" w:type="dxa"/>
            <w:shd w:val="clear" w:color="auto" w:fill="9CC2E5" w:themeFill="accent1" w:themeFillTint="99"/>
            <w:vAlign w:val="center"/>
            <w:hideMark/>
          </w:tcPr>
          <w:p w14:paraId="4B29E408"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Wartość docelowa wskaźnika produktu w 2023 r.*</w:t>
            </w:r>
          </w:p>
        </w:tc>
        <w:tc>
          <w:tcPr>
            <w:tcW w:w="1420" w:type="dxa"/>
            <w:shd w:val="clear" w:color="auto" w:fill="9CC2E5" w:themeFill="accent1" w:themeFillTint="99"/>
            <w:vAlign w:val="center"/>
            <w:hideMark/>
          </w:tcPr>
          <w:p w14:paraId="211DF640"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Osiągnięcie wskaźnika</w:t>
            </w:r>
          </w:p>
        </w:tc>
      </w:tr>
      <w:tr w:rsidR="00620F0E" w:rsidRPr="00BD4249" w14:paraId="3752C187" w14:textId="77777777" w:rsidTr="003535CD">
        <w:trPr>
          <w:trHeight w:val="912"/>
        </w:trPr>
        <w:tc>
          <w:tcPr>
            <w:tcW w:w="9180" w:type="dxa"/>
            <w:gridSpan w:val="4"/>
            <w:shd w:val="clear" w:color="auto" w:fill="DEEAF6" w:themeFill="accent1" w:themeFillTint="33"/>
            <w:vAlign w:val="center"/>
            <w:hideMark/>
          </w:tcPr>
          <w:p w14:paraId="6FA8BC75"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1: Projekty pilotażowe i testujące w zakresie programów profilaktycznych zawierające m.in. komponent badawczy, edukacyjny oraz wspierający współpracę pomiędzy wysokospecjalistycznym ośrodkiem, a lekarzami podstawowej opieki zdrowotnej oraz szpitalami ogólnymi, w celu przeciwdziałania zjawisku fragmentacji opieki nad pacjentem</w:t>
            </w:r>
          </w:p>
        </w:tc>
      </w:tr>
      <w:tr w:rsidR="00620F0E" w:rsidRPr="00BD4249" w14:paraId="6E308FAC" w14:textId="77777777" w:rsidTr="003535CD">
        <w:trPr>
          <w:trHeight w:val="690"/>
        </w:trPr>
        <w:tc>
          <w:tcPr>
            <w:tcW w:w="4120" w:type="dxa"/>
            <w:shd w:val="clear" w:color="auto" w:fill="auto"/>
            <w:vAlign w:val="center"/>
            <w:hideMark/>
          </w:tcPr>
          <w:p w14:paraId="7CD7169B"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wdrożonych programów profilaktycznych w zakresie chorób negatywnie wpływających na zasoby pracy</w:t>
            </w:r>
            <w:r>
              <w:rPr>
                <w:rFonts w:ascii="Arial" w:eastAsia="Times New Roman" w:hAnsi="Arial" w:cs="Arial"/>
                <w:color w:val="000000"/>
                <w:sz w:val="16"/>
                <w:szCs w:val="16"/>
                <w:lang w:eastAsia="pl-PL"/>
              </w:rPr>
              <w:t>**</w:t>
            </w:r>
          </w:p>
        </w:tc>
        <w:tc>
          <w:tcPr>
            <w:tcW w:w="1820" w:type="dxa"/>
            <w:shd w:val="clear" w:color="000000" w:fill="FFFFFF"/>
            <w:vAlign w:val="center"/>
            <w:hideMark/>
          </w:tcPr>
          <w:p w14:paraId="628B2BD9"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0</w:t>
            </w:r>
          </w:p>
        </w:tc>
        <w:tc>
          <w:tcPr>
            <w:tcW w:w="1820" w:type="dxa"/>
            <w:shd w:val="clear" w:color="000000" w:fill="FFFFFF"/>
            <w:vAlign w:val="center"/>
            <w:hideMark/>
          </w:tcPr>
          <w:p w14:paraId="101E0145"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15</w:t>
            </w:r>
          </w:p>
        </w:tc>
        <w:tc>
          <w:tcPr>
            <w:tcW w:w="1420" w:type="dxa"/>
            <w:shd w:val="clear" w:color="000000" w:fill="FFFFFF"/>
            <w:vAlign w:val="center"/>
            <w:hideMark/>
          </w:tcPr>
          <w:p w14:paraId="6A237AF2"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0,00%</w:t>
            </w:r>
          </w:p>
        </w:tc>
      </w:tr>
      <w:tr w:rsidR="00620F0E" w:rsidRPr="00BD4249" w14:paraId="629E7CE6" w14:textId="77777777" w:rsidTr="003535CD">
        <w:trPr>
          <w:trHeight w:val="690"/>
        </w:trPr>
        <w:tc>
          <w:tcPr>
            <w:tcW w:w="4120" w:type="dxa"/>
            <w:shd w:val="clear" w:color="auto" w:fill="auto"/>
            <w:vAlign w:val="center"/>
            <w:hideMark/>
          </w:tcPr>
          <w:p w14:paraId="580499B1"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osób, które skorzystały z usługi medycznej w programie profilaktycznym dofinansowanej w ramach EFS</w:t>
            </w:r>
          </w:p>
        </w:tc>
        <w:tc>
          <w:tcPr>
            <w:tcW w:w="1820" w:type="dxa"/>
            <w:shd w:val="clear" w:color="000000" w:fill="FFFFFF"/>
            <w:vAlign w:val="center"/>
            <w:hideMark/>
          </w:tcPr>
          <w:p w14:paraId="4388FDD5"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62 586</w:t>
            </w:r>
          </w:p>
        </w:tc>
        <w:tc>
          <w:tcPr>
            <w:tcW w:w="1820" w:type="dxa"/>
            <w:shd w:val="clear" w:color="000000" w:fill="FFFFFF"/>
            <w:vAlign w:val="center"/>
            <w:hideMark/>
          </w:tcPr>
          <w:p w14:paraId="797EA8BF"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65 000</w:t>
            </w:r>
          </w:p>
        </w:tc>
        <w:tc>
          <w:tcPr>
            <w:tcW w:w="1420" w:type="dxa"/>
            <w:shd w:val="clear" w:color="000000" w:fill="FFFFFF"/>
            <w:vAlign w:val="center"/>
            <w:hideMark/>
          </w:tcPr>
          <w:p w14:paraId="0B1C9576"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96,29%</w:t>
            </w:r>
          </w:p>
        </w:tc>
      </w:tr>
      <w:tr w:rsidR="00620F0E" w:rsidRPr="00BD4249" w14:paraId="4C4EFD48" w14:textId="77777777" w:rsidTr="003535CD">
        <w:trPr>
          <w:trHeight w:val="1140"/>
        </w:trPr>
        <w:tc>
          <w:tcPr>
            <w:tcW w:w="4120" w:type="dxa"/>
            <w:shd w:val="clear" w:color="auto" w:fill="auto"/>
            <w:vAlign w:val="center"/>
            <w:hideMark/>
          </w:tcPr>
          <w:p w14:paraId="752A63C2"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osób współpracujących lub pracujących na rzecz placówek podstawowej opieki zdrowotnej, które dzięki EFS podnieśli swoje kompetencje z zakresu wdrażania programów profilaktycznych opracowanych ze środków EFS</w:t>
            </w:r>
          </w:p>
        </w:tc>
        <w:tc>
          <w:tcPr>
            <w:tcW w:w="1820" w:type="dxa"/>
            <w:shd w:val="clear" w:color="000000" w:fill="FFFFFF"/>
            <w:vAlign w:val="center"/>
            <w:hideMark/>
          </w:tcPr>
          <w:p w14:paraId="7642125E"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4 054</w:t>
            </w:r>
          </w:p>
        </w:tc>
        <w:tc>
          <w:tcPr>
            <w:tcW w:w="1820" w:type="dxa"/>
            <w:shd w:val="clear" w:color="000000" w:fill="FFFFFF"/>
            <w:vAlign w:val="center"/>
            <w:hideMark/>
          </w:tcPr>
          <w:p w14:paraId="5FC79AF4"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10 403</w:t>
            </w:r>
          </w:p>
        </w:tc>
        <w:tc>
          <w:tcPr>
            <w:tcW w:w="1420" w:type="dxa"/>
            <w:shd w:val="clear" w:color="000000" w:fill="FFFFFF"/>
            <w:vAlign w:val="center"/>
            <w:hideMark/>
          </w:tcPr>
          <w:p w14:paraId="079077C2"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38,97%</w:t>
            </w:r>
          </w:p>
        </w:tc>
      </w:tr>
      <w:tr w:rsidR="00620F0E" w:rsidRPr="00BD4249" w14:paraId="72222BCF" w14:textId="77777777" w:rsidTr="00FE4C5D">
        <w:trPr>
          <w:trHeight w:val="765"/>
        </w:trPr>
        <w:tc>
          <w:tcPr>
            <w:tcW w:w="9180" w:type="dxa"/>
            <w:gridSpan w:val="4"/>
            <w:shd w:val="clear" w:color="auto" w:fill="DEEAF6" w:themeFill="accent1" w:themeFillTint="33"/>
            <w:vAlign w:val="center"/>
            <w:hideMark/>
          </w:tcPr>
          <w:p w14:paraId="0D5788A7"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18:  Wsparcie deinstytucjonalizacji opieki nad osobami zależnymi,  w szczególności poprzez rozwój alternatywnych form opieki nad osobami niesamodzielnymi (w tym osobami starszymi)</w:t>
            </w:r>
          </w:p>
        </w:tc>
      </w:tr>
      <w:tr w:rsidR="00620F0E" w:rsidRPr="00BD4249" w14:paraId="3102C465" w14:textId="77777777" w:rsidTr="003535CD">
        <w:trPr>
          <w:trHeight w:val="735"/>
        </w:trPr>
        <w:tc>
          <w:tcPr>
            <w:tcW w:w="4120" w:type="dxa"/>
            <w:shd w:val="clear" w:color="auto" w:fill="auto"/>
            <w:vAlign w:val="center"/>
            <w:hideMark/>
          </w:tcPr>
          <w:p w14:paraId="23F7866F"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zdeinstytucjonalizowanych miejsc opieki nad osobami zależnymi, które zostały utworzone w ramach programu</w:t>
            </w:r>
          </w:p>
        </w:tc>
        <w:tc>
          <w:tcPr>
            <w:tcW w:w="1820" w:type="dxa"/>
            <w:shd w:val="clear" w:color="000000" w:fill="FFFFFF"/>
            <w:vAlign w:val="center"/>
            <w:hideMark/>
          </w:tcPr>
          <w:p w14:paraId="69ED08E5"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678</w:t>
            </w:r>
          </w:p>
        </w:tc>
        <w:tc>
          <w:tcPr>
            <w:tcW w:w="1820" w:type="dxa"/>
            <w:shd w:val="clear" w:color="000000" w:fill="FFFFFF"/>
            <w:vAlign w:val="center"/>
            <w:hideMark/>
          </w:tcPr>
          <w:p w14:paraId="457B185A"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400</w:t>
            </w:r>
          </w:p>
        </w:tc>
        <w:tc>
          <w:tcPr>
            <w:tcW w:w="1420" w:type="dxa"/>
            <w:shd w:val="clear" w:color="000000" w:fill="FFFFFF"/>
            <w:vAlign w:val="center"/>
            <w:hideMark/>
          </w:tcPr>
          <w:p w14:paraId="1E620266"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169,50%</w:t>
            </w:r>
          </w:p>
        </w:tc>
      </w:tr>
      <w:tr w:rsidR="00620F0E" w:rsidRPr="00BD4249" w14:paraId="5A12CB6D" w14:textId="77777777" w:rsidTr="00BF516D">
        <w:trPr>
          <w:trHeight w:val="530"/>
        </w:trPr>
        <w:tc>
          <w:tcPr>
            <w:tcW w:w="9180" w:type="dxa"/>
            <w:gridSpan w:val="4"/>
            <w:shd w:val="clear" w:color="auto" w:fill="DEEAF6" w:themeFill="accent1" w:themeFillTint="33"/>
            <w:vAlign w:val="center"/>
            <w:hideMark/>
          </w:tcPr>
          <w:p w14:paraId="52351927"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lastRenderedPageBreak/>
              <w:t>Narzędzie 20:  Działania projakościowe dedykowane podmiotom leczniczym, które świadczą szpitalne usługi medyczne</w:t>
            </w:r>
          </w:p>
        </w:tc>
      </w:tr>
      <w:tr w:rsidR="00620F0E" w:rsidRPr="00BD4249" w14:paraId="7FD11555" w14:textId="77777777" w:rsidTr="003535CD">
        <w:trPr>
          <w:trHeight w:val="690"/>
        </w:trPr>
        <w:tc>
          <w:tcPr>
            <w:tcW w:w="4120" w:type="dxa"/>
            <w:shd w:val="clear" w:color="auto" w:fill="auto"/>
            <w:vAlign w:val="center"/>
            <w:hideMark/>
          </w:tcPr>
          <w:p w14:paraId="1E1301C5"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podmiotów wykonujących szpitalną działalność leczniczą, które wdrożyły działania projakościowe w ramach programu</w:t>
            </w:r>
          </w:p>
        </w:tc>
        <w:tc>
          <w:tcPr>
            <w:tcW w:w="1820" w:type="dxa"/>
            <w:shd w:val="clear" w:color="000000" w:fill="FFFFFF"/>
            <w:vAlign w:val="center"/>
            <w:hideMark/>
          </w:tcPr>
          <w:p w14:paraId="5A37AEFE"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110</w:t>
            </w:r>
          </w:p>
        </w:tc>
        <w:tc>
          <w:tcPr>
            <w:tcW w:w="1820" w:type="dxa"/>
            <w:shd w:val="clear" w:color="000000" w:fill="FFFFFF"/>
            <w:vAlign w:val="center"/>
            <w:hideMark/>
          </w:tcPr>
          <w:p w14:paraId="25412A9B"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128</w:t>
            </w:r>
          </w:p>
        </w:tc>
        <w:tc>
          <w:tcPr>
            <w:tcW w:w="1420" w:type="dxa"/>
            <w:shd w:val="clear" w:color="000000" w:fill="FFFFFF"/>
            <w:vAlign w:val="center"/>
            <w:hideMark/>
          </w:tcPr>
          <w:p w14:paraId="500C381A"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85,94%</w:t>
            </w:r>
          </w:p>
        </w:tc>
      </w:tr>
      <w:tr w:rsidR="00620F0E" w:rsidRPr="00BD4249" w14:paraId="2880F909" w14:textId="77777777" w:rsidTr="00BF516D">
        <w:trPr>
          <w:trHeight w:val="549"/>
        </w:trPr>
        <w:tc>
          <w:tcPr>
            <w:tcW w:w="9180" w:type="dxa"/>
            <w:gridSpan w:val="4"/>
            <w:shd w:val="clear" w:color="auto" w:fill="DEEAF6" w:themeFill="accent1" w:themeFillTint="33"/>
            <w:vAlign w:val="center"/>
            <w:hideMark/>
          </w:tcPr>
          <w:p w14:paraId="132C608F"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21: Działania projakościowe dedykowane podmiotom świadczącym podstawową opiekę zdrowotną</w:t>
            </w:r>
          </w:p>
        </w:tc>
      </w:tr>
      <w:tr w:rsidR="00620F0E" w:rsidRPr="00BD4249" w14:paraId="0075774A" w14:textId="77777777" w:rsidTr="003535CD">
        <w:trPr>
          <w:trHeight w:val="690"/>
        </w:trPr>
        <w:tc>
          <w:tcPr>
            <w:tcW w:w="4120" w:type="dxa"/>
            <w:shd w:val="clear" w:color="auto" w:fill="auto"/>
            <w:vAlign w:val="center"/>
            <w:hideMark/>
          </w:tcPr>
          <w:p w14:paraId="76DE92C0"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podmiotów wykonujących podstawową opiekę zdrowotną, które wdrożyły działania projakościowe w ramach programu</w:t>
            </w:r>
          </w:p>
        </w:tc>
        <w:tc>
          <w:tcPr>
            <w:tcW w:w="1820" w:type="dxa"/>
            <w:shd w:val="clear" w:color="000000" w:fill="FFFFFF"/>
            <w:vAlign w:val="center"/>
            <w:hideMark/>
          </w:tcPr>
          <w:p w14:paraId="53B0D0B3"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731</w:t>
            </w:r>
          </w:p>
        </w:tc>
        <w:tc>
          <w:tcPr>
            <w:tcW w:w="1820" w:type="dxa"/>
            <w:shd w:val="clear" w:color="auto" w:fill="auto"/>
            <w:vAlign w:val="center"/>
            <w:hideMark/>
          </w:tcPr>
          <w:p w14:paraId="41435418"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527</w:t>
            </w:r>
          </w:p>
        </w:tc>
        <w:tc>
          <w:tcPr>
            <w:tcW w:w="1420" w:type="dxa"/>
            <w:shd w:val="clear" w:color="000000" w:fill="FFFFFF"/>
            <w:vAlign w:val="center"/>
            <w:hideMark/>
          </w:tcPr>
          <w:p w14:paraId="4EFDFA3B"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138,71%</w:t>
            </w:r>
          </w:p>
        </w:tc>
      </w:tr>
      <w:tr w:rsidR="00620F0E" w:rsidRPr="00BD4249" w14:paraId="573B1E54" w14:textId="77777777" w:rsidTr="003535CD">
        <w:trPr>
          <w:trHeight w:val="912"/>
        </w:trPr>
        <w:tc>
          <w:tcPr>
            <w:tcW w:w="9180" w:type="dxa"/>
            <w:gridSpan w:val="4"/>
            <w:shd w:val="clear" w:color="auto" w:fill="DEEAF6" w:themeFill="accent1" w:themeFillTint="33"/>
            <w:vAlign w:val="center"/>
            <w:hideMark/>
          </w:tcPr>
          <w:p w14:paraId="356DFACB"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22: Przygotowanie, przetestowanie i wdrożenie do systemu opieki zdrowotnej organizacji opieki koordynowanej (OOK), służącej polepszeniu jakości i efektywności publicznych usług zdrowotnych (pilotaż nowej formy organizacji, procesu i rozwiązań technologicznych)</w:t>
            </w:r>
          </w:p>
        </w:tc>
      </w:tr>
      <w:tr w:rsidR="00620F0E" w:rsidRPr="00BD4249" w14:paraId="0C6B2FE9" w14:textId="77777777" w:rsidTr="003535CD">
        <w:trPr>
          <w:trHeight w:val="690"/>
        </w:trPr>
        <w:tc>
          <w:tcPr>
            <w:tcW w:w="4120" w:type="dxa"/>
            <w:shd w:val="clear" w:color="auto" w:fill="auto"/>
            <w:vAlign w:val="center"/>
            <w:hideMark/>
          </w:tcPr>
          <w:p w14:paraId="120766FE"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podmiotów (koordynatorów procesu) wykonujących działalność leczniczą, które wdrożyły model opieki koordynowanej w ramach programu</w:t>
            </w:r>
          </w:p>
        </w:tc>
        <w:tc>
          <w:tcPr>
            <w:tcW w:w="1820" w:type="dxa"/>
            <w:shd w:val="clear" w:color="000000" w:fill="FFFFFF"/>
            <w:vAlign w:val="center"/>
            <w:hideMark/>
          </w:tcPr>
          <w:p w14:paraId="4106D605"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41</w:t>
            </w:r>
          </w:p>
        </w:tc>
        <w:tc>
          <w:tcPr>
            <w:tcW w:w="1820" w:type="dxa"/>
            <w:shd w:val="clear" w:color="000000" w:fill="FFFFFF"/>
            <w:vAlign w:val="center"/>
            <w:hideMark/>
          </w:tcPr>
          <w:p w14:paraId="3E4D5D0D"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45</w:t>
            </w:r>
          </w:p>
        </w:tc>
        <w:tc>
          <w:tcPr>
            <w:tcW w:w="1420" w:type="dxa"/>
            <w:shd w:val="clear" w:color="000000" w:fill="FFFFFF"/>
            <w:vAlign w:val="center"/>
            <w:hideMark/>
          </w:tcPr>
          <w:p w14:paraId="38F79064"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91,11%</w:t>
            </w:r>
          </w:p>
        </w:tc>
      </w:tr>
      <w:tr w:rsidR="00620F0E" w:rsidRPr="00BD4249" w14:paraId="01FA096D" w14:textId="77777777" w:rsidTr="00BF516D">
        <w:trPr>
          <w:trHeight w:val="789"/>
        </w:trPr>
        <w:tc>
          <w:tcPr>
            <w:tcW w:w="9180" w:type="dxa"/>
            <w:gridSpan w:val="4"/>
            <w:shd w:val="clear" w:color="auto" w:fill="DEEAF6" w:themeFill="accent1" w:themeFillTint="33"/>
            <w:vAlign w:val="center"/>
            <w:hideMark/>
          </w:tcPr>
          <w:p w14:paraId="0719C07C"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23:  Stworzenie systemu mapowania   potrzeb zdrowotnych (poprawa jakości danych dotyczących m.in. informacji o stanie infrastruktury medycznej, rejestrach medycznych dedykowanych określonym jednostkom chorobowym  oraz  identyfikacja „białych  plam” w opiece zdrowotnej)</w:t>
            </w:r>
          </w:p>
        </w:tc>
      </w:tr>
      <w:tr w:rsidR="00620F0E" w:rsidRPr="00BD4249" w14:paraId="4468605F" w14:textId="77777777" w:rsidTr="003535CD">
        <w:trPr>
          <w:trHeight w:val="465"/>
        </w:trPr>
        <w:tc>
          <w:tcPr>
            <w:tcW w:w="4120" w:type="dxa"/>
            <w:shd w:val="clear" w:color="auto" w:fill="auto"/>
            <w:vAlign w:val="center"/>
            <w:hideMark/>
          </w:tcPr>
          <w:p w14:paraId="70484CCC"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Łączna liczba wdrożeń modeli analitycznych na rzecz ochrony zdrowia</w:t>
            </w:r>
          </w:p>
        </w:tc>
        <w:tc>
          <w:tcPr>
            <w:tcW w:w="1820" w:type="dxa"/>
            <w:shd w:val="clear" w:color="000000" w:fill="FFFFFF"/>
            <w:vAlign w:val="center"/>
            <w:hideMark/>
          </w:tcPr>
          <w:p w14:paraId="20B722C7"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0</w:t>
            </w:r>
          </w:p>
        </w:tc>
        <w:tc>
          <w:tcPr>
            <w:tcW w:w="1820" w:type="dxa"/>
            <w:shd w:val="clear" w:color="000000" w:fill="FFFFFF"/>
            <w:vAlign w:val="center"/>
            <w:hideMark/>
          </w:tcPr>
          <w:p w14:paraId="2CBDEFA8"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528</w:t>
            </w:r>
          </w:p>
        </w:tc>
        <w:tc>
          <w:tcPr>
            <w:tcW w:w="1420" w:type="dxa"/>
            <w:shd w:val="clear" w:color="000000" w:fill="FFFFFF"/>
            <w:vAlign w:val="center"/>
            <w:hideMark/>
          </w:tcPr>
          <w:p w14:paraId="0D9FBED3"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nd</w:t>
            </w:r>
          </w:p>
        </w:tc>
      </w:tr>
      <w:tr w:rsidR="00620F0E" w:rsidRPr="00BD4249" w14:paraId="5CB29BC1" w14:textId="77777777" w:rsidTr="003535CD">
        <w:trPr>
          <w:trHeight w:val="912"/>
        </w:trPr>
        <w:tc>
          <w:tcPr>
            <w:tcW w:w="9180" w:type="dxa"/>
            <w:gridSpan w:val="4"/>
            <w:shd w:val="clear" w:color="auto" w:fill="DEEAF6" w:themeFill="accent1" w:themeFillTint="33"/>
            <w:vAlign w:val="center"/>
            <w:hideMark/>
          </w:tcPr>
          <w:p w14:paraId="7345ED6E"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24: Szkolenia pracowników administracyjnych i zarządzających podmiotami leczniczymi, jak również przedstawicieli płatnika i podmiotów tworzących, służące poprawie efektywności funkcjonowania systemu ochrony zdrowia, ze szczególnym uwzględnieniem rozwoju zdolności analitycznych i audytu wewnętrznego w jednostkach systemu ochrony zdrowia</w:t>
            </w:r>
          </w:p>
        </w:tc>
      </w:tr>
      <w:tr w:rsidR="00620F0E" w:rsidRPr="00BD4249" w14:paraId="4A919BE5" w14:textId="77777777" w:rsidTr="003535CD">
        <w:trPr>
          <w:trHeight w:val="915"/>
        </w:trPr>
        <w:tc>
          <w:tcPr>
            <w:tcW w:w="4120" w:type="dxa"/>
            <w:shd w:val="clear" w:color="auto" w:fill="auto"/>
            <w:vAlign w:val="center"/>
            <w:hideMark/>
          </w:tcPr>
          <w:p w14:paraId="4B0E32A0"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pracowników podmiotów leczniczych, w tym administracji systemu ochrony zdrowia, którzy dzięki EFS podnieśli kompetencje w zakresie zarządzania i kontroli</w:t>
            </w:r>
          </w:p>
        </w:tc>
        <w:tc>
          <w:tcPr>
            <w:tcW w:w="1820" w:type="dxa"/>
            <w:shd w:val="clear" w:color="000000" w:fill="FFFFFF"/>
            <w:vAlign w:val="center"/>
            <w:hideMark/>
          </w:tcPr>
          <w:p w14:paraId="7AB8F319"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15 069</w:t>
            </w:r>
          </w:p>
        </w:tc>
        <w:tc>
          <w:tcPr>
            <w:tcW w:w="1820" w:type="dxa"/>
            <w:shd w:val="clear" w:color="000000" w:fill="FFFFFF"/>
            <w:vAlign w:val="center"/>
            <w:hideMark/>
          </w:tcPr>
          <w:p w14:paraId="2452F128"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9 000</w:t>
            </w:r>
          </w:p>
        </w:tc>
        <w:tc>
          <w:tcPr>
            <w:tcW w:w="1420" w:type="dxa"/>
            <w:shd w:val="clear" w:color="000000" w:fill="FFFFFF"/>
            <w:vAlign w:val="center"/>
            <w:hideMark/>
          </w:tcPr>
          <w:p w14:paraId="1CFA54BD"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167,43%</w:t>
            </w:r>
          </w:p>
        </w:tc>
      </w:tr>
      <w:tr w:rsidR="00620F0E" w:rsidRPr="00BD4249" w14:paraId="2B62E171" w14:textId="77777777" w:rsidTr="003535CD">
        <w:trPr>
          <w:trHeight w:val="912"/>
        </w:trPr>
        <w:tc>
          <w:tcPr>
            <w:tcW w:w="9180" w:type="dxa"/>
            <w:gridSpan w:val="4"/>
            <w:shd w:val="clear" w:color="auto" w:fill="DEEAF6" w:themeFill="accent1" w:themeFillTint="33"/>
            <w:vAlign w:val="center"/>
            <w:hideMark/>
          </w:tcPr>
          <w:p w14:paraId="4F1673BC"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25: Działania na rzecz rozwoju dialogu społecznego oraz idei społecznej odpowiedzialności instytucji systemu ochrony zdrowia, poprzez m.in. wsparcie współpracy administracji systemu ochrony zdrowia z organizacjami pacjenckimi</w:t>
            </w:r>
          </w:p>
        </w:tc>
      </w:tr>
      <w:tr w:rsidR="00620F0E" w:rsidRPr="00BD4249" w14:paraId="0B84660E" w14:textId="77777777" w:rsidTr="003535CD">
        <w:trPr>
          <w:trHeight w:val="1140"/>
        </w:trPr>
        <w:tc>
          <w:tcPr>
            <w:tcW w:w="4120" w:type="dxa"/>
            <w:shd w:val="clear" w:color="auto" w:fill="auto"/>
            <w:vAlign w:val="center"/>
            <w:hideMark/>
          </w:tcPr>
          <w:p w14:paraId="0B6F8658"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organizacji pozarządowych, które zostały włączone w proces konsultacji społecznych dotyczących działań podejmowanych przez administrację państwową  w obszarze ochrony zdrowia</w:t>
            </w:r>
          </w:p>
        </w:tc>
        <w:tc>
          <w:tcPr>
            <w:tcW w:w="1820" w:type="dxa"/>
            <w:shd w:val="clear" w:color="000000" w:fill="FFFFFF"/>
            <w:vAlign w:val="center"/>
            <w:hideMark/>
          </w:tcPr>
          <w:p w14:paraId="50818CB9"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97</w:t>
            </w:r>
          </w:p>
        </w:tc>
        <w:tc>
          <w:tcPr>
            <w:tcW w:w="1820" w:type="dxa"/>
            <w:shd w:val="clear" w:color="000000" w:fill="FFFFFF"/>
            <w:vAlign w:val="center"/>
            <w:hideMark/>
          </w:tcPr>
          <w:p w14:paraId="15007C3D"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45</w:t>
            </w:r>
          </w:p>
        </w:tc>
        <w:tc>
          <w:tcPr>
            <w:tcW w:w="1420" w:type="dxa"/>
            <w:shd w:val="clear" w:color="000000" w:fill="FFFFFF"/>
            <w:vAlign w:val="center"/>
            <w:hideMark/>
          </w:tcPr>
          <w:p w14:paraId="4EAADA45"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215,56%</w:t>
            </w:r>
          </w:p>
        </w:tc>
      </w:tr>
      <w:tr w:rsidR="00620F0E" w:rsidRPr="00BD4249" w14:paraId="0870DC71" w14:textId="77777777" w:rsidTr="00BF516D">
        <w:trPr>
          <w:trHeight w:val="664"/>
        </w:trPr>
        <w:tc>
          <w:tcPr>
            <w:tcW w:w="9180" w:type="dxa"/>
            <w:gridSpan w:val="4"/>
            <w:shd w:val="clear" w:color="auto" w:fill="DEEAF6" w:themeFill="accent1" w:themeFillTint="33"/>
            <w:vAlign w:val="center"/>
            <w:hideMark/>
          </w:tcPr>
          <w:p w14:paraId="714BEA85"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32  Realizacja programów rozwojowych dla uczelni medycznych  uczestniczących w procesie praktycznego kształcenia studentów, w tym tworzenie centrów symulacji medycznej</w:t>
            </w:r>
          </w:p>
        </w:tc>
      </w:tr>
      <w:tr w:rsidR="00620F0E" w:rsidRPr="00BD4249" w14:paraId="7614CC3A" w14:textId="77777777" w:rsidTr="003535CD">
        <w:trPr>
          <w:trHeight w:val="690"/>
        </w:trPr>
        <w:tc>
          <w:tcPr>
            <w:tcW w:w="4120" w:type="dxa"/>
            <w:shd w:val="clear" w:color="auto" w:fill="auto"/>
            <w:vAlign w:val="center"/>
            <w:hideMark/>
          </w:tcPr>
          <w:p w14:paraId="6CC592B8"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wdrożonych programów rozwojowych na uczelniach kształcących na kierunkach medycznych opracowanych dzięki wsparciu z EFS</w:t>
            </w:r>
          </w:p>
        </w:tc>
        <w:tc>
          <w:tcPr>
            <w:tcW w:w="1820" w:type="dxa"/>
            <w:shd w:val="clear" w:color="000000" w:fill="FFFFFF"/>
            <w:vAlign w:val="center"/>
            <w:hideMark/>
          </w:tcPr>
          <w:p w14:paraId="729A9B78"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29</w:t>
            </w:r>
          </w:p>
        </w:tc>
        <w:tc>
          <w:tcPr>
            <w:tcW w:w="1820" w:type="dxa"/>
            <w:shd w:val="clear" w:color="000000" w:fill="FFFFFF"/>
            <w:vAlign w:val="center"/>
            <w:hideMark/>
          </w:tcPr>
          <w:p w14:paraId="304B49E6"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42</w:t>
            </w:r>
          </w:p>
        </w:tc>
        <w:tc>
          <w:tcPr>
            <w:tcW w:w="1420" w:type="dxa"/>
            <w:shd w:val="clear" w:color="000000" w:fill="FFFFFF"/>
            <w:vAlign w:val="center"/>
            <w:hideMark/>
          </w:tcPr>
          <w:p w14:paraId="535EC768"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69,05%</w:t>
            </w:r>
          </w:p>
        </w:tc>
      </w:tr>
      <w:tr w:rsidR="00620F0E" w:rsidRPr="00BD4249" w14:paraId="6C26AB18" w14:textId="77777777" w:rsidTr="00BF516D">
        <w:trPr>
          <w:trHeight w:val="713"/>
        </w:trPr>
        <w:tc>
          <w:tcPr>
            <w:tcW w:w="9180" w:type="dxa"/>
            <w:gridSpan w:val="4"/>
            <w:shd w:val="clear" w:color="auto" w:fill="DEEAF6" w:themeFill="accent1" w:themeFillTint="33"/>
            <w:vAlign w:val="center"/>
            <w:hideMark/>
          </w:tcPr>
          <w:p w14:paraId="16EBB90B"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33: Realizacja programów rozwojowych dla uczelni medycznych uczestniczących w procesie kształcenia pielęgniarek i położnych ukierunkowanych na zwiększenie liczby absolwentów ww. kierunków</w:t>
            </w:r>
          </w:p>
        </w:tc>
      </w:tr>
      <w:tr w:rsidR="00620F0E" w:rsidRPr="00BD4249" w14:paraId="658A4D06" w14:textId="77777777" w:rsidTr="003535CD">
        <w:trPr>
          <w:trHeight w:val="690"/>
        </w:trPr>
        <w:tc>
          <w:tcPr>
            <w:tcW w:w="4120" w:type="dxa"/>
            <w:shd w:val="clear" w:color="auto" w:fill="auto"/>
            <w:vAlign w:val="center"/>
            <w:hideMark/>
          </w:tcPr>
          <w:p w14:paraId="227E983B"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osób, które dzięki wsparciu programu  uzyskały uprawnienia do wykonywania zawodu pielęgniarki lub położnej</w:t>
            </w:r>
          </w:p>
        </w:tc>
        <w:tc>
          <w:tcPr>
            <w:tcW w:w="1820" w:type="dxa"/>
            <w:shd w:val="clear" w:color="000000" w:fill="FFFFFF"/>
            <w:vAlign w:val="center"/>
            <w:hideMark/>
          </w:tcPr>
          <w:p w14:paraId="6DA2C11C"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1573</w:t>
            </w:r>
          </w:p>
        </w:tc>
        <w:tc>
          <w:tcPr>
            <w:tcW w:w="1820" w:type="dxa"/>
            <w:shd w:val="clear" w:color="000000" w:fill="FFFFFF"/>
            <w:vAlign w:val="center"/>
            <w:hideMark/>
          </w:tcPr>
          <w:p w14:paraId="17D7396C"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10 625</w:t>
            </w:r>
          </w:p>
        </w:tc>
        <w:tc>
          <w:tcPr>
            <w:tcW w:w="1420" w:type="dxa"/>
            <w:shd w:val="clear" w:color="000000" w:fill="FFFFFF"/>
            <w:vAlign w:val="center"/>
            <w:hideMark/>
          </w:tcPr>
          <w:p w14:paraId="36C2AD97"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14,80%</w:t>
            </w:r>
          </w:p>
        </w:tc>
      </w:tr>
      <w:tr w:rsidR="00620F0E" w:rsidRPr="00BD4249" w14:paraId="448DDD5D" w14:textId="77777777" w:rsidTr="00BF516D">
        <w:trPr>
          <w:trHeight w:val="562"/>
        </w:trPr>
        <w:tc>
          <w:tcPr>
            <w:tcW w:w="9180" w:type="dxa"/>
            <w:gridSpan w:val="4"/>
            <w:shd w:val="clear" w:color="auto" w:fill="DEEAF6" w:themeFill="accent1" w:themeFillTint="33"/>
            <w:vAlign w:val="center"/>
            <w:hideMark/>
          </w:tcPr>
          <w:p w14:paraId="05B9D0DA"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34: Kształcenie specjalizacyjne lekarzy w dziedzinach istotnych z punktu widzenia potrzeb epidemiologiczno-demograficznych kraju</w:t>
            </w:r>
          </w:p>
        </w:tc>
      </w:tr>
      <w:tr w:rsidR="00620F0E" w:rsidRPr="00BD4249" w14:paraId="5F44612D" w14:textId="77777777" w:rsidTr="003535CD">
        <w:trPr>
          <w:trHeight w:val="912"/>
        </w:trPr>
        <w:tc>
          <w:tcPr>
            <w:tcW w:w="9180" w:type="dxa"/>
            <w:gridSpan w:val="4"/>
            <w:shd w:val="clear" w:color="auto" w:fill="DEEAF6" w:themeFill="accent1" w:themeFillTint="33"/>
            <w:vAlign w:val="center"/>
            <w:hideMark/>
          </w:tcPr>
          <w:p w14:paraId="11720C09"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35: Kształcenie podyplomowe lekarzy realizowane w innych formach niż specjalizacje w obszarach istotnych z punktu widzenia potrzeb epidemiologiczno-demograficznych kraju, ze szczególnym uwzględnieniem lekarzy współpracujących z placówkami podstawowej opieki zdrowotnej</w:t>
            </w:r>
          </w:p>
        </w:tc>
      </w:tr>
      <w:tr w:rsidR="00620F0E" w:rsidRPr="00BD4249" w14:paraId="6D16CC47" w14:textId="77777777" w:rsidTr="003535CD">
        <w:trPr>
          <w:trHeight w:val="690"/>
        </w:trPr>
        <w:tc>
          <w:tcPr>
            <w:tcW w:w="4120" w:type="dxa"/>
            <w:shd w:val="clear" w:color="auto" w:fill="auto"/>
            <w:vAlign w:val="center"/>
            <w:hideMark/>
          </w:tcPr>
          <w:p w14:paraId="5D50E61E"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lastRenderedPageBreak/>
              <w:t>Liczba lekarzy, którzy dzięki EFS podnieśli swoje kwalifikacje zawodowe w obszarach związanych z potrzebami epidemiologiczno-demograficznymi</w:t>
            </w:r>
          </w:p>
        </w:tc>
        <w:tc>
          <w:tcPr>
            <w:tcW w:w="1820" w:type="dxa"/>
            <w:shd w:val="clear" w:color="000000" w:fill="FFFFFF"/>
            <w:vAlign w:val="center"/>
            <w:hideMark/>
          </w:tcPr>
          <w:p w14:paraId="039906E3"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7 230</w:t>
            </w:r>
          </w:p>
        </w:tc>
        <w:tc>
          <w:tcPr>
            <w:tcW w:w="1820" w:type="dxa"/>
            <w:shd w:val="clear" w:color="000000" w:fill="FFFFFF"/>
            <w:vAlign w:val="center"/>
            <w:hideMark/>
          </w:tcPr>
          <w:p w14:paraId="20A9DADA"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13 345</w:t>
            </w:r>
          </w:p>
        </w:tc>
        <w:tc>
          <w:tcPr>
            <w:tcW w:w="1420" w:type="dxa"/>
            <w:shd w:val="clear" w:color="000000" w:fill="FFFFFF"/>
            <w:vAlign w:val="center"/>
            <w:hideMark/>
          </w:tcPr>
          <w:p w14:paraId="2F3DB35D"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54,18%</w:t>
            </w:r>
          </w:p>
        </w:tc>
      </w:tr>
      <w:tr w:rsidR="00620F0E" w:rsidRPr="00BD4249" w14:paraId="20307CD8" w14:textId="77777777" w:rsidTr="00BF516D">
        <w:trPr>
          <w:trHeight w:val="636"/>
        </w:trPr>
        <w:tc>
          <w:tcPr>
            <w:tcW w:w="9180" w:type="dxa"/>
            <w:gridSpan w:val="4"/>
            <w:shd w:val="clear" w:color="auto" w:fill="DEEAF6" w:themeFill="accent1" w:themeFillTint="33"/>
            <w:vAlign w:val="center"/>
            <w:hideMark/>
          </w:tcPr>
          <w:p w14:paraId="1EA7A34D"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36: Kształcenie podyplomowe pielęgniarek i położnych w obszarach związanych z potrzebami epidemiologiczno-demograficznymi</w:t>
            </w:r>
          </w:p>
        </w:tc>
      </w:tr>
      <w:tr w:rsidR="00620F0E" w:rsidRPr="00BD4249" w14:paraId="33E9E6E2" w14:textId="77777777" w:rsidTr="003535CD">
        <w:trPr>
          <w:trHeight w:val="915"/>
        </w:trPr>
        <w:tc>
          <w:tcPr>
            <w:tcW w:w="4120" w:type="dxa"/>
            <w:shd w:val="clear" w:color="auto" w:fill="auto"/>
            <w:vAlign w:val="center"/>
            <w:hideMark/>
          </w:tcPr>
          <w:p w14:paraId="7F3222F6"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pielęgniarek i położnych, które po zakończeniu udziału w programie uzyskały kwalifikacje w obszarach związanych z potrzebami epidemiologiczno-demograficznymi</w:t>
            </w:r>
          </w:p>
        </w:tc>
        <w:tc>
          <w:tcPr>
            <w:tcW w:w="1820" w:type="dxa"/>
            <w:shd w:val="clear" w:color="000000" w:fill="FFFFFF"/>
            <w:vAlign w:val="center"/>
            <w:hideMark/>
          </w:tcPr>
          <w:p w14:paraId="417435EC"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30 896</w:t>
            </w:r>
          </w:p>
        </w:tc>
        <w:tc>
          <w:tcPr>
            <w:tcW w:w="1820" w:type="dxa"/>
            <w:shd w:val="clear" w:color="000000" w:fill="FFFFFF"/>
            <w:vAlign w:val="center"/>
            <w:hideMark/>
          </w:tcPr>
          <w:p w14:paraId="224570A2"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17 000</w:t>
            </w:r>
          </w:p>
        </w:tc>
        <w:tc>
          <w:tcPr>
            <w:tcW w:w="1420" w:type="dxa"/>
            <w:shd w:val="clear" w:color="000000" w:fill="FFFFFF"/>
            <w:vAlign w:val="center"/>
            <w:hideMark/>
          </w:tcPr>
          <w:p w14:paraId="5CFEBEC8"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181,74%</w:t>
            </w:r>
          </w:p>
        </w:tc>
      </w:tr>
      <w:tr w:rsidR="00620F0E" w:rsidRPr="00BD4249" w14:paraId="73D5B698" w14:textId="77777777" w:rsidTr="00BF516D">
        <w:trPr>
          <w:trHeight w:val="631"/>
        </w:trPr>
        <w:tc>
          <w:tcPr>
            <w:tcW w:w="9180" w:type="dxa"/>
            <w:gridSpan w:val="4"/>
            <w:shd w:val="clear" w:color="auto" w:fill="DEEAF6" w:themeFill="accent1" w:themeFillTint="33"/>
            <w:vAlign w:val="center"/>
            <w:hideMark/>
          </w:tcPr>
          <w:p w14:paraId="2F4B38FB" w14:textId="77777777" w:rsidR="00620F0E" w:rsidRPr="00BD4249" w:rsidRDefault="00620F0E" w:rsidP="00081607">
            <w:pPr>
              <w:spacing w:after="0" w:line="240" w:lineRule="auto"/>
              <w:jc w:val="center"/>
              <w:rPr>
                <w:rFonts w:ascii="Arial" w:eastAsia="Times New Roman" w:hAnsi="Arial" w:cs="Arial"/>
                <w:b/>
                <w:bCs/>
                <w:color w:val="000000"/>
                <w:sz w:val="16"/>
                <w:szCs w:val="16"/>
                <w:lang w:eastAsia="pl-PL"/>
              </w:rPr>
            </w:pPr>
            <w:r w:rsidRPr="00BD4249">
              <w:rPr>
                <w:rFonts w:ascii="Arial" w:eastAsia="Times New Roman" w:hAnsi="Arial" w:cs="Arial"/>
                <w:b/>
                <w:bCs/>
                <w:color w:val="000000"/>
                <w:sz w:val="16"/>
                <w:szCs w:val="16"/>
                <w:lang w:eastAsia="pl-PL"/>
              </w:rPr>
              <w:t>Narzędzie 37: Doskonalenie zawodowe pracowników innych zawodów istotnych z punktu widzenia funkcjonowania systemu ochrony zdrowia w obszarach istotnych dla zaspokojenia potrzeb epidemiologiczno-demograficznych</w:t>
            </w:r>
          </w:p>
        </w:tc>
      </w:tr>
      <w:tr w:rsidR="00620F0E" w:rsidRPr="00BD4249" w14:paraId="282FD210" w14:textId="77777777" w:rsidTr="003535CD">
        <w:trPr>
          <w:trHeight w:val="1140"/>
        </w:trPr>
        <w:tc>
          <w:tcPr>
            <w:tcW w:w="4120" w:type="dxa"/>
            <w:shd w:val="clear" w:color="auto" w:fill="auto"/>
            <w:vAlign w:val="center"/>
            <w:hideMark/>
          </w:tcPr>
          <w:p w14:paraId="68CAD502"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przedstawicieli innych zawodów  istotnych z punktu widzenia funkcjonowania systemu ochrony zdrowia, którzy dzięki EFS podnieśli swoje kompetencje zawodowe w obszarach związanych z potrzebami epidemiologiczno-demograficznymi</w:t>
            </w:r>
          </w:p>
        </w:tc>
        <w:tc>
          <w:tcPr>
            <w:tcW w:w="1820" w:type="dxa"/>
            <w:shd w:val="clear" w:color="000000" w:fill="FFFFFF"/>
            <w:vAlign w:val="center"/>
            <w:hideMark/>
          </w:tcPr>
          <w:p w14:paraId="485AAE3A"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10 797</w:t>
            </w:r>
          </w:p>
        </w:tc>
        <w:tc>
          <w:tcPr>
            <w:tcW w:w="1820" w:type="dxa"/>
            <w:shd w:val="clear" w:color="000000" w:fill="FFFFFF"/>
            <w:vAlign w:val="center"/>
            <w:hideMark/>
          </w:tcPr>
          <w:p w14:paraId="59DAD49D" w14:textId="77777777" w:rsidR="00620F0E" w:rsidRPr="00BD4249" w:rsidRDefault="00620F0E" w:rsidP="00081607">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6 120</w:t>
            </w:r>
          </w:p>
        </w:tc>
        <w:tc>
          <w:tcPr>
            <w:tcW w:w="1420" w:type="dxa"/>
            <w:shd w:val="clear" w:color="000000" w:fill="FFFFFF"/>
            <w:vAlign w:val="center"/>
            <w:hideMark/>
          </w:tcPr>
          <w:p w14:paraId="3B1B7A4E" w14:textId="77777777" w:rsidR="00620F0E" w:rsidRPr="00BD4249" w:rsidRDefault="00620F0E" w:rsidP="00081607">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176,42%</w:t>
            </w:r>
          </w:p>
        </w:tc>
      </w:tr>
    </w:tbl>
    <w:p w14:paraId="78F342B0" w14:textId="1D048E4C" w:rsidR="006A4B34" w:rsidRPr="00491967" w:rsidRDefault="006A4B34" w:rsidP="006A4B34">
      <w:pPr>
        <w:spacing w:before="120" w:after="120"/>
        <w:jc w:val="both"/>
        <w:rPr>
          <w:rFonts w:ascii="Arial" w:hAnsi="Arial" w:cs="Arial"/>
          <w:sz w:val="16"/>
          <w:szCs w:val="16"/>
        </w:rPr>
      </w:pPr>
      <w:r w:rsidRPr="00491967">
        <w:rPr>
          <w:rFonts w:ascii="Arial" w:hAnsi="Arial" w:cs="Arial"/>
          <w:sz w:val="16"/>
          <w:szCs w:val="16"/>
        </w:rPr>
        <w:t>*zgodnie z Policy paper</w:t>
      </w:r>
    </w:p>
    <w:p w14:paraId="210AEF7B" w14:textId="77777777" w:rsidR="00620F0E" w:rsidRPr="00FA19A8" w:rsidRDefault="00620F0E" w:rsidP="00620F0E">
      <w:pPr>
        <w:jc w:val="both"/>
        <w:rPr>
          <w:rFonts w:ascii="Arial" w:hAnsi="Arial" w:cs="Arial"/>
          <w:sz w:val="18"/>
          <w:szCs w:val="18"/>
        </w:rPr>
      </w:pPr>
      <w:r w:rsidRPr="00491967">
        <w:rPr>
          <w:rFonts w:ascii="Arial" w:hAnsi="Arial" w:cs="Arial"/>
          <w:sz w:val="16"/>
          <w:szCs w:val="16"/>
        </w:rPr>
        <w:t>** wdrożenie programu liczone będzie dopiero po zakończeniu wszystkich projektów realizujących programy profilaktyczne - możliwe do wykazania dopiero w 2022 r</w:t>
      </w:r>
      <w:r w:rsidRPr="00FA19A8">
        <w:rPr>
          <w:rFonts w:ascii="Arial" w:hAnsi="Arial" w:cs="Arial"/>
          <w:sz w:val="18"/>
          <w:szCs w:val="18"/>
        </w:rPr>
        <w:t xml:space="preserve">. </w:t>
      </w:r>
    </w:p>
    <w:p w14:paraId="52D3C3CA" w14:textId="77777777" w:rsidR="00620F0E" w:rsidRDefault="00620F0E" w:rsidP="006A4B34">
      <w:pPr>
        <w:spacing w:before="120" w:after="120"/>
        <w:jc w:val="both"/>
        <w:rPr>
          <w:rFonts w:ascii="Arial" w:hAnsi="Arial" w:cs="Arial"/>
          <w:sz w:val="18"/>
          <w:szCs w:val="18"/>
        </w:rPr>
      </w:pPr>
    </w:p>
    <w:p w14:paraId="1A426C51" w14:textId="77777777" w:rsidR="006A4B34" w:rsidRDefault="006A4B34" w:rsidP="006A4B34">
      <w:pPr>
        <w:jc w:val="both"/>
        <w:rPr>
          <w:rFonts w:ascii="Arial" w:hAnsi="Arial" w:cs="Arial"/>
          <w:sz w:val="18"/>
          <w:szCs w:val="18"/>
        </w:rPr>
        <w:sectPr w:rsidR="006A4B34" w:rsidSect="00A31ECB">
          <w:type w:val="continuous"/>
          <w:pgSz w:w="11906" w:h="16838"/>
          <w:pgMar w:top="1418" w:right="1418" w:bottom="1418" w:left="1418" w:header="709" w:footer="709" w:gutter="0"/>
          <w:cols w:space="708"/>
        </w:sectPr>
      </w:pPr>
    </w:p>
    <w:p w14:paraId="39F5F333" w14:textId="77777777" w:rsidR="00620F0E" w:rsidRPr="00620F0E" w:rsidRDefault="00620F0E" w:rsidP="00620F0E">
      <w:pPr>
        <w:spacing w:after="120"/>
        <w:rPr>
          <w:rFonts w:ascii="Arial" w:hAnsi="Arial" w:cs="Arial"/>
          <w:sz w:val="20"/>
          <w:szCs w:val="20"/>
        </w:rPr>
      </w:pPr>
      <w:r w:rsidRPr="00620F0E">
        <w:rPr>
          <w:rFonts w:ascii="Arial" w:hAnsi="Arial" w:cs="Arial"/>
          <w:sz w:val="20"/>
          <w:szCs w:val="20"/>
        </w:rPr>
        <w:t xml:space="preserve">Analiza osiągnięcia wskaźników w ramach PO WER wskazuje na sprawną realizację działań. Na obecnym etapie wdrażania nie są identyfikowane zagrożenia dla realizacji wskaźników z uwagi na fakt, iż zakontraktowane zostały projekty, w których realizowane wskaźniki pozwolą osiągnąć wartości docelowe PO WER. Na chwilę obecną wykazywane są wartości osiągnięte, czyli głównie z projektów zakontraktowanych w pierwszych latach wdrażania PO WER, które z czasem przyrastają. Ewentualna trudność może się pojawić w przypadku rozwiązywania umów. </w:t>
      </w:r>
    </w:p>
    <w:p w14:paraId="2B7FB376" w14:textId="77777777" w:rsidR="00620F0E" w:rsidRPr="00620F0E" w:rsidRDefault="00620F0E" w:rsidP="00620F0E">
      <w:pPr>
        <w:spacing w:after="120"/>
        <w:rPr>
          <w:rFonts w:ascii="Arial" w:hAnsi="Arial" w:cs="Arial"/>
          <w:sz w:val="20"/>
          <w:szCs w:val="20"/>
        </w:rPr>
      </w:pPr>
      <w:r w:rsidRPr="00620F0E">
        <w:rPr>
          <w:rFonts w:ascii="Arial" w:hAnsi="Arial" w:cs="Arial"/>
          <w:sz w:val="20"/>
          <w:szCs w:val="20"/>
        </w:rPr>
        <w:t xml:space="preserve">Realizowane są interwencje w zakresie profilaktyki, działań projakościowych w podmiotach leczniczych czy istotne wsparcie kształcenia kadr medycznych. </w:t>
      </w:r>
    </w:p>
    <w:p w14:paraId="5D1477BA" w14:textId="77777777" w:rsidR="00620F0E" w:rsidRPr="00620F0E" w:rsidRDefault="00620F0E" w:rsidP="00620F0E">
      <w:pPr>
        <w:spacing w:after="120"/>
        <w:rPr>
          <w:rFonts w:ascii="Arial" w:hAnsi="Arial" w:cs="Arial"/>
          <w:sz w:val="20"/>
          <w:szCs w:val="20"/>
        </w:rPr>
      </w:pPr>
      <w:r w:rsidRPr="00620F0E">
        <w:rPr>
          <w:rFonts w:ascii="Arial" w:hAnsi="Arial" w:cs="Arial"/>
          <w:sz w:val="20"/>
          <w:szCs w:val="20"/>
        </w:rPr>
        <w:t xml:space="preserve">Mając na względzie działania podejmowane na forum KS, należy podkreślić wykonanie ponad wartość docelową wskaźnika </w:t>
      </w:r>
      <w:r w:rsidRPr="00F336DA">
        <w:rPr>
          <w:rFonts w:ascii="Arial" w:hAnsi="Arial" w:cs="Arial"/>
          <w:i/>
          <w:iCs/>
          <w:sz w:val="20"/>
          <w:szCs w:val="20"/>
        </w:rPr>
        <w:t>Liczba podmiotów leczniczych, które zostały objęte narzędziami deinstytucjonalizacji i opieki nad osobami zależnymi</w:t>
      </w:r>
      <w:r w:rsidRPr="00620F0E">
        <w:rPr>
          <w:rFonts w:ascii="Arial" w:hAnsi="Arial" w:cs="Arial"/>
          <w:sz w:val="20"/>
          <w:szCs w:val="20"/>
        </w:rPr>
        <w:t xml:space="preserve"> – łącznie w konkursie w ramach PO WER wsparto 54 podmioty, tworząc 678 zdeinstytucjonalizowanych miejsc opieki nad osobami zależnymi (przy docelowej wartości 400). </w:t>
      </w:r>
    </w:p>
    <w:p w14:paraId="75420DCF" w14:textId="77777777" w:rsidR="00620F0E" w:rsidRPr="00620F0E" w:rsidRDefault="00620F0E" w:rsidP="00620F0E">
      <w:pPr>
        <w:spacing w:after="120"/>
        <w:rPr>
          <w:rFonts w:ascii="Arial" w:hAnsi="Arial" w:cs="Arial"/>
          <w:sz w:val="20"/>
          <w:szCs w:val="20"/>
        </w:rPr>
      </w:pPr>
      <w:r w:rsidRPr="00620F0E">
        <w:rPr>
          <w:rFonts w:ascii="Arial" w:hAnsi="Arial" w:cs="Arial"/>
          <w:sz w:val="20"/>
          <w:szCs w:val="20"/>
        </w:rPr>
        <w:t>Ponadto realizowanych jest szereg działań projakościowych oraz kontynuowana jest realizacja  działań z zakresu profilaktyki. Opracowane programy profilaktyczne są wdrażane przez Instytucję Pośredniczącą w procedurze konkursowej wyboru realizatorów działań w zakresie profilaktyki. Przykładowo w 2020 r. zostały ogłoszone trzy konkursy w tym obszarze.</w:t>
      </w:r>
    </w:p>
    <w:p w14:paraId="6A8A6782" w14:textId="455B7E3F" w:rsidR="00ED49AE" w:rsidRPr="00ED49AE" w:rsidRDefault="00620F0E" w:rsidP="00ED49AE">
      <w:pPr>
        <w:spacing w:after="120"/>
        <w:rPr>
          <w:rFonts w:ascii="Arial" w:hAnsi="Arial" w:cs="Arial"/>
          <w:sz w:val="20"/>
          <w:szCs w:val="20"/>
        </w:rPr>
      </w:pPr>
      <w:r w:rsidRPr="00620F0E">
        <w:rPr>
          <w:rFonts w:ascii="Arial" w:hAnsi="Arial" w:cs="Arial"/>
          <w:sz w:val="20"/>
          <w:szCs w:val="20"/>
        </w:rPr>
        <w:t xml:space="preserve">Wskaźnik </w:t>
      </w:r>
      <w:r w:rsidRPr="00F336DA">
        <w:rPr>
          <w:rFonts w:ascii="Arial" w:hAnsi="Arial" w:cs="Arial"/>
          <w:i/>
          <w:iCs/>
          <w:sz w:val="20"/>
          <w:szCs w:val="20"/>
        </w:rPr>
        <w:t>Liczba osób współpracujących lub pracujących na rzecz placówek podstawowej opieki zdrowotnej, które zostały przeszkolone z zakresu wdrażania programów profilaktycznych opracowanych ze środków EFS</w:t>
      </w:r>
      <w:r w:rsidRPr="00620F0E">
        <w:rPr>
          <w:rFonts w:ascii="Arial" w:hAnsi="Arial" w:cs="Arial"/>
          <w:sz w:val="20"/>
          <w:szCs w:val="20"/>
        </w:rPr>
        <w:t xml:space="preserve"> został wykonany na poziomie prawie 34% (4 156 osób z 12 238 osób) – nastąpił wzrost  w stosunku do wartości wykazanej we wcześniejszym sprawozdaniu o 13%. </w:t>
      </w:r>
      <w:r w:rsidR="00ED49AE" w:rsidRPr="00ED49AE">
        <w:rPr>
          <w:rFonts w:ascii="Arial" w:hAnsi="Arial" w:cs="Arial"/>
          <w:sz w:val="20"/>
          <w:szCs w:val="20"/>
        </w:rPr>
        <w:t>Niska kontraktacja i wykonanie wskaźnika wynika z</w:t>
      </w:r>
      <w:r w:rsidR="00ED49AE">
        <w:rPr>
          <w:rFonts w:ascii="Arial" w:hAnsi="Arial" w:cs="Arial"/>
          <w:sz w:val="20"/>
          <w:szCs w:val="20"/>
        </w:rPr>
        <w:t>e</w:t>
      </w:r>
      <w:r w:rsidR="00ED49AE" w:rsidRPr="00ED49AE">
        <w:rPr>
          <w:rFonts w:ascii="Arial" w:hAnsi="Arial" w:cs="Arial"/>
          <w:sz w:val="20"/>
          <w:szCs w:val="20"/>
        </w:rPr>
        <w:t xml:space="preserve"> spadku zainteresowania wnioskodawców konkursami w Działaniu 5.1 PO WER. W części konkursów nie wybrano </w:t>
      </w:r>
      <w:r w:rsidR="00E90AEF">
        <w:rPr>
          <w:rFonts w:ascii="Arial" w:hAnsi="Arial" w:cs="Arial"/>
          <w:sz w:val="20"/>
          <w:szCs w:val="20"/>
        </w:rPr>
        <w:t>realizatorów</w:t>
      </w:r>
      <w:r w:rsidR="00ED49AE" w:rsidRPr="00ED49AE">
        <w:rPr>
          <w:rFonts w:ascii="Arial" w:hAnsi="Arial" w:cs="Arial"/>
          <w:sz w:val="20"/>
          <w:szCs w:val="20"/>
        </w:rPr>
        <w:t xml:space="preserve"> na wszystkie makroregiony Polski</w:t>
      </w:r>
      <w:r w:rsidR="00ED49AE">
        <w:rPr>
          <w:rFonts w:ascii="Arial" w:hAnsi="Arial" w:cs="Arial"/>
          <w:sz w:val="20"/>
          <w:szCs w:val="20"/>
        </w:rPr>
        <w:t>,</w:t>
      </w:r>
      <w:r w:rsidR="00ED49AE" w:rsidRPr="00ED49AE">
        <w:rPr>
          <w:rFonts w:ascii="Arial" w:hAnsi="Arial" w:cs="Arial"/>
          <w:sz w:val="20"/>
          <w:szCs w:val="20"/>
        </w:rPr>
        <w:t xml:space="preserve"> </w:t>
      </w:r>
      <w:r w:rsidR="00ED49AE">
        <w:rPr>
          <w:rFonts w:ascii="Arial" w:hAnsi="Arial" w:cs="Arial"/>
          <w:sz w:val="20"/>
          <w:szCs w:val="20"/>
        </w:rPr>
        <w:t>n</w:t>
      </w:r>
      <w:r w:rsidR="00ED49AE" w:rsidRPr="00ED49AE">
        <w:rPr>
          <w:rFonts w:ascii="Arial" w:hAnsi="Arial" w:cs="Arial"/>
          <w:sz w:val="20"/>
          <w:szCs w:val="20"/>
        </w:rPr>
        <w:t xml:space="preserve">p. w profilaktyce POCHP wybrano tylko jednego </w:t>
      </w:r>
      <w:r w:rsidR="00E90AEF">
        <w:rPr>
          <w:rFonts w:ascii="Arial" w:hAnsi="Arial" w:cs="Arial"/>
          <w:sz w:val="20"/>
          <w:szCs w:val="20"/>
        </w:rPr>
        <w:t>realizatora</w:t>
      </w:r>
      <w:r w:rsidR="00ED49AE" w:rsidRPr="00ED49AE">
        <w:rPr>
          <w:rFonts w:ascii="Arial" w:hAnsi="Arial" w:cs="Arial"/>
          <w:sz w:val="20"/>
          <w:szCs w:val="20"/>
        </w:rPr>
        <w:t>, zaś w profilaktyce uzależnień dzieci  i młodzieży tylko dwóch.</w:t>
      </w:r>
    </w:p>
    <w:p w14:paraId="0218A5FB" w14:textId="43F9E2AA" w:rsidR="00620F0E" w:rsidRPr="00620F0E" w:rsidRDefault="00ED49AE" w:rsidP="00ED49AE">
      <w:pPr>
        <w:spacing w:after="120"/>
        <w:rPr>
          <w:rFonts w:ascii="Arial" w:hAnsi="Arial" w:cs="Arial"/>
          <w:sz w:val="20"/>
          <w:szCs w:val="20"/>
        </w:rPr>
      </w:pPr>
      <w:r w:rsidRPr="00ED49AE">
        <w:rPr>
          <w:rFonts w:ascii="Arial" w:hAnsi="Arial" w:cs="Arial"/>
          <w:sz w:val="20"/>
          <w:szCs w:val="20"/>
        </w:rPr>
        <w:t>Z uwagi na spadek zainteresowania naborami IP podjęła decyzję o zmniejszeniu wymogu dot. liczby współpracujących POZ w projekcie profilaktycznych z (60 do 10 podmiotów) z uwagi na fakt, iż wnioskodawcy zgłaszali, iż jest to znaczącą barierą w przystąpieniu do konkursu, a następnie w wypełnieniu kryterium podczas realizacji projektu.</w:t>
      </w:r>
      <w:r>
        <w:rPr>
          <w:rFonts w:ascii="Arial" w:hAnsi="Arial" w:cs="Arial"/>
          <w:sz w:val="20"/>
          <w:szCs w:val="20"/>
        </w:rPr>
        <w:t xml:space="preserve"> </w:t>
      </w:r>
      <w:r w:rsidRPr="00ED49AE">
        <w:rPr>
          <w:rFonts w:ascii="Arial" w:hAnsi="Arial" w:cs="Arial"/>
          <w:sz w:val="20"/>
          <w:szCs w:val="20"/>
        </w:rPr>
        <w:t>IP uznała, iż cel projektów w Działaniu 5.1 polegający na profilaktyce chorób, a nie szkoleniu kadry (to wsparcie jest w Działaniu 5.4 PO WER</w:t>
      </w:r>
      <w:r w:rsidR="00E90AEF">
        <w:rPr>
          <w:rFonts w:ascii="Arial" w:hAnsi="Arial" w:cs="Arial"/>
          <w:sz w:val="20"/>
          <w:szCs w:val="20"/>
        </w:rPr>
        <w:t xml:space="preserve"> a w ramach programów polityki zdrowotnej był to element uzupełniający do realizacji zadań związanych z profilaktyką</w:t>
      </w:r>
      <w:r w:rsidRPr="00ED49AE">
        <w:rPr>
          <w:rFonts w:ascii="Arial" w:hAnsi="Arial" w:cs="Arial"/>
          <w:sz w:val="20"/>
          <w:szCs w:val="20"/>
        </w:rPr>
        <w:t xml:space="preserve">) jest istotniejszy niż szkolenie kadry z zakresu </w:t>
      </w:r>
      <w:r w:rsidR="00E90AEF">
        <w:rPr>
          <w:rFonts w:ascii="Arial" w:hAnsi="Arial" w:cs="Arial"/>
          <w:sz w:val="20"/>
          <w:szCs w:val="20"/>
        </w:rPr>
        <w:t>realizacji</w:t>
      </w:r>
      <w:r w:rsidRPr="00ED49AE">
        <w:rPr>
          <w:rFonts w:ascii="Arial" w:hAnsi="Arial" w:cs="Arial"/>
          <w:sz w:val="20"/>
          <w:szCs w:val="20"/>
        </w:rPr>
        <w:t xml:space="preserve"> programów profilaktycznych.</w:t>
      </w:r>
      <w:r>
        <w:rPr>
          <w:rFonts w:ascii="Arial" w:hAnsi="Arial" w:cs="Arial"/>
          <w:sz w:val="20"/>
          <w:szCs w:val="20"/>
        </w:rPr>
        <w:t xml:space="preserve"> Jednocześnie </w:t>
      </w:r>
      <w:r w:rsidRPr="00ED49AE">
        <w:rPr>
          <w:rFonts w:ascii="Arial" w:hAnsi="Arial" w:cs="Arial"/>
          <w:sz w:val="20"/>
          <w:szCs w:val="20"/>
        </w:rPr>
        <w:t xml:space="preserve">główny wskaźnik Działania 5.1 </w:t>
      </w:r>
      <w:r w:rsidRPr="004735F9">
        <w:rPr>
          <w:rFonts w:ascii="Arial" w:hAnsi="Arial" w:cs="Arial"/>
          <w:i/>
          <w:iCs/>
          <w:sz w:val="20"/>
          <w:szCs w:val="20"/>
        </w:rPr>
        <w:t>Liczba osób, które skorzystały z usługi medycznej w programie profilaktycznym</w:t>
      </w:r>
      <w:r w:rsidRPr="00ED49AE">
        <w:rPr>
          <w:rFonts w:ascii="Arial" w:hAnsi="Arial" w:cs="Arial"/>
          <w:sz w:val="20"/>
          <w:szCs w:val="20"/>
        </w:rPr>
        <w:t xml:space="preserve"> został już prawie osiągnięty</w:t>
      </w:r>
      <w:r>
        <w:rPr>
          <w:rFonts w:ascii="Arial" w:hAnsi="Arial" w:cs="Arial"/>
          <w:sz w:val="20"/>
          <w:szCs w:val="20"/>
        </w:rPr>
        <w:t xml:space="preserve"> -</w:t>
      </w:r>
      <w:r w:rsidRPr="00ED49AE">
        <w:rPr>
          <w:rFonts w:ascii="Arial" w:hAnsi="Arial" w:cs="Arial"/>
          <w:sz w:val="20"/>
          <w:szCs w:val="20"/>
        </w:rPr>
        <w:t xml:space="preserve"> </w:t>
      </w:r>
      <w:r>
        <w:rPr>
          <w:rFonts w:ascii="Arial" w:hAnsi="Arial" w:cs="Arial"/>
          <w:sz w:val="20"/>
          <w:szCs w:val="20"/>
        </w:rPr>
        <w:t xml:space="preserve">został </w:t>
      </w:r>
      <w:r w:rsidRPr="00620F0E">
        <w:rPr>
          <w:rFonts w:ascii="Arial" w:hAnsi="Arial" w:cs="Arial"/>
          <w:sz w:val="20"/>
          <w:szCs w:val="20"/>
        </w:rPr>
        <w:t>wykonany na poziomie 96%, co oznacza objęcie wsparciem prawie 63 tys. osób</w:t>
      </w:r>
      <w:r>
        <w:rPr>
          <w:rFonts w:ascii="Arial" w:hAnsi="Arial" w:cs="Arial"/>
          <w:sz w:val="20"/>
          <w:szCs w:val="20"/>
        </w:rPr>
        <w:t xml:space="preserve"> </w:t>
      </w:r>
      <w:r w:rsidRPr="00620F0E">
        <w:rPr>
          <w:rFonts w:ascii="Arial" w:hAnsi="Arial" w:cs="Arial"/>
          <w:sz w:val="20"/>
          <w:szCs w:val="20"/>
        </w:rPr>
        <w:t xml:space="preserve">- </w:t>
      </w:r>
      <w:r w:rsidRPr="00620F0E">
        <w:rPr>
          <w:rFonts w:ascii="Arial" w:hAnsi="Arial" w:cs="Arial"/>
          <w:sz w:val="20"/>
          <w:szCs w:val="20"/>
        </w:rPr>
        <w:lastRenderedPageBreak/>
        <w:t>nastąpił wzrost  w stosunku do wartości wykazanej we wcześniejszym sprawozdaniu o 43%</w:t>
      </w:r>
      <w:r>
        <w:rPr>
          <w:rFonts w:ascii="Arial" w:hAnsi="Arial" w:cs="Arial"/>
          <w:sz w:val="20"/>
          <w:szCs w:val="20"/>
        </w:rPr>
        <w:t xml:space="preserve">. Dodatkowo </w:t>
      </w:r>
      <w:r w:rsidRPr="00ED49AE">
        <w:rPr>
          <w:rFonts w:ascii="Arial" w:hAnsi="Arial" w:cs="Arial"/>
          <w:sz w:val="20"/>
          <w:szCs w:val="20"/>
        </w:rPr>
        <w:t xml:space="preserve"> z zakontraktowanych umów wynika, że </w:t>
      </w:r>
      <w:r>
        <w:rPr>
          <w:rFonts w:ascii="Arial" w:hAnsi="Arial" w:cs="Arial"/>
          <w:sz w:val="20"/>
          <w:szCs w:val="20"/>
        </w:rPr>
        <w:t xml:space="preserve">ww. wskaźnik </w:t>
      </w:r>
      <w:r w:rsidRPr="00ED49AE">
        <w:rPr>
          <w:rFonts w:ascii="Arial" w:hAnsi="Arial" w:cs="Arial"/>
          <w:sz w:val="20"/>
          <w:szCs w:val="20"/>
        </w:rPr>
        <w:t>zostanie przekroczony.</w:t>
      </w:r>
    </w:p>
    <w:p w14:paraId="2EEB92F4" w14:textId="564E18F5" w:rsidR="004B22F5" w:rsidRPr="00620F0E" w:rsidRDefault="00620F0E" w:rsidP="003E5FBE">
      <w:pPr>
        <w:spacing w:after="120"/>
        <w:rPr>
          <w:rFonts w:ascii="Arial" w:hAnsi="Arial" w:cs="Arial"/>
          <w:sz w:val="20"/>
          <w:szCs w:val="20"/>
        </w:rPr>
      </w:pPr>
      <w:r w:rsidRPr="00620F0E">
        <w:rPr>
          <w:rFonts w:ascii="Arial" w:hAnsi="Arial" w:cs="Arial"/>
          <w:sz w:val="20"/>
          <w:szCs w:val="20"/>
        </w:rPr>
        <w:t xml:space="preserve">Dla wskaźnika </w:t>
      </w:r>
      <w:r w:rsidRPr="00F336DA">
        <w:rPr>
          <w:rFonts w:ascii="Arial" w:hAnsi="Arial" w:cs="Arial"/>
          <w:i/>
          <w:iCs/>
          <w:sz w:val="20"/>
          <w:szCs w:val="20"/>
        </w:rPr>
        <w:t>Liczba osób na kierunku pielęgniarstwo lub położnictwo objętych wsparciem w ramach programu</w:t>
      </w:r>
      <w:r w:rsidRPr="00620F0E">
        <w:rPr>
          <w:rFonts w:ascii="Arial" w:hAnsi="Arial" w:cs="Arial"/>
          <w:sz w:val="20"/>
          <w:szCs w:val="20"/>
        </w:rPr>
        <w:t xml:space="preserve">, również zanotowano wzrost w stosunku do ubiegłorocznego sprawozdania o prawie 15% (wykonanie na poziomie 53%). </w:t>
      </w:r>
      <w:r w:rsidR="00831C75">
        <w:rPr>
          <w:rFonts w:ascii="Arial" w:hAnsi="Arial" w:cs="Arial"/>
          <w:sz w:val="20"/>
          <w:szCs w:val="20"/>
        </w:rPr>
        <w:t>Niestety z uwagi na rozwiązywanie przez beneficjentów umów o dofinansowanie wskaźnik nie zostanie osiągnięty. Na bazie danych z projektów jego wartość jest zakontraktowana na poziomie 93%.</w:t>
      </w:r>
      <w:r w:rsidR="003E5FBE" w:rsidRPr="003E5FBE">
        <w:t xml:space="preserve"> </w:t>
      </w:r>
      <w:r w:rsidR="004B22F5">
        <w:rPr>
          <w:rFonts w:ascii="Arial" w:hAnsi="Arial" w:cs="Arial"/>
          <w:sz w:val="20"/>
          <w:szCs w:val="20"/>
        </w:rPr>
        <w:t xml:space="preserve">Wskaźnik </w:t>
      </w:r>
      <w:r w:rsidR="004B22F5" w:rsidRPr="009116D9">
        <w:rPr>
          <w:rFonts w:ascii="Arial" w:hAnsi="Arial" w:cs="Arial"/>
          <w:i/>
          <w:iCs/>
          <w:sz w:val="20"/>
          <w:szCs w:val="20"/>
        </w:rPr>
        <w:t>Liczba osób, które dzięki wsparciu programu  uzyskały uprawnienia do wykonywania zawodu pielęgniarki lub położnej</w:t>
      </w:r>
      <w:r w:rsidR="004B22F5">
        <w:rPr>
          <w:rFonts w:ascii="Arial" w:hAnsi="Arial" w:cs="Arial"/>
          <w:i/>
          <w:iCs/>
          <w:sz w:val="20"/>
          <w:szCs w:val="20"/>
        </w:rPr>
        <w:t xml:space="preserve"> </w:t>
      </w:r>
      <w:r w:rsidR="004B22F5">
        <w:rPr>
          <w:rFonts w:ascii="Arial" w:hAnsi="Arial" w:cs="Arial"/>
          <w:sz w:val="20"/>
          <w:szCs w:val="20"/>
        </w:rPr>
        <w:t xml:space="preserve">został osiągnięty na poziomie 15%. </w:t>
      </w:r>
      <w:r w:rsidR="003E5FBE" w:rsidRPr="003E5FBE">
        <w:rPr>
          <w:rFonts w:ascii="Arial" w:hAnsi="Arial" w:cs="Arial"/>
          <w:sz w:val="20"/>
          <w:szCs w:val="20"/>
        </w:rPr>
        <w:t xml:space="preserve">Jednym działań naprawczych podjętych przez IP było wprowadzenie tego rodzaju wsparcia i włączenie tego wskaźnika do II tury konkursu dot. </w:t>
      </w:r>
      <w:proofErr w:type="spellStart"/>
      <w:r w:rsidR="003E5FBE" w:rsidRPr="003E5FBE">
        <w:rPr>
          <w:rFonts w:ascii="Arial" w:hAnsi="Arial" w:cs="Arial"/>
          <w:sz w:val="20"/>
          <w:szCs w:val="20"/>
        </w:rPr>
        <w:t>Mon</w:t>
      </w:r>
      <w:r w:rsidR="003E5FBE">
        <w:rPr>
          <w:rFonts w:ascii="Arial" w:hAnsi="Arial" w:cs="Arial"/>
          <w:sz w:val="20"/>
          <w:szCs w:val="20"/>
        </w:rPr>
        <w:t>o</w:t>
      </w:r>
      <w:r w:rsidR="003E5FBE" w:rsidRPr="003E5FBE">
        <w:rPr>
          <w:rFonts w:ascii="Arial" w:hAnsi="Arial" w:cs="Arial"/>
          <w:sz w:val="20"/>
          <w:szCs w:val="20"/>
        </w:rPr>
        <w:t>profilowych</w:t>
      </w:r>
      <w:proofErr w:type="spellEnd"/>
      <w:r w:rsidR="003E5FBE" w:rsidRPr="003E5FBE">
        <w:rPr>
          <w:rFonts w:ascii="Arial" w:hAnsi="Arial" w:cs="Arial"/>
          <w:sz w:val="20"/>
          <w:szCs w:val="20"/>
        </w:rPr>
        <w:t xml:space="preserve"> Centrów Symulacji Medycznej w 2019 r. Pomimo podjętych kroków zaradczych nie osiągnięto w ramach kontraktacji 100% wartości wskaźnika. Z uwagi na zaplanowanie całej alokacji PO WER oraz brak naborów w osi V, a także długi czas niezbędny na wsparcie w celu osiągnięcia wskaźnika oraz rozwiazywanie umów przez beneficjentów istnieje duże ryzyko jego nieosiągnięcia</w:t>
      </w:r>
      <w:r w:rsidR="004B22F5" w:rsidRPr="004B22F5">
        <w:rPr>
          <w:rFonts w:ascii="Arial" w:hAnsi="Arial" w:cs="Arial"/>
          <w:sz w:val="20"/>
          <w:szCs w:val="20"/>
        </w:rPr>
        <w:t>.</w:t>
      </w:r>
    </w:p>
    <w:p w14:paraId="3366CA65" w14:textId="77777777" w:rsidR="00620F0E" w:rsidRPr="00620F0E" w:rsidRDefault="00620F0E" w:rsidP="00620F0E">
      <w:pPr>
        <w:spacing w:after="120"/>
        <w:rPr>
          <w:rFonts w:ascii="Arial" w:hAnsi="Arial" w:cs="Arial"/>
          <w:sz w:val="20"/>
          <w:szCs w:val="20"/>
        </w:rPr>
      </w:pPr>
      <w:r w:rsidRPr="00620F0E">
        <w:rPr>
          <w:rFonts w:ascii="Arial" w:hAnsi="Arial" w:cs="Arial"/>
          <w:sz w:val="20"/>
          <w:szCs w:val="20"/>
        </w:rPr>
        <w:t xml:space="preserve">Wskaźnik </w:t>
      </w:r>
      <w:r w:rsidRPr="00F336DA">
        <w:rPr>
          <w:rFonts w:ascii="Arial" w:hAnsi="Arial" w:cs="Arial"/>
          <w:i/>
          <w:iCs/>
          <w:sz w:val="20"/>
          <w:szCs w:val="20"/>
        </w:rPr>
        <w:t>Liczba podmiotów wykonujących szpitalną działalność leczniczą, które wdrożyły działania projakościowe w ramach programu</w:t>
      </w:r>
      <w:r w:rsidRPr="00620F0E">
        <w:rPr>
          <w:rFonts w:ascii="Arial" w:hAnsi="Arial" w:cs="Arial"/>
          <w:sz w:val="20"/>
          <w:szCs w:val="20"/>
        </w:rPr>
        <w:t xml:space="preserve">, został osiągnięty na poziomie 86% (wzrost w stosunku do poprzedniego sprawozdania o 55%). Natomiast osiągnięcie wskaźnika </w:t>
      </w:r>
      <w:r w:rsidRPr="00F336DA">
        <w:rPr>
          <w:rFonts w:ascii="Arial" w:hAnsi="Arial" w:cs="Arial"/>
          <w:i/>
          <w:iCs/>
          <w:sz w:val="20"/>
          <w:szCs w:val="20"/>
        </w:rPr>
        <w:t>Liczba podmiotów wykonujących podstawową opiekę zdrowotną, które wdrożyły działania projakościowe w ramach programu</w:t>
      </w:r>
      <w:r w:rsidRPr="00620F0E">
        <w:rPr>
          <w:rFonts w:ascii="Arial" w:hAnsi="Arial" w:cs="Arial"/>
          <w:sz w:val="20"/>
          <w:szCs w:val="20"/>
        </w:rPr>
        <w:t xml:space="preserve"> wynosi 139% (731 przy docelowej wartości 527, co stanowi wzrost w stosunku do poprzedniego sprawozdania o 89%).</w:t>
      </w:r>
    </w:p>
    <w:p w14:paraId="096F5BFD" w14:textId="33ADD1B4" w:rsidR="00620F0E" w:rsidRDefault="00620F0E" w:rsidP="00620F0E">
      <w:pPr>
        <w:spacing w:after="120"/>
        <w:rPr>
          <w:rFonts w:ascii="Arial" w:hAnsi="Arial" w:cs="Arial"/>
          <w:sz w:val="20"/>
          <w:szCs w:val="20"/>
        </w:rPr>
      </w:pPr>
      <w:r w:rsidRPr="00620F0E">
        <w:rPr>
          <w:rFonts w:ascii="Arial" w:hAnsi="Arial" w:cs="Arial"/>
          <w:sz w:val="20"/>
          <w:szCs w:val="20"/>
        </w:rPr>
        <w:t xml:space="preserve">W ramach projektu pilotażowego rozpoczęto w 2020 r. osiąganie wskaźnika </w:t>
      </w:r>
      <w:r w:rsidRPr="00F336DA">
        <w:rPr>
          <w:rFonts w:ascii="Arial" w:hAnsi="Arial" w:cs="Arial"/>
          <w:i/>
          <w:iCs/>
          <w:sz w:val="20"/>
          <w:szCs w:val="20"/>
        </w:rPr>
        <w:t xml:space="preserve">Liczba podmiotów (koordynatorów procesu) wykonujących działalność </w:t>
      </w:r>
      <w:r w:rsidRPr="00F336DA">
        <w:rPr>
          <w:rFonts w:ascii="Arial" w:hAnsi="Arial" w:cs="Arial"/>
          <w:i/>
          <w:iCs/>
          <w:sz w:val="20"/>
          <w:szCs w:val="20"/>
        </w:rPr>
        <w:t>leczniczą, które wdrożyły model opieki koordynowanej w ramach programu</w:t>
      </w:r>
      <w:r w:rsidRPr="00620F0E">
        <w:rPr>
          <w:rFonts w:ascii="Arial" w:hAnsi="Arial" w:cs="Arial"/>
          <w:sz w:val="20"/>
          <w:szCs w:val="20"/>
        </w:rPr>
        <w:t xml:space="preserve">. Wskaźnik ten jest wykazywany w stosunku do podmiotów, które minimum rok realizowały opiekę koordynowaną w ramach modelu POZ+ (na podstawie raportu końcowego). Wskaźnik został osiągnięty na poziomie 91% - 41 z 45 podmiotów (koordynatorów procesu) wykonujących działalność leczniczą wdrożyło ww. model. W ramach projektu zaplanowano również drugi wskaźniki rezultatu - </w:t>
      </w:r>
      <w:r w:rsidRPr="00F336DA">
        <w:rPr>
          <w:rFonts w:ascii="Arial" w:hAnsi="Arial" w:cs="Arial"/>
          <w:i/>
          <w:iCs/>
          <w:sz w:val="20"/>
          <w:szCs w:val="20"/>
        </w:rPr>
        <w:t>Liczba podmiotów wykonujących podstawową opiekę zdrowotną, które wdrożyły działania projakościowe w ramach programu</w:t>
      </w:r>
      <w:r w:rsidRPr="00620F0E">
        <w:rPr>
          <w:rFonts w:ascii="Arial" w:hAnsi="Arial" w:cs="Arial"/>
          <w:sz w:val="20"/>
          <w:szCs w:val="20"/>
        </w:rPr>
        <w:t xml:space="preserve"> (wykazywany z częstotliwością raz na pół roku na podstawie raportu z realizacji badań). Ten rezultat został już osiągnięty, bowiem na koniec 2020 r. jego wartość została zrealizowana na poziomie 139%. </w:t>
      </w:r>
    </w:p>
    <w:p w14:paraId="2E52B584" w14:textId="1B654FB7" w:rsidR="003E5FBE" w:rsidRPr="003E5FBE" w:rsidRDefault="003E5FBE" w:rsidP="00620F0E">
      <w:pPr>
        <w:spacing w:after="120"/>
        <w:rPr>
          <w:rFonts w:ascii="Arial" w:hAnsi="Arial" w:cs="Arial"/>
          <w:i/>
          <w:iCs/>
          <w:sz w:val="20"/>
          <w:szCs w:val="20"/>
        </w:rPr>
      </w:pPr>
      <w:r>
        <w:rPr>
          <w:rFonts w:ascii="Arial" w:hAnsi="Arial" w:cs="Arial"/>
          <w:sz w:val="20"/>
          <w:szCs w:val="20"/>
        </w:rPr>
        <w:t xml:space="preserve">Wskaźnik </w:t>
      </w:r>
      <w:r w:rsidRPr="003E5FBE">
        <w:rPr>
          <w:rFonts w:ascii="Arial" w:hAnsi="Arial" w:cs="Arial"/>
          <w:i/>
          <w:iCs/>
          <w:sz w:val="20"/>
          <w:szCs w:val="20"/>
        </w:rPr>
        <w:t>Liczba opracowanych analitycznych modeli sektorowych chorobowości w zakresie  głównych grup chorób</w:t>
      </w:r>
      <w:r>
        <w:rPr>
          <w:rFonts w:ascii="Arial" w:hAnsi="Arial" w:cs="Arial"/>
          <w:i/>
          <w:iCs/>
          <w:sz w:val="20"/>
          <w:szCs w:val="20"/>
        </w:rPr>
        <w:t xml:space="preserve"> </w:t>
      </w:r>
      <w:r>
        <w:rPr>
          <w:rFonts w:ascii="Arial" w:hAnsi="Arial" w:cs="Arial"/>
          <w:sz w:val="20"/>
          <w:szCs w:val="20"/>
        </w:rPr>
        <w:t xml:space="preserve">wynosi 48, przy zakładanej wartości 30. </w:t>
      </w:r>
      <w:r w:rsidRPr="003E5FBE">
        <w:rPr>
          <w:rFonts w:ascii="Arial" w:hAnsi="Arial" w:cs="Arial"/>
          <w:sz w:val="20"/>
          <w:szCs w:val="20"/>
        </w:rPr>
        <w:t>Przekroczenie wartości docelowej wynika ze zmiany podejścia do modeli analitycznych i wyodrębnieni</w:t>
      </w:r>
      <w:r>
        <w:rPr>
          <w:rFonts w:ascii="Arial" w:hAnsi="Arial" w:cs="Arial"/>
          <w:sz w:val="20"/>
          <w:szCs w:val="20"/>
        </w:rPr>
        <w:t>a</w:t>
      </w:r>
      <w:r w:rsidRPr="003E5FBE">
        <w:rPr>
          <w:rFonts w:ascii="Arial" w:hAnsi="Arial" w:cs="Arial"/>
          <w:sz w:val="20"/>
          <w:szCs w:val="20"/>
        </w:rPr>
        <w:t xml:space="preserve"> poszczególnych zakresów merytorycznych jako odrębnych modeli</w:t>
      </w:r>
      <w:r>
        <w:rPr>
          <w:rFonts w:ascii="Arial" w:hAnsi="Arial" w:cs="Arial"/>
          <w:sz w:val="20"/>
          <w:szCs w:val="20"/>
        </w:rPr>
        <w:t xml:space="preserve"> (s</w:t>
      </w:r>
      <w:r w:rsidRPr="003E5FBE">
        <w:rPr>
          <w:rFonts w:ascii="Arial" w:hAnsi="Arial" w:cs="Arial"/>
          <w:sz w:val="20"/>
          <w:szCs w:val="20"/>
        </w:rPr>
        <w:t>zczeg</w:t>
      </w:r>
      <w:r>
        <w:rPr>
          <w:rFonts w:ascii="Arial" w:hAnsi="Arial" w:cs="Arial"/>
          <w:sz w:val="20"/>
          <w:szCs w:val="20"/>
        </w:rPr>
        <w:t>ółowe informacje dostępne są</w:t>
      </w:r>
      <w:r w:rsidRPr="003E5FBE">
        <w:rPr>
          <w:rFonts w:ascii="Arial" w:hAnsi="Arial" w:cs="Arial"/>
          <w:sz w:val="20"/>
          <w:szCs w:val="20"/>
        </w:rPr>
        <w:t xml:space="preserve"> pod adresem: </w:t>
      </w:r>
      <w:hyperlink r:id="rId15" w:anchor="/visualization" w:history="1">
        <w:r w:rsidRPr="00265427">
          <w:rPr>
            <w:rStyle w:val="Hipercze"/>
            <w:rFonts w:ascii="Arial" w:hAnsi="Arial" w:cs="Arial"/>
            <w:sz w:val="20"/>
            <w:szCs w:val="20"/>
          </w:rPr>
          <w:t>https://basiw.mz.gov.pl/index.html#/visualization</w:t>
        </w:r>
      </w:hyperlink>
      <w:r>
        <w:rPr>
          <w:rFonts w:ascii="Arial" w:hAnsi="Arial" w:cs="Arial"/>
          <w:sz w:val="20"/>
          <w:szCs w:val="20"/>
        </w:rPr>
        <w:t xml:space="preserve">). </w:t>
      </w:r>
    </w:p>
    <w:p w14:paraId="2BE3B6B0" w14:textId="77777777" w:rsidR="00FD4F30" w:rsidRDefault="00620F0E" w:rsidP="00620F0E">
      <w:pPr>
        <w:spacing w:after="120"/>
        <w:rPr>
          <w:rFonts w:ascii="Arial" w:hAnsi="Arial" w:cs="Arial"/>
          <w:sz w:val="20"/>
          <w:szCs w:val="20"/>
        </w:rPr>
      </w:pPr>
      <w:r w:rsidRPr="00620F0E">
        <w:rPr>
          <w:rFonts w:ascii="Arial" w:hAnsi="Arial" w:cs="Arial"/>
          <w:sz w:val="20"/>
          <w:szCs w:val="20"/>
        </w:rPr>
        <w:t xml:space="preserve">Wykonanie wskaźnika </w:t>
      </w:r>
      <w:r w:rsidRPr="00F336DA">
        <w:rPr>
          <w:rFonts w:ascii="Arial" w:hAnsi="Arial" w:cs="Arial"/>
          <w:i/>
          <w:iCs/>
          <w:sz w:val="20"/>
          <w:szCs w:val="20"/>
        </w:rPr>
        <w:t>Liczba wdrożonych programów rozwojowych na uczelniach kształcących na kierunkach medycznych opracowanych dzięki wsparciu z EFS</w:t>
      </w:r>
      <w:r w:rsidRPr="00620F0E">
        <w:rPr>
          <w:rFonts w:ascii="Arial" w:hAnsi="Arial" w:cs="Arial"/>
          <w:sz w:val="20"/>
          <w:szCs w:val="20"/>
        </w:rPr>
        <w:t xml:space="preserve"> wynosi obecnie 69%.</w:t>
      </w:r>
      <w:r w:rsidR="00D87C2C" w:rsidRPr="00D87C2C">
        <w:t xml:space="preserve"> </w:t>
      </w:r>
      <w:r w:rsidR="00D87C2C" w:rsidRPr="00D87C2C">
        <w:rPr>
          <w:rFonts w:ascii="Arial" w:hAnsi="Arial" w:cs="Arial"/>
          <w:sz w:val="20"/>
          <w:szCs w:val="20"/>
        </w:rPr>
        <w:t xml:space="preserve">Przedmiotowy wskaźnik jest realizowany w ramach Centrów </w:t>
      </w:r>
      <w:r w:rsidR="00D87C2C">
        <w:rPr>
          <w:rFonts w:ascii="Arial" w:hAnsi="Arial" w:cs="Arial"/>
          <w:sz w:val="20"/>
          <w:szCs w:val="20"/>
        </w:rPr>
        <w:t>S</w:t>
      </w:r>
      <w:r w:rsidR="00D87C2C" w:rsidRPr="00D87C2C">
        <w:rPr>
          <w:rFonts w:ascii="Arial" w:hAnsi="Arial" w:cs="Arial"/>
          <w:sz w:val="20"/>
          <w:szCs w:val="20"/>
        </w:rPr>
        <w:t>ymulacji Medycznej</w:t>
      </w:r>
      <w:r w:rsidR="00D87C2C">
        <w:rPr>
          <w:rFonts w:ascii="Arial" w:hAnsi="Arial" w:cs="Arial"/>
          <w:sz w:val="20"/>
          <w:szCs w:val="20"/>
        </w:rPr>
        <w:t>, a jego realizacja nie jest zagrożona, aczkolwiek wymaga czasu</w:t>
      </w:r>
      <w:r w:rsidR="00D87C2C" w:rsidRPr="00D87C2C">
        <w:rPr>
          <w:rFonts w:ascii="Arial" w:hAnsi="Arial" w:cs="Arial"/>
          <w:sz w:val="20"/>
          <w:szCs w:val="20"/>
        </w:rPr>
        <w:t>.</w:t>
      </w:r>
      <w:r w:rsidR="00037F39">
        <w:rPr>
          <w:rFonts w:ascii="Arial" w:hAnsi="Arial" w:cs="Arial"/>
          <w:sz w:val="20"/>
          <w:szCs w:val="20"/>
        </w:rPr>
        <w:t xml:space="preserve"> </w:t>
      </w:r>
    </w:p>
    <w:p w14:paraId="4E8FE27B" w14:textId="18AFD0A3" w:rsidR="006A4B34" w:rsidRDefault="00620F0E" w:rsidP="00620F0E">
      <w:pPr>
        <w:spacing w:after="120"/>
        <w:rPr>
          <w:rFonts w:ascii="Arial" w:hAnsi="Arial" w:cs="Arial"/>
          <w:sz w:val="20"/>
          <w:szCs w:val="20"/>
        </w:rPr>
      </w:pPr>
      <w:r w:rsidRPr="00620F0E">
        <w:rPr>
          <w:rFonts w:ascii="Arial" w:hAnsi="Arial" w:cs="Arial"/>
          <w:sz w:val="20"/>
          <w:szCs w:val="20"/>
        </w:rPr>
        <w:t xml:space="preserve">Wskaźnik </w:t>
      </w:r>
      <w:r w:rsidRPr="00F336DA">
        <w:rPr>
          <w:rFonts w:ascii="Arial" w:hAnsi="Arial" w:cs="Arial"/>
          <w:i/>
          <w:iCs/>
          <w:sz w:val="20"/>
          <w:szCs w:val="20"/>
        </w:rPr>
        <w:t>Liczba lekarzy, którzy dzięki EFS podnieśli swoje kwalifikacje zawodowe w obszarach związanych z potrzebami epidemiologiczno-demograficznymi</w:t>
      </w:r>
      <w:r w:rsidRPr="00620F0E">
        <w:rPr>
          <w:rFonts w:ascii="Arial" w:hAnsi="Arial" w:cs="Arial"/>
          <w:sz w:val="20"/>
          <w:szCs w:val="20"/>
        </w:rPr>
        <w:t xml:space="preserve"> wzrósł do poziomu 54%, tj. o prawie 12 % w stosunku do poprzedniego sprawozdania. </w:t>
      </w:r>
      <w:r w:rsidR="004B22F5">
        <w:rPr>
          <w:rFonts w:ascii="Arial" w:hAnsi="Arial" w:cs="Arial"/>
          <w:sz w:val="20"/>
          <w:szCs w:val="20"/>
        </w:rPr>
        <w:t xml:space="preserve">Niemniej ww. </w:t>
      </w:r>
      <w:r w:rsidR="004B22F5" w:rsidRPr="004B22F5">
        <w:rPr>
          <w:rFonts w:ascii="Arial" w:hAnsi="Arial" w:cs="Arial"/>
          <w:sz w:val="20"/>
          <w:szCs w:val="20"/>
        </w:rPr>
        <w:t>wskaźnik jest zakontraktowany w umowach w wysokości ponad 150% wartości docelowej</w:t>
      </w:r>
      <w:r w:rsidR="004B22F5">
        <w:rPr>
          <w:rFonts w:ascii="Arial" w:hAnsi="Arial" w:cs="Arial"/>
          <w:sz w:val="20"/>
          <w:szCs w:val="20"/>
        </w:rPr>
        <w:t xml:space="preserve"> - j</w:t>
      </w:r>
      <w:r w:rsidR="004B22F5" w:rsidRPr="004B22F5">
        <w:rPr>
          <w:rFonts w:ascii="Arial" w:hAnsi="Arial" w:cs="Arial"/>
          <w:sz w:val="20"/>
          <w:szCs w:val="20"/>
        </w:rPr>
        <w:t>ednak jego wykonanie wymaga czasu, gdyż kursy są czasochłonne.</w:t>
      </w:r>
    </w:p>
    <w:p w14:paraId="2091B40F" w14:textId="77777777" w:rsidR="006A4B34" w:rsidRDefault="006A4B34" w:rsidP="00534660">
      <w:pPr>
        <w:rPr>
          <w:noProof/>
          <w:lang w:eastAsia="pl-PL"/>
        </w:rPr>
        <w:sectPr w:rsidR="006A4B34" w:rsidSect="00A31ECB">
          <w:type w:val="continuous"/>
          <w:pgSz w:w="11906" w:h="16838"/>
          <w:pgMar w:top="1418" w:right="849" w:bottom="1418" w:left="993" w:header="709" w:footer="709" w:gutter="0"/>
          <w:cols w:num="2" w:space="708"/>
          <w:docGrid w:linePitch="360"/>
        </w:sectPr>
      </w:pPr>
    </w:p>
    <w:p w14:paraId="075BDC84" w14:textId="58C74BE6" w:rsidR="00647103" w:rsidRDefault="000F409D" w:rsidP="00FD4F30">
      <w:pPr>
        <w:pStyle w:val="Nagwek4"/>
        <w:spacing w:before="360" w:after="120"/>
        <w:rPr>
          <w:noProof/>
          <w:lang w:eastAsia="pl-PL"/>
        </w:rPr>
      </w:pPr>
      <w:bookmarkStart w:id="13" w:name="_Toc75507981"/>
      <w:r w:rsidRPr="003507DD">
        <w:rPr>
          <w:rFonts w:ascii="Arial" w:hAnsi="Arial" w:cs="Arial"/>
          <w:b/>
          <w:color w:val="5B9BD5" w:themeColor="accent1"/>
          <w:sz w:val="20"/>
          <w:szCs w:val="20"/>
        </w:rPr>
        <w:t xml:space="preserve">PROGRAM OPERACYJNY INFRASTRUKTURA I ŚRODOWISKO na lata 2014 </w:t>
      </w:r>
      <w:r w:rsidR="00647103">
        <w:rPr>
          <w:rFonts w:ascii="Arial" w:hAnsi="Arial" w:cs="Arial"/>
          <w:b/>
          <w:color w:val="5B9BD5" w:themeColor="accent1"/>
          <w:sz w:val="20"/>
          <w:szCs w:val="20"/>
        </w:rPr>
        <w:t>–</w:t>
      </w:r>
      <w:r w:rsidRPr="003507DD">
        <w:rPr>
          <w:rFonts w:ascii="Arial" w:hAnsi="Arial" w:cs="Arial"/>
          <w:b/>
          <w:color w:val="5B9BD5" w:themeColor="accent1"/>
          <w:sz w:val="20"/>
          <w:szCs w:val="20"/>
        </w:rPr>
        <w:t xml:space="preserve"> 2020</w:t>
      </w:r>
      <w:bookmarkEnd w:id="13"/>
    </w:p>
    <w:tbl>
      <w:tblPr>
        <w:tblpPr w:leftFromText="141" w:rightFromText="141" w:vertAnchor="text" w:horzAnchor="page" w:tblpX="1093" w:tblpY="158"/>
        <w:tblW w:w="9621"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6" w:space="0" w:color="5B9BD5" w:themeColor="accent1"/>
          <w:insideV w:val="single" w:sz="6" w:space="0" w:color="5B9BD5" w:themeColor="accent1"/>
        </w:tblBorders>
        <w:tblLayout w:type="fixed"/>
        <w:tblCellMar>
          <w:left w:w="70" w:type="dxa"/>
          <w:right w:w="70" w:type="dxa"/>
        </w:tblCellMar>
        <w:tblLook w:val="04A0" w:firstRow="1" w:lastRow="0" w:firstColumn="1" w:lastColumn="0" w:noHBand="0" w:noVBand="1"/>
      </w:tblPr>
      <w:tblGrid>
        <w:gridCol w:w="2962"/>
        <w:gridCol w:w="1173"/>
        <w:gridCol w:w="1739"/>
        <w:gridCol w:w="1339"/>
        <w:gridCol w:w="1204"/>
        <w:gridCol w:w="1204"/>
      </w:tblGrid>
      <w:tr w:rsidR="00860AD5" w:rsidRPr="002C3FEC" w14:paraId="27B97EAF" w14:textId="77777777" w:rsidTr="00EC13B7">
        <w:trPr>
          <w:trHeight w:val="235"/>
        </w:trPr>
        <w:tc>
          <w:tcPr>
            <w:tcW w:w="7213" w:type="dxa"/>
            <w:gridSpan w:val="4"/>
            <w:vAlign w:val="center"/>
          </w:tcPr>
          <w:p w14:paraId="4EB4150E" w14:textId="77777777" w:rsidR="00860AD5" w:rsidRPr="002C3FEC" w:rsidRDefault="00860AD5" w:rsidP="00F06B43">
            <w:pPr>
              <w:spacing w:after="0" w:line="240" w:lineRule="auto"/>
              <w:ind w:hanging="70"/>
              <w:rPr>
                <w:rFonts w:ascii="Arial" w:eastAsia="Times New Roman" w:hAnsi="Arial" w:cs="Arial"/>
                <w:b/>
                <w:bCs/>
                <w:sz w:val="16"/>
                <w:szCs w:val="16"/>
                <w:lang w:eastAsia="pl-PL"/>
              </w:rPr>
            </w:pPr>
            <w:r w:rsidRPr="005D2F56">
              <w:rPr>
                <w:rFonts w:ascii="Arial" w:eastAsia="Times New Roman" w:hAnsi="Arial" w:cs="Arial"/>
                <w:b/>
                <w:bCs/>
                <w:color w:val="000000"/>
                <w:sz w:val="16"/>
                <w:szCs w:val="16"/>
                <w:lang w:eastAsia="pl-PL"/>
              </w:rPr>
              <w:t xml:space="preserve">Działania w obszarze zdrowia </w:t>
            </w:r>
            <w:r w:rsidRPr="002C3FEC">
              <w:rPr>
                <w:rFonts w:ascii="Arial" w:eastAsia="Times New Roman" w:hAnsi="Arial" w:cs="Arial"/>
                <w:b/>
                <w:sz w:val="16"/>
                <w:szCs w:val="16"/>
                <w:lang w:eastAsia="pl-PL"/>
              </w:rPr>
              <w:t>w ramach PO IiŚ - oś IX</w:t>
            </w:r>
          </w:p>
        </w:tc>
        <w:tc>
          <w:tcPr>
            <w:tcW w:w="1204" w:type="dxa"/>
            <w:vMerge w:val="restart"/>
            <w:vAlign w:val="center"/>
          </w:tcPr>
          <w:p w14:paraId="6D98A48E" w14:textId="77777777" w:rsidR="00860AD5" w:rsidRPr="002C3FEC" w:rsidRDefault="00860AD5" w:rsidP="00F06B43">
            <w:pPr>
              <w:spacing w:after="0" w:line="240" w:lineRule="auto"/>
              <w:ind w:hanging="70"/>
              <w:jc w:val="center"/>
              <w:rPr>
                <w:rFonts w:ascii="Arial" w:eastAsia="Times New Roman" w:hAnsi="Arial" w:cs="Arial"/>
                <w:b/>
                <w:bCs/>
                <w:sz w:val="16"/>
                <w:szCs w:val="16"/>
                <w:lang w:eastAsia="pl-PL"/>
              </w:rPr>
            </w:pPr>
            <w:r w:rsidRPr="002C3FEC">
              <w:rPr>
                <w:rFonts w:ascii="Arial" w:eastAsia="Times New Roman" w:hAnsi="Arial" w:cs="Arial"/>
                <w:b/>
                <w:bCs/>
                <w:sz w:val="16"/>
                <w:szCs w:val="16"/>
                <w:lang w:eastAsia="pl-PL"/>
              </w:rPr>
              <w:t>Uzgodnione w Planie działań – narastająco [wkład UE - PLN]</w:t>
            </w:r>
          </w:p>
        </w:tc>
        <w:tc>
          <w:tcPr>
            <w:tcW w:w="1204" w:type="dxa"/>
            <w:vMerge w:val="restart"/>
            <w:vAlign w:val="center"/>
          </w:tcPr>
          <w:p w14:paraId="13EDE010" w14:textId="7BA4EFEB" w:rsidR="00860AD5" w:rsidRPr="002C3FEC" w:rsidRDefault="00860AD5" w:rsidP="00F06B43">
            <w:pPr>
              <w:spacing w:after="0" w:line="240" w:lineRule="auto"/>
              <w:ind w:hanging="70"/>
              <w:jc w:val="center"/>
              <w:rPr>
                <w:rFonts w:ascii="Arial" w:eastAsia="Times New Roman" w:hAnsi="Arial" w:cs="Arial"/>
                <w:b/>
                <w:bCs/>
                <w:sz w:val="16"/>
                <w:szCs w:val="16"/>
                <w:lang w:eastAsia="pl-PL"/>
              </w:rPr>
            </w:pPr>
            <w:r w:rsidRPr="00DC5600">
              <w:rPr>
                <w:rFonts w:ascii="Arial" w:hAnsi="Arial" w:cs="Arial"/>
                <w:b/>
                <w:bCs/>
                <w:sz w:val="16"/>
                <w:szCs w:val="16"/>
              </w:rPr>
              <w:t xml:space="preserve">% </w:t>
            </w:r>
            <w:r w:rsidR="00733D91">
              <w:rPr>
                <w:rFonts w:ascii="Arial" w:hAnsi="Arial" w:cs="Arial"/>
                <w:b/>
                <w:bCs/>
                <w:sz w:val="16"/>
                <w:szCs w:val="16"/>
              </w:rPr>
              <w:t>uzgodnionej na KS</w:t>
            </w:r>
            <w:r w:rsidR="00733D91" w:rsidRPr="00DC5600">
              <w:rPr>
                <w:rFonts w:ascii="Arial" w:hAnsi="Arial" w:cs="Arial"/>
                <w:b/>
                <w:bCs/>
                <w:sz w:val="16"/>
                <w:szCs w:val="16"/>
              </w:rPr>
              <w:t xml:space="preserve"> </w:t>
            </w:r>
            <w:r w:rsidRPr="00DC5600">
              <w:rPr>
                <w:rFonts w:ascii="Arial" w:hAnsi="Arial" w:cs="Arial"/>
                <w:b/>
                <w:bCs/>
                <w:sz w:val="16"/>
                <w:szCs w:val="16"/>
              </w:rPr>
              <w:t>alokacji</w:t>
            </w:r>
            <w:r w:rsidR="00E90AEF">
              <w:rPr>
                <w:rFonts w:ascii="Arial" w:hAnsi="Arial" w:cs="Arial"/>
                <w:b/>
                <w:bCs/>
                <w:sz w:val="16"/>
                <w:szCs w:val="16"/>
              </w:rPr>
              <w:t>*</w:t>
            </w:r>
          </w:p>
        </w:tc>
      </w:tr>
      <w:tr w:rsidR="00860AD5" w:rsidRPr="002C3FEC" w14:paraId="73FD9903" w14:textId="77777777" w:rsidTr="00EC13B7">
        <w:trPr>
          <w:trHeight w:val="179"/>
        </w:trPr>
        <w:tc>
          <w:tcPr>
            <w:tcW w:w="2962" w:type="dxa"/>
            <w:shd w:val="clear" w:color="auto" w:fill="auto"/>
            <w:noWrap/>
            <w:vAlign w:val="center"/>
            <w:hideMark/>
          </w:tcPr>
          <w:p w14:paraId="123DD43F" w14:textId="77777777" w:rsidR="00860AD5" w:rsidRPr="002C3FEC" w:rsidRDefault="00860AD5" w:rsidP="005B39B6">
            <w:pPr>
              <w:spacing w:after="0" w:line="240" w:lineRule="auto"/>
              <w:rPr>
                <w:rFonts w:ascii="Arial" w:eastAsia="Times New Roman" w:hAnsi="Arial" w:cs="Arial"/>
                <w:b/>
                <w:bCs/>
                <w:sz w:val="16"/>
                <w:szCs w:val="16"/>
                <w:lang w:eastAsia="pl-PL"/>
              </w:rPr>
            </w:pPr>
            <w:r w:rsidRPr="002C3FEC">
              <w:rPr>
                <w:rFonts w:ascii="Arial" w:eastAsia="Times New Roman" w:hAnsi="Arial" w:cs="Arial"/>
                <w:b/>
                <w:bCs/>
                <w:sz w:val="16"/>
                <w:szCs w:val="16"/>
                <w:lang w:eastAsia="pl-PL"/>
              </w:rPr>
              <w:t>Działanie - nazwa</w:t>
            </w:r>
          </w:p>
        </w:tc>
        <w:tc>
          <w:tcPr>
            <w:tcW w:w="1173" w:type="dxa"/>
            <w:vAlign w:val="center"/>
          </w:tcPr>
          <w:p w14:paraId="6904321A" w14:textId="77777777" w:rsidR="00860AD5" w:rsidRPr="002C3FEC" w:rsidRDefault="00860AD5" w:rsidP="00F06B43">
            <w:pPr>
              <w:spacing w:after="0" w:line="240" w:lineRule="auto"/>
              <w:ind w:firstLine="28"/>
              <w:jc w:val="center"/>
              <w:rPr>
                <w:rFonts w:ascii="Arial" w:eastAsia="Times New Roman" w:hAnsi="Arial" w:cs="Arial"/>
                <w:b/>
                <w:bCs/>
                <w:sz w:val="16"/>
                <w:szCs w:val="16"/>
                <w:lang w:eastAsia="pl-PL"/>
              </w:rPr>
            </w:pPr>
            <w:r w:rsidRPr="002C3FEC">
              <w:rPr>
                <w:rFonts w:ascii="Arial" w:eastAsia="Times New Roman" w:hAnsi="Arial" w:cs="Arial"/>
                <w:b/>
                <w:bCs/>
                <w:sz w:val="16"/>
                <w:szCs w:val="16"/>
                <w:lang w:eastAsia="pl-PL"/>
              </w:rPr>
              <w:t>Priorytet Inwestycyjny</w:t>
            </w:r>
          </w:p>
        </w:tc>
        <w:tc>
          <w:tcPr>
            <w:tcW w:w="1739" w:type="dxa"/>
            <w:shd w:val="clear" w:color="auto" w:fill="auto"/>
            <w:noWrap/>
            <w:vAlign w:val="center"/>
            <w:hideMark/>
          </w:tcPr>
          <w:p w14:paraId="6102F8A5" w14:textId="77777777" w:rsidR="00860AD5" w:rsidRPr="002C3FEC" w:rsidRDefault="00860AD5" w:rsidP="00F06B43">
            <w:pPr>
              <w:spacing w:after="0" w:line="240" w:lineRule="auto"/>
              <w:jc w:val="center"/>
              <w:rPr>
                <w:rFonts w:ascii="Arial" w:eastAsia="Times New Roman" w:hAnsi="Arial" w:cs="Arial"/>
                <w:b/>
                <w:bCs/>
                <w:sz w:val="16"/>
                <w:szCs w:val="16"/>
                <w:lang w:eastAsia="pl-PL"/>
              </w:rPr>
            </w:pPr>
            <w:r w:rsidRPr="005D2F56">
              <w:rPr>
                <w:rFonts w:ascii="Arial" w:eastAsia="Times New Roman" w:hAnsi="Arial" w:cs="Arial"/>
                <w:b/>
                <w:bCs/>
                <w:color w:val="000000"/>
                <w:sz w:val="16"/>
                <w:szCs w:val="16"/>
                <w:lang w:eastAsia="pl-PL"/>
              </w:rPr>
              <w:t>Alokacja - wsparcie UE [EUR]</w:t>
            </w:r>
          </w:p>
        </w:tc>
        <w:tc>
          <w:tcPr>
            <w:tcW w:w="1339" w:type="dxa"/>
            <w:vAlign w:val="center"/>
          </w:tcPr>
          <w:p w14:paraId="4A09ACAE" w14:textId="77777777" w:rsidR="00860AD5" w:rsidRPr="002C3FEC" w:rsidRDefault="00860AD5" w:rsidP="00F06B43">
            <w:pPr>
              <w:spacing w:after="0" w:line="240" w:lineRule="auto"/>
              <w:ind w:hanging="70"/>
              <w:jc w:val="center"/>
              <w:rPr>
                <w:rFonts w:ascii="Arial" w:eastAsia="Times New Roman" w:hAnsi="Arial" w:cs="Arial"/>
                <w:b/>
                <w:bCs/>
                <w:sz w:val="16"/>
                <w:szCs w:val="16"/>
                <w:lang w:eastAsia="pl-PL"/>
              </w:rPr>
            </w:pPr>
            <w:r w:rsidRPr="005D2F56">
              <w:rPr>
                <w:rFonts w:ascii="Arial" w:eastAsia="Times New Roman" w:hAnsi="Arial" w:cs="Arial"/>
                <w:b/>
                <w:bCs/>
                <w:color w:val="000000"/>
                <w:sz w:val="16"/>
                <w:szCs w:val="16"/>
                <w:lang w:eastAsia="pl-PL"/>
              </w:rPr>
              <w:t>Alokacja - wsparcie UE [PLN]</w:t>
            </w:r>
          </w:p>
        </w:tc>
        <w:tc>
          <w:tcPr>
            <w:tcW w:w="1204" w:type="dxa"/>
            <w:vMerge/>
            <w:vAlign w:val="center"/>
          </w:tcPr>
          <w:p w14:paraId="703267C6" w14:textId="77777777" w:rsidR="00860AD5" w:rsidRPr="002C3FEC" w:rsidRDefault="00860AD5" w:rsidP="00F06B43">
            <w:pPr>
              <w:spacing w:after="0" w:line="240" w:lineRule="auto"/>
              <w:ind w:hanging="70"/>
              <w:jc w:val="center"/>
              <w:rPr>
                <w:rFonts w:ascii="Arial" w:eastAsia="Times New Roman" w:hAnsi="Arial" w:cs="Arial"/>
                <w:b/>
                <w:bCs/>
                <w:sz w:val="16"/>
                <w:szCs w:val="16"/>
                <w:lang w:eastAsia="pl-PL"/>
              </w:rPr>
            </w:pPr>
          </w:p>
        </w:tc>
        <w:tc>
          <w:tcPr>
            <w:tcW w:w="1204" w:type="dxa"/>
            <w:vMerge/>
            <w:vAlign w:val="center"/>
          </w:tcPr>
          <w:p w14:paraId="58C40B98" w14:textId="77777777" w:rsidR="00860AD5" w:rsidRPr="002C3FEC" w:rsidRDefault="00860AD5" w:rsidP="00F06B43">
            <w:pPr>
              <w:spacing w:after="0" w:line="240" w:lineRule="auto"/>
              <w:ind w:hanging="70"/>
              <w:jc w:val="center"/>
              <w:rPr>
                <w:rFonts w:ascii="Arial" w:eastAsia="Times New Roman" w:hAnsi="Arial" w:cs="Arial"/>
                <w:b/>
                <w:bCs/>
                <w:sz w:val="16"/>
                <w:szCs w:val="16"/>
                <w:lang w:eastAsia="pl-PL"/>
              </w:rPr>
            </w:pPr>
          </w:p>
        </w:tc>
      </w:tr>
      <w:tr w:rsidR="00860AD5" w:rsidRPr="002C3FEC" w14:paraId="00E170DE" w14:textId="77777777" w:rsidTr="00EC13B7">
        <w:trPr>
          <w:trHeight w:val="148"/>
        </w:trPr>
        <w:tc>
          <w:tcPr>
            <w:tcW w:w="2962" w:type="dxa"/>
            <w:shd w:val="clear" w:color="auto" w:fill="auto"/>
            <w:noWrap/>
            <w:vAlign w:val="center"/>
          </w:tcPr>
          <w:p w14:paraId="62E3FD47" w14:textId="77777777" w:rsidR="00860AD5" w:rsidRPr="002C3FEC" w:rsidRDefault="00860AD5" w:rsidP="00F06B43">
            <w:pPr>
              <w:spacing w:after="0" w:line="240" w:lineRule="auto"/>
              <w:rPr>
                <w:rFonts w:ascii="Arial" w:eastAsia="Times New Roman" w:hAnsi="Arial" w:cs="Arial"/>
                <w:bCs/>
                <w:i/>
                <w:sz w:val="16"/>
                <w:szCs w:val="16"/>
                <w:lang w:eastAsia="pl-PL"/>
              </w:rPr>
            </w:pPr>
            <w:r w:rsidRPr="002C3FEC">
              <w:rPr>
                <w:rFonts w:ascii="Arial" w:eastAsia="Times New Roman" w:hAnsi="Arial" w:cs="Arial"/>
                <w:bCs/>
                <w:i/>
                <w:sz w:val="16"/>
                <w:szCs w:val="16"/>
                <w:lang w:eastAsia="pl-PL"/>
              </w:rPr>
              <w:t>Infrastruktura ratownictwa medycznego</w:t>
            </w:r>
          </w:p>
        </w:tc>
        <w:tc>
          <w:tcPr>
            <w:tcW w:w="1173" w:type="dxa"/>
            <w:vAlign w:val="center"/>
          </w:tcPr>
          <w:p w14:paraId="5F7869ED" w14:textId="77777777" w:rsidR="00860AD5" w:rsidRPr="002C3FEC" w:rsidRDefault="00860AD5" w:rsidP="00F06B43">
            <w:pPr>
              <w:spacing w:after="0" w:line="240" w:lineRule="auto"/>
              <w:ind w:hanging="70"/>
              <w:jc w:val="center"/>
              <w:rPr>
                <w:rFonts w:ascii="Arial" w:eastAsia="Times New Roman" w:hAnsi="Arial" w:cs="Arial"/>
                <w:b/>
                <w:bCs/>
                <w:sz w:val="16"/>
                <w:szCs w:val="16"/>
                <w:lang w:eastAsia="pl-PL"/>
              </w:rPr>
            </w:pPr>
            <w:r w:rsidRPr="002C3FEC">
              <w:rPr>
                <w:rFonts w:ascii="Arial" w:eastAsia="Times New Roman" w:hAnsi="Arial" w:cs="Arial"/>
                <w:i/>
                <w:iCs/>
                <w:sz w:val="16"/>
                <w:szCs w:val="16"/>
                <w:lang w:eastAsia="pl-PL"/>
              </w:rPr>
              <w:t>9a</w:t>
            </w:r>
          </w:p>
        </w:tc>
        <w:tc>
          <w:tcPr>
            <w:tcW w:w="1739" w:type="dxa"/>
            <w:shd w:val="clear" w:color="auto" w:fill="auto"/>
            <w:noWrap/>
            <w:vAlign w:val="center"/>
          </w:tcPr>
          <w:p w14:paraId="2984A0D6" w14:textId="77777777" w:rsidR="00860AD5" w:rsidRPr="002C3FEC" w:rsidRDefault="00860AD5" w:rsidP="00F06B43">
            <w:pPr>
              <w:spacing w:after="0" w:line="240" w:lineRule="auto"/>
              <w:ind w:hanging="70"/>
              <w:jc w:val="center"/>
              <w:rPr>
                <w:rFonts w:ascii="Arial" w:eastAsia="Times New Roman" w:hAnsi="Arial" w:cs="Arial"/>
                <w:bCs/>
                <w:sz w:val="16"/>
                <w:szCs w:val="16"/>
                <w:lang w:eastAsia="pl-PL"/>
              </w:rPr>
            </w:pPr>
            <w:r w:rsidRPr="0000187F">
              <w:rPr>
                <w:rFonts w:ascii="Arial" w:eastAsia="Times New Roman" w:hAnsi="Arial" w:cs="Arial"/>
                <w:i/>
                <w:iCs/>
                <w:sz w:val="16"/>
                <w:szCs w:val="16"/>
                <w:lang w:eastAsia="pl-PL"/>
              </w:rPr>
              <w:t>213 706 784</w:t>
            </w:r>
          </w:p>
        </w:tc>
        <w:tc>
          <w:tcPr>
            <w:tcW w:w="1339" w:type="dxa"/>
            <w:vAlign w:val="center"/>
          </w:tcPr>
          <w:p w14:paraId="601AEF42" w14:textId="77777777" w:rsidR="00860AD5" w:rsidRPr="00740D8B" w:rsidRDefault="00860AD5" w:rsidP="00F06B43">
            <w:pPr>
              <w:spacing w:after="0" w:line="240" w:lineRule="auto"/>
              <w:ind w:hanging="70"/>
              <w:jc w:val="center"/>
              <w:rPr>
                <w:rFonts w:ascii="Arial" w:eastAsia="Times New Roman" w:hAnsi="Arial" w:cs="Arial"/>
                <w:i/>
                <w:iCs/>
                <w:sz w:val="16"/>
                <w:szCs w:val="16"/>
                <w:lang w:eastAsia="pl-PL"/>
              </w:rPr>
            </w:pPr>
            <w:r w:rsidRPr="0000187F">
              <w:rPr>
                <w:rFonts w:ascii="Arial" w:eastAsia="Times New Roman" w:hAnsi="Arial" w:cs="Arial"/>
                <w:i/>
                <w:iCs/>
                <w:sz w:val="16"/>
                <w:szCs w:val="16"/>
                <w:lang w:eastAsia="pl-PL"/>
              </w:rPr>
              <w:t>973 754 961</w:t>
            </w:r>
          </w:p>
        </w:tc>
        <w:tc>
          <w:tcPr>
            <w:tcW w:w="1204" w:type="dxa"/>
            <w:vAlign w:val="center"/>
          </w:tcPr>
          <w:p w14:paraId="045995B1" w14:textId="77777777" w:rsidR="00860AD5" w:rsidRPr="00F22F2F" w:rsidRDefault="00860AD5" w:rsidP="00F06B43">
            <w:pPr>
              <w:spacing w:after="0" w:line="240" w:lineRule="auto"/>
              <w:ind w:hanging="70"/>
              <w:jc w:val="center"/>
              <w:rPr>
                <w:rFonts w:ascii="Arial" w:eastAsia="Times New Roman" w:hAnsi="Arial" w:cs="Arial"/>
                <w:i/>
                <w:iCs/>
                <w:sz w:val="16"/>
                <w:szCs w:val="16"/>
                <w:lang w:eastAsia="pl-PL"/>
              </w:rPr>
            </w:pPr>
            <w:r w:rsidRPr="0000187F">
              <w:rPr>
                <w:rFonts w:ascii="Arial" w:eastAsia="Times New Roman" w:hAnsi="Arial" w:cs="Arial"/>
                <w:i/>
                <w:iCs/>
                <w:sz w:val="16"/>
                <w:szCs w:val="16"/>
                <w:lang w:eastAsia="pl-PL"/>
              </w:rPr>
              <w:t>852 861 891</w:t>
            </w:r>
          </w:p>
        </w:tc>
        <w:tc>
          <w:tcPr>
            <w:tcW w:w="1204" w:type="dxa"/>
            <w:vAlign w:val="center"/>
          </w:tcPr>
          <w:p w14:paraId="7BD04B30" w14:textId="77777777" w:rsidR="00860AD5" w:rsidRPr="00F22F2F" w:rsidRDefault="00860AD5" w:rsidP="00F06B43">
            <w:pPr>
              <w:spacing w:after="0" w:line="240" w:lineRule="auto"/>
              <w:ind w:hanging="70"/>
              <w:jc w:val="center"/>
              <w:rPr>
                <w:rFonts w:ascii="Arial" w:eastAsia="Times New Roman" w:hAnsi="Arial" w:cs="Arial"/>
                <w:i/>
                <w:iCs/>
                <w:sz w:val="16"/>
                <w:szCs w:val="16"/>
                <w:lang w:eastAsia="pl-PL"/>
              </w:rPr>
            </w:pPr>
            <w:r w:rsidRPr="0000187F">
              <w:rPr>
                <w:rFonts w:ascii="Arial" w:eastAsia="Times New Roman" w:hAnsi="Arial" w:cs="Arial"/>
                <w:i/>
                <w:iCs/>
                <w:sz w:val="16"/>
                <w:szCs w:val="16"/>
                <w:lang w:eastAsia="pl-PL"/>
              </w:rPr>
              <w:t>88%</w:t>
            </w:r>
          </w:p>
        </w:tc>
      </w:tr>
      <w:tr w:rsidR="00860AD5" w:rsidRPr="002C3FEC" w14:paraId="1679B067" w14:textId="77777777" w:rsidTr="00EC13B7">
        <w:trPr>
          <w:trHeight w:val="148"/>
        </w:trPr>
        <w:tc>
          <w:tcPr>
            <w:tcW w:w="2962" w:type="dxa"/>
            <w:shd w:val="clear" w:color="auto" w:fill="auto"/>
            <w:noWrap/>
            <w:vAlign w:val="center"/>
          </w:tcPr>
          <w:p w14:paraId="63B3B503" w14:textId="77777777" w:rsidR="00860AD5" w:rsidRPr="002C3FEC" w:rsidRDefault="00860AD5" w:rsidP="00F06B43">
            <w:pPr>
              <w:spacing w:after="0" w:line="240" w:lineRule="auto"/>
              <w:rPr>
                <w:rFonts w:ascii="Arial" w:eastAsia="Times New Roman" w:hAnsi="Arial" w:cs="Arial"/>
                <w:bCs/>
                <w:i/>
                <w:sz w:val="16"/>
                <w:szCs w:val="16"/>
                <w:lang w:eastAsia="pl-PL"/>
              </w:rPr>
            </w:pPr>
            <w:r w:rsidRPr="002C3FEC">
              <w:rPr>
                <w:rFonts w:ascii="Arial" w:eastAsia="Times New Roman" w:hAnsi="Arial" w:cs="Arial"/>
                <w:bCs/>
                <w:i/>
                <w:sz w:val="16"/>
                <w:szCs w:val="16"/>
                <w:lang w:eastAsia="pl-PL"/>
              </w:rPr>
              <w:t>Infrastruktura ponadregionalnych podmiotów leczniczych</w:t>
            </w:r>
          </w:p>
        </w:tc>
        <w:tc>
          <w:tcPr>
            <w:tcW w:w="1173" w:type="dxa"/>
            <w:vAlign w:val="center"/>
          </w:tcPr>
          <w:p w14:paraId="00340F0F" w14:textId="77777777" w:rsidR="00860AD5" w:rsidRPr="002C3FEC" w:rsidRDefault="00860AD5" w:rsidP="00F06B43">
            <w:pPr>
              <w:spacing w:after="0" w:line="240" w:lineRule="auto"/>
              <w:ind w:hanging="70"/>
              <w:jc w:val="center"/>
              <w:rPr>
                <w:rFonts w:ascii="Arial" w:eastAsia="Times New Roman" w:hAnsi="Arial" w:cs="Arial"/>
                <w:b/>
                <w:bCs/>
                <w:sz w:val="16"/>
                <w:szCs w:val="16"/>
                <w:lang w:eastAsia="pl-PL"/>
              </w:rPr>
            </w:pPr>
            <w:r w:rsidRPr="002C3FEC">
              <w:rPr>
                <w:rFonts w:ascii="Arial" w:eastAsia="Times New Roman" w:hAnsi="Arial" w:cs="Arial"/>
                <w:i/>
                <w:iCs/>
                <w:sz w:val="16"/>
                <w:szCs w:val="16"/>
                <w:lang w:eastAsia="pl-PL"/>
              </w:rPr>
              <w:t>9a</w:t>
            </w:r>
          </w:p>
        </w:tc>
        <w:tc>
          <w:tcPr>
            <w:tcW w:w="1739" w:type="dxa"/>
            <w:shd w:val="clear" w:color="auto" w:fill="auto"/>
            <w:noWrap/>
            <w:vAlign w:val="center"/>
          </w:tcPr>
          <w:p w14:paraId="68325EA8" w14:textId="77777777" w:rsidR="00860AD5" w:rsidRPr="002C3FEC" w:rsidRDefault="00860AD5" w:rsidP="00F06B43">
            <w:pPr>
              <w:spacing w:after="0" w:line="240" w:lineRule="auto"/>
              <w:ind w:hanging="70"/>
              <w:jc w:val="center"/>
              <w:rPr>
                <w:rFonts w:ascii="Arial" w:eastAsia="Times New Roman" w:hAnsi="Arial" w:cs="Arial"/>
                <w:i/>
                <w:iCs/>
                <w:sz w:val="16"/>
                <w:szCs w:val="16"/>
                <w:lang w:eastAsia="pl-PL"/>
              </w:rPr>
            </w:pPr>
            <w:r w:rsidRPr="0000187F">
              <w:rPr>
                <w:rFonts w:ascii="Arial" w:eastAsia="Times New Roman" w:hAnsi="Arial" w:cs="Arial"/>
                <w:i/>
                <w:iCs/>
                <w:sz w:val="16"/>
                <w:szCs w:val="16"/>
                <w:lang w:eastAsia="pl-PL"/>
              </w:rPr>
              <w:t>450 165 508</w:t>
            </w:r>
          </w:p>
        </w:tc>
        <w:tc>
          <w:tcPr>
            <w:tcW w:w="1339" w:type="dxa"/>
            <w:vAlign w:val="center"/>
          </w:tcPr>
          <w:p w14:paraId="6F663350" w14:textId="77777777" w:rsidR="00860AD5" w:rsidRPr="00740D8B" w:rsidRDefault="00860AD5" w:rsidP="00F06B43">
            <w:pPr>
              <w:spacing w:after="0" w:line="240" w:lineRule="auto"/>
              <w:ind w:hanging="70"/>
              <w:jc w:val="center"/>
              <w:rPr>
                <w:rFonts w:ascii="Arial" w:eastAsia="Times New Roman" w:hAnsi="Arial" w:cs="Arial"/>
                <w:i/>
                <w:iCs/>
                <w:sz w:val="16"/>
                <w:szCs w:val="16"/>
                <w:lang w:eastAsia="pl-PL"/>
              </w:rPr>
            </w:pPr>
            <w:r w:rsidRPr="0000187F">
              <w:rPr>
                <w:rFonts w:ascii="Arial" w:eastAsia="Times New Roman" w:hAnsi="Arial" w:cs="Arial"/>
                <w:i/>
                <w:iCs/>
                <w:sz w:val="16"/>
                <w:szCs w:val="16"/>
                <w:lang w:eastAsia="pl-PL"/>
              </w:rPr>
              <w:t>2 051 179 137</w:t>
            </w:r>
          </w:p>
        </w:tc>
        <w:tc>
          <w:tcPr>
            <w:tcW w:w="1204" w:type="dxa"/>
            <w:vAlign w:val="center"/>
          </w:tcPr>
          <w:p w14:paraId="3ECB7BF3" w14:textId="77777777" w:rsidR="00860AD5" w:rsidRPr="00F22F2F" w:rsidRDefault="00860AD5" w:rsidP="00F06B43">
            <w:pPr>
              <w:spacing w:after="0" w:line="240" w:lineRule="auto"/>
              <w:ind w:hanging="70"/>
              <w:jc w:val="center"/>
              <w:rPr>
                <w:rFonts w:ascii="Arial" w:eastAsia="Times New Roman" w:hAnsi="Arial" w:cs="Arial"/>
                <w:i/>
                <w:iCs/>
                <w:sz w:val="16"/>
                <w:szCs w:val="16"/>
                <w:lang w:eastAsia="pl-PL"/>
              </w:rPr>
            </w:pPr>
            <w:r w:rsidRPr="009F3C2F">
              <w:rPr>
                <w:rFonts w:ascii="Arial" w:eastAsia="Times New Roman" w:hAnsi="Arial" w:cs="Arial"/>
                <w:i/>
                <w:iCs/>
                <w:sz w:val="16"/>
                <w:szCs w:val="16"/>
                <w:lang w:eastAsia="pl-PL"/>
              </w:rPr>
              <w:t>1 129 619 493</w:t>
            </w:r>
          </w:p>
        </w:tc>
        <w:tc>
          <w:tcPr>
            <w:tcW w:w="1204" w:type="dxa"/>
            <w:vAlign w:val="center"/>
          </w:tcPr>
          <w:p w14:paraId="1F5EE4BC" w14:textId="77777777" w:rsidR="00860AD5" w:rsidRPr="00F22F2F" w:rsidRDefault="00860AD5" w:rsidP="00F06B43">
            <w:pPr>
              <w:spacing w:after="0" w:line="240" w:lineRule="auto"/>
              <w:ind w:hanging="70"/>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55</w:t>
            </w:r>
            <w:r w:rsidRPr="0000187F">
              <w:rPr>
                <w:rFonts w:ascii="Arial" w:eastAsia="Times New Roman" w:hAnsi="Arial" w:cs="Arial"/>
                <w:i/>
                <w:iCs/>
                <w:sz w:val="16"/>
                <w:szCs w:val="16"/>
                <w:lang w:eastAsia="pl-PL"/>
              </w:rPr>
              <w:t>%</w:t>
            </w:r>
          </w:p>
        </w:tc>
      </w:tr>
      <w:tr w:rsidR="00860AD5" w:rsidRPr="002C3FEC" w14:paraId="39451986" w14:textId="77777777" w:rsidTr="00EC13B7">
        <w:trPr>
          <w:trHeight w:val="325"/>
        </w:trPr>
        <w:tc>
          <w:tcPr>
            <w:tcW w:w="4135" w:type="dxa"/>
            <w:gridSpan w:val="2"/>
            <w:shd w:val="clear" w:color="auto" w:fill="auto"/>
            <w:noWrap/>
            <w:vAlign w:val="center"/>
          </w:tcPr>
          <w:p w14:paraId="55712A6C" w14:textId="77777777" w:rsidR="00860AD5" w:rsidRPr="00F06B43" w:rsidRDefault="00860AD5" w:rsidP="00F06B43">
            <w:pPr>
              <w:spacing w:after="0" w:line="240" w:lineRule="auto"/>
              <w:jc w:val="right"/>
              <w:rPr>
                <w:rFonts w:ascii="Arial" w:eastAsia="Times New Roman" w:hAnsi="Arial" w:cs="Arial"/>
                <w:b/>
                <w:i/>
                <w:iCs/>
                <w:color w:val="000000"/>
                <w:sz w:val="16"/>
                <w:szCs w:val="16"/>
                <w:u w:val="single"/>
                <w:lang w:eastAsia="pl-PL"/>
              </w:rPr>
            </w:pPr>
            <w:r w:rsidRPr="00F06B43">
              <w:rPr>
                <w:rFonts w:ascii="Arial" w:eastAsia="Times New Roman" w:hAnsi="Arial" w:cs="Arial"/>
                <w:b/>
                <w:i/>
                <w:iCs/>
                <w:color w:val="000000"/>
                <w:sz w:val="16"/>
                <w:szCs w:val="16"/>
                <w:u w:val="single"/>
                <w:lang w:eastAsia="pl-PL"/>
              </w:rPr>
              <w:t>SUMA</w:t>
            </w:r>
          </w:p>
        </w:tc>
        <w:tc>
          <w:tcPr>
            <w:tcW w:w="1739" w:type="dxa"/>
            <w:shd w:val="clear" w:color="auto" w:fill="auto"/>
            <w:noWrap/>
            <w:vAlign w:val="center"/>
          </w:tcPr>
          <w:p w14:paraId="71754441" w14:textId="77777777" w:rsidR="00860AD5" w:rsidRPr="002C3FEC" w:rsidRDefault="00860AD5" w:rsidP="00F06B43">
            <w:pPr>
              <w:spacing w:after="0" w:line="240" w:lineRule="auto"/>
              <w:ind w:hanging="70"/>
              <w:jc w:val="center"/>
              <w:rPr>
                <w:rFonts w:ascii="Arial" w:eastAsia="Times New Roman" w:hAnsi="Arial" w:cs="Arial"/>
                <w:b/>
                <w:i/>
                <w:iCs/>
                <w:sz w:val="16"/>
                <w:szCs w:val="16"/>
                <w:u w:val="single"/>
                <w:lang w:eastAsia="pl-PL"/>
              </w:rPr>
            </w:pPr>
            <w:r>
              <w:rPr>
                <w:rFonts w:ascii="Arial" w:hAnsi="Arial" w:cs="Arial"/>
                <w:b/>
                <w:bCs/>
                <w:i/>
                <w:iCs/>
                <w:color w:val="000000"/>
                <w:sz w:val="16"/>
                <w:szCs w:val="16"/>
                <w:u w:val="single"/>
              </w:rPr>
              <w:t>663 872 292</w:t>
            </w:r>
          </w:p>
        </w:tc>
        <w:tc>
          <w:tcPr>
            <w:tcW w:w="1339" w:type="dxa"/>
            <w:vAlign w:val="center"/>
          </w:tcPr>
          <w:p w14:paraId="3AC85558" w14:textId="77777777" w:rsidR="00860AD5" w:rsidRPr="00647103" w:rsidRDefault="00860AD5" w:rsidP="00F06B43">
            <w:pPr>
              <w:spacing w:after="0" w:line="240" w:lineRule="auto"/>
              <w:ind w:hanging="70"/>
              <w:jc w:val="center"/>
              <w:rPr>
                <w:rFonts w:ascii="Arial" w:eastAsia="Times New Roman" w:hAnsi="Arial" w:cs="Arial"/>
                <w:b/>
                <w:i/>
                <w:iCs/>
                <w:sz w:val="16"/>
                <w:szCs w:val="16"/>
                <w:u w:val="single"/>
                <w:lang w:eastAsia="pl-PL"/>
              </w:rPr>
            </w:pPr>
            <w:r>
              <w:rPr>
                <w:rFonts w:ascii="Arial" w:hAnsi="Arial" w:cs="Arial"/>
                <w:b/>
                <w:bCs/>
                <w:i/>
                <w:iCs/>
                <w:color w:val="000000"/>
                <w:sz w:val="16"/>
                <w:szCs w:val="16"/>
                <w:u w:val="single"/>
              </w:rPr>
              <w:t>3 024 934 098</w:t>
            </w:r>
          </w:p>
        </w:tc>
        <w:tc>
          <w:tcPr>
            <w:tcW w:w="1204" w:type="dxa"/>
            <w:vAlign w:val="center"/>
          </w:tcPr>
          <w:p w14:paraId="327EE1D1" w14:textId="77777777" w:rsidR="00860AD5" w:rsidRPr="00F22F2F" w:rsidRDefault="00860AD5" w:rsidP="00F06B43">
            <w:pPr>
              <w:spacing w:after="0" w:line="240" w:lineRule="auto"/>
              <w:ind w:hanging="70"/>
              <w:jc w:val="center"/>
              <w:rPr>
                <w:rFonts w:ascii="Arial" w:eastAsia="Times New Roman" w:hAnsi="Arial" w:cs="Arial"/>
                <w:b/>
                <w:i/>
                <w:iCs/>
                <w:sz w:val="16"/>
                <w:szCs w:val="16"/>
                <w:u w:val="single"/>
                <w:lang w:eastAsia="pl-PL"/>
              </w:rPr>
            </w:pPr>
            <w:r w:rsidRPr="009F3C2F">
              <w:rPr>
                <w:rFonts w:ascii="Arial" w:hAnsi="Arial" w:cs="Arial"/>
                <w:b/>
                <w:bCs/>
                <w:i/>
                <w:iCs/>
                <w:color w:val="000000"/>
                <w:sz w:val="16"/>
                <w:szCs w:val="16"/>
                <w:u w:val="single"/>
              </w:rPr>
              <w:t>1 982 481 383</w:t>
            </w:r>
          </w:p>
        </w:tc>
        <w:tc>
          <w:tcPr>
            <w:tcW w:w="1204" w:type="dxa"/>
            <w:vAlign w:val="center"/>
          </w:tcPr>
          <w:p w14:paraId="48A9E864" w14:textId="77777777" w:rsidR="00860AD5" w:rsidRPr="00647103" w:rsidRDefault="00860AD5" w:rsidP="00F06B43">
            <w:pPr>
              <w:spacing w:after="0" w:line="240" w:lineRule="auto"/>
              <w:ind w:hanging="70"/>
              <w:jc w:val="center"/>
              <w:rPr>
                <w:rFonts w:ascii="Arial" w:eastAsia="Times New Roman" w:hAnsi="Arial" w:cs="Arial"/>
                <w:b/>
                <w:i/>
                <w:iCs/>
                <w:sz w:val="16"/>
                <w:szCs w:val="16"/>
                <w:u w:val="single"/>
                <w:lang w:eastAsia="pl-PL"/>
              </w:rPr>
            </w:pPr>
            <w:r>
              <w:rPr>
                <w:rFonts w:ascii="Arial" w:hAnsi="Arial" w:cs="Arial"/>
                <w:b/>
                <w:bCs/>
                <w:i/>
                <w:iCs/>
                <w:sz w:val="16"/>
                <w:szCs w:val="16"/>
                <w:u w:val="single"/>
              </w:rPr>
              <w:t>66%</w:t>
            </w:r>
          </w:p>
        </w:tc>
      </w:tr>
    </w:tbl>
    <w:p w14:paraId="1A26FCA3" w14:textId="073F9923" w:rsidR="00647103" w:rsidRPr="00FD4F30" w:rsidRDefault="00E90AEF" w:rsidP="00647103">
      <w:pPr>
        <w:rPr>
          <w:rFonts w:ascii="Arial" w:hAnsi="Arial" w:cs="Arial"/>
          <w:sz w:val="16"/>
          <w:szCs w:val="16"/>
        </w:rPr>
      </w:pPr>
      <w:r w:rsidRPr="00FD4F30">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25622982" w14:textId="220412D0" w:rsidR="005509B3" w:rsidRDefault="00FA1150" w:rsidP="00647103">
      <w:r w:rsidRPr="00A73AA2">
        <w:rPr>
          <w:rFonts w:ascii="Arial" w:hAnsi="Arial" w:cs="Arial"/>
          <w:i/>
          <w:noProof/>
          <w:color w:val="5B9BD5" w:themeColor="accent1"/>
          <w:sz w:val="20"/>
          <w:szCs w:val="20"/>
          <w:lang w:eastAsia="pl-PL"/>
        </w:rPr>
        <w:lastRenderedPageBreak/>
        <mc:AlternateContent>
          <mc:Choice Requires="wps">
            <w:drawing>
              <wp:anchor distT="45720" distB="45720" distL="114300" distR="114300" simplePos="0" relativeHeight="252033024" behindDoc="0" locked="0" layoutInCell="1" allowOverlap="1" wp14:anchorId="6534CA4B" wp14:editId="55A8F474">
                <wp:simplePos x="0" y="0"/>
                <wp:positionH relativeFrom="margin">
                  <wp:align>left</wp:align>
                </wp:positionH>
                <wp:positionV relativeFrom="paragraph">
                  <wp:posOffset>2468245</wp:posOffset>
                </wp:positionV>
                <wp:extent cx="6334125" cy="1181100"/>
                <wp:effectExtent l="0" t="0" r="28575" b="19050"/>
                <wp:wrapSquare wrapText="bothSides"/>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4125" cy="1181100"/>
                        </a:xfrm>
                        <a:prstGeom prst="rect">
                          <a:avLst/>
                        </a:prstGeom>
                        <a:solidFill>
                          <a:srgbClr val="FFFFFF"/>
                        </a:solidFill>
                        <a:ln w="19050">
                          <a:solidFill>
                            <a:schemeClr val="accent1"/>
                          </a:solidFill>
                          <a:miter lim="800000"/>
                          <a:headEnd/>
                          <a:tailEnd/>
                        </a:ln>
                      </wps:spPr>
                      <wps:txbx>
                        <w:txbxContent>
                          <w:p w14:paraId="4FB29D46" w14:textId="77777777" w:rsidR="00924B5C" w:rsidRPr="004E561A" w:rsidRDefault="00924B5C" w:rsidP="00860AD5">
                            <w:pPr>
                              <w:spacing w:after="0" w:line="240" w:lineRule="auto"/>
                              <w:rPr>
                                <w:rFonts w:ascii="Arial" w:hAnsi="Arial" w:cs="Arial"/>
                                <w:b/>
                                <w:i/>
                                <w:sz w:val="20"/>
                                <w:szCs w:val="20"/>
                              </w:rPr>
                            </w:pPr>
                            <w:r w:rsidRPr="004E561A">
                              <w:rPr>
                                <w:rFonts w:ascii="Arial" w:hAnsi="Arial" w:cs="Arial"/>
                                <w:b/>
                                <w:i/>
                                <w:sz w:val="20"/>
                                <w:szCs w:val="20"/>
                              </w:rPr>
                              <w:t>Plan działań w obszarze zdrowia w ramach PO IiŚ:</w:t>
                            </w:r>
                          </w:p>
                          <w:p w14:paraId="1248558F" w14:textId="77777777" w:rsidR="00924B5C" w:rsidRPr="004E561A" w:rsidRDefault="00924B5C" w:rsidP="00860AD5">
                            <w:pPr>
                              <w:spacing w:after="120" w:line="240" w:lineRule="auto"/>
                              <w:rPr>
                                <w:rFonts w:ascii="Arial" w:hAnsi="Arial" w:cs="Arial"/>
                                <w:i/>
                                <w:sz w:val="20"/>
                                <w:szCs w:val="20"/>
                              </w:rPr>
                            </w:pPr>
                            <w:r w:rsidRPr="004E561A">
                              <w:rPr>
                                <w:rFonts w:ascii="Arial" w:hAnsi="Arial" w:cs="Arial"/>
                                <w:i/>
                                <w:sz w:val="20"/>
                                <w:szCs w:val="20"/>
                              </w:rPr>
                              <w:t>(Narastająco)</w:t>
                            </w:r>
                          </w:p>
                          <w:p w14:paraId="7C06FB3A" w14:textId="77777777" w:rsidR="00924B5C" w:rsidRPr="004E561A" w:rsidRDefault="00924B5C" w:rsidP="00860AD5">
                            <w:pPr>
                              <w:spacing w:after="120" w:line="240" w:lineRule="auto"/>
                              <w:rPr>
                                <w:rFonts w:ascii="Arial" w:hAnsi="Arial" w:cs="Arial"/>
                                <w:sz w:val="20"/>
                                <w:szCs w:val="20"/>
                              </w:rPr>
                            </w:pPr>
                            <w:r w:rsidRPr="004E561A">
                              <w:rPr>
                                <w:rFonts w:ascii="Arial" w:hAnsi="Arial" w:cs="Arial"/>
                                <w:b/>
                                <w:sz w:val="20"/>
                                <w:szCs w:val="20"/>
                              </w:rPr>
                              <w:t xml:space="preserve">10 </w:t>
                            </w:r>
                            <w:r w:rsidRPr="004E561A">
                              <w:rPr>
                                <w:rFonts w:ascii="Arial" w:hAnsi="Arial" w:cs="Arial"/>
                                <w:sz w:val="20"/>
                                <w:szCs w:val="20"/>
                              </w:rPr>
                              <w:t>uzgodnionych konkursów na kwotę ok. 1,3 mld zł, w tym ok. 1,1 mld zł z UE</w:t>
                            </w:r>
                          </w:p>
                          <w:p w14:paraId="32E0EDB0" w14:textId="5CE786A6" w:rsidR="00924B5C" w:rsidRDefault="00924B5C" w:rsidP="00860AD5">
                            <w:pPr>
                              <w:spacing w:after="120" w:line="240" w:lineRule="auto"/>
                              <w:rPr>
                                <w:rFonts w:ascii="Arial" w:hAnsi="Arial" w:cs="Arial"/>
                                <w:sz w:val="20"/>
                                <w:szCs w:val="20"/>
                              </w:rPr>
                            </w:pPr>
                            <w:r w:rsidRPr="004E561A">
                              <w:rPr>
                                <w:rFonts w:ascii="Arial" w:hAnsi="Arial" w:cs="Arial"/>
                                <w:b/>
                                <w:sz w:val="20"/>
                                <w:szCs w:val="20"/>
                              </w:rPr>
                              <w:t>2</w:t>
                            </w:r>
                            <w:r>
                              <w:rPr>
                                <w:rFonts w:ascii="Arial" w:hAnsi="Arial" w:cs="Arial"/>
                                <w:b/>
                                <w:sz w:val="20"/>
                                <w:szCs w:val="20"/>
                              </w:rPr>
                              <w:t>19</w:t>
                            </w:r>
                            <w:r w:rsidRPr="004E561A">
                              <w:rPr>
                                <w:rFonts w:ascii="Arial" w:hAnsi="Arial" w:cs="Arial"/>
                                <w:sz w:val="20"/>
                                <w:szCs w:val="20"/>
                              </w:rPr>
                              <w:t xml:space="preserve"> uzgodnionych projektów pozakonkursowych na kwotę ponad 1,</w:t>
                            </w:r>
                            <w:r>
                              <w:rPr>
                                <w:rFonts w:ascii="Arial" w:hAnsi="Arial" w:cs="Arial"/>
                                <w:sz w:val="20"/>
                                <w:szCs w:val="20"/>
                              </w:rPr>
                              <w:t>6</w:t>
                            </w:r>
                            <w:r w:rsidRPr="004E561A">
                              <w:rPr>
                                <w:rFonts w:ascii="Arial" w:hAnsi="Arial" w:cs="Arial"/>
                                <w:sz w:val="20"/>
                                <w:szCs w:val="20"/>
                              </w:rPr>
                              <w:t xml:space="preserve"> mld zł, w tym ok. </w:t>
                            </w:r>
                            <w:r>
                              <w:rPr>
                                <w:rFonts w:ascii="Arial" w:hAnsi="Arial" w:cs="Arial"/>
                                <w:sz w:val="20"/>
                                <w:szCs w:val="20"/>
                              </w:rPr>
                              <w:t>879</w:t>
                            </w:r>
                            <w:r w:rsidRPr="004E561A">
                              <w:rPr>
                                <w:rFonts w:ascii="Arial" w:hAnsi="Arial" w:cs="Arial"/>
                                <w:sz w:val="20"/>
                                <w:szCs w:val="20"/>
                              </w:rPr>
                              <w:t xml:space="preserve"> mln zł z UE</w:t>
                            </w:r>
                          </w:p>
                          <w:p w14:paraId="7A0B3819" w14:textId="77777777" w:rsidR="00924B5C" w:rsidRPr="004E561A" w:rsidRDefault="00924B5C" w:rsidP="00860AD5">
                            <w:pPr>
                              <w:spacing w:after="120" w:line="240" w:lineRule="auto"/>
                              <w:rPr>
                                <w:rFonts w:ascii="Arial" w:hAnsi="Arial" w:cs="Arial"/>
                                <w:sz w:val="20"/>
                                <w:szCs w:val="20"/>
                              </w:rPr>
                            </w:pPr>
                            <w:r w:rsidRPr="007C329A">
                              <w:rPr>
                                <w:rFonts w:ascii="Arial" w:hAnsi="Arial" w:cs="Arial"/>
                                <w:sz w:val="20"/>
                                <w:szCs w:val="20"/>
                              </w:rPr>
                              <w:t xml:space="preserve">Uzgodniono </w:t>
                            </w:r>
                            <w:r>
                              <w:rPr>
                                <w:rFonts w:ascii="Arial" w:hAnsi="Arial" w:cs="Arial"/>
                                <w:sz w:val="20"/>
                                <w:szCs w:val="20"/>
                              </w:rPr>
                              <w:t>konkursy / projekty pozakonkursowe</w:t>
                            </w:r>
                            <w:r w:rsidRPr="007C329A">
                              <w:rPr>
                                <w:rFonts w:ascii="Arial" w:hAnsi="Arial" w:cs="Arial"/>
                                <w:sz w:val="20"/>
                                <w:szCs w:val="20"/>
                              </w:rPr>
                              <w:t xml:space="preserve"> na </w:t>
                            </w:r>
                            <w:r>
                              <w:rPr>
                                <w:rFonts w:ascii="Arial" w:hAnsi="Arial" w:cs="Arial"/>
                                <w:b/>
                                <w:bCs/>
                                <w:sz w:val="20"/>
                                <w:szCs w:val="20"/>
                              </w:rPr>
                              <w:t>66</w:t>
                            </w:r>
                            <w:r w:rsidRPr="007C329A">
                              <w:rPr>
                                <w:rFonts w:ascii="Arial" w:hAnsi="Arial" w:cs="Arial"/>
                                <w:b/>
                                <w:bCs/>
                                <w:sz w:val="20"/>
                                <w:szCs w:val="20"/>
                              </w:rPr>
                              <w:t>%</w:t>
                            </w:r>
                            <w:r w:rsidRPr="007C329A">
                              <w:rPr>
                                <w:rFonts w:ascii="Arial" w:hAnsi="Arial" w:cs="Arial"/>
                                <w:sz w:val="20"/>
                                <w:szCs w:val="20"/>
                              </w:rPr>
                              <w:t xml:space="preserve"> alokacji na działania w obszarze zdrowia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34CA4B" id="_x0000_s1028" type="#_x0000_t202" style="position:absolute;margin-left:0;margin-top:194.35pt;width:498.75pt;height:93pt;z-index:2520330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" strokecolor="#5b9bd5 [3204]" strokeweight="1.5pt">
                <v:textbox>
                  <w:txbxContent>
                    <w:p w14:paraId="4FB29D46" w14:textId="77777777" w:rsidR="00924B5C" w:rsidRPr="004E561A" w:rsidRDefault="00924B5C" w:rsidP="00860AD5">
                      <w:pPr>
                        <w:spacing w:after="0" w:line="240" w:lineRule="auto"/>
                        <w:rPr>
                          <w:rFonts w:ascii="Arial" w:hAnsi="Arial" w:cs="Arial"/>
                          <w:b/>
                          <w:i/>
                          <w:sz w:val="20"/>
                          <w:szCs w:val="20"/>
                        </w:rPr>
                      </w:pPr>
                      <w:r w:rsidRPr="004E561A">
                        <w:rPr>
                          <w:rFonts w:ascii="Arial" w:hAnsi="Arial" w:cs="Arial"/>
                          <w:b/>
                          <w:i/>
                          <w:sz w:val="20"/>
                          <w:szCs w:val="20"/>
                        </w:rPr>
                        <w:t>Plan działań w obszarze zdrowia w ramach PO IiŚ:</w:t>
                      </w:r>
                    </w:p>
                    <w:p w14:paraId="1248558F" w14:textId="77777777" w:rsidR="00924B5C" w:rsidRPr="004E561A" w:rsidRDefault="00924B5C" w:rsidP="00860AD5">
                      <w:pPr>
                        <w:spacing w:after="120" w:line="240" w:lineRule="auto"/>
                        <w:rPr>
                          <w:rFonts w:ascii="Arial" w:hAnsi="Arial" w:cs="Arial"/>
                          <w:i/>
                          <w:sz w:val="20"/>
                          <w:szCs w:val="20"/>
                        </w:rPr>
                      </w:pPr>
                      <w:r w:rsidRPr="004E561A">
                        <w:rPr>
                          <w:rFonts w:ascii="Arial" w:hAnsi="Arial" w:cs="Arial"/>
                          <w:i/>
                          <w:sz w:val="20"/>
                          <w:szCs w:val="20"/>
                        </w:rPr>
                        <w:t>(Narastająco)</w:t>
                      </w:r>
                    </w:p>
                    <w:p w14:paraId="7C06FB3A" w14:textId="77777777" w:rsidR="00924B5C" w:rsidRPr="004E561A" w:rsidRDefault="00924B5C" w:rsidP="00860AD5">
                      <w:pPr>
                        <w:spacing w:after="120" w:line="240" w:lineRule="auto"/>
                        <w:rPr>
                          <w:rFonts w:ascii="Arial" w:hAnsi="Arial" w:cs="Arial"/>
                          <w:sz w:val="20"/>
                          <w:szCs w:val="20"/>
                        </w:rPr>
                      </w:pPr>
                      <w:r w:rsidRPr="004E561A">
                        <w:rPr>
                          <w:rFonts w:ascii="Arial" w:hAnsi="Arial" w:cs="Arial"/>
                          <w:b/>
                          <w:sz w:val="20"/>
                          <w:szCs w:val="20"/>
                        </w:rPr>
                        <w:t xml:space="preserve">10 </w:t>
                      </w:r>
                      <w:r w:rsidRPr="004E561A">
                        <w:rPr>
                          <w:rFonts w:ascii="Arial" w:hAnsi="Arial" w:cs="Arial"/>
                          <w:sz w:val="20"/>
                          <w:szCs w:val="20"/>
                        </w:rPr>
                        <w:t>uzgodnionych konkursów na kwotę ok. 1,3 mld zł, w tym ok. 1,1 mld zł z UE</w:t>
                      </w:r>
                    </w:p>
                    <w:p w14:paraId="32E0EDB0" w14:textId="5CE786A6" w:rsidR="00924B5C" w:rsidRDefault="00924B5C" w:rsidP="00860AD5">
                      <w:pPr>
                        <w:spacing w:after="120" w:line="240" w:lineRule="auto"/>
                        <w:rPr>
                          <w:rFonts w:ascii="Arial" w:hAnsi="Arial" w:cs="Arial"/>
                          <w:sz w:val="20"/>
                          <w:szCs w:val="20"/>
                        </w:rPr>
                      </w:pPr>
                      <w:r w:rsidRPr="004E561A">
                        <w:rPr>
                          <w:rFonts w:ascii="Arial" w:hAnsi="Arial" w:cs="Arial"/>
                          <w:b/>
                          <w:sz w:val="20"/>
                          <w:szCs w:val="20"/>
                        </w:rPr>
                        <w:t>2</w:t>
                      </w:r>
                      <w:r>
                        <w:rPr>
                          <w:rFonts w:ascii="Arial" w:hAnsi="Arial" w:cs="Arial"/>
                          <w:b/>
                          <w:sz w:val="20"/>
                          <w:szCs w:val="20"/>
                        </w:rPr>
                        <w:t>19</w:t>
                      </w:r>
                      <w:r w:rsidRPr="004E561A">
                        <w:rPr>
                          <w:rFonts w:ascii="Arial" w:hAnsi="Arial" w:cs="Arial"/>
                          <w:sz w:val="20"/>
                          <w:szCs w:val="20"/>
                        </w:rPr>
                        <w:t xml:space="preserve"> uzgodnionych projektów pozakonkursowych na kwotę ponad 1,</w:t>
                      </w:r>
                      <w:r>
                        <w:rPr>
                          <w:rFonts w:ascii="Arial" w:hAnsi="Arial" w:cs="Arial"/>
                          <w:sz w:val="20"/>
                          <w:szCs w:val="20"/>
                        </w:rPr>
                        <w:t>6</w:t>
                      </w:r>
                      <w:r w:rsidRPr="004E561A">
                        <w:rPr>
                          <w:rFonts w:ascii="Arial" w:hAnsi="Arial" w:cs="Arial"/>
                          <w:sz w:val="20"/>
                          <w:szCs w:val="20"/>
                        </w:rPr>
                        <w:t xml:space="preserve"> mld zł, w tym ok. </w:t>
                      </w:r>
                      <w:r>
                        <w:rPr>
                          <w:rFonts w:ascii="Arial" w:hAnsi="Arial" w:cs="Arial"/>
                          <w:sz w:val="20"/>
                          <w:szCs w:val="20"/>
                        </w:rPr>
                        <w:t>879</w:t>
                      </w:r>
                      <w:r w:rsidRPr="004E561A">
                        <w:rPr>
                          <w:rFonts w:ascii="Arial" w:hAnsi="Arial" w:cs="Arial"/>
                          <w:sz w:val="20"/>
                          <w:szCs w:val="20"/>
                        </w:rPr>
                        <w:t xml:space="preserve"> mln zł z UE</w:t>
                      </w:r>
                    </w:p>
                    <w:p w14:paraId="7A0B3819" w14:textId="77777777" w:rsidR="00924B5C" w:rsidRPr="004E561A" w:rsidRDefault="00924B5C" w:rsidP="00860AD5">
                      <w:pPr>
                        <w:spacing w:after="120" w:line="240" w:lineRule="auto"/>
                        <w:rPr>
                          <w:rFonts w:ascii="Arial" w:hAnsi="Arial" w:cs="Arial"/>
                          <w:sz w:val="20"/>
                          <w:szCs w:val="20"/>
                        </w:rPr>
                      </w:pPr>
                      <w:r w:rsidRPr="007C329A">
                        <w:rPr>
                          <w:rFonts w:ascii="Arial" w:hAnsi="Arial" w:cs="Arial"/>
                          <w:sz w:val="20"/>
                          <w:szCs w:val="20"/>
                        </w:rPr>
                        <w:t xml:space="preserve">Uzgodniono </w:t>
                      </w:r>
                      <w:r>
                        <w:rPr>
                          <w:rFonts w:ascii="Arial" w:hAnsi="Arial" w:cs="Arial"/>
                          <w:sz w:val="20"/>
                          <w:szCs w:val="20"/>
                        </w:rPr>
                        <w:t>konkursy / projekty pozakonkursowe</w:t>
                      </w:r>
                      <w:r w:rsidRPr="007C329A">
                        <w:rPr>
                          <w:rFonts w:ascii="Arial" w:hAnsi="Arial" w:cs="Arial"/>
                          <w:sz w:val="20"/>
                          <w:szCs w:val="20"/>
                        </w:rPr>
                        <w:t xml:space="preserve"> na </w:t>
                      </w:r>
                      <w:r>
                        <w:rPr>
                          <w:rFonts w:ascii="Arial" w:hAnsi="Arial" w:cs="Arial"/>
                          <w:b/>
                          <w:bCs/>
                          <w:sz w:val="20"/>
                          <w:szCs w:val="20"/>
                        </w:rPr>
                        <w:t>66</w:t>
                      </w:r>
                      <w:r w:rsidRPr="007C329A">
                        <w:rPr>
                          <w:rFonts w:ascii="Arial" w:hAnsi="Arial" w:cs="Arial"/>
                          <w:b/>
                          <w:bCs/>
                          <w:sz w:val="20"/>
                          <w:szCs w:val="20"/>
                        </w:rPr>
                        <w:t>%</w:t>
                      </w:r>
                      <w:r w:rsidRPr="007C329A">
                        <w:rPr>
                          <w:rFonts w:ascii="Arial" w:hAnsi="Arial" w:cs="Arial"/>
                          <w:sz w:val="20"/>
                          <w:szCs w:val="20"/>
                        </w:rPr>
                        <w:t xml:space="preserve"> alokacji na działania w obszarze zdrowia</w:t>
                      </w:r>
                    </w:p>
                  </w:txbxContent>
                </v:textbox>
                <w10:wrap type="square" anchorx="margin"/>
              </v:shape>
            </w:pict>
          </mc:Fallback>
        </mc:AlternateContent>
      </w:r>
      <w:r w:rsidR="00EC13B7">
        <w:t xml:space="preserve">   </w:t>
      </w:r>
      <w:r w:rsidR="005B39B6">
        <w:rPr>
          <w:noProof/>
        </w:rPr>
        <w:drawing>
          <wp:inline distT="0" distB="0" distL="0" distR="0" wp14:anchorId="75C2A183" wp14:editId="4DB6DD5B">
            <wp:extent cx="3078480" cy="2240722"/>
            <wp:effectExtent l="0" t="0" r="7620" b="7620"/>
            <wp:docPr id="33" name="Wykres 33">
              <a:extLst xmlns:a="http://schemas.openxmlformats.org/drawingml/2006/main">
                <a:ext uri="{FF2B5EF4-FFF2-40B4-BE49-F238E27FC236}">
                  <a16:creationId xmlns:a16="http://schemas.microsoft.com/office/drawing/2014/main" id="{6B126551-81AD-466C-BA9D-004B066E59C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r w:rsidR="005B39B6">
        <w:t xml:space="preserve">     </w:t>
      </w:r>
      <w:r w:rsidR="0094146B">
        <w:rPr>
          <w:noProof/>
        </w:rPr>
        <w:drawing>
          <wp:inline distT="0" distB="0" distL="0" distR="0" wp14:anchorId="315F0B45" wp14:editId="7B56D661">
            <wp:extent cx="2838450" cy="2247900"/>
            <wp:effectExtent l="0" t="0" r="0" b="0"/>
            <wp:docPr id="24" name="Wykres 24">
              <a:extLst xmlns:a="http://schemas.openxmlformats.org/drawingml/2006/main">
                <a:ext uri="{FF2B5EF4-FFF2-40B4-BE49-F238E27FC236}">
                  <a16:creationId xmlns:a16="http://schemas.microsoft.com/office/drawing/2014/main" id="{24D21916-9589-40BD-B8BF-71C8F1A43B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r w:rsidR="0094146B">
        <w:t xml:space="preserve">   </w:t>
      </w:r>
    </w:p>
    <w:p w14:paraId="28425CB2" w14:textId="79F1CF5C" w:rsidR="00936FA6" w:rsidRPr="00183699" w:rsidRDefault="00936FA6" w:rsidP="008B7E86">
      <w:pPr>
        <w:rPr>
          <w:rFonts w:ascii="Arial" w:hAnsi="Arial" w:cs="Arial"/>
          <w:b/>
          <w:sz w:val="20"/>
          <w:szCs w:val="20"/>
        </w:rPr>
      </w:pPr>
    </w:p>
    <w:p w14:paraId="32BD80BD" w14:textId="263EECCA" w:rsidR="00E80AD8" w:rsidRDefault="004671DC" w:rsidP="00E80AD8">
      <w:pPr>
        <w:spacing w:after="120"/>
        <w:jc w:val="both"/>
        <w:rPr>
          <w:rFonts w:ascii="Arial" w:hAnsi="Arial" w:cs="Arial"/>
          <w:sz w:val="18"/>
          <w:szCs w:val="18"/>
        </w:rPr>
      </w:pPr>
      <w:r w:rsidRPr="00A73AA2">
        <w:rPr>
          <w:rFonts w:ascii="Arial" w:hAnsi="Arial" w:cs="Arial"/>
          <w:noProof/>
          <w:color w:val="5B9BD5" w:themeColor="accent1"/>
          <w:sz w:val="20"/>
          <w:szCs w:val="20"/>
          <w:lang w:eastAsia="pl-PL"/>
        </w:rPr>
        <mc:AlternateContent>
          <mc:Choice Requires="wps">
            <w:drawing>
              <wp:anchor distT="45720" distB="45720" distL="114300" distR="114300" simplePos="0" relativeHeight="252035072" behindDoc="0" locked="0" layoutInCell="1" allowOverlap="1" wp14:anchorId="6A0E82A0" wp14:editId="4D6B3DC6">
                <wp:simplePos x="0" y="0"/>
                <wp:positionH relativeFrom="margin">
                  <wp:posOffset>-1905</wp:posOffset>
                </wp:positionH>
                <wp:positionV relativeFrom="paragraph">
                  <wp:posOffset>0</wp:posOffset>
                </wp:positionV>
                <wp:extent cx="3667125" cy="1506855"/>
                <wp:effectExtent l="0" t="0" r="28575" b="17145"/>
                <wp:wrapSquare wrapText="bothSides"/>
                <wp:docPr id="21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67125" cy="1506855"/>
                        </a:xfrm>
                        <a:prstGeom prst="rect">
                          <a:avLst/>
                        </a:prstGeom>
                        <a:solidFill>
                          <a:srgbClr val="FFFFFF"/>
                        </a:solidFill>
                        <a:ln w="19050">
                          <a:solidFill>
                            <a:schemeClr val="accent1"/>
                          </a:solidFill>
                          <a:miter lim="800000"/>
                          <a:headEnd/>
                          <a:tailEnd/>
                        </a:ln>
                      </wps:spPr>
                      <wps:txbx>
                        <w:txbxContent>
                          <w:p w14:paraId="3F5528DE" w14:textId="77777777" w:rsidR="00924B5C" w:rsidRPr="00136A83" w:rsidRDefault="00924B5C" w:rsidP="00860AD5">
                            <w:pPr>
                              <w:spacing w:after="0" w:line="240" w:lineRule="auto"/>
                              <w:rPr>
                                <w:rFonts w:ascii="Arial" w:hAnsi="Arial" w:cs="Arial"/>
                                <w:b/>
                                <w:i/>
                                <w:sz w:val="20"/>
                                <w:szCs w:val="20"/>
                              </w:rPr>
                            </w:pPr>
                            <w:r w:rsidRPr="00136A83">
                              <w:rPr>
                                <w:rFonts w:ascii="Arial" w:hAnsi="Arial" w:cs="Arial"/>
                                <w:b/>
                                <w:i/>
                                <w:sz w:val="20"/>
                                <w:szCs w:val="20"/>
                              </w:rPr>
                              <w:t>Realizacja - stan na 31 grudnia 20</w:t>
                            </w:r>
                            <w:r>
                              <w:rPr>
                                <w:rFonts w:ascii="Arial" w:hAnsi="Arial" w:cs="Arial"/>
                                <w:b/>
                                <w:i/>
                                <w:sz w:val="20"/>
                                <w:szCs w:val="20"/>
                              </w:rPr>
                              <w:t>20</w:t>
                            </w:r>
                            <w:r w:rsidRPr="00136A83">
                              <w:rPr>
                                <w:rFonts w:ascii="Arial" w:hAnsi="Arial" w:cs="Arial"/>
                                <w:b/>
                                <w:i/>
                                <w:sz w:val="20"/>
                                <w:szCs w:val="20"/>
                              </w:rPr>
                              <w:t xml:space="preserve"> r.:</w:t>
                            </w:r>
                          </w:p>
                          <w:p w14:paraId="410DA31E" w14:textId="77777777" w:rsidR="00924B5C" w:rsidRPr="00A12469" w:rsidRDefault="00924B5C" w:rsidP="00860AD5">
                            <w:pPr>
                              <w:spacing w:after="120" w:line="240" w:lineRule="auto"/>
                              <w:rPr>
                                <w:rFonts w:ascii="Arial" w:hAnsi="Arial" w:cs="Arial"/>
                                <w:i/>
                                <w:sz w:val="20"/>
                                <w:szCs w:val="20"/>
                              </w:rPr>
                            </w:pPr>
                            <w:r w:rsidRPr="00D460A1">
                              <w:rPr>
                                <w:rFonts w:ascii="Arial" w:hAnsi="Arial" w:cs="Arial"/>
                                <w:i/>
                                <w:sz w:val="20"/>
                                <w:szCs w:val="20"/>
                              </w:rPr>
                              <w:t>(</w:t>
                            </w:r>
                            <w:r w:rsidRPr="00A12469">
                              <w:rPr>
                                <w:rFonts w:ascii="Arial" w:hAnsi="Arial" w:cs="Arial"/>
                                <w:i/>
                                <w:sz w:val="20"/>
                                <w:szCs w:val="20"/>
                              </w:rPr>
                              <w:t>Narastająco)</w:t>
                            </w:r>
                          </w:p>
                          <w:p w14:paraId="433780E7" w14:textId="77777777" w:rsidR="00924B5C" w:rsidRPr="00A12469" w:rsidRDefault="00924B5C" w:rsidP="00860AD5">
                            <w:pPr>
                              <w:spacing w:after="120" w:line="240" w:lineRule="auto"/>
                              <w:rPr>
                                <w:rFonts w:ascii="Arial" w:hAnsi="Arial" w:cs="Arial"/>
                                <w:sz w:val="20"/>
                                <w:szCs w:val="20"/>
                              </w:rPr>
                            </w:pPr>
                            <w:r w:rsidRPr="00A12469">
                              <w:rPr>
                                <w:rFonts w:ascii="Arial" w:hAnsi="Arial" w:cs="Arial"/>
                                <w:b/>
                                <w:sz w:val="20"/>
                                <w:szCs w:val="20"/>
                              </w:rPr>
                              <w:t>10</w:t>
                            </w:r>
                            <w:r w:rsidRPr="00A12469">
                              <w:rPr>
                                <w:rFonts w:ascii="Arial" w:hAnsi="Arial" w:cs="Arial"/>
                                <w:sz w:val="20"/>
                                <w:szCs w:val="20"/>
                              </w:rPr>
                              <w:t xml:space="preserve"> ogłoszonych konkursów</w:t>
                            </w:r>
                          </w:p>
                          <w:p w14:paraId="4358F0F0" w14:textId="77777777" w:rsidR="00924B5C" w:rsidRPr="00A12469" w:rsidRDefault="00924B5C" w:rsidP="00860AD5">
                            <w:pPr>
                              <w:spacing w:after="120" w:line="240" w:lineRule="auto"/>
                              <w:rPr>
                                <w:rFonts w:ascii="Arial" w:hAnsi="Arial" w:cs="Arial"/>
                                <w:sz w:val="20"/>
                                <w:szCs w:val="20"/>
                              </w:rPr>
                            </w:pPr>
                            <w:r w:rsidRPr="00A12469">
                              <w:rPr>
                                <w:rFonts w:ascii="Arial" w:hAnsi="Arial" w:cs="Arial"/>
                                <w:b/>
                                <w:sz w:val="20"/>
                                <w:szCs w:val="20"/>
                              </w:rPr>
                              <w:t>212</w:t>
                            </w:r>
                            <w:r w:rsidRPr="00A12469">
                              <w:rPr>
                                <w:rFonts w:ascii="Arial" w:hAnsi="Arial" w:cs="Arial"/>
                                <w:sz w:val="20"/>
                                <w:szCs w:val="20"/>
                              </w:rPr>
                              <w:t xml:space="preserve"> realizowanych projektów pozakonkursowych</w:t>
                            </w:r>
                          </w:p>
                          <w:p w14:paraId="46200AEB" w14:textId="093A8F6F" w:rsidR="00924B5C" w:rsidRPr="00A12469" w:rsidRDefault="00924B5C" w:rsidP="00860AD5">
                            <w:pPr>
                              <w:spacing w:after="120" w:line="240" w:lineRule="auto"/>
                              <w:rPr>
                                <w:rFonts w:ascii="Arial" w:hAnsi="Arial" w:cs="Arial"/>
                                <w:sz w:val="20"/>
                                <w:szCs w:val="20"/>
                              </w:rPr>
                            </w:pPr>
                            <w:r w:rsidRPr="00A12469">
                              <w:rPr>
                                <w:rFonts w:ascii="Arial" w:hAnsi="Arial" w:cs="Arial"/>
                                <w:b/>
                                <w:sz w:val="20"/>
                                <w:szCs w:val="20"/>
                              </w:rPr>
                              <w:t>431</w:t>
                            </w:r>
                            <w:r w:rsidRPr="00A12469">
                              <w:rPr>
                                <w:rFonts w:ascii="Arial" w:hAnsi="Arial" w:cs="Arial"/>
                                <w:sz w:val="20"/>
                                <w:szCs w:val="20"/>
                              </w:rPr>
                              <w:t xml:space="preserve"> zawartych (nierozwiązanych) umów o dofinansowanie na kwotę ok. 3,</w:t>
                            </w:r>
                            <w:r>
                              <w:rPr>
                                <w:rFonts w:ascii="Arial" w:hAnsi="Arial" w:cs="Arial"/>
                                <w:sz w:val="20"/>
                                <w:szCs w:val="20"/>
                              </w:rPr>
                              <w:t>2</w:t>
                            </w:r>
                            <w:r w:rsidRPr="00A12469">
                              <w:rPr>
                                <w:rFonts w:ascii="Arial" w:hAnsi="Arial" w:cs="Arial"/>
                                <w:sz w:val="20"/>
                                <w:szCs w:val="20"/>
                              </w:rPr>
                              <w:t xml:space="preserve"> mld zł (wartość ogółem)</w:t>
                            </w:r>
                          </w:p>
                          <w:p w14:paraId="564FAA25" w14:textId="77777777" w:rsidR="00924B5C" w:rsidRPr="004671DC" w:rsidRDefault="00924B5C" w:rsidP="00860AD5">
                            <w:pPr>
                              <w:spacing w:after="120" w:line="240" w:lineRule="auto"/>
                              <w:jc w:val="center"/>
                              <w:rPr>
                                <w:rFonts w:ascii="Arial" w:hAnsi="Arial" w:cs="Arial"/>
                                <w:sz w:val="20"/>
                                <w:szCs w:val="20"/>
                              </w:rPr>
                            </w:pPr>
                            <w:r w:rsidRPr="00A12469">
                              <w:rPr>
                                <w:rFonts w:ascii="Arial" w:hAnsi="Arial" w:cs="Arial"/>
                                <w:b/>
                                <w:sz w:val="20"/>
                                <w:szCs w:val="20"/>
                              </w:rPr>
                              <w:t>1 963 023 022 zł zakontraktowane z UE</w:t>
                            </w:r>
                          </w:p>
                          <w:p w14:paraId="131688D6" w14:textId="2A0FE872" w:rsidR="00924B5C" w:rsidRPr="004671DC" w:rsidRDefault="00924B5C" w:rsidP="00DE7D76">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0E82A0" id="_x0000_s1029" type="#_x0000_t202" style="position:absolute;left:0;text-align:left;margin-left:-.15pt;margin-top:0;width:288.75pt;height:118.65pt;z-index:252035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" strokecolor="#5b9bd5 [3204]" strokeweight="1.5pt">
                <v:textbox>
                  <w:txbxContent>
                    <w:p w14:paraId="3F5528DE" w14:textId="77777777" w:rsidR="00924B5C" w:rsidRPr="00136A83" w:rsidRDefault="00924B5C" w:rsidP="00860AD5">
                      <w:pPr>
                        <w:spacing w:after="0" w:line="240" w:lineRule="auto"/>
                        <w:rPr>
                          <w:rFonts w:ascii="Arial" w:hAnsi="Arial" w:cs="Arial"/>
                          <w:b/>
                          <w:i/>
                          <w:sz w:val="20"/>
                          <w:szCs w:val="20"/>
                        </w:rPr>
                      </w:pPr>
                      <w:r w:rsidRPr="00136A83">
                        <w:rPr>
                          <w:rFonts w:ascii="Arial" w:hAnsi="Arial" w:cs="Arial"/>
                          <w:b/>
                          <w:i/>
                          <w:sz w:val="20"/>
                          <w:szCs w:val="20"/>
                        </w:rPr>
                        <w:t>Realizacja - stan na 31 grudnia 20</w:t>
                      </w:r>
                      <w:r>
                        <w:rPr>
                          <w:rFonts w:ascii="Arial" w:hAnsi="Arial" w:cs="Arial"/>
                          <w:b/>
                          <w:i/>
                          <w:sz w:val="20"/>
                          <w:szCs w:val="20"/>
                        </w:rPr>
                        <w:t>20</w:t>
                      </w:r>
                      <w:r w:rsidRPr="00136A83">
                        <w:rPr>
                          <w:rFonts w:ascii="Arial" w:hAnsi="Arial" w:cs="Arial"/>
                          <w:b/>
                          <w:i/>
                          <w:sz w:val="20"/>
                          <w:szCs w:val="20"/>
                        </w:rPr>
                        <w:t xml:space="preserve"> r.:</w:t>
                      </w:r>
                    </w:p>
                    <w:p w14:paraId="410DA31E" w14:textId="77777777" w:rsidR="00924B5C" w:rsidRPr="00A12469" w:rsidRDefault="00924B5C" w:rsidP="00860AD5">
                      <w:pPr>
                        <w:spacing w:after="120" w:line="240" w:lineRule="auto"/>
                        <w:rPr>
                          <w:rFonts w:ascii="Arial" w:hAnsi="Arial" w:cs="Arial"/>
                          <w:i/>
                          <w:sz w:val="20"/>
                          <w:szCs w:val="20"/>
                        </w:rPr>
                      </w:pPr>
                      <w:r w:rsidRPr="00D460A1">
                        <w:rPr>
                          <w:rFonts w:ascii="Arial" w:hAnsi="Arial" w:cs="Arial"/>
                          <w:i/>
                          <w:sz w:val="20"/>
                          <w:szCs w:val="20"/>
                        </w:rPr>
                        <w:t>(</w:t>
                      </w:r>
                      <w:r w:rsidRPr="00A12469">
                        <w:rPr>
                          <w:rFonts w:ascii="Arial" w:hAnsi="Arial" w:cs="Arial"/>
                          <w:i/>
                          <w:sz w:val="20"/>
                          <w:szCs w:val="20"/>
                        </w:rPr>
                        <w:t>Narastająco)</w:t>
                      </w:r>
                    </w:p>
                    <w:p w14:paraId="433780E7" w14:textId="77777777" w:rsidR="00924B5C" w:rsidRPr="00A12469" w:rsidRDefault="00924B5C" w:rsidP="00860AD5">
                      <w:pPr>
                        <w:spacing w:after="120" w:line="240" w:lineRule="auto"/>
                        <w:rPr>
                          <w:rFonts w:ascii="Arial" w:hAnsi="Arial" w:cs="Arial"/>
                          <w:sz w:val="20"/>
                          <w:szCs w:val="20"/>
                        </w:rPr>
                      </w:pPr>
                      <w:r w:rsidRPr="00A12469">
                        <w:rPr>
                          <w:rFonts w:ascii="Arial" w:hAnsi="Arial" w:cs="Arial"/>
                          <w:b/>
                          <w:sz w:val="20"/>
                          <w:szCs w:val="20"/>
                        </w:rPr>
                        <w:t>10</w:t>
                      </w:r>
                      <w:r w:rsidRPr="00A12469">
                        <w:rPr>
                          <w:rFonts w:ascii="Arial" w:hAnsi="Arial" w:cs="Arial"/>
                          <w:sz w:val="20"/>
                          <w:szCs w:val="20"/>
                        </w:rPr>
                        <w:t xml:space="preserve"> ogłoszonych konkursów</w:t>
                      </w:r>
                    </w:p>
                    <w:p w14:paraId="4358F0F0" w14:textId="77777777" w:rsidR="00924B5C" w:rsidRPr="00A12469" w:rsidRDefault="00924B5C" w:rsidP="00860AD5">
                      <w:pPr>
                        <w:spacing w:after="120" w:line="240" w:lineRule="auto"/>
                        <w:rPr>
                          <w:rFonts w:ascii="Arial" w:hAnsi="Arial" w:cs="Arial"/>
                          <w:sz w:val="20"/>
                          <w:szCs w:val="20"/>
                        </w:rPr>
                      </w:pPr>
                      <w:r w:rsidRPr="00A12469">
                        <w:rPr>
                          <w:rFonts w:ascii="Arial" w:hAnsi="Arial" w:cs="Arial"/>
                          <w:b/>
                          <w:sz w:val="20"/>
                          <w:szCs w:val="20"/>
                        </w:rPr>
                        <w:t>212</w:t>
                      </w:r>
                      <w:r w:rsidRPr="00A12469">
                        <w:rPr>
                          <w:rFonts w:ascii="Arial" w:hAnsi="Arial" w:cs="Arial"/>
                          <w:sz w:val="20"/>
                          <w:szCs w:val="20"/>
                        </w:rPr>
                        <w:t xml:space="preserve"> realizowanych projektów pozakonkursowych</w:t>
                      </w:r>
                    </w:p>
                    <w:p w14:paraId="46200AEB" w14:textId="093A8F6F" w:rsidR="00924B5C" w:rsidRPr="00A12469" w:rsidRDefault="00924B5C" w:rsidP="00860AD5">
                      <w:pPr>
                        <w:spacing w:after="120" w:line="240" w:lineRule="auto"/>
                        <w:rPr>
                          <w:rFonts w:ascii="Arial" w:hAnsi="Arial" w:cs="Arial"/>
                          <w:sz w:val="20"/>
                          <w:szCs w:val="20"/>
                        </w:rPr>
                      </w:pPr>
                      <w:r w:rsidRPr="00A12469">
                        <w:rPr>
                          <w:rFonts w:ascii="Arial" w:hAnsi="Arial" w:cs="Arial"/>
                          <w:b/>
                          <w:sz w:val="20"/>
                          <w:szCs w:val="20"/>
                        </w:rPr>
                        <w:t>431</w:t>
                      </w:r>
                      <w:r w:rsidRPr="00A12469">
                        <w:rPr>
                          <w:rFonts w:ascii="Arial" w:hAnsi="Arial" w:cs="Arial"/>
                          <w:sz w:val="20"/>
                          <w:szCs w:val="20"/>
                        </w:rPr>
                        <w:t xml:space="preserve"> zawartych (nierozwiązanych) umów o dofinansowanie na kwotę ok. 3,</w:t>
                      </w:r>
                      <w:r>
                        <w:rPr>
                          <w:rFonts w:ascii="Arial" w:hAnsi="Arial" w:cs="Arial"/>
                          <w:sz w:val="20"/>
                          <w:szCs w:val="20"/>
                        </w:rPr>
                        <w:t>2</w:t>
                      </w:r>
                      <w:r w:rsidRPr="00A12469">
                        <w:rPr>
                          <w:rFonts w:ascii="Arial" w:hAnsi="Arial" w:cs="Arial"/>
                          <w:sz w:val="20"/>
                          <w:szCs w:val="20"/>
                        </w:rPr>
                        <w:t xml:space="preserve"> mld zł (wartość ogółem)</w:t>
                      </w:r>
                    </w:p>
                    <w:p w14:paraId="564FAA25" w14:textId="77777777" w:rsidR="00924B5C" w:rsidRPr="004671DC" w:rsidRDefault="00924B5C" w:rsidP="00860AD5">
                      <w:pPr>
                        <w:spacing w:after="120" w:line="240" w:lineRule="auto"/>
                        <w:jc w:val="center"/>
                        <w:rPr>
                          <w:rFonts w:ascii="Arial" w:hAnsi="Arial" w:cs="Arial"/>
                          <w:sz w:val="20"/>
                          <w:szCs w:val="20"/>
                        </w:rPr>
                      </w:pPr>
                      <w:r w:rsidRPr="00A12469">
                        <w:rPr>
                          <w:rFonts w:ascii="Arial" w:hAnsi="Arial" w:cs="Arial"/>
                          <w:b/>
                          <w:sz w:val="20"/>
                          <w:szCs w:val="20"/>
                        </w:rPr>
                        <w:t>1 963 023 022 zł zakontraktowane z UE</w:t>
                      </w:r>
                    </w:p>
                    <w:p w14:paraId="131688D6" w14:textId="2A0FE872" w:rsidR="00924B5C" w:rsidRPr="004671DC" w:rsidRDefault="00924B5C" w:rsidP="00DE7D76">
                      <w:pPr>
                        <w:spacing w:after="120" w:line="240" w:lineRule="auto"/>
                        <w:jc w:val="center"/>
                        <w:rPr>
                          <w:rFonts w:ascii="Arial" w:hAnsi="Arial" w:cs="Arial"/>
                          <w:sz w:val="20"/>
                          <w:szCs w:val="20"/>
                        </w:rPr>
                      </w:pPr>
                    </w:p>
                  </w:txbxContent>
                </v:textbox>
                <w10:wrap type="square" anchorx="margin"/>
              </v:shape>
            </w:pict>
          </mc:Fallback>
        </mc:AlternateContent>
      </w:r>
    </w:p>
    <w:p w14:paraId="49B619F4" w14:textId="6393555E" w:rsidR="00CE7C42" w:rsidRDefault="00CE7C42" w:rsidP="00CE7C42">
      <w:pPr>
        <w:jc w:val="both"/>
        <w:rPr>
          <w:rFonts w:ascii="Arial" w:hAnsi="Arial" w:cs="Arial"/>
          <w:sz w:val="18"/>
          <w:szCs w:val="20"/>
        </w:rPr>
        <w:sectPr w:rsidR="00CE7C42" w:rsidSect="00A31ECB">
          <w:type w:val="continuous"/>
          <w:pgSz w:w="11906" w:h="16838"/>
          <w:pgMar w:top="1418" w:right="849" w:bottom="1418" w:left="993" w:header="709" w:footer="709" w:gutter="0"/>
          <w:cols w:space="708"/>
          <w:docGrid w:linePitch="360"/>
        </w:sectPr>
      </w:pPr>
    </w:p>
    <w:p w14:paraId="2B00B15F" w14:textId="6602734D" w:rsidR="00E80AD8" w:rsidRDefault="00E80AD8" w:rsidP="00E80AD8">
      <w:pPr>
        <w:spacing w:after="120"/>
        <w:jc w:val="both"/>
        <w:rPr>
          <w:rFonts w:ascii="Arial" w:hAnsi="Arial" w:cs="Arial"/>
          <w:sz w:val="18"/>
          <w:szCs w:val="18"/>
        </w:rPr>
      </w:pPr>
    </w:p>
    <w:p w14:paraId="1608221B" w14:textId="0A8A19A2" w:rsidR="00CE7C42" w:rsidRDefault="00CE7C42" w:rsidP="00E80AD8">
      <w:pPr>
        <w:spacing w:after="120"/>
        <w:jc w:val="both"/>
        <w:rPr>
          <w:rFonts w:ascii="Arial" w:hAnsi="Arial" w:cs="Arial"/>
          <w:sz w:val="18"/>
          <w:szCs w:val="18"/>
        </w:rPr>
      </w:pPr>
    </w:p>
    <w:p w14:paraId="51111995" w14:textId="77777777" w:rsidR="00CE7C42" w:rsidRDefault="00CE7C42" w:rsidP="00E80AD8">
      <w:pPr>
        <w:spacing w:after="120"/>
        <w:jc w:val="both"/>
        <w:rPr>
          <w:rFonts w:ascii="Arial" w:hAnsi="Arial" w:cs="Arial"/>
          <w:sz w:val="18"/>
          <w:szCs w:val="18"/>
        </w:rPr>
      </w:pPr>
    </w:p>
    <w:p w14:paraId="6AA6D2DB" w14:textId="77777777" w:rsidR="00CE7C42" w:rsidRDefault="00CE7C42" w:rsidP="00E80AD8">
      <w:pPr>
        <w:spacing w:after="120"/>
        <w:jc w:val="both"/>
        <w:rPr>
          <w:rFonts w:ascii="Arial" w:hAnsi="Arial" w:cs="Arial"/>
          <w:sz w:val="18"/>
          <w:szCs w:val="18"/>
        </w:rPr>
      </w:pPr>
    </w:p>
    <w:p w14:paraId="1CF3F985" w14:textId="77777777" w:rsidR="00CE7C42" w:rsidRDefault="00CE7C42" w:rsidP="00E80AD8">
      <w:pPr>
        <w:spacing w:after="120"/>
        <w:jc w:val="both"/>
        <w:rPr>
          <w:rFonts w:ascii="Arial" w:hAnsi="Arial" w:cs="Arial"/>
          <w:sz w:val="18"/>
          <w:szCs w:val="18"/>
        </w:rPr>
      </w:pPr>
    </w:p>
    <w:p w14:paraId="56B8349D" w14:textId="77777777" w:rsidR="00CE7C42" w:rsidRDefault="00CE7C42" w:rsidP="00E80AD8">
      <w:pPr>
        <w:spacing w:after="120"/>
        <w:jc w:val="both"/>
        <w:rPr>
          <w:rFonts w:ascii="Arial" w:hAnsi="Arial" w:cs="Arial"/>
          <w:sz w:val="18"/>
          <w:szCs w:val="18"/>
        </w:rPr>
      </w:pPr>
    </w:p>
    <w:p w14:paraId="2DF7BD92" w14:textId="77777777" w:rsidR="00CE7C42" w:rsidRDefault="00CE7C42" w:rsidP="00E80AD8">
      <w:pPr>
        <w:spacing w:after="120"/>
        <w:jc w:val="both"/>
        <w:rPr>
          <w:rFonts w:ascii="Arial" w:hAnsi="Arial" w:cs="Arial"/>
          <w:sz w:val="18"/>
          <w:szCs w:val="18"/>
        </w:rPr>
      </w:pPr>
    </w:p>
    <w:p w14:paraId="29A0B8B0" w14:textId="56DB166A" w:rsidR="00DE7D76" w:rsidRDefault="00DE7D76" w:rsidP="00E80AD8">
      <w:pPr>
        <w:spacing w:after="120"/>
        <w:jc w:val="both"/>
        <w:rPr>
          <w:rFonts w:ascii="Arial" w:hAnsi="Arial" w:cs="Arial"/>
          <w:sz w:val="18"/>
          <w:szCs w:val="18"/>
        </w:rPr>
        <w:sectPr w:rsidR="00DE7D76" w:rsidSect="00A31ECB">
          <w:type w:val="continuous"/>
          <w:pgSz w:w="11906" w:h="16838"/>
          <w:pgMar w:top="1418" w:right="1134" w:bottom="1418" w:left="992" w:header="709" w:footer="709" w:gutter="0"/>
          <w:cols w:space="708"/>
          <w:docGrid w:linePitch="360"/>
        </w:sectPr>
      </w:pPr>
    </w:p>
    <w:p w14:paraId="5E6152D9" w14:textId="25EE51E3" w:rsidR="00FD1011" w:rsidRDefault="00FD1011" w:rsidP="00860AD5">
      <w:pPr>
        <w:spacing w:after="120"/>
        <w:rPr>
          <w:rFonts w:ascii="Arial" w:hAnsi="Arial" w:cs="Arial"/>
          <w:sz w:val="20"/>
          <w:szCs w:val="20"/>
        </w:rPr>
      </w:pPr>
      <w:r>
        <w:rPr>
          <w:rFonts w:ascii="Arial" w:hAnsi="Arial" w:cs="Arial"/>
          <w:sz w:val="20"/>
          <w:szCs w:val="20"/>
        </w:rPr>
        <w:t>D</w:t>
      </w:r>
      <w:r w:rsidRPr="00FD1011">
        <w:rPr>
          <w:rFonts w:ascii="Arial" w:hAnsi="Arial" w:cs="Arial"/>
          <w:sz w:val="20"/>
          <w:szCs w:val="20"/>
        </w:rPr>
        <w:t xml:space="preserve">ziałania </w:t>
      </w:r>
      <w:r>
        <w:rPr>
          <w:rFonts w:ascii="Arial" w:hAnsi="Arial" w:cs="Arial"/>
          <w:sz w:val="20"/>
          <w:szCs w:val="20"/>
        </w:rPr>
        <w:t xml:space="preserve">podejmowane </w:t>
      </w:r>
      <w:r w:rsidRPr="00FD1011">
        <w:rPr>
          <w:rFonts w:ascii="Arial" w:hAnsi="Arial" w:cs="Arial"/>
          <w:sz w:val="20"/>
          <w:szCs w:val="20"/>
        </w:rPr>
        <w:t>w 2020 r. w</w:t>
      </w:r>
      <w:r>
        <w:rPr>
          <w:rFonts w:ascii="Arial" w:hAnsi="Arial" w:cs="Arial"/>
          <w:sz w:val="20"/>
          <w:szCs w:val="20"/>
        </w:rPr>
        <w:t xml:space="preserve"> ramach </w:t>
      </w:r>
      <w:r w:rsidRPr="0044230E">
        <w:rPr>
          <w:rFonts w:ascii="Arial" w:hAnsi="Arial" w:cs="Arial"/>
          <w:sz w:val="20"/>
          <w:szCs w:val="20"/>
        </w:rPr>
        <w:t xml:space="preserve">Programu Operacyjnego Infrastruktura i Środowisko </w:t>
      </w:r>
      <w:r w:rsidRPr="00FD1011">
        <w:rPr>
          <w:rFonts w:ascii="Arial" w:hAnsi="Arial" w:cs="Arial"/>
          <w:sz w:val="20"/>
          <w:szCs w:val="20"/>
        </w:rPr>
        <w:t>skupiły się</w:t>
      </w:r>
      <w:r>
        <w:rPr>
          <w:rFonts w:ascii="Arial" w:hAnsi="Arial" w:cs="Arial"/>
          <w:sz w:val="20"/>
          <w:szCs w:val="20"/>
        </w:rPr>
        <w:t xml:space="preserve"> przede wszystkim </w:t>
      </w:r>
      <w:r w:rsidRPr="00FD1011">
        <w:rPr>
          <w:rFonts w:ascii="Arial" w:hAnsi="Arial" w:cs="Arial"/>
          <w:sz w:val="20"/>
          <w:szCs w:val="20"/>
        </w:rPr>
        <w:t xml:space="preserve">na </w:t>
      </w:r>
      <w:r>
        <w:rPr>
          <w:rFonts w:ascii="Arial" w:hAnsi="Arial" w:cs="Arial"/>
          <w:sz w:val="20"/>
          <w:szCs w:val="20"/>
        </w:rPr>
        <w:t xml:space="preserve">walce z </w:t>
      </w:r>
      <w:r w:rsidRPr="00FD1011">
        <w:rPr>
          <w:rFonts w:ascii="Arial" w:hAnsi="Arial" w:cs="Arial"/>
          <w:sz w:val="20"/>
          <w:szCs w:val="20"/>
        </w:rPr>
        <w:t>COVID</w:t>
      </w:r>
      <w:r>
        <w:rPr>
          <w:rFonts w:ascii="Arial" w:hAnsi="Arial" w:cs="Arial"/>
          <w:sz w:val="20"/>
          <w:szCs w:val="20"/>
        </w:rPr>
        <w:t>-19</w:t>
      </w:r>
      <w:r w:rsidRPr="00FD1011">
        <w:rPr>
          <w:rFonts w:ascii="Arial" w:hAnsi="Arial" w:cs="Arial"/>
          <w:sz w:val="20"/>
          <w:szCs w:val="20"/>
        </w:rPr>
        <w:t xml:space="preserve"> – stąd </w:t>
      </w:r>
      <w:r>
        <w:rPr>
          <w:rFonts w:ascii="Arial" w:hAnsi="Arial" w:cs="Arial"/>
          <w:sz w:val="20"/>
          <w:szCs w:val="20"/>
        </w:rPr>
        <w:t xml:space="preserve">też wynika </w:t>
      </w:r>
      <w:r w:rsidRPr="00FD1011">
        <w:rPr>
          <w:rFonts w:ascii="Arial" w:hAnsi="Arial" w:cs="Arial"/>
          <w:sz w:val="20"/>
          <w:szCs w:val="20"/>
        </w:rPr>
        <w:t>dodatkowa alokacja</w:t>
      </w:r>
      <w:r w:rsidR="00037F39">
        <w:rPr>
          <w:rFonts w:ascii="Arial" w:hAnsi="Arial" w:cs="Arial"/>
          <w:sz w:val="20"/>
          <w:szCs w:val="20"/>
        </w:rPr>
        <w:t xml:space="preserve"> przeniesiona na oś IX </w:t>
      </w:r>
      <w:proofErr w:type="spellStart"/>
      <w:r w:rsidR="00037F39">
        <w:rPr>
          <w:rFonts w:ascii="Arial" w:hAnsi="Arial" w:cs="Arial"/>
          <w:sz w:val="20"/>
          <w:szCs w:val="20"/>
        </w:rPr>
        <w:t>POIiŚ</w:t>
      </w:r>
      <w:proofErr w:type="spellEnd"/>
      <w:r w:rsidR="00A52AB9">
        <w:rPr>
          <w:rFonts w:ascii="Arial" w:hAnsi="Arial" w:cs="Arial"/>
          <w:sz w:val="20"/>
          <w:szCs w:val="20"/>
        </w:rPr>
        <w:t xml:space="preserve"> </w:t>
      </w:r>
      <w:r w:rsidR="00037F39">
        <w:rPr>
          <w:rFonts w:ascii="Arial" w:hAnsi="Arial" w:cs="Arial"/>
          <w:sz w:val="20"/>
          <w:szCs w:val="20"/>
        </w:rPr>
        <w:t>2014-2020</w:t>
      </w:r>
      <w:r w:rsidRPr="00FD1011">
        <w:rPr>
          <w:rFonts w:ascii="Arial" w:hAnsi="Arial" w:cs="Arial"/>
          <w:sz w:val="20"/>
          <w:szCs w:val="20"/>
        </w:rPr>
        <w:t xml:space="preserve">. </w:t>
      </w:r>
      <w:r>
        <w:rPr>
          <w:rFonts w:ascii="Arial" w:hAnsi="Arial" w:cs="Arial"/>
          <w:sz w:val="20"/>
          <w:szCs w:val="20"/>
        </w:rPr>
        <w:t>Niemniej zaplanowana na 20</w:t>
      </w:r>
      <w:r w:rsidRPr="00FD1011">
        <w:rPr>
          <w:rFonts w:ascii="Arial" w:hAnsi="Arial" w:cs="Arial"/>
          <w:sz w:val="20"/>
          <w:szCs w:val="20"/>
        </w:rPr>
        <w:t xml:space="preserve">19 r. alokacja </w:t>
      </w:r>
      <w:r>
        <w:rPr>
          <w:rFonts w:ascii="Arial" w:hAnsi="Arial" w:cs="Arial"/>
          <w:sz w:val="20"/>
          <w:szCs w:val="20"/>
        </w:rPr>
        <w:t xml:space="preserve">została właściwie </w:t>
      </w:r>
      <w:r w:rsidRPr="00FD1011">
        <w:rPr>
          <w:rFonts w:ascii="Arial" w:hAnsi="Arial" w:cs="Arial"/>
          <w:sz w:val="20"/>
          <w:szCs w:val="20"/>
        </w:rPr>
        <w:t>rozdysponowana, stąd nisk</w:t>
      </w:r>
      <w:r>
        <w:rPr>
          <w:rFonts w:ascii="Arial" w:hAnsi="Arial" w:cs="Arial"/>
          <w:sz w:val="20"/>
          <w:szCs w:val="20"/>
        </w:rPr>
        <w:t>i w stosunku do 2019 r. przyrost</w:t>
      </w:r>
      <w:r w:rsidRPr="00FD1011">
        <w:rPr>
          <w:rFonts w:ascii="Arial" w:hAnsi="Arial" w:cs="Arial"/>
          <w:sz w:val="20"/>
          <w:szCs w:val="20"/>
        </w:rPr>
        <w:t xml:space="preserve"> liczb</w:t>
      </w:r>
      <w:r>
        <w:rPr>
          <w:rFonts w:ascii="Arial" w:hAnsi="Arial" w:cs="Arial"/>
          <w:sz w:val="20"/>
          <w:szCs w:val="20"/>
        </w:rPr>
        <w:t>y</w:t>
      </w:r>
      <w:r w:rsidRPr="00FD1011">
        <w:rPr>
          <w:rFonts w:ascii="Arial" w:hAnsi="Arial" w:cs="Arial"/>
          <w:sz w:val="20"/>
          <w:szCs w:val="20"/>
        </w:rPr>
        <w:t xml:space="preserve"> umów</w:t>
      </w:r>
      <w:r>
        <w:rPr>
          <w:rFonts w:ascii="Arial" w:hAnsi="Arial" w:cs="Arial"/>
          <w:sz w:val="20"/>
          <w:szCs w:val="20"/>
        </w:rPr>
        <w:t xml:space="preserve"> (działania podejmowane w ramach walki z COVID-19 zostały opisane w osobny rozdziale).</w:t>
      </w:r>
      <w:r w:rsidRPr="00FD1011">
        <w:rPr>
          <w:rFonts w:ascii="Arial" w:hAnsi="Arial" w:cs="Arial"/>
          <w:sz w:val="20"/>
          <w:szCs w:val="20"/>
        </w:rPr>
        <w:t xml:space="preserve"> </w:t>
      </w:r>
    </w:p>
    <w:p w14:paraId="211F56B2" w14:textId="39257FE6" w:rsidR="00FD1011" w:rsidRPr="0044230E" w:rsidRDefault="00860AD5" w:rsidP="00860AD5">
      <w:pPr>
        <w:spacing w:after="120"/>
        <w:rPr>
          <w:rFonts w:ascii="Arial" w:hAnsi="Arial" w:cs="Arial"/>
          <w:sz w:val="20"/>
          <w:szCs w:val="20"/>
        </w:rPr>
      </w:pPr>
      <w:r w:rsidRPr="0044230E">
        <w:rPr>
          <w:rFonts w:ascii="Arial" w:hAnsi="Arial" w:cs="Arial"/>
          <w:sz w:val="20"/>
          <w:szCs w:val="20"/>
        </w:rPr>
        <w:t xml:space="preserve">W Planie działań w obszarze zdrowia w ramach Programu Operacyjnego Infrastruktura i Środowisko nie zaplanowano </w:t>
      </w:r>
      <w:r>
        <w:rPr>
          <w:rFonts w:ascii="Arial" w:hAnsi="Arial" w:cs="Arial"/>
          <w:sz w:val="20"/>
          <w:szCs w:val="20"/>
        </w:rPr>
        <w:t xml:space="preserve">w 2020 r. </w:t>
      </w:r>
      <w:r w:rsidRPr="0044230E">
        <w:rPr>
          <w:rFonts w:ascii="Arial" w:hAnsi="Arial" w:cs="Arial"/>
          <w:sz w:val="20"/>
          <w:szCs w:val="20"/>
        </w:rPr>
        <w:t xml:space="preserve">do </w:t>
      </w:r>
      <w:r w:rsidRPr="0044230E">
        <w:rPr>
          <w:rFonts w:ascii="Arial" w:hAnsi="Arial" w:cs="Arial"/>
          <w:sz w:val="20"/>
          <w:szCs w:val="20"/>
        </w:rPr>
        <w:t>realizacji żadnych konkursów. Zaplanowano, że w 20</w:t>
      </w:r>
      <w:r>
        <w:rPr>
          <w:rFonts w:ascii="Arial" w:hAnsi="Arial" w:cs="Arial"/>
          <w:sz w:val="20"/>
          <w:szCs w:val="20"/>
        </w:rPr>
        <w:t>20</w:t>
      </w:r>
      <w:r w:rsidRPr="0044230E">
        <w:rPr>
          <w:rFonts w:ascii="Arial" w:hAnsi="Arial" w:cs="Arial"/>
          <w:sz w:val="20"/>
          <w:szCs w:val="20"/>
        </w:rPr>
        <w:t xml:space="preserve"> roku </w:t>
      </w:r>
      <w:r>
        <w:rPr>
          <w:rFonts w:ascii="Arial" w:hAnsi="Arial" w:cs="Arial"/>
          <w:sz w:val="20"/>
          <w:szCs w:val="20"/>
        </w:rPr>
        <w:t>zostanie złożonych 6</w:t>
      </w:r>
      <w:r w:rsidRPr="0044230E">
        <w:rPr>
          <w:rFonts w:ascii="Arial" w:hAnsi="Arial" w:cs="Arial"/>
          <w:sz w:val="20"/>
          <w:szCs w:val="20"/>
        </w:rPr>
        <w:t xml:space="preserve"> wniosk</w:t>
      </w:r>
      <w:r>
        <w:rPr>
          <w:rFonts w:ascii="Arial" w:hAnsi="Arial" w:cs="Arial"/>
          <w:sz w:val="20"/>
          <w:szCs w:val="20"/>
        </w:rPr>
        <w:t>ów</w:t>
      </w:r>
      <w:r w:rsidRPr="0044230E">
        <w:rPr>
          <w:rFonts w:ascii="Arial" w:hAnsi="Arial" w:cs="Arial"/>
          <w:sz w:val="20"/>
          <w:szCs w:val="20"/>
        </w:rPr>
        <w:t xml:space="preserve"> o dofinansowanie</w:t>
      </w:r>
      <w:r>
        <w:rPr>
          <w:rFonts w:ascii="Arial" w:hAnsi="Arial" w:cs="Arial"/>
          <w:sz w:val="20"/>
          <w:szCs w:val="20"/>
        </w:rPr>
        <w:t xml:space="preserve"> </w:t>
      </w:r>
      <w:r w:rsidRPr="0044230E">
        <w:rPr>
          <w:rFonts w:ascii="Arial" w:hAnsi="Arial" w:cs="Arial"/>
          <w:sz w:val="20"/>
          <w:szCs w:val="20"/>
        </w:rPr>
        <w:t>projektów pozakonkursowych</w:t>
      </w:r>
      <w:r>
        <w:rPr>
          <w:rFonts w:ascii="Arial" w:hAnsi="Arial" w:cs="Arial"/>
          <w:sz w:val="20"/>
          <w:szCs w:val="20"/>
        </w:rPr>
        <w:t xml:space="preserve"> (ostatecznie wnioski te zostały złożone w I kw. 2021 r.)</w:t>
      </w:r>
      <w:r w:rsidRPr="0044230E">
        <w:rPr>
          <w:rFonts w:ascii="Arial" w:hAnsi="Arial" w:cs="Arial"/>
          <w:sz w:val="20"/>
          <w:szCs w:val="20"/>
        </w:rPr>
        <w:t xml:space="preserve">. </w:t>
      </w:r>
      <w:r>
        <w:rPr>
          <w:rFonts w:ascii="Arial" w:hAnsi="Arial" w:cs="Arial"/>
          <w:sz w:val="20"/>
          <w:szCs w:val="20"/>
        </w:rPr>
        <w:t>W</w:t>
      </w:r>
      <w:r w:rsidRPr="00D4200E">
        <w:rPr>
          <w:rFonts w:ascii="Arial" w:hAnsi="Arial" w:cs="Arial"/>
          <w:sz w:val="20"/>
          <w:szCs w:val="20"/>
        </w:rPr>
        <w:t xml:space="preserve"> 20</w:t>
      </w:r>
      <w:r>
        <w:rPr>
          <w:rFonts w:ascii="Arial" w:hAnsi="Arial" w:cs="Arial"/>
          <w:sz w:val="20"/>
          <w:szCs w:val="20"/>
        </w:rPr>
        <w:t>20</w:t>
      </w:r>
      <w:r w:rsidRPr="00D4200E">
        <w:rPr>
          <w:rFonts w:ascii="Arial" w:hAnsi="Arial" w:cs="Arial"/>
          <w:sz w:val="20"/>
          <w:szCs w:val="20"/>
        </w:rPr>
        <w:t xml:space="preserve"> roku </w:t>
      </w:r>
      <w:r>
        <w:rPr>
          <w:rFonts w:ascii="Arial" w:hAnsi="Arial" w:cs="Arial"/>
          <w:sz w:val="20"/>
          <w:szCs w:val="20"/>
        </w:rPr>
        <w:t xml:space="preserve">zatwierdzony został jeden – złożony w </w:t>
      </w:r>
      <w:r w:rsidRPr="00895C81">
        <w:rPr>
          <w:rFonts w:ascii="Arial" w:hAnsi="Arial" w:cs="Arial"/>
          <w:sz w:val="20"/>
          <w:szCs w:val="20"/>
        </w:rPr>
        <w:t>2019 r. - wniosek o dofinansowanie w zakresie Działania 9.2 i podpisane zostały 2 umowy na realizację projektów</w:t>
      </w:r>
      <w:r w:rsidRPr="008E7A11">
        <w:rPr>
          <w:rFonts w:ascii="Arial" w:hAnsi="Arial" w:cs="Arial"/>
          <w:sz w:val="20"/>
          <w:szCs w:val="20"/>
        </w:rPr>
        <w:t xml:space="preserve"> pozakonkursowych w zakresie Działania 9.2.</w:t>
      </w:r>
      <w:r w:rsidR="00FD1011">
        <w:rPr>
          <w:rFonts w:ascii="Arial" w:hAnsi="Arial" w:cs="Arial"/>
          <w:sz w:val="20"/>
          <w:szCs w:val="20"/>
        </w:rPr>
        <w:t xml:space="preserve"> </w:t>
      </w:r>
    </w:p>
    <w:p w14:paraId="18C82F8F" w14:textId="52D54BCD" w:rsidR="00FD1011" w:rsidRPr="0044230E" w:rsidRDefault="00860AD5" w:rsidP="00860AD5">
      <w:pPr>
        <w:spacing w:after="360"/>
        <w:rPr>
          <w:rFonts w:ascii="Arial" w:hAnsi="Arial" w:cs="Arial"/>
          <w:sz w:val="20"/>
          <w:szCs w:val="20"/>
        </w:rPr>
      </w:pPr>
      <w:r w:rsidRPr="0044230E">
        <w:rPr>
          <w:rFonts w:ascii="Arial" w:hAnsi="Arial" w:cs="Arial"/>
          <w:sz w:val="20"/>
          <w:szCs w:val="20"/>
        </w:rPr>
        <w:t>Dane dotyczące zawartych umów przedstawia poniższa tabela</w:t>
      </w:r>
      <w:r>
        <w:rPr>
          <w:rFonts w:ascii="Arial" w:hAnsi="Arial" w:cs="Arial"/>
          <w:sz w:val="20"/>
          <w:szCs w:val="20"/>
        </w:rPr>
        <w:t>.</w:t>
      </w:r>
    </w:p>
    <w:p w14:paraId="7AE86888" w14:textId="77777777" w:rsidR="00CE7C42" w:rsidRDefault="00CE7C42" w:rsidP="00030C4B">
      <w:pPr>
        <w:spacing w:after="0" w:line="240" w:lineRule="auto"/>
        <w:jc w:val="center"/>
        <w:rPr>
          <w:rFonts w:ascii="Arial" w:eastAsia="Times New Roman" w:hAnsi="Arial" w:cs="Arial"/>
          <w:b/>
          <w:bCs/>
          <w:color w:val="000000"/>
          <w:sz w:val="16"/>
          <w:szCs w:val="16"/>
          <w:lang w:eastAsia="pl-PL"/>
        </w:rPr>
      </w:pPr>
    </w:p>
    <w:p w14:paraId="649C0E01" w14:textId="03AF65FE" w:rsidR="00BF516D" w:rsidRDefault="00BF516D" w:rsidP="00030C4B">
      <w:pPr>
        <w:spacing w:after="0" w:line="240" w:lineRule="auto"/>
        <w:jc w:val="center"/>
        <w:rPr>
          <w:rFonts w:ascii="Arial" w:eastAsia="Times New Roman" w:hAnsi="Arial" w:cs="Arial"/>
          <w:b/>
          <w:bCs/>
          <w:color w:val="000000"/>
          <w:sz w:val="16"/>
          <w:szCs w:val="16"/>
          <w:lang w:eastAsia="pl-PL"/>
        </w:rPr>
        <w:sectPr w:rsidR="00BF516D" w:rsidSect="00A31ECB">
          <w:type w:val="continuous"/>
          <w:pgSz w:w="11906" w:h="16838"/>
          <w:pgMar w:top="1418" w:right="1134" w:bottom="1418" w:left="992" w:header="709" w:footer="709" w:gutter="0"/>
          <w:cols w:num="2" w:space="708"/>
          <w:docGrid w:linePitch="360"/>
        </w:sectPr>
      </w:pPr>
    </w:p>
    <w:p w14:paraId="7607820D" w14:textId="77777777" w:rsidR="00860AD5" w:rsidRDefault="00860AD5" w:rsidP="00BC4BD0">
      <w:pPr>
        <w:ind w:left="708"/>
        <w:jc w:val="both"/>
        <w:rPr>
          <w:rFonts w:ascii="Arial" w:eastAsia="Times New Roman" w:hAnsi="Arial" w:cs="Arial"/>
          <w:sz w:val="18"/>
          <w:szCs w:val="18"/>
          <w:lang w:eastAsia="pl-PL"/>
        </w:rPr>
      </w:pPr>
    </w:p>
    <w:tbl>
      <w:tblPr>
        <w:tblW w:w="7792" w:type="dxa"/>
        <w:jc w:val="center"/>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8" w:space="0" w:color="5B9BD5" w:themeColor="accent1"/>
          <w:insideV w:val="single" w:sz="8" w:space="0" w:color="5B9BD5" w:themeColor="accent1"/>
        </w:tblBorders>
        <w:tblCellMar>
          <w:left w:w="70" w:type="dxa"/>
          <w:right w:w="70" w:type="dxa"/>
        </w:tblCellMar>
        <w:tblLook w:val="04A0" w:firstRow="1" w:lastRow="0" w:firstColumn="1" w:lastColumn="0" w:noHBand="0" w:noVBand="1"/>
      </w:tblPr>
      <w:tblGrid>
        <w:gridCol w:w="3280"/>
        <w:gridCol w:w="1240"/>
        <w:gridCol w:w="960"/>
        <w:gridCol w:w="2312"/>
      </w:tblGrid>
      <w:tr w:rsidR="00860AD5" w:rsidRPr="00A12469" w14:paraId="57A2666C" w14:textId="77777777" w:rsidTr="000544C1">
        <w:trPr>
          <w:trHeight w:val="480"/>
          <w:jc w:val="center"/>
        </w:trPr>
        <w:tc>
          <w:tcPr>
            <w:tcW w:w="3280" w:type="dxa"/>
            <w:tcBorders>
              <w:top w:val="single" w:sz="12" w:space="0" w:color="5B9BD5" w:themeColor="accent1"/>
              <w:bottom w:val="single" w:sz="12" w:space="0" w:color="5B9BD5" w:themeColor="accent1"/>
            </w:tcBorders>
            <w:shd w:val="clear" w:color="000000" w:fill="DCE6F1"/>
            <w:noWrap/>
            <w:vAlign w:val="center"/>
            <w:hideMark/>
          </w:tcPr>
          <w:p w14:paraId="551ED8FD" w14:textId="73FEB9AB" w:rsidR="00860AD5" w:rsidRPr="00A12469" w:rsidRDefault="00860AD5" w:rsidP="00A50589">
            <w:pPr>
              <w:spacing w:after="0" w:line="240" w:lineRule="auto"/>
              <w:jc w:val="center"/>
              <w:rPr>
                <w:rFonts w:ascii="Arial" w:eastAsia="Times New Roman" w:hAnsi="Arial" w:cs="Arial"/>
                <w:b/>
                <w:bCs/>
                <w:color w:val="000000"/>
                <w:sz w:val="18"/>
                <w:szCs w:val="18"/>
                <w:lang w:eastAsia="pl-PL"/>
              </w:rPr>
            </w:pPr>
            <w:r w:rsidRPr="00A12469">
              <w:rPr>
                <w:rFonts w:ascii="Arial" w:eastAsia="Times New Roman" w:hAnsi="Arial" w:cs="Arial"/>
                <w:b/>
                <w:bCs/>
                <w:color w:val="000000"/>
                <w:sz w:val="18"/>
                <w:szCs w:val="18"/>
                <w:lang w:eastAsia="pl-PL"/>
              </w:rPr>
              <w:t>Typ projektu</w:t>
            </w:r>
            <w:r w:rsidR="00BF3FEA">
              <w:rPr>
                <w:rFonts w:ascii="Arial" w:eastAsia="Times New Roman" w:hAnsi="Arial" w:cs="Arial"/>
                <w:b/>
                <w:bCs/>
                <w:color w:val="000000"/>
                <w:sz w:val="18"/>
                <w:szCs w:val="18"/>
                <w:lang w:eastAsia="pl-PL"/>
              </w:rPr>
              <w:t>*</w:t>
            </w:r>
          </w:p>
        </w:tc>
        <w:tc>
          <w:tcPr>
            <w:tcW w:w="1240" w:type="dxa"/>
            <w:tcBorders>
              <w:top w:val="single" w:sz="12" w:space="0" w:color="5B9BD5" w:themeColor="accent1"/>
              <w:bottom w:val="single" w:sz="12" w:space="0" w:color="5B9BD5" w:themeColor="accent1"/>
            </w:tcBorders>
            <w:shd w:val="clear" w:color="000000" w:fill="DCE6F1"/>
            <w:vAlign w:val="center"/>
            <w:hideMark/>
          </w:tcPr>
          <w:p w14:paraId="1B77536E" w14:textId="77777777" w:rsidR="00860AD5" w:rsidRPr="00A12469" w:rsidRDefault="00860AD5" w:rsidP="00A50589">
            <w:pPr>
              <w:spacing w:after="0" w:line="240" w:lineRule="auto"/>
              <w:jc w:val="center"/>
              <w:rPr>
                <w:rFonts w:ascii="Arial" w:eastAsia="Times New Roman" w:hAnsi="Arial" w:cs="Arial"/>
                <w:b/>
                <w:bCs/>
                <w:color w:val="000000"/>
                <w:sz w:val="18"/>
                <w:szCs w:val="18"/>
                <w:lang w:eastAsia="pl-PL"/>
              </w:rPr>
            </w:pPr>
            <w:r w:rsidRPr="00A12469">
              <w:rPr>
                <w:rFonts w:ascii="Arial" w:eastAsia="Times New Roman" w:hAnsi="Arial" w:cs="Arial"/>
                <w:b/>
                <w:bCs/>
                <w:color w:val="000000"/>
                <w:sz w:val="18"/>
                <w:szCs w:val="18"/>
                <w:lang w:eastAsia="pl-PL"/>
              </w:rPr>
              <w:t xml:space="preserve">Nr narzędzia Policy paper </w:t>
            </w:r>
          </w:p>
        </w:tc>
        <w:tc>
          <w:tcPr>
            <w:tcW w:w="960" w:type="dxa"/>
            <w:tcBorders>
              <w:top w:val="single" w:sz="12" w:space="0" w:color="5B9BD5" w:themeColor="accent1"/>
              <w:bottom w:val="single" w:sz="12" w:space="0" w:color="5B9BD5" w:themeColor="accent1"/>
            </w:tcBorders>
            <w:shd w:val="clear" w:color="000000" w:fill="DCE6F1"/>
            <w:vAlign w:val="center"/>
            <w:hideMark/>
          </w:tcPr>
          <w:p w14:paraId="4BC85D8E" w14:textId="77777777" w:rsidR="00860AD5" w:rsidRPr="00A12469" w:rsidRDefault="00860AD5" w:rsidP="00A50589">
            <w:pPr>
              <w:spacing w:after="0" w:line="240" w:lineRule="auto"/>
              <w:jc w:val="center"/>
              <w:rPr>
                <w:rFonts w:ascii="Arial" w:eastAsia="Times New Roman" w:hAnsi="Arial" w:cs="Arial"/>
                <w:b/>
                <w:bCs/>
                <w:color w:val="000000"/>
                <w:sz w:val="18"/>
                <w:szCs w:val="18"/>
                <w:lang w:eastAsia="pl-PL"/>
              </w:rPr>
            </w:pPr>
            <w:r w:rsidRPr="00A12469">
              <w:rPr>
                <w:rFonts w:ascii="Arial" w:eastAsia="Times New Roman" w:hAnsi="Arial" w:cs="Arial"/>
                <w:b/>
                <w:bCs/>
                <w:color w:val="000000"/>
                <w:sz w:val="18"/>
                <w:szCs w:val="18"/>
                <w:lang w:eastAsia="pl-PL"/>
              </w:rPr>
              <w:t>Liczba umów</w:t>
            </w:r>
          </w:p>
        </w:tc>
        <w:tc>
          <w:tcPr>
            <w:tcW w:w="2312" w:type="dxa"/>
            <w:tcBorders>
              <w:top w:val="single" w:sz="12" w:space="0" w:color="5B9BD5" w:themeColor="accent1"/>
              <w:bottom w:val="single" w:sz="12" w:space="0" w:color="5B9BD5" w:themeColor="accent1"/>
            </w:tcBorders>
            <w:shd w:val="clear" w:color="000000" w:fill="DCE6F1"/>
            <w:noWrap/>
            <w:vAlign w:val="center"/>
            <w:hideMark/>
          </w:tcPr>
          <w:p w14:paraId="60B9EC12" w14:textId="77777777" w:rsidR="00860AD5" w:rsidRPr="00A12469" w:rsidRDefault="00860AD5" w:rsidP="00A50589">
            <w:pPr>
              <w:spacing w:after="0" w:line="240" w:lineRule="auto"/>
              <w:jc w:val="center"/>
              <w:rPr>
                <w:rFonts w:ascii="Arial" w:eastAsia="Times New Roman" w:hAnsi="Arial" w:cs="Arial"/>
                <w:b/>
                <w:bCs/>
                <w:color w:val="000000"/>
                <w:sz w:val="18"/>
                <w:szCs w:val="18"/>
                <w:lang w:eastAsia="pl-PL"/>
              </w:rPr>
            </w:pPr>
            <w:r w:rsidRPr="00A12469">
              <w:rPr>
                <w:rFonts w:ascii="Arial" w:eastAsia="Times New Roman" w:hAnsi="Arial" w:cs="Arial"/>
                <w:b/>
                <w:bCs/>
                <w:color w:val="000000"/>
                <w:sz w:val="18"/>
                <w:szCs w:val="18"/>
                <w:lang w:eastAsia="pl-PL"/>
              </w:rPr>
              <w:t>Wkład UE</w:t>
            </w:r>
          </w:p>
        </w:tc>
      </w:tr>
      <w:tr w:rsidR="00860AD5" w:rsidRPr="00A12469" w14:paraId="66DD0049" w14:textId="77777777" w:rsidTr="000544C1">
        <w:trPr>
          <w:trHeight w:val="300"/>
          <w:jc w:val="center"/>
        </w:trPr>
        <w:tc>
          <w:tcPr>
            <w:tcW w:w="3280" w:type="dxa"/>
            <w:tcBorders>
              <w:top w:val="single" w:sz="12" w:space="0" w:color="5B9BD5" w:themeColor="accent1"/>
            </w:tcBorders>
            <w:shd w:val="clear" w:color="auto" w:fill="auto"/>
            <w:noWrap/>
            <w:vAlign w:val="bottom"/>
            <w:hideMark/>
          </w:tcPr>
          <w:p w14:paraId="0C402F0E"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Akcelerator (</w:t>
            </w:r>
            <w:proofErr w:type="spellStart"/>
            <w:r w:rsidRPr="00A12469">
              <w:rPr>
                <w:rFonts w:ascii="Arial" w:eastAsia="Times New Roman" w:hAnsi="Arial" w:cs="Arial"/>
                <w:color w:val="000000"/>
                <w:sz w:val="18"/>
                <w:szCs w:val="18"/>
                <w:lang w:eastAsia="pl-PL"/>
              </w:rPr>
              <w:t>pozakonkurs</w:t>
            </w:r>
            <w:proofErr w:type="spellEnd"/>
            <w:r w:rsidRPr="00A12469">
              <w:rPr>
                <w:rFonts w:ascii="Arial" w:eastAsia="Times New Roman" w:hAnsi="Arial" w:cs="Arial"/>
                <w:color w:val="000000"/>
                <w:sz w:val="18"/>
                <w:szCs w:val="18"/>
                <w:lang w:eastAsia="pl-PL"/>
              </w:rPr>
              <w:t>)</w:t>
            </w:r>
          </w:p>
        </w:tc>
        <w:tc>
          <w:tcPr>
            <w:tcW w:w="1240" w:type="dxa"/>
            <w:tcBorders>
              <w:top w:val="single" w:sz="12" w:space="0" w:color="5B9BD5" w:themeColor="accent1"/>
            </w:tcBorders>
            <w:shd w:val="clear" w:color="000000" w:fill="FFFFFF"/>
            <w:vAlign w:val="center"/>
            <w:hideMark/>
          </w:tcPr>
          <w:p w14:paraId="1559DC31"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960" w:type="dxa"/>
            <w:tcBorders>
              <w:top w:val="single" w:sz="12" w:space="0" w:color="5B9BD5" w:themeColor="accent1"/>
            </w:tcBorders>
            <w:shd w:val="clear" w:color="auto" w:fill="auto"/>
            <w:noWrap/>
            <w:vAlign w:val="center"/>
            <w:hideMark/>
          </w:tcPr>
          <w:p w14:paraId="33610ECE"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8</w:t>
            </w:r>
          </w:p>
        </w:tc>
        <w:tc>
          <w:tcPr>
            <w:tcW w:w="2312" w:type="dxa"/>
            <w:tcBorders>
              <w:top w:val="single" w:sz="12" w:space="0" w:color="5B9BD5" w:themeColor="accent1"/>
            </w:tcBorders>
            <w:shd w:val="clear" w:color="auto" w:fill="auto"/>
            <w:noWrap/>
            <w:vAlign w:val="center"/>
            <w:hideMark/>
          </w:tcPr>
          <w:p w14:paraId="2D81C7DC"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174 007 682 </w:t>
            </w:r>
          </w:p>
        </w:tc>
      </w:tr>
      <w:tr w:rsidR="00860AD5" w:rsidRPr="00A12469" w14:paraId="10ED7916" w14:textId="77777777" w:rsidTr="000544C1">
        <w:trPr>
          <w:trHeight w:val="300"/>
          <w:jc w:val="center"/>
        </w:trPr>
        <w:tc>
          <w:tcPr>
            <w:tcW w:w="3280" w:type="dxa"/>
            <w:shd w:val="clear" w:color="auto" w:fill="auto"/>
            <w:noWrap/>
            <w:vAlign w:val="bottom"/>
            <w:hideMark/>
          </w:tcPr>
          <w:p w14:paraId="4760E7A8"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Choroby onkologiczne (konkurs)</w:t>
            </w:r>
          </w:p>
        </w:tc>
        <w:tc>
          <w:tcPr>
            <w:tcW w:w="1240" w:type="dxa"/>
            <w:shd w:val="clear" w:color="000000" w:fill="FFFFFF"/>
            <w:vAlign w:val="center"/>
            <w:hideMark/>
          </w:tcPr>
          <w:p w14:paraId="6BA3EA86"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960" w:type="dxa"/>
            <w:shd w:val="clear" w:color="auto" w:fill="auto"/>
            <w:noWrap/>
            <w:vAlign w:val="center"/>
            <w:hideMark/>
          </w:tcPr>
          <w:p w14:paraId="0A69165C"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15</w:t>
            </w:r>
          </w:p>
        </w:tc>
        <w:tc>
          <w:tcPr>
            <w:tcW w:w="2312" w:type="dxa"/>
            <w:shd w:val="clear" w:color="auto" w:fill="auto"/>
            <w:noWrap/>
            <w:vAlign w:val="center"/>
            <w:hideMark/>
          </w:tcPr>
          <w:p w14:paraId="7C8B8EAD"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113 474 133 </w:t>
            </w:r>
          </w:p>
        </w:tc>
      </w:tr>
      <w:tr w:rsidR="00860AD5" w:rsidRPr="00A12469" w14:paraId="472A8C82" w14:textId="77777777" w:rsidTr="000544C1">
        <w:trPr>
          <w:trHeight w:val="300"/>
          <w:jc w:val="center"/>
        </w:trPr>
        <w:tc>
          <w:tcPr>
            <w:tcW w:w="3280" w:type="dxa"/>
            <w:shd w:val="clear" w:color="auto" w:fill="auto"/>
            <w:noWrap/>
            <w:vAlign w:val="bottom"/>
            <w:hideMark/>
          </w:tcPr>
          <w:p w14:paraId="014B0CC0"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lastRenderedPageBreak/>
              <w:t>Choroby onkologiczne (</w:t>
            </w:r>
            <w:proofErr w:type="spellStart"/>
            <w:r w:rsidRPr="00A12469">
              <w:rPr>
                <w:rFonts w:ascii="Arial" w:eastAsia="Times New Roman" w:hAnsi="Arial" w:cs="Arial"/>
                <w:color w:val="000000"/>
                <w:sz w:val="18"/>
                <w:szCs w:val="18"/>
                <w:lang w:eastAsia="pl-PL"/>
              </w:rPr>
              <w:t>pozakonkurs</w:t>
            </w:r>
            <w:proofErr w:type="spellEnd"/>
            <w:r w:rsidRPr="00A12469">
              <w:rPr>
                <w:rFonts w:ascii="Arial" w:eastAsia="Times New Roman" w:hAnsi="Arial" w:cs="Arial"/>
                <w:color w:val="000000"/>
                <w:sz w:val="18"/>
                <w:szCs w:val="18"/>
                <w:lang w:eastAsia="pl-PL"/>
              </w:rPr>
              <w:t>)</w:t>
            </w:r>
          </w:p>
        </w:tc>
        <w:tc>
          <w:tcPr>
            <w:tcW w:w="1240" w:type="dxa"/>
            <w:shd w:val="clear" w:color="000000" w:fill="FFFFFF"/>
            <w:vAlign w:val="center"/>
            <w:hideMark/>
          </w:tcPr>
          <w:p w14:paraId="3734C75D"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960" w:type="dxa"/>
            <w:shd w:val="clear" w:color="auto" w:fill="auto"/>
            <w:noWrap/>
            <w:vAlign w:val="center"/>
            <w:hideMark/>
          </w:tcPr>
          <w:p w14:paraId="7ED11BAA"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10</w:t>
            </w:r>
          </w:p>
        </w:tc>
        <w:tc>
          <w:tcPr>
            <w:tcW w:w="2312" w:type="dxa"/>
            <w:shd w:val="clear" w:color="auto" w:fill="auto"/>
            <w:noWrap/>
            <w:vAlign w:val="center"/>
            <w:hideMark/>
          </w:tcPr>
          <w:p w14:paraId="371F4F1B"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61 378 008 </w:t>
            </w:r>
          </w:p>
        </w:tc>
      </w:tr>
      <w:tr w:rsidR="00860AD5" w:rsidRPr="00A12469" w14:paraId="1E02EED6" w14:textId="77777777" w:rsidTr="000544C1">
        <w:trPr>
          <w:trHeight w:val="300"/>
          <w:jc w:val="center"/>
        </w:trPr>
        <w:tc>
          <w:tcPr>
            <w:tcW w:w="3280" w:type="dxa"/>
            <w:shd w:val="clear" w:color="auto" w:fill="auto"/>
            <w:noWrap/>
            <w:vAlign w:val="bottom"/>
            <w:hideMark/>
          </w:tcPr>
          <w:p w14:paraId="465D3EED"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Choroby psychiczne (</w:t>
            </w:r>
            <w:proofErr w:type="spellStart"/>
            <w:r w:rsidRPr="00A12469">
              <w:rPr>
                <w:rFonts w:ascii="Arial" w:eastAsia="Times New Roman" w:hAnsi="Arial" w:cs="Arial"/>
                <w:color w:val="000000"/>
                <w:sz w:val="18"/>
                <w:szCs w:val="18"/>
                <w:lang w:eastAsia="pl-PL"/>
              </w:rPr>
              <w:t>pozakonkurs</w:t>
            </w:r>
            <w:proofErr w:type="spellEnd"/>
            <w:r w:rsidRPr="00A12469">
              <w:rPr>
                <w:rFonts w:ascii="Arial" w:eastAsia="Times New Roman" w:hAnsi="Arial" w:cs="Arial"/>
                <w:color w:val="000000"/>
                <w:sz w:val="18"/>
                <w:szCs w:val="18"/>
                <w:lang w:eastAsia="pl-PL"/>
              </w:rPr>
              <w:t>)</w:t>
            </w:r>
          </w:p>
        </w:tc>
        <w:tc>
          <w:tcPr>
            <w:tcW w:w="1240" w:type="dxa"/>
            <w:shd w:val="clear" w:color="000000" w:fill="FFFFFF"/>
            <w:vAlign w:val="center"/>
            <w:hideMark/>
          </w:tcPr>
          <w:p w14:paraId="0243F2ED"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960" w:type="dxa"/>
            <w:shd w:val="clear" w:color="auto" w:fill="auto"/>
            <w:noWrap/>
            <w:vAlign w:val="center"/>
            <w:hideMark/>
          </w:tcPr>
          <w:p w14:paraId="03CB2600"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2</w:t>
            </w:r>
          </w:p>
        </w:tc>
        <w:tc>
          <w:tcPr>
            <w:tcW w:w="2312" w:type="dxa"/>
            <w:shd w:val="clear" w:color="auto" w:fill="auto"/>
            <w:noWrap/>
            <w:vAlign w:val="center"/>
            <w:hideMark/>
          </w:tcPr>
          <w:p w14:paraId="237D6E73"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15 061 757 </w:t>
            </w:r>
          </w:p>
        </w:tc>
      </w:tr>
      <w:tr w:rsidR="00860AD5" w:rsidRPr="00A12469" w14:paraId="3BA2C994" w14:textId="77777777" w:rsidTr="000544C1">
        <w:trPr>
          <w:trHeight w:val="300"/>
          <w:jc w:val="center"/>
        </w:trPr>
        <w:tc>
          <w:tcPr>
            <w:tcW w:w="3280" w:type="dxa"/>
            <w:shd w:val="clear" w:color="auto" w:fill="auto"/>
            <w:noWrap/>
            <w:vAlign w:val="bottom"/>
            <w:hideMark/>
          </w:tcPr>
          <w:p w14:paraId="719153C1"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Choroby układu krążenia (konkurs)</w:t>
            </w:r>
          </w:p>
        </w:tc>
        <w:tc>
          <w:tcPr>
            <w:tcW w:w="1240" w:type="dxa"/>
            <w:shd w:val="clear" w:color="000000" w:fill="FFFFFF"/>
            <w:vAlign w:val="center"/>
            <w:hideMark/>
          </w:tcPr>
          <w:p w14:paraId="6F470AA9"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960" w:type="dxa"/>
            <w:shd w:val="clear" w:color="auto" w:fill="auto"/>
            <w:noWrap/>
            <w:vAlign w:val="center"/>
            <w:hideMark/>
          </w:tcPr>
          <w:p w14:paraId="1370DB13"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22</w:t>
            </w:r>
          </w:p>
        </w:tc>
        <w:tc>
          <w:tcPr>
            <w:tcW w:w="2312" w:type="dxa"/>
            <w:shd w:val="clear" w:color="auto" w:fill="auto"/>
            <w:noWrap/>
            <w:vAlign w:val="center"/>
            <w:hideMark/>
          </w:tcPr>
          <w:p w14:paraId="6B912E1C"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157 601 417 </w:t>
            </w:r>
          </w:p>
        </w:tc>
      </w:tr>
      <w:tr w:rsidR="00860AD5" w:rsidRPr="00A12469" w14:paraId="2772FF1E" w14:textId="77777777" w:rsidTr="000544C1">
        <w:trPr>
          <w:trHeight w:val="300"/>
          <w:jc w:val="center"/>
        </w:trPr>
        <w:tc>
          <w:tcPr>
            <w:tcW w:w="3280" w:type="dxa"/>
            <w:shd w:val="clear" w:color="auto" w:fill="auto"/>
            <w:noWrap/>
            <w:vAlign w:val="bottom"/>
            <w:hideMark/>
          </w:tcPr>
          <w:p w14:paraId="6F1C11B2"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Choroby układu krążenia (</w:t>
            </w:r>
            <w:proofErr w:type="spellStart"/>
            <w:r w:rsidRPr="00A12469">
              <w:rPr>
                <w:rFonts w:ascii="Arial" w:eastAsia="Times New Roman" w:hAnsi="Arial" w:cs="Arial"/>
                <w:color w:val="000000"/>
                <w:sz w:val="18"/>
                <w:szCs w:val="18"/>
                <w:lang w:eastAsia="pl-PL"/>
              </w:rPr>
              <w:t>pozkonkurs</w:t>
            </w:r>
            <w:proofErr w:type="spellEnd"/>
            <w:r w:rsidRPr="00A12469">
              <w:rPr>
                <w:rFonts w:ascii="Arial" w:eastAsia="Times New Roman" w:hAnsi="Arial" w:cs="Arial"/>
                <w:color w:val="000000"/>
                <w:sz w:val="18"/>
                <w:szCs w:val="18"/>
                <w:lang w:eastAsia="pl-PL"/>
              </w:rPr>
              <w:t>)</w:t>
            </w:r>
          </w:p>
        </w:tc>
        <w:tc>
          <w:tcPr>
            <w:tcW w:w="1240" w:type="dxa"/>
            <w:shd w:val="clear" w:color="000000" w:fill="FFFFFF"/>
            <w:vAlign w:val="center"/>
            <w:hideMark/>
          </w:tcPr>
          <w:p w14:paraId="22DFDF30"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960" w:type="dxa"/>
            <w:shd w:val="clear" w:color="auto" w:fill="auto"/>
            <w:noWrap/>
            <w:vAlign w:val="center"/>
            <w:hideMark/>
          </w:tcPr>
          <w:p w14:paraId="0182024B"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9</w:t>
            </w:r>
          </w:p>
        </w:tc>
        <w:tc>
          <w:tcPr>
            <w:tcW w:w="2312" w:type="dxa"/>
            <w:shd w:val="clear" w:color="auto" w:fill="auto"/>
            <w:noWrap/>
            <w:vAlign w:val="center"/>
            <w:hideMark/>
          </w:tcPr>
          <w:p w14:paraId="739EA027"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18 881 924 </w:t>
            </w:r>
          </w:p>
        </w:tc>
      </w:tr>
      <w:tr w:rsidR="00860AD5" w:rsidRPr="00A12469" w14:paraId="3B8C0D07" w14:textId="77777777" w:rsidTr="000544C1">
        <w:trPr>
          <w:trHeight w:val="300"/>
          <w:jc w:val="center"/>
        </w:trPr>
        <w:tc>
          <w:tcPr>
            <w:tcW w:w="3280" w:type="dxa"/>
            <w:shd w:val="clear" w:color="auto" w:fill="auto"/>
            <w:noWrap/>
            <w:vAlign w:val="bottom"/>
            <w:hideMark/>
          </w:tcPr>
          <w:p w14:paraId="01B1E62A"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ICU</w:t>
            </w:r>
          </w:p>
        </w:tc>
        <w:tc>
          <w:tcPr>
            <w:tcW w:w="1240" w:type="dxa"/>
            <w:shd w:val="clear" w:color="000000" w:fill="FFFFFF"/>
            <w:vAlign w:val="center"/>
            <w:hideMark/>
          </w:tcPr>
          <w:p w14:paraId="20D77894"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8</w:t>
            </w:r>
          </w:p>
        </w:tc>
        <w:tc>
          <w:tcPr>
            <w:tcW w:w="960" w:type="dxa"/>
            <w:shd w:val="clear" w:color="auto" w:fill="auto"/>
            <w:noWrap/>
            <w:vAlign w:val="center"/>
            <w:hideMark/>
          </w:tcPr>
          <w:p w14:paraId="05399CC3"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13</w:t>
            </w:r>
          </w:p>
        </w:tc>
        <w:tc>
          <w:tcPr>
            <w:tcW w:w="2312" w:type="dxa"/>
            <w:shd w:val="clear" w:color="auto" w:fill="auto"/>
            <w:noWrap/>
            <w:vAlign w:val="center"/>
            <w:hideMark/>
          </w:tcPr>
          <w:p w14:paraId="0E3FAAE7"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28 280 949 </w:t>
            </w:r>
          </w:p>
        </w:tc>
      </w:tr>
      <w:tr w:rsidR="00860AD5" w:rsidRPr="00A12469" w14:paraId="25F9DE77" w14:textId="77777777" w:rsidTr="000544C1">
        <w:trPr>
          <w:trHeight w:val="300"/>
          <w:jc w:val="center"/>
        </w:trPr>
        <w:tc>
          <w:tcPr>
            <w:tcW w:w="3280" w:type="dxa"/>
            <w:shd w:val="clear" w:color="auto" w:fill="auto"/>
            <w:noWrap/>
            <w:vAlign w:val="bottom"/>
            <w:hideMark/>
          </w:tcPr>
          <w:p w14:paraId="06DC865C"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istniejący SOR (konkurs - małe SOR)</w:t>
            </w:r>
          </w:p>
        </w:tc>
        <w:tc>
          <w:tcPr>
            <w:tcW w:w="1240" w:type="dxa"/>
            <w:shd w:val="clear" w:color="000000" w:fill="FFFFFF"/>
            <w:vAlign w:val="center"/>
            <w:hideMark/>
          </w:tcPr>
          <w:p w14:paraId="551B2F78"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7</w:t>
            </w:r>
          </w:p>
        </w:tc>
        <w:tc>
          <w:tcPr>
            <w:tcW w:w="960" w:type="dxa"/>
            <w:shd w:val="clear" w:color="auto" w:fill="auto"/>
            <w:noWrap/>
            <w:vAlign w:val="center"/>
            <w:hideMark/>
          </w:tcPr>
          <w:p w14:paraId="0EF8E357"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78</w:t>
            </w:r>
          </w:p>
        </w:tc>
        <w:tc>
          <w:tcPr>
            <w:tcW w:w="2312" w:type="dxa"/>
            <w:shd w:val="clear" w:color="auto" w:fill="auto"/>
            <w:noWrap/>
            <w:vAlign w:val="center"/>
            <w:hideMark/>
          </w:tcPr>
          <w:p w14:paraId="7D3644C9"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229 231 548 </w:t>
            </w:r>
          </w:p>
        </w:tc>
      </w:tr>
      <w:tr w:rsidR="00860AD5" w:rsidRPr="00A12469" w14:paraId="790C681B" w14:textId="77777777" w:rsidTr="000544C1">
        <w:trPr>
          <w:trHeight w:val="300"/>
          <w:jc w:val="center"/>
        </w:trPr>
        <w:tc>
          <w:tcPr>
            <w:tcW w:w="3280" w:type="dxa"/>
            <w:shd w:val="clear" w:color="auto" w:fill="auto"/>
            <w:noWrap/>
            <w:vAlign w:val="bottom"/>
            <w:hideMark/>
          </w:tcPr>
          <w:p w14:paraId="7DD8300D"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istniejący SOR (konkurs)</w:t>
            </w:r>
          </w:p>
        </w:tc>
        <w:tc>
          <w:tcPr>
            <w:tcW w:w="1240" w:type="dxa"/>
            <w:shd w:val="clear" w:color="000000" w:fill="FFFFFF"/>
            <w:vAlign w:val="center"/>
            <w:hideMark/>
          </w:tcPr>
          <w:p w14:paraId="69B86518"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7</w:t>
            </w:r>
          </w:p>
        </w:tc>
        <w:tc>
          <w:tcPr>
            <w:tcW w:w="960" w:type="dxa"/>
            <w:shd w:val="clear" w:color="auto" w:fill="auto"/>
            <w:noWrap/>
            <w:vAlign w:val="center"/>
            <w:hideMark/>
          </w:tcPr>
          <w:p w14:paraId="620B4C04"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65</w:t>
            </w:r>
          </w:p>
        </w:tc>
        <w:tc>
          <w:tcPr>
            <w:tcW w:w="2312" w:type="dxa"/>
            <w:shd w:val="clear" w:color="auto" w:fill="auto"/>
            <w:noWrap/>
            <w:vAlign w:val="center"/>
            <w:hideMark/>
          </w:tcPr>
          <w:p w14:paraId="667030C8"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193 637 526 </w:t>
            </w:r>
          </w:p>
        </w:tc>
      </w:tr>
      <w:tr w:rsidR="00860AD5" w:rsidRPr="00A12469" w14:paraId="46AA6581" w14:textId="77777777" w:rsidTr="000544C1">
        <w:trPr>
          <w:trHeight w:val="300"/>
          <w:jc w:val="center"/>
        </w:trPr>
        <w:tc>
          <w:tcPr>
            <w:tcW w:w="3280" w:type="dxa"/>
            <w:shd w:val="clear" w:color="auto" w:fill="auto"/>
            <w:noWrap/>
            <w:vAlign w:val="bottom"/>
            <w:hideMark/>
          </w:tcPr>
          <w:p w14:paraId="6C02D2E2"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istniejący SOR (</w:t>
            </w:r>
            <w:proofErr w:type="spellStart"/>
            <w:r w:rsidRPr="00A12469">
              <w:rPr>
                <w:rFonts w:ascii="Arial" w:eastAsia="Times New Roman" w:hAnsi="Arial" w:cs="Arial"/>
                <w:color w:val="000000"/>
                <w:sz w:val="18"/>
                <w:szCs w:val="18"/>
                <w:lang w:eastAsia="pl-PL"/>
              </w:rPr>
              <w:t>pozakonkurs</w:t>
            </w:r>
            <w:proofErr w:type="spellEnd"/>
            <w:r w:rsidRPr="00A12469">
              <w:rPr>
                <w:rFonts w:ascii="Arial" w:eastAsia="Times New Roman" w:hAnsi="Arial" w:cs="Arial"/>
                <w:color w:val="000000"/>
                <w:sz w:val="18"/>
                <w:szCs w:val="18"/>
                <w:lang w:eastAsia="pl-PL"/>
              </w:rPr>
              <w:t>)</w:t>
            </w:r>
          </w:p>
        </w:tc>
        <w:tc>
          <w:tcPr>
            <w:tcW w:w="1240" w:type="dxa"/>
            <w:shd w:val="clear" w:color="000000" w:fill="FFFFFF"/>
            <w:vAlign w:val="center"/>
            <w:hideMark/>
          </w:tcPr>
          <w:p w14:paraId="43612AB4"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7</w:t>
            </w:r>
          </w:p>
        </w:tc>
        <w:tc>
          <w:tcPr>
            <w:tcW w:w="960" w:type="dxa"/>
            <w:shd w:val="clear" w:color="auto" w:fill="auto"/>
            <w:noWrap/>
            <w:vAlign w:val="center"/>
            <w:hideMark/>
          </w:tcPr>
          <w:p w14:paraId="01B005F3"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98</w:t>
            </w:r>
          </w:p>
        </w:tc>
        <w:tc>
          <w:tcPr>
            <w:tcW w:w="2312" w:type="dxa"/>
            <w:shd w:val="clear" w:color="auto" w:fill="auto"/>
            <w:noWrap/>
            <w:vAlign w:val="center"/>
            <w:hideMark/>
          </w:tcPr>
          <w:p w14:paraId="58E0E47D"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45 694 032 </w:t>
            </w:r>
          </w:p>
        </w:tc>
      </w:tr>
      <w:tr w:rsidR="00860AD5" w:rsidRPr="00A12469" w14:paraId="06D39A38" w14:textId="77777777" w:rsidTr="000544C1">
        <w:trPr>
          <w:trHeight w:val="300"/>
          <w:jc w:val="center"/>
        </w:trPr>
        <w:tc>
          <w:tcPr>
            <w:tcW w:w="3280" w:type="dxa"/>
            <w:shd w:val="clear" w:color="auto" w:fill="auto"/>
            <w:noWrap/>
            <w:vAlign w:val="bottom"/>
            <w:hideMark/>
          </w:tcPr>
          <w:p w14:paraId="1204EB65"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lądowiska</w:t>
            </w:r>
          </w:p>
        </w:tc>
        <w:tc>
          <w:tcPr>
            <w:tcW w:w="1240" w:type="dxa"/>
            <w:shd w:val="clear" w:color="000000" w:fill="FFFFFF"/>
            <w:vAlign w:val="center"/>
            <w:hideMark/>
          </w:tcPr>
          <w:p w14:paraId="61C739E3"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10</w:t>
            </w:r>
          </w:p>
        </w:tc>
        <w:tc>
          <w:tcPr>
            <w:tcW w:w="960" w:type="dxa"/>
            <w:shd w:val="clear" w:color="auto" w:fill="auto"/>
            <w:noWrap/>
            <w:vAlign w:val="center"/>
            <w:hideMark/>
          </w:tcPr>
          <w:p w14:paraId="33049C26"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5</w:t>
            </w:r>
          </w:p>
        </w:tc>
        <w:tc>
          <w:tcPr>
            <w:tcW w:w="2312" w:type="dxa"/>
            <w:shd w:val="clear" w:color="auto" w:fill="auto"/>
            <w:noWrap/>
            <w:vAlign w:val="center"/>
            <w:hideMark/>
          </w:tcPr>
          <w:p w14:paraId="52E719BF"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4 274 690 </w:t>
            </w:r>
          </w:p>
        </w:tc>
      </w:tr>
      <w:tr w:rsidR="00860AD5" w:rsidRPr="00A12469" w14:paraId="1F4573A0" w14:textId="77777777" w:rsidTr="000544C1">
        <w:trPr>
          <w:trHeight w:val="300"/>
          <w:jc w:val="center"/>
        </w:trPr>
        <w:tc>
          <w:tcPr>
            <w:tcW w:w="3280" w:type="dxa"/>
            <w:shd w:val="clear" w:color="auto" w:fill="auto"/>
            <w:noWrap/>
            <w:vAlign w:val="bottom"/>
            <w:hideMark/>
          </w:tcPr>
          <w:p w14:paraId="7ED0040C"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LPR bazy</w:t>
            </w:r>
          </w:p>
        </w:tc>
        <w:tc>
          <w:tcPr>
            <w:tcW w:w="1240" w:type="dxa"/>
            <w:shd w:val="clear" w:color="000000" w:fill="FFFFFF"/>
            <w:vAlign w:val="center"/>
            <w:hideMark/>
          </w:tcPr>
          <w:p w14:paraId="0D3838EC"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11</w:t>
            </w:r>
          </w:p>
        </w:tc>
        <w:tc>
          <w:tcPr>
            <w:tcW w:w="960" w:type="dxa"/>
            <w:shd w:val="clear" w:color="auto" w:fill="auto"/>
            <w:noWrap/>
            <w:vAlign w:val="center"/>
            <w:hideMark/>
          </w:tcPr>
          <w:p w14:paraId="40EC7340"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3</w:t>
            </w:r>
          </w:p>
        </w:tc>
        <w:tc>
          <w:tcPr>
            <w:tcW w:w="2312" w:type="dxa"/>
            <w:shd w:val="clear" w:color="auto" w:fill="auto"/>
            <w:noWrap/>
            <w:vAlign w:val="center"/>
            <w:hideMark/>
          </w:tcPr>
          <w:p w14:paraId="4A0E3CF6"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30 831 922 </w:t>
            </w:r>
          </w:p>
        </w:tc>
      </w:tr>
      <w:tr w:rsidR="00860AD5" w:rsidRPr="00A12469" w14:paraId="2D00FC88" w14:textId="77777777" w:rsidTr="000544C1">
        <w:trPr>
          <w:trHeight w:val="300"/>
          <w:jc w:val="center"/>
        </w:trPr>
        <w:tc>
          <w:tcPr>
            <w:tcW w:w="3280" w:type="dxa"/>
            <w:shd w:val="clear" w:color="auto" w:fill="auto"/>
            <w:noWrap/>
            <w:vAlign w:val="bottom"/>
            <w:hideMark/>
          </w:tcPr>
          <w:p w14:paraId="467174D3"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LPR śmigłowce</w:t>
            </w:r>
          </w:p>
        </w:tc>
        <w:tc>
          <w:tcPr>
            <w:tcW w:w="1240" w:type="dxa"/>
            <w:shd w:val="clear" w:color="000000" w:fill="FFFFFF"/>
            <w:vAlign w:val="center"/>
            <w:hideMark/>
          </w:tcPr>
          <w:p w14:paraId="099BA93C"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11</w:t>
            </w:r>
          </w:p>
        </w:tc>
        <w:tc>
          <w:tcPr>
            <w:tcW w:w="960" w:type="dxa"/>
            <w:shd w:val="clear" w:color="auto" w:fill="auto"/>
            <w:noWrap/>
            <w:vAlign w:val="center"/>
            <w:hideMark/>
          </w:tcPr>
          <w:p w14:paraId="33B80976"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w:t>
            </w:r>
          </w:p>
        </w:tc>
        <w:tc>
          <w:tcPr>
            <w:tcW w:w="2312" w:type="dxa"/>
            <w:shd w:val="clear" w:color="auto" w:fill="auto"/>
            <w:noWrap/>
            <w:vAlign w:val="center"/>
            <w:hideMark/>
          </w:tcPr>
          <w:p w14:paraId="364FC338"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23 390 232 </w:t>
            </w:r>
          </w:p>
        </w:tc>
      </w:tr>
      <w:tr w:rsidR="00860AD5" w:rsidRPr="00A12469" w14:paraId="1C73F93F" w14:textId="77777777" w:rsidTr="000544C1">
        <w:trPr>
          <w:trHeight w:val="300"/>
          <w:jc w:val="center"/>
        </w:trPr>
        <w:tc>
          <w:tcPr>
            <w:tcW w:w="3280" w:type="dxa"/>
            <w:shd w:val="clear" w:color="auto" w:fill="auto"/>
            <w:noWrap/>
            <w:vAlign w:val="bottom"/>
            <w:hideMark/>
          </w:tcPr>
          <w:p w14:paraId="19E4C84C"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LPR TOP SOR</w:t>
            </w:r>
          </w:p>
        </w:tc>
        <w:tc>
          <w:tcPr>
            <w:tcW w:w="1240" w:type="dxa"/>
            <w:shd w:val="clear" w:color="000000" w:fill="FFFFFF"/>
            <w:vAlign w:val="center"/>
            <w:hideMark/>
          </w:tcPr>
          <w:p w14:paraId="78E4CBBF"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11</w:t>
            </w:r>
          </w:p>
        </w:tc>
        <w:tc>
          <w:tcPr>
            <w:tcW w:w="960" w:type="dxa"/>
            <w:shd w:val="clear" w:color="auto" w:fill="auto"/>
            <w:noWrap/>
            <w:vAlign w:val="center"/>
            <w:hideMark/>
          </w:tcPr>
          <w:p w14:paraId="7C694ACE"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w:t>
            </w:r>
          </w:p>
        </w:tc>
        <w:tc>
          <w:tcPr>
            <w:tcW w:w="2312" w:type="dxa"/>
            <w:shd w:val="clear" w:color="auto" w:fill="auto"/>
            <w:noWrap/>
            <w:vAlign w:val="center"/>
            <w:hideMark/>
          </w:tcPr>
          <w:p w14:paraId="6E67BABE"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28 600 080 </w:t>
            </w:r>
          </w:p>
        </w:tc>
      </w:tr>
      <w:tr w:rsidR="00860AD5" w:rsidRPr="00A12469" w14:paraId="6F39EF64" w14:textId="77777777" w:rsidTr="000544C1">
        <w:trPr>
          <w:trHeight w:val="300"/>
          <w:jc w:val="center"/>
        </w:trPr>
        <w:tc>
          <w:tcPr>
            <w:tcW w:w="3280" w:type="dxa"/>
            <w:shd w:val="clear" w:color="auto" w:fill="auto"/>
            <w:noWrap/>
            <w:vAlign w:val="bottom"/>
            <w:hideMark/>
          </w:tcPr>
          <w:p w14:paraId="282DA0DB"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NCU</w:t>
            </w:r>
          </w:p>
        </w:tc>
        <w:tc>
          <w:tcPr>
            <w:tcW w:w="1240" w:type="dxa"/>
            <w:shd w:val="clear" w:color="000000" w:fill="FFFFFF"/>
            <w:vAlign w:val="center"/>
            <w:hideMark/>
          </w:tcPr>
          <w:p w14:paraId="7980C985"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9</w:t>
            </w:r>
          </w:p>
        </w:tc>
        <w:tc>
          <w:tcPr>
            <w:tcW w:w="960" w:type="dxa"/>
            <w:shd w:val="clear" w:color="auto" w:fill="auto"/>
            <w:noWrap/>
            <w:vAlign w:val="center"/>
            <w:hideMark/>
          </w:tcPr>
          <w:p w14:paraId="5CBFFCF5"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2312" w:type="dxa"/>
            <w:shd w:val="clear" w:color="auto" w:fill="auto"/>
            <w:noWrap/>
            <w:vAlign w:val="center"/>
            <w:hideMark/>
          </w:tcPr>
          <w:p w14:paraId="4C5836C5"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110 714 844 </w:t>
            </w:r>
          </w:p>
        </w:tc>
      </w:tr>
      <w:tr w:rsidR="00860AD5" w:rsidRPr="00A12469" w14:paraId="316D5EFC" w14:textId="77777777" w:rsidTr="000544C1">
        <w:trPr>
          <w:trHeight w:val="300"/>
          <w:jc w:val="center"/>
        </w:trPr>
        <w:tc>
          <w:tcPr>
            <w:tcW w:w="3280" w:type="dxa"/>
            <w:shd w:val="clear" w:color="auto" w:fill="auto"/>
            <w:noWrap/>
            <w:vAlign w:val="bottom"/>
            <w:hideMark/>
          </w:tcPr>
          <w:p w14:paraId="1CA1C8A4"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NSOR</w:t>
            </w:r>
          </w:p>
        </w:tc>
        <w:tc>
          <w:tcPr>
            <w:tcW w:w="1240" w:type="dxa"/>
            <w:shd w:val="clear" w:color="000000" w:fill="FFFFFF"/>
            <w:vAlign w:val="center"/>
            <w:hideMark/>
          </w:tcPr>
          <w:p w14:paraId="059AF20E"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6</w:t>
            </w:r>
          </w:p>
        </w:tc>
        <w:tc>
          <w:tcPr>
            <w:tcW w:w="960" w:type="dxa"/>
            <w:shd w:val="clear" w:color="auto" w:fill="auto"/>
            <w:noWrap/>
            <w:vAlign w:val="center"/>
            <w:hideMark/>
          </w:tcPr>
          <w:p w14:paraId="2444B896"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23</w:t>
            </w:r>
          </w:p>
        </w:tc>
        <w:tc>
          <w:tcPr>
            <w:tcW w:w="2312" w:type="dxa"/>
            <w:shd w:val="clear" w:color="auto" w:fill="auto"/>
            <w:noWrap/>
            <w:vAlign w:val="center"/>
            <w:hideMark/>
          </w:tcPr>
          <w:p w14:paraId="7B6A207D"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157 243 446 </w:t>
            </w:r>
          </w:p>
        </w:tc>
      </w:tr>
      <w:tr w:rsidR="00860AD5" w:rsidRPr="00A12469" w14:paraId="4A90D424" w14:textId="77777777" w:rsidTr="000544C1">
        <w:trPr>
          <w:trHeight w:val="300"/>
          <w:jc w:val="center"/>
        </w:trPr>
        <w:tc>
          <w:tcPr>
            <w:tcW w:w="3280" w:type="dxa"/>
            <w:shd w:val="clear" w:color="auto" w:fill="auto"/>
            <w:noWrap/>
            <w:vAlign w:val="bottom"/>
            <w:hideMark/>
          </w:tcPr>
          <w:p w14:paraId="4BE1C1E3"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Prokreacja (</w:t>
            </w:r>
            <w:proofErr w:type="spellStart"/>
            <w:r w:rsidRPr="00A12469">
              <w:rPr>
                <w:rFonts w:ascii="Arial" w:eastAsia="Times New Roman" w:hAnsi="Arial" w:cs="Arial"/>
                <w:color w:val="000000"/>
                <w:sz w:val="18"/>
                <w:szCs w:val="18"/>
                <w:lang w:eastAsia="pl-PL"/>
              </w:rPr>
              <w:t>pozakonkurs</w:t>
            </w:r>
            <w:proofErr w:type="spellEnd"/>
            <w:r w:rsidRPr="00A12469">
              <w:rPr>
                <w:rFonts w:ascii="Arial" w:eastAsia="Times New Roman" w:hAnsi="Arial" w:cs="Arial"/>
                <w:color w:val="000000"/>
                <w:sz w:val="18"/>
                <w:szCs w:val="18"/>
                <w:lang w:eastAsia="pl-PL"/>
              </w:rPr>
              <w:t>)</w:t>
            </w:r>
          </w:p>
        </w:tc>
        <w:tc>
          <w:tcPr>
            <w:tcW w:w="1240" w:type="dxa"/>
            <w:shd w:val="clear" w:color="000000" w:fill="FFFFFF"/>
            <w:vAlign w:val="center"/>
            <w:hideMark/>
          </w:tcPr>
          <w:p w14:paraId="2ED80139"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15</w:t>
            </w:r>
          </w:p>
        </w:tc>
        <w:tc>
          <w:tcPr>
            <w:tcW w:w="960" w:type="dxa"/>
            <w:shd w:val="clear" w:color="auto" w:fill="auto"/>
            <w:noWrap/>
            <w:vAlign w:val="center"/>
            <w:hideMark/>
          </w:tcPr>
          <w:p w14:paraId="2FB3C6CB"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w:t>
            </w:r>
          </w:p>
        </w:tc>
        <w:tc>
          <w:tcPr>
            <w:tcW w:w="2312" w:type="dxa"/>
            <w:shd w:val="clear" w:color="auto" w:fill="auto"/>
            <w:noWrap/>
            <w:vAlign w:val="center"/>
            <w:hideMark/>
          </w:tcPr>
          <w:p w14:paraId="1EDE207B"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11 413 935 </w:t>
            </w:r>
          </w:p>
        </w:tc>
      </w:tr>
      <w:tr w:rsidR="00860AD5" w:rsidRPr="00A12469" w14:paraId="74B28A94" w14:textId="77777777" w:rsidTr="000544C1">
        <w:trPr>
          <w:trHeight w:val="300"/>
          <w:jc w:val="center"/>
        </w:trPr>
        <w:tc>
          <w:tcPr>
            <w:tcW w:w="3280" w:type="dxa"/>
            <w:shd w:val="clear" w:color="auto" w:fill="auto"/>
            <w:noWrap/>
            <w:vAlign w:val="bottom"/>
            <w:hideMark/>
          </w:tcPr>
          <w:p w14:paraId="31275188" w14:textId="5051FA5E" w:rsidR="00860AD5" w:rsidRPr="00A12469" w:rsidRDefault="00860AD5" w:rsidP="00A50589">
            <w:pPr>
              <w:spacing w:after="0" w:line="240" w:lineRule="auto"/>
              <w:rPr>
                <w:rFonts w:ascii="Arial" w:eastAsia="Times New Roman" w:hAnsi="Arial" w:cs="Arial"/>
                <w:color w:val="000000"/>
                <w:sz w:val="18"/>
                <w:szCs w:val="18"/>
                <w:lang w:eastAsia="pl-PL"/>
              </w:rPr>
            </w:pPr>
            <w:proofErr w:type="spellStart"/>
            <w:r w:rsidRPr="00A12469">
              <w:rPr>
                <w:rFonts w:ascii="Arial" w:eastAsia="Times New Roman" w:hAnsi="Arial" w:cs="Arial"/>
                <w:color w:val="000000"/>
                <w:sz w:val="18"/>
                <w:szCs w:val="18"/>
                <w:lang w:eastAsia="pl-PL"/>
              </w:rPr>
              <w:t>Wielozakres</w:t>
            </w:r>
            <w:proofErr w:type="spellEnd"/>
            <w:r w:rsidRPr="00A12469">
              <w:rPr>
                <w:rFonts w:ascii="Arial" w:eastAsia="Times New Roman" w:hAnsi="Arial" w:cs="Arial"/>
                <w:color w:val="000000"/>
                <w:sz w:val="18"/>
                <w:szCs w:val="18"/>
                <w:lang w:eastAsia="pl-PL"/>
              </w:rPr>
              <w:t xml:space="preserve"> (konkurs) *</w:t>
            </w:r>
            <w:r w:rsidR="00BF3FEA">
              <w:rPr>
                <w:rFonts w:ascii="Arial" w:eastAsia="Times New Roman" w:hAnsi="Arial" w:cs="Arial"/>
                <w:color w:val="000000"/>
                <w:sz w:val="18"/>
                <w:szCs w:val="18"/>
                <w:lang w:eastAsia="pl-PL"/>
              </w:rPr>
              <w:t>*</w:t>
            </w:r>
            <w:r w:rsidRPr="00A12469">
              <w:rPr>
                <w:rFonts w:ascii="Arial" w:eastAsia="Times New Roman" w:hAnsi="Arial" w:cs="Arial"/>
                <w:color w:val="000000"/>
                <w:sz w:val="18"/>
                <w:szCs w:val="18"/>
                <w:lang w:eastAsia="pl-PL"/>
              </w:rPr>
              <w:t xml:space="preserve"> </w:t>
            </w:r>
          </w:p>
        </w:tc>
        <w:tc>
          <w:tcPr>
            <w:tcW w:w="1240" w:type="dxa"/>
            <w:shd w:val="clear" w:color="000000" w:fill="FFFFFF"/>
            <w:vAlign w:val="center"/>
            <w:hideMark/>
          </w:tcPr>
          <w:p w14:paraId="4C6F89D3"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12, 15</w:t>
            </w:r>
          </w:p>
        </w:tc>
        <w:tc>
          <w:tcPr>
            <w:tcW w:w="960" w:type="dxa"/>
            <w:shd w:val="clear" w:color="auto" w:fill="auto"/>
            <w:noWrap/>
            <w:vAlign w:val="center"/>
            <w:hideMark/>
          </w:tcPr>
          <w:p w14:paraId="6E073F10"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39</w:t>
            </w:r>
          </w:p>
        </w:tc>
        <w:tc>
          <w:tcPr>
            <w:tcW w:w="2312" w:type="dxa"/>
            <w:shd w:val="clear" w:color="auto" w:fill="auto"/>
            <w:noWrap/>
            <w:vAlign w:val="center"/>
            <w:hideMark/>
          </w:tcPr>
          <w:p w14:paraId="270B39BB"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471 641 043 </w:t>
            </w:r>
          </w:p>
        </w:tc>
      </w:tr>
      <w:tr w:rsidR="00860AD5" w:rsidRPr="00A12469" w14:paraId="028369A1" w14:textId="77777777" w:rsidTr="000544C1">
        <w:trPr>
          <w:trHeight w:val="300"/>
          <w:jc w:val="center"/>
        </w:trPr>
        <w:tc>
          <w:tcPr>
            <w:tcW w:w="3280" w:type="dxa"/>
            <w:tcBorders>
              <w:bottom w:val="single" w:sz="12" w:space="0" w:color="5B9BD5" w:themeColor="accent1"/>
            </w:tcBorders>
            <w:shd w:val="clear" w:color="auto" w:fill="auto"/>
            <w:noWrap/>
            <w:vAlign w:val="bottom"/>
            <w:hideMark/>
          </w:tcPr>
          <w:p w14:paraId="007B5332" w14:textId="77777777" w:rsidR="00860AD5" w:rsidRPr="00A12469" w:rsidRDefault="00860AD5" w:rsidP="00A50589">
            <w:pPr>
              <w:spacing w:after="0" w:line="240" w:lineRule="auto"/>
              <w:rPr>
                <w:rFonts w:ascii="Arial" w:eastAsia="Times New Roman" w:hAnsi="Arial" w:cs="Arial"/>
                <w:color w:val="000000"/>
                <w:sz w:val="18"/>
                <w:szCs w:val="18"/>
                <w:lang w:eastAsia="pl-PL"/>
              </w:rPr>
            </w:pPr>
            <w:proofErr w:type="spellStart"/>
            <w:r w:rsidRPr="00A12469">
              <w:rPr>
                <w:rFonts w:ascii="Arial" w:eastAsia="Times New Roman" w:hAnsi="Arial" w:cs="Arial"/>
                <w:color w:val="000000"/>
                <w:sz w:val="18"/>
                <w:szCs w:val="18"/>
                <w:lang w:eastAsia="pl-PL"/>
              </w:rPr>
              <w:t>Wielozakres</w:t>
            </w:r>
            <w:proofErr w:type="spellEnd"/>
            <w:r w:rsidRPr="00A12469">
              <w:rPr>
                <w:rFonts w:ascii="Arial" w:eastAsia="Times New Roman" w:hAnsi="Arial" w:cs="Arial"/>
                <w:color w:val="000000"/>
                <w:sz w:val="18"/>
                <w:szCs w:val="18"/>
                <w:lang w:eastAsia="pl-PL"/>
              </w:rPr>
              <w:t xml:space="preserve"> (</w:t>
            </w:r>
            <w:proofErr w:type="spellStart"/>
            <w:r w:rsidRPr="00A12469">
              <w:rPr>
                <w:rFonts w:ascii="Arial" w:eastAsia="Times New Roman" w:hAnsi="Arial" w:cs="Arial"/>
                <w:color w:val="000000"/>
                <w:sz w:val="18"/>
                <w:szCs w:val="18"/>
                <w:lang w:eastAsia="pl-PL"/>
              </w:rPr>
              <w:t>pozakonkurs</w:t>
            </w:r>
            <w:proofErr w:type="spellEnd"/>
            <w:r w:rsidRPr="00A12469">
              <w:rPr>
                <w:rFonts w:ascii="Arial" w:eastAsia="Times New Roman" w:hAnsi="Arial" w:cs="Arial"/>
                <w:color w:val="000000"/>
                <w:sz w:val="18"/>
                <w:szCs w:val="18"/>
                <w:lang w:eastAsia="pl-PL"/>
              </w:rPr>
              <w:t>)</w:t>
            </w:r>
          </w:p>
        </w:tc>
        <w:tc>
          <w:tcPr>
            <w:tcW w:w="1240" w:type="dxa"/>
            <w:tcBorders>
              <w:bottom w:val="single" w:sz="12" w:space="0" w:color="5B9BD5" w:themeColor="accent1"/>
            </w:tcBorders>
            <w:shd w:val="clear" w:color="000000" w:fill="FFFFFF"/>
            <w:vAlign w:val="center"/>
            <w:hideMark/>
          </w:tcPr>
          <w:p w14:paraId="1633495B"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12, 15</w:t>
            </w:r>
          </w:p>
        </w:tc>
        <w:tc>
          <w:tcPr>
            <w:tcW w:w="960" w:type="dxa"/>
            <w:tcBorders>
              <w:bottom w:val="single" w:sz="12" w:space="0" w:color="5B9BD5" w:themeColor="accent1"/>
            </w:tcBorders>
            <w:shd w:val="clear" w:color="auto" w:fill="auto"/>
            <w:noWrap/>
            <w:vAlign w:val="center"/>
            <w:hideMark/>
          </w:tcPr>
          <w:p w14:paraId="4891F7A2"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15</w:t>
            </w:r>
          </w:p>
        </w:tc>
        <w:tc>
          <w:tcPr>
            <w:tcW w:w="2312" w:type="dxa"/>
            <w:tcBorders>
              <w:bottom w:val="single" w:sz="12" w:space="0" w:color="5B9BD5" w:themeColor="accent1"/>
            </w:tcBorders>
            <w:shd w:val="clear" w:color="auto" w:fill="auto"/>
            <w:noWrap/>
            <w:vAlign w:val="center"/>
            <w:hideMark/>
          </w:tcPr>
          <w:p w14:paraId="22D5E373" w14:textId="77777777" w:rsidR="00860AD5" w:rsidRPr="00A12469" w:rsidRDefault="00860AD5" w:rsidP="00A50589">
            <w:pPr>
              <w:spacing w:after="0" w:line="240" w:lineRule="auto"/>
              <w:jc w:val="center"/>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xml:space="preserve">        87 663 853 </w:t>
            </w:r>
          </w:p>
        </w:tc>
      </w:tr>
      <w:tr w:rsidR="00860AD5" w:rsidRPr="00A12469" w14:paraId="1BE8394B" w14:textId="77777777" w:rsidTr="000544C1">
        <w:trPr>
          <w:trHeight w:val="300"/>
          <w:jc w:val="center"/>
        </w:trPr>
        <w:tc>
          <w:tcPr>
            <w:tcW w:w="3280" w:type="dxa"/>
            <w:tcBorders>
              <w:top w:val="single" w:sz="12" w:space="0" w:color="5B9BD5" w:themeColor="accent1"/>
              <w:bottom w:val="single" w:sz="12" w:space="0" w:color="5B9BD5" w:themeColor="accent1"/>
            </w:tcBorders>
            <w:shd w:val="clear" w:color="000000" w:fill="DDEBF7"/>
            <w:noWrap/>
            <w:vAlign w:val="bottom"/>
            <w:hideMark/>
          </w:tcPr>
          <w:p w14:paraId="0677F778"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Razem</w:t>
            </w:r>
          </w:p>
        </w:tc>
        <w:tc>
          <w:tcPr>
            <w:tcW w:w="1240" w:type="dxa"/>
            <w:tcBorders>
              <w:top w:val="single" w:sz="12" w:space="0" w:color="5B9BD5" w:themeColor="accent1"/>
              <w:bottom w:val="single" w:sz="12" w:space="0" w:color="5B9BD5" w:themeColor="accent1"/>
            </w:tcBorders>
            <w:shd w:val="clear" w:color="000000" w:fill="DDEBF7"/>
            <w:noWrap/>
            <w:vAlign w:val="bottom"/>
            <w:hideMark/>
          </w:tcPr>
          <w:p w14:paraId="435D6FFE" w14:textId="77777777" w:rsidR="00860AD5" w:rsidRPr="00A12469" w:rsidRDefault="00860AD5" w:rsidP="00A50589">
            <w:pPr>
              <w:spacing w:after="0" w:line="240" w:lineRule="auto"/>
              <w:rPr>
                <w:rFonts w:ascii="Arial" w:eastAsia="Times New Roman" w:hAnsi="Arial" w:cs="Arial"/>
                <w:color w:val="000000"/>
                <w:sz w:val="18"/>
                <w:szCs w:val="18"/>
                <w:lang w:eastAsia="pl-PL"/>
              </w:rPr>
            </w:pPr>
            <w:r w:rsidRPr="00A12469">
              <w:rPr>
                <w:rFonts w:ascii="Arial" w:eastAsia="Times New Roman" w:hAnsi="Arial" w:cs="Arial"/>
                <w:color w:val="000000"/>
                <w:sz w:val="18"/>
                <w:szCs w:val="18"/>
                <w:lang w:eastAsia="pl-PL"/>
              </w:rPr>
              <w:t> </w:t>
            </w:r>
          </w:p>
        </w:tc>
        <w:tc>
          <w:tcPr>
            <w:tcW w:w="960" w:type="dxa"/>
            <w:tcBorders>
              <w:top w:val="single" w:sz="12" w:space="0" w:color="5B9BD5" w:themeColor="accent1"/>
              <w:bottom w:val="single" w:sz="12" w:space="0" w:color="5B9BD5" w:themeColor="accent1"/>
            </w:tcBorders>
            <w:shd w:val="clear" w:color="000000" w:fill="DDEBF7"/>
            <w:noWrap/>
            <w:vAlign w:val="center"/>
            <w:hideMark/>
          </w:tcPr>
          <w:p w14:paraId="729E32FC" w14:textId="77777777" w:rsidR="00860AD5" w:rsidRPr="00A12469" w:rsidRDefault="00860AD5" w:rsidP="00A50589">
            <w:pPr>
              <w:spacing w:after="0" w:line="240" w:lineRule="auto"/>
              <w:jc w:val="center"/>
              <w:rPr>
                <w:rFonts w:ascii="Arial" w:eastAsia="Times New Roman" w:hAnsi="Arial" w:cs="Arial"/>
                <w:b/>
                <w:bCs/>
                <w:color w:val="000000"/>
                <w:sz w:val="18"/>
                <w:szCs w:val="18"/>
                <w:lang w:eastAsia="pl-PL"/>
              </w:rPr>
            </w:pPr>
            <w:r w:rsidRPr="00A12469">
              <w:rPr>
                <w:rFonts w:ascii="Arial" w:eastAsia="Times New Roman" w:hAnsi="Arial" w:cs="Arial"/>
                <w:b/>
                <w:bCs/>
                <w:color w:val="000000"/>
                <w:sz w:val="18"/>
                <w:szCs w:val="18"/>
                <w:lang w:eastAsia="pl-PL"/>
              </w:rPr>
              <w:t>431</w:t>
            </w:r>
          </w:p>
        </w:tc>
        <w:tc>
          <w:tcPr>
            <w:tcW w:w="2312" w:type="dxa"/>
            <w:tcBorders>
              <w:top w:val="single" w:sz="12" w:space="0" w:color="5B9BD5" w:themeColor="accent1"/>
              <w:bottom w:val="single" w:sz="12" w:space="0" w:color="5B9BD5" w:themeColor="accent1"/>
            </w:tcBorders>
            <w:shd w:val="clear" w:color="000000" w:fill="DDEBF7"/>
            <w:noWrap/>
            <w:vAlign w:val="center"/>
            <w:hideMark/>
          </w:tcPr>
          <w:p w14:paraId="3A16E8A8" w14:textId="77777777" w:rsidR="00860AD5" w:rsidRPr="00A12469" w:rsidRDefault="00860AD5" w:rsidP="00A50589">
            <w:pPr>
              <w:spacing w:after="0" w:line="240" w:lineRule="auto"/>
              <w:jc w:val="center"/>
              <w:rPr>
                <w:rFonts w:ascii="Arial" w:eastAsia="Times New Roman" w:hAnsi="Arial" w:cs="Arial"/>
                <w:b/>
                <w:bCs/>
                <w:color w:val="000000"/>
                <w:sz w:val="18"/>
                <w:szCs w:val="18"/>
                <w:lang w:eastAsia="pl-PL"/>
              </w:rPr>
            </w:pPr>
            <w:r w:rsidRPr="00A12469">
              <w:rPr>
                <w:rFonts w:ascii="Arial" w:eastAsia="Times New Roman" w:hAnsi="Arial" w:cs="Arial"/>
                <w:b/>
                <w:bCs/>
                <w:color w:val="000000"/>
                <w:sz w:val="18"/>
                <w:szCs w:val="18"/>
                <w:lang w:eastAsia="pl-PL"/>
              </w:rPr>
              <w:t xml:space="preserve">  1 963 023 022 </w:t>
            </w:r>
          </w:p>
        </w:tc>
      </w:tr>
    </w:tbl>
    <w:p w14:paraId="7327C6E7" w14:textId="54FF6B13" w:rsidR="00BF3FEA" w:rsidRDefault="00BF3FEA" w:rsidP="00BF3FEA">
      <w:pPr>
        <w:spacing w:after="0" w:line="240" w:lineRule="auto"/>
        <w:ind w:left="709" w:firstLine="284"/>
        <w:jc w:val="both"/>
        <w:rPr>
          <w:rFonts w:ascii="Arial" w:eastAsia="Times New Roman" w:hAnsi="Arial" w:cs="Arial"/>
          <w:sz w:val="18"/>
          <w:szCs w:val="18"/>
          <w:lang w:eastAsia="pl-PL"/>
        </w:rPr>
      </w:pPr>
      <w:r>
        <w:rPr>
          <w:rFonts w:ascii="Arial" w:eastAsia="Times New Roman" w:hAnsi="Arial" w:cs="Arial"/>
          <w:sz w:val="18"/>
          <w:szCs w:val="18"/>
          <w:lang w:eastAsia="pl-PL"/>
        </w:rPr>
        <w:t>* z wyłącz. umów COVID-19</w:t>
      </w:r>
    </w:p>
    <w:p w14:paraId="162318FE" w14:textId="5A4DBBBA" w:rsidR="006E6B40" w:rsidRDefault="00BF3FEA" w:rsidP="00BF3FEA">
      <w:pPr>
        <w:spacing w:line="240" w:lineRule="auto"/>
        <w:ind w:left="709" w:firstLine="284"/>
        <w:jc w:val="both"/>
        <w:rPr>
          <w:rFonts w:ascii="Arial" w:hAnsi="Arial" w:cs="Arial"/>
          <w:sz w:val="18"/>
          <w:szCs w:val="20"/>
          <w:highlight w:val="yellow"/>
        </w:rPr>
      </w:pPr>
      <w:r>
        <w:rPr>
          <w:rFonts w:ascii="Arial" w:eastAsia="Times New Roman" w:hAnsi="Arial" w:cs="Arial"/>
          <w:sz w:val="18"/>
          <w:szCs w:val="18"/>
          <w:lang w:eastAsia="pl-PL"/>
        </w:rPr>
        <w:t>*</w:t>
      </w:r>
      <w:r w:rsidR="00C91769">
        <w:rPr>
          <w:rFonts w:ascii="Arial" w:eastAsia="Times New Roman" w:hAnsi="Arial" w:cs="Arial"/>
          <w:sz w:val="18"/>
          <w:szCs w:val="18"/>
          <w:lang w:eastAsia="pl-PL"/>
        </w:rPr>
        <w:t>* z wyłącz. c</w:t>
      </w:r>
      <w:r w:rsidR="00C91769" w:rsidRPr="006E6B40">
        <w:rPr>
          <w:rFonts w:ascii="Arial" w:eastAsia="Times New Roman" w:hAnsi="Arial" w:cs="Arial"/>
          <w:sz w:val="18"/>
          <w:szCs w:val="18"/>
          <w:lang w:eastAsia="pl-PL"/>
        </w:rPr>
        <w:t>hor</w:t>
      </w:r>
      <w:r w:rsidR="00C91769">
        <w:rPr>
          <w:rFonts w:ascii="Arial" w:eastAsia="Times New Roman" w:hAnsi="Arial" w:cs="Arial"/>
          <w:sz w:val="18"/>
          <w:szCs w:val="18"/>
          <w:lang w:eastAsia="pl-PL"/>
        </w:rPr>
        <w:t>ó</w:t>
      </w:r>
      <w:r w:rsidR="00C91769" w:rsidRPr="006E6B40">
        <w:rPr>
          <w:rFonts w:ascii="Arial" w:eastAsia="Times New Roman" w:hAnsi="Arial" w:cs="Arial"/>
          <w:sz w:val="18"/>
          <w:szCs w:val="18"/>
          <w:lang w:eastAsia="pl-PL"/>
        </w:rPr>
        <w:t>b psychiczn</w:t>
      </w:r>
      <w:r w:rsidR="00C91769">
        <w:rPr>
          <w:rFonts w:ascii="Arial" w:eastAsia="Times New Roman" w:hAnsi="Arial" w:cs="Arial"/>
          <w:sz w:val="18"/>
          <w:szCs w:val="18"/>
          <w:lang w:eastAsia="pl-PL"/>
        </w:rPr>
        <w:t>ych</w:t>
      </w:r>
    </w:p>
    <w:p w14:paraId="0A5C5EE5" w14:textId="77777777" w:rsidR="0094146B" w:rsidRDefault="0094146B" w:rsidP="005971B4">
      <w:pPr>
        <w:spacing w:before="120" w:after="120"/>
        <w:jc w:val="both"/>
        <w:rPr>
          <w:rFonts w:ascii="Arial" w:hAnsi="Arial" w:cs="Arial"/>
          <w:b/>
          <w:bCs/>
          <w:sz w:val="20"/>
          <w:szCs w:val="20"/>
        </w:rPr>
      </w:pPr>
    </w:p>
    <w:p w14:paraId="6408963A" w14:textId="3E9CD643" w:rsidR="006E6B40" w:rsidRPr="005971B4" w:rsidRDefault="006E6B40" w:rsidP="005971B4">
      <w:pPr>
        <w:spacing w:before="120" w:after="120"/>
        <w:jc w:val="both"/>
        <w:rPr>
          <w:rFonts w:ascii="Arial" w:hAnsi="Arial" w:cs="Arial"/>
          <w:b/>
          <w:bCs/>
          <w:sz w:val="20"/>
          <w:szCs w:val="20"/>
        </w:rPr>
        <w:sectPr w:rsidR="006E6B40" w:rsidRPr="005971B4" w:rsidSect="00A31ECB">
          <w:type w:val="continuous"/>
          <w:pgSz w:w="11906" w:h="16838"/>
          <w:pgMar w:top="1418" w:right="1134" w:bottom="1418" w:left="992" w:header="709" w:footer="709" w:gutter="0"/>
          <w:cols w:space="708"/>
          <w:docGrid w:linePitch="360"/>
        </w:sectPr>
      </w:pPr>
      <w:r w:rsidRPr="00804AB6">
        <w:rPr>
          <w:rFonts w:ascii="Arial" w:hAnsi="Arial" w:cs="Arial"/>
          <w:b/>
          <w:bCs/>
          <w:sz w:val="20"/>
          <w:szCs w:val="20"/>
        </w:rPr>
        <w:t xml:space="preserve">Wskaźniki dla Programu Operacyjnego </w:t>
      </w:r>
      <w:r>
        <w:rPr>
          <w:rFonts w:ascii="Arial" w:hAnsi="Arial" w:cs="Arial"/>
          <w:b/>
          <w:bCs/>
          <w:sz w:val="20"/>
          <w:szCs w:val="20"/>
        </w:rPr>
        <w:t>Infrastruktura i Środowisko</w:t>
      </w:r>
    </w:p>
    <w:p w14:paraId="38782C93" w14:textId="626F5544" w:rsidR="005971B4" w:rsidRPr="005971B4" w:rsidRDefault="005971B4" w:rsidP="005971B4">
      <w:pPr>
        <w:rPr>
          <w:rFonts w:ascii="Arial" w:hAnsi="Arial" w:cs="Arial"/>
          <w:sz w:val="18"/>
          <w:szCs w:val="18"/>
        </w:rPr>
        <w:sectPr w:rsidR="005971B4" w:rsidRPr="005971B4" w:rsidSect="00A31ECB">
          <w:type w:val="continuous"/>
          <w:pgSz w:w="11906" w:h="16838"/>
          <w:pgMar w:top="1418" w:right="1418" w:bottom="1418" w:left="1418" w:header="709" w:footer="709" w:gutter="0"/>
          <w:cols w:space="708"/>
        </w:sectPr>
      </w:pPr>
    </w:p>
    <w:p w14:paraId="2BAD1990" w14:textId="6A4C0AA6" w:rsidR="000B00F5" w:rsidRPr="00A5709B" w:rsidRDefault="006E6B40" w:rsidP="004E561A">
      <w:pPr>
        <w:rPr>
          <w:rFonts w:ascii="Arial" w:hAnsi="Arial" w:cs="Arial"/>
          <w:iCs/>
          <w:sz w:val="20"/>
          <w:szCs w:val="20"/>
        </w:rPr>
      </w:pPr>
      <w:r w:rsidRPr="007F31DB">
        <w:rPr>
          <w:rFonts w:ascii="Arial" w:hAnsi="Arial" w:cs="Arial"/>
          <w:sz w:val="20"/>
          <w:szCs w:val="20"/>
        </w:rPr>
        <w:t>Poniższe dane wskazują, że realizacja działań z</w:t>
      </w:r>
      <w:r>
        <w:rPr>
          <w:rFonts w:ascii="Arial" w:hAnsi="Arial" w:cs="Arial"/>
          <w:sz w:val="20"/>
          <w:szCs w:val="20"/>
        </w:rPr>
        <w:t> </w:t>
      </w:r>
      <w:r w:rsidRPr="007F31DB">
        <w:rPr>
          <w:rFonts w:ascii="Arial" w:hAnsi="Arial" w:cs="Arial"/>
          <w:sz w:val="20"/>
          <w:szCs w:val="20"/>
        </w:rPr>
        <w:t xml:space="preserve">zakresu wsparcia infrastrukturalnego w obszarze zdrowia, które obejmuje PO IiŚ przebiega prawidłowo. Wskaźnik </w:t>
      </w:r>
      <w:r w:rsidRPr="007F31DB">
        <w:rPr>
          <w:rFonts w:ascii="Arial" w:hAnsi="Arial" w:cs="Arial"/>
          <w:i/>
          <w:sz w:val="20"/>
          <w:szCs w:val="20"/>
        </w:rPr>
        <w:t xml:space="preserve">Liczba wspartych podmiotów leczniczych z wyłączeniem ratownictwa medycznego </w:t>
      </w:r>
      <w:r w:rsidRPr="007F31DB">
        <w:rPr>
          <w:rFonts w:ascii="Arial" w:hAnsi="Arial" w:cs="Arial"/>
          <w:iCs/>
          <w:sz w:val="20"/>
          <w:szCs w:val="20"/>
        </w:rPr>
        <w:t xml:space="preserve">uległa </w:t>
      </w:r>
      <w:r w:rsidR="000B00F5">
        <w:rPr>
          <w:rFonts w:ascii="Arial" w:hAnsi="Arial" w:cs="Arial"/>
          <w:iCs/>
          <w:sz w:val="20"/>
          <w:szCs w:val="20"/>
        </w:rPr>
        <w:t>wzrostowi</w:t>
      </w:r>
      <w:r w:rsidRPr="007F31DB">
        <w:rPr>
          <w:rFonts w:ascii="Arial" w:hAnsi="Arial" w:cs="Arial"/>
          <w:iCs/>
          <w:sz w:val="20"/>
          <w:szCs w:val="20"/>
        </w:rPr>
        <w:t xml:space="preserve"> w odniesieniu do 201</w:t>
      </w:r>
      <w:r w:rsidR="00F91A77">
        <w:rPr>
          <w:rFonts w:ascii="Arial" w:hAnsi="Arial" w:cs="Arial"/>
          <w:iCs/>
          <w:sz w:val="20"/>
          <w:szCs w:val="20"/>
        </w:rPr>
        <w:t>9</w:t>
      </w:r>
      <w:r w:rsidRPr="007F31DB">
        <w:rPr>
          <w:rFonts w:ascii="Arial" w:hAnsi="Arial" w:cs="Arial"/>
          <w:iCs/>
          <w:sz w:val="20"/>
          <w:szCs w:val="20"/>
        </w:rPr>
        <w:t xml:space="preserve"> r. o </w:t>
      </w:r>
      <w:r w:rsidR="000B00F5">
        <w:rPr>
          <w:rFonts w:ascii="Arial" w:hAnsi="Arial" w:cs="Arial"/>
          <w:iCs/>
          <w:sz w:val="20"/>
          <w:szCs w:val="20"/>
        </w:rPr>
        <w:t xml:space="preserve">ponad </w:t>
      </w:r>
      <w:r w:rsidR="00F91A77">
        <w:rPr>
          <w:rFonts w:ascii="Arial" w:hAnsi="Arial" w:cs="Arial"/>
          <w:iCs/>
          <w:sz w:val="20"/>
          <w:szCs w:val="20"/>
        </w:rPr>
        <w:t>58</w:t>
      </w:r>
      <w:r w:rsidR="000B00F5">
        <w:rPr>
          <w:rFonts w:ascii="Arial" w:hAnsi="Arial" w:cs="Arial"/>
          <w:iCs/>
          <w:sz w:val="20"/>
          <w:szCs w:val="20"/>
        </w:rPr>
        <w:t>% (</w:t>
      </w:r>
      <w:r w:rsidR="00A5709B">
        <w:rPr>
          <w:rFonts w:ascii="Arial" w:hAnsi="Arial" w:cs="Arial"/>
          <w:iCs/>
          <w:sz w:val="20"/>
          <w:szCs w:val="20"/>
        </w:rPr>
        <w:t>wykonanie jest na poziom</w:t>
      </w:r>
      <w:r w:rsidR="00600433">
        <w:rPr>
          <w:rFonts w:ascii="Arial" w:hAnsi="Arial" w:cs="Arial"/>
          <w:iCs/>
          <w:sz w:val="20"/>
          <w:szCs w:val="20"/>
        </w:rPr>
        <w:t>i</w:t>
      </w:r>
      <w:r w:rsidR="00A5709B">
        <w:rPr>
          <w:rFonts w:ascii="Arial" w:hAnsi="Arial" w:cs="Arial"/>
          <w:iCs/>
          <w:sz w:val="20"/>
          <w:szCs w:val="20"/>
        </w:rPr>
        <w:t xml:space="preserve">e </w:t>
      </w:r>
      <w:r w:rsidR="00F91A77">
        <w:rPr>
          <w:rFonts w:ascii="Arial" w:hAnsi="Arial" w:cs="Arial"/>
          <w:iCs/>
          <w:sz w:val="20"/>
          <w:szCs w:val="20"/>
        </w:rPr>
        <w:t>121</w:t>
      </w:r>
      <w:r w:rsidR="00A5709B">
        <w:rPr>
          <w:rFonts w:ascii="Arial" w:hAnsi="Arial" w:cs="Arial"/>
          <w:iCs/>
          <w:sz w:val="20"/>
          <w:szCs w:val="20"/>
        </w:rPr>
        <w:t>%).</w:t>
      </w:r>
      <w:r w:rsidR="000B00F5">
        <w:rPr>
          <w:rFonts w:ascii="Arial" w:hAnsi="Arial" w:cs="Arial"/>
          <w:iCs/>
          <w:sz w:val="20"/>
          <w:szCs w:val="20"/>
        </w:rPr>
        <w:t xml:space="preserve"> </w:t>
      </w:r>
      <w:r w:rsidR="00A5709B" w:rsidRPr="007F31DB">
        <w:rPr>
          <w:rFonts w:ascii="Arial" w:hAnsi="Arial" w:cs="Arial"/>
          <w:sz w:val="20"/>
          <w:szCs w:val="20"/>
        </w:rPr>
        <w:t xml:space="preserve">Wskaźnik </w:t>
      </w:r>
      <w:r w:rsidR="00A5709B" w:rsidRPr="00A5709B">
        <w:rPr>
          <w:rFonts w:ascii="Arial" w:hAnsi="Arial" w:cs="Arial"/>
          <w:i/>
          <w:sz w:val="20"/>
          <w:szCs w:val="20"/>
        </w:rPr>
        <w:t>Liczba wspartych podmiotów leczniczych udzielających świadczeń ratownictwa medycznego lub jednostek organizacyjnych szpitali wyspecjalizowanych w zakresie udzielania świadczeń niezbędnych dla ratownictwa medycznego</w:t>
      </w:r>
      <w:r w:rsidR="00A5709B">
        <w:rPr>
          <w:rFonts w:ascii="Arial" w:hAnsi="Arial" w:cs="Arial"/>
          <w:i/>
          <w:sz w:val="20"/>
          <w:szCs w:val="20"/>
        </w:rPr>
        <w:t xml:space="preserve"> </w:t>
      </w:r>
      <w:r w:rsidR="00A5709B" w:rsidRPr="00A5709B">
        <w:rPr>
          <w:rFonts w:ascii="Arial" w:hAnsi="Arial" w:cs="Arial"/>
          <w:iCs/>
          <w:sz w:val="20"/>
          <w:szCs w:val="20"/>
        </w:rPr>
        <w:t>został przekroczony w</w:t>
      </w:r>
      <w:r w:rsidR="00A5709B">
        <w:rPr>
          <w:rFonts w:ascii="Arial" w:hAnsi="Arial" w:cs="Arial"/>
          <w:iCs/>
          <w:sz w:val="20"/>
          <w:szCs w:val="20"/>
        </w:rPr>
        <w:t xml:space="preserve"> </w:t>
      </w:r>
      <w:r w:rsidR="00A5709B" w:rsidRPr="00A5709B">
        <w:rPr>
          <w:rFonts w:ascii="Arial" w:hAnsi="Arial" w:cs="Arial"/>
          <w:iCs/>
          <w:sz w:val="20"/>
          <w:szCs w:val="20"/>
        </w:rPr>
        <w:t xml:space="preserve">stosunku do zakładanych wartości </w:t>
      </w:r>
      <w:r w:rsidR="004B143C">
        <w:rPr>
          <w:rFonts w:ascii="Arial" w:hAnsi="Arial" w:cs="Arial"/>
          <w:iCs/>
          <w:sz w:val="20"/>
          <w:szCs w:val="20"/>
        </w:rPr>
        <w:t xml:space="preserve">o </w:t>
      </w:r>
      <w:r w:rsidR="00F91A77">
        <w:rPr>
          <w:rFonts w:ascii="Arial" w:hAnsi="Arial" w:cs="Arial"/>
          <w:iCs/>
          <w:sz w:val="20"/>
          <w:szCs w:val="20"/>
        </w:rPr>
        <w:t>1</w:t>
      </w:r>
      <w:r w:rsidR="008D5159">
        <w:rPr>
          <w:rFonts w:ascii="Arial" w:hAnsi="Arial" w:cs="Arial"/>
          <w:iCs/>
          <w:sz w:val="20"/>
          <w:szCs w:val="20"/>
        </w:rPr>
        <w:t>01</w:t>
      </w:r>
      <w:r w:rsidR="00A5709B">
        <w:rPr>
          <w:rFonts w:ascii="Arial" w:hAnsi="Arial" w:cs="Arial"/>
          <w:iCs/>
          <w:sz w:val="20"/>
          <w:szCs w:val="20"/>
        </w:rPr>
        <w:t xml:space="preserve">%. Wskaźnik </w:t>
      </w:r>
      <w:r w:rsidR="00A5709B" w:rsidRPr="00A5709B">
        <w:rPr>
          <w:rFonts w:ascii="Arial" w:hAnsi="Arial" w:cs="Arial"/>
          <w:i/>
          <w:sz w:val="20"/>
          <w:szCs w:val="20"/>
        </w:rPr>
        <w:t>Średnia liczba osób przypadająca na SOR</w:t>
      </w:r>
      <w:r w:rsidR="00A5709B">
        <w:rPr>
          <w:rFonts w:ascii="Arial" w:hAnsi="Arial" w:cs="Arial"/>
          <w:i/>
          <w:sz w:val="20"/>
          <w:szCs w:val="20"/>
        </w:rPr>
        <w:t xml:space="preserve"> </w:t>
      </w:r>
      <w:r w:rsidR="00A5709B" w:rsidRPr="00A5709B">
        <w:rPr>
          <w:rFonts w:ascii="Arial" w:hAnsi="Arial" w:cs="Arial"/>
          <w:iCs/>
          <w:sz w:val="20"/>
          <w:szCs w:val="20"/>
        </w:rPr>
        <w:t>wynosi</w:t>
      </w:r>
      <w:r w:rsidR="00A5709B">
        <w:rPr>
          <w:rFonts w:ascii="Arial" w:hAnsi="Arial" w:cs="Arial"/>
          <w:i/>
          <w:sz w:val="20"/>
          <w:szCs w:val="20"/>
        </w:rPr>
        <w:t xml:space="preserve"> 16</w:t>
      </w:r>
      <w:r w:rsidR="00F91A77">
        <w:rPr>
          <w:rFonts w:ascii="Arial" w:hAnsi="Arial" w:cs="Arial"/>
          <w:i/>
          <w:sz w:val="20"/>
          <w:szCs w:val="20"/>
        </w:rPr>
        <w:t>1,8</w:t>
      </w:r>
      <w:r w:rsidR="00A5709B">
        <w:rPr>
          <w:rFonts w:ascii="Arial" w:hAnsi="Arial" w:cs="Arial"/>
          <w:i/>
          <w:sz w:val="20"/>
          <w:szCs w:val="20"/>
        </w:rPr>
        <w:t xml:space="preserve"> </w:t>
      </w:r>
      <w:r w:rsidR="00A5709B">
        <w:rPr>
          <w:rFonts w:ascii="Arial" w:hAnsi="Arial" w:cs="Arial"/>
          <w:i/>
          <w:sz w:val="20"/>
          <w:szCs w:val="20"/>
        </w:rPr>
        <w:t xml:space="preserve">tys. </w:t>
      </w:r>
      <w:r w:rsidR="00A5709B" w:rsidRPr="00A5709B">
        <w:rPr>
          <w:rFonts w:ascii="Arial" w:hAnsi="Arial" w:cs="Arial"/>
          <w:iCs/>
          <w:sz w:val="20"/>
          <w:szCs w:val="20"/>
        </w:rPr>
        <w:t>(przy zeszłorocznej</w:t>
      </w:r>
      <w:r w:rsidR="00A5709B">
        <w:rPr>
          <w:rFonts w:ascii="Arial" w:hAnsi="Arial" w:cs="Arial"/>
          <w:i/>
          <w:sz w:val="20"/>
          <w:szCs w:val="20"/>
        </w:rPr>
        <w:t xml:space="preserve"> wartości 16</w:t>
      </w:r>
      <w:r w:rsidR="00F91A77">
        <w:rPr>
          <w:rFonts w:ascii="Arial" w:hAnsi="Arial" w:cs="Arial"/>
          <w:i/>
          <w:sz w:val="20"/>
          <w:szCs w:val="20"/>
        </w:rPr>
        <w:t>2</w:t>
      </w:r>
      <w:r w:rsidR="00A5709B">
        <w:rPr>
          <w:rFonts w:ascii="Arial" w:hAnsi="Arial" w:cs="Arial"/>
          <w:i/>
          <w:sz w:val="20"/>
          <w:szCs w:val="20"/>
        </w:rPr>
        <w:t xml:space="preserve"> tys.) </w:t>
      </w:r>
      <w:r w:rsidR="00A5709B" w:rsidRPr="00A5709B">
        <w:rPr>
          <w:rFonts w:ascii="Arial" w:hAnsi="Arial" w:cs="Arial"/>
          <w:iCs/>
          <w:sz w:val="20"/>
          <w:szCs w:val="20"/>
        </w:rPr>
        <w:t xml:space="preserve">– należy zatem uznać, </w:t>
      </w:r>
      <w:r w:rsidR="00A5709B">
        <w:rPr>
          <w:rFonts w:ascii="Arial" w:hAnsi="Arial" w:cs="Arial"/>
          <w:iCs/>
          <w:sz w:val="20"/>
          <w:szCs w:val="20"/>
        </w:rPr>
        <w:t>ż</w:t>
      </w:r>
      <w:r w:rsidR="00A5709B" w:rsidRPr="00A5709B">
        <w:rPr>
          <w:rFonts w:ascii="Arial" w:hAnsi="Arial" w:cs="Arial"/>
          <w:iCs/>
          <w:sz w:val="20"/>
          <w:szCs w:val="20"/>
        </w:rPr>
        <w:t xml:space="preserve">e </w:t>
      </w:r>
      <w:r w:rsidR="00A5709B">
        <w:rPr>
          <w:rFonts w:ascii="Arial" w:hAnsi="Arial" w:cs="Arial"/>
          <w:iCs/>
          <w:sz w:val="20"/>
          <w:szCs w:val="20"/>
        </w:rPr>
        <w:t>został on osiągnięty w stosunku do zakładanych wartości (152 tys.) na poziomie 94%</w:t>
      </w:r>
      <w:r w:rsidR="00A5709B" w:rsidRPr="00A5709B">
        <w:rPr>
          <w:rFonts w:ascii="Arial" w:hAnsi="Arial" w:cs="Arial"/>
          <w:iCs/>
          <w:sz w:val="20"/>
          <w:szCs w:val="20"/>
        </w:rPr>
        <w:t>.</w:t>
      </w:r>
    </w:p>
    <w:p w14:paraId="2996968C" w14:textId="26862369" w:rsidR="004A280A" w:rsidRDefault="006E6B40" w:rsidP="00BC4BD0">
      <w:pPr>
        <w:rPr>
          <w:rFonts w:ascii="Arial" w:hAnsi="Arial" w:cs="Arial"/>
          <w:iCs/>
          <w:sz w:val="20"/>
          <w:szCs w:val="20"/>
        </w:rPr>
      </w:pPr>
      <w:r w:rsidRPr="007F31DB">
        <w:rPr>
          <w:rFonts w:ascii="Arial" w:hAnsi="Arial" w:cs="Arial"/>
          <w:iCs/>
          <w:sz w:val="20"/>
          <w:szCs w:val="20"/>
        </w:rPr>
        <w:t xml:space="preserve">W odniesieniu do wskaźnika </w:t>
      </w:r>
      <w:r w:rsidRPr="007F31DB">
        <w:rPr>
          <w:rFonts w:ascii="Arial" w:hAnsi="Arial" w:cs="Arial"/>
          <w:i/>
          <w:iCs/>
          <w:sz w:val="20"/>
          <w:szCs w:val="20"/>
        </w:rPr>
        <w:t xml:space="preserve">Średni czas pobytu pacjenta na łóżkach leczniczych w Polsce </w:t>
      </w:r>
      <w:r w:rsidRPr="007F31DB">
        <w:rPr>
          <w:rFonts w:ascii="Arial" w:hAnsi="Arial" w:cs="Arial"/>
          <w:iCs/>
          <w:sz w:val="20"/>
          <w:szCs w:val="20"/>
        </w:rPr>
        <w:t xml:space="preserve">należy wyjaśnić, że </w:t>
      </w:r>
      <w:r w:rsidR="00212886">
        <w:rPr>
          <w:rFonts w:ascii="Arial" w:hAnsi="Arial" w:cs="Arial"/>
          <w:iCs/>
          <w:sz w:val="20"/>
          <w:szCs w:val="20"/>
        </w:rPr>
        <w:t>z</w:t>
      </w:r>
      <w:r w:rsidR="00212886" w:rsidRPr="00212886">
        <w:rPr>
          <w:rFonts w:ascii="Arial" w:hAnsi="Arial" w:cs="Arial"/>
          <w:iCs/>
          <w:sz w:val="20"/>
          <w:szCs w:val="20"/>
        </w:rPr>
        <w:t>godnie z Katalogiem nazw i definicji wskaźników IX Osi Priorytetowej POIŚ na lata 2014-2020, wartość wskaźnika corocznie pozysk</w:t>
      </w:r>
      <w:r w:rsidR="00212886">
        <w:rPr>
          <w:rFonts w:ascii="Arial" w:hAnsi="Arial" w:cs="Arial"/>
          <w:iCs/>
          <w:sz w:val="20"/>
          <w:szCs w:val="20"/>
        </w:rPr>
        <w:t>iwana jest</w:t>
      </w:r>
      <w:r w:rsidR="00212886" w:rsidRPr="00212886">
        <w:rPr>
          <w:rFonts w:ascii="Arial" w:hAnsi="Arial" w:cs="Arial"/>
          <w:iCs/>
          <w:sz w:val="20"/>
          <w:szCs w:val="20"/>
        </w:rPr>
        <w:t xml:space="preserve"> z raportu OECD </w:t>
      </w:r>
      <w:proofErr w:type="spellStart"/>
      <w:r w:rsidR="00212886" w:rsidRPr="00BC4BD0">
        <w:rPr>
          <w:rFonts w:ascii="Arial" w:hAnsi="Arial" w:cs="Arial"/>
          <w:i/>
          <w:sz w:val="20"/>
          <w:szCs w:val="20"/>
        </w:rPr>
        <w:t>Average</w:t>
      </w:r>
      <w:proofErr w:type="spellEnd"/>
      <w:r w:rsidR="00212886" w:rsidRPr="00BC4BD0">
        <w:rPr>
          <w:rFonts w:ascii="Arial" w:hAnsi="Arial" w:cs="Arial"/>
          <w:i/>
          <w:sz w:val="20"/>
          <w:szCs w:val="20"/>
        </w:rPr>
        <w:t xml:space="preserve"> </w:t>
      </w:r>
      <w:proofErr w:type="spellStart"/>
      <w:r w:rsidR="00212886" w:rsidRPr="00BC4BD0">
        <w:rPr>
          <w:rFonts w:ascii="Arial" w:hAnsi="Arial" w:cs="Arial"/>
          <w:i/>
          <w:sz w:val="20"/>
          <w:szCs w:val="20"/>
        </w:rPr>
        <w:t>length</w:t>
      </w:r>
      <w:proofErr w:type="spellEnd"/>
      <w:r w:rsidR="00212886" w:rsidRPr="00BC4BD0">
        <w:rPr>
          <w:rFonts w:ascii="Arial" w:hAnsi="Arial" w:cs="Arial"/>
          <w:i/>
          <w:sz w:val="20"/>
          <w:szCs w:val="20"/>
        </w:rPr>
        <w:t xml:space="preserve"> of </w:t>
      </w:r>
      <w:proofErr w:type="spellStart"/>
      <w:r w:rsidR="00212886" w:rsidRPr="00BC4BD0">
        <w:rPr>
          <w:rFonts w:ascii="Arial" w:hAnsi="Arial" w:cs="Arial"/>
          <w:i/>
          <w:sz w:val="20"/>
          <w:szCs w:val="20"/>
        </w:rPr>
        <w:t>stay</w:t>
      </w:r>
      <w:proofErr w:type="spellEnd"/>
      <w:r w:rsidR="001C2675">
        <w:rPr>
          <w:rFonts w:ascii="Arial" w:hAnsi="Arial" w:cs="Arial"/>
          <w:i/>
          <w:sz w:val="20"/>
          <w:szCs w:val="20"/>
        </w:rPr>
        <w:t xml:space="preserve">: </w:t>
      </w:r>
      <w:proofErr w:type="spellStart"/>
      <w:r w:rsidR="001C2675">
        <w:rPr>
          <w:rFonts w:ascii="Arial" w:hAnsi="Arial" w:cs="Arial"/>
          <w:i/>
          <w:sz w:val="20"/>
          <w:szCs w:val="20"/>
        </w:rPr>
        <w:t>acute</w:t>
      </w:r>
      <w:proofErr w:type="spellEnd"/>
      <w:r w:rsidR="001C2675">
        <w:rPr>
          <w:rFonts w:ascii="Arial" w:hAnsi="Arial" w:cs="Arial"/>
          <w:i/>
          <w:sz w:val="20"/>
          <w:szCs w:val="20"/>
        </w:rPr>
        <w:t xml:space="preserve"> </w:t>
      </w:r>
      <w:proofErr w:type="spellStart"/>
      <w:r w:rsidR="001C2675">
        <w:rPr>
          <w:rFonts w:ascii="Arial" w:hAnsi="Arial" w:cs="Arial"/>
          <w:i/>
          <w:sz w:val="20"/>
          <w:szCs w:val="20"/>
        </w:rPr>
        <w:t>care</w:t>
      </w:r>
      <w:proofErr w:type="spellEnd"/>
      <w:r w:rsidR="001C2675">
        <w:rPr>
          <w:rFonts w:ascii="Arial" w:hAnsi="Arial" w:cs="Arial"/>
          <w:i/>
          <w:sz w:val="20"/>
          <w:szCs w:val="20"/>
        </w:rPr>
        <w:t>.</w:t>
      </w:r>
      <w:r w:rsidR="00212886">
        <w:rPr>
          <w:rFonts w:ascii="Arial" w:hAnsi="Arial" w:cs="Arial"/>
          <w:iCs/>
          <w:sz w:val="20"/>
          <w:szCs w:val="20"/>
        </w:rPr>
        <w:t xml:space="preserve"> Z</w:t>
      </w:r>
      <w:r w:rsidRPr="007F31DB">
        <w:rPr>
          <w:rFonts w:ascii="Arial" w:hAnsi="Arial" w:cs="Arial"/>
          <w:iCs/>
          <w:sz w:val="20"/>
          <w:szCs w:val="20"/>
        </w:rPr>
        <w:t xml:space="preserve"> uwagi na termin publikacji danych przez OECD, ostatnie informacje dotyczące wartości ww. wskaźnika są dostępne za 201</w:t>
      </w:r>
      <w:r w:rsidR="00D16339">
        <w:rPr>
          <w:rFonts w:ascii="Arial" w:hAnsi="Arial" w:cs="Arial"/>
          <w:iCs/>
          <w:sz w:val="20"/>
          <w:szCs w:val="20"/>
        </w:rPr>
        <w:t>8</w:t>
      </w:r>
      <w:r w:rsidRPr="007F31DB">
        <w:rPr>
          <w:rFonts w:ascii="Arial" w:hAnsi="Arial" w:cs="Arial"/>
          <w:iCs/>
          <w:sz w:val="20"/>
          <w:szCs w:val="20"/>
        </w:rPr>
        <w:t xml:space="preserve"> r. (6,</w:t>
      </w:r>
      <w:r w:rsidR="00D16339">
        <w:rPr>
          <w:rFonts w:ascii="Arial" w:hAnsi="Arial" w:cs="Arial"/>
          <w:iCs/>
          <w:sz w:val="20"/>
          <w:szCs w:val="20"/>
        </w:rPr>
        <w:t>5</w:t>
      </w:r>
      <w:r w:rsidR="000B00F5">
        <w:rPr>
          <w:rFonts w:ascii="Arial" w:hAnsi="Arial" w:cs="Arial"/>
          <w:iCs/>
          <w:sz w:val="20"/>
          <w:szCs w:val="20"/>
        </w:rPr>
        <w:t> </w:t>
      </w:r>
      <w:r w:rsidRPr="007F31DB">
        <w:rPr>
          <w:rFonts w:ascii="Arial" w:hAnsi="Arial" w:cs="Arial"/>
          <w:iCs/>
          <w:sz w:val="20"/>
          <w:szCs w:val="20"/>
        </w:rPr>
        <w:t>dni</w:t>
      </w:r>
      <w:r w:rsidR="00D16339">
        <w:rPr>
          <w:rFonts w:ascii="Arial" w:hAnsi="Arial" w:cs="Arial"/>
          <w:iCs/>
          <w:sz w:val="20"/>
          <w:szCs w:val="20"/>
        </w:rPr>
        <w:t>a</w:t>
      </w:r>
      <w:r w:rsidRPr="007F31DB">
        <w:rPr>
          <w:rFonts w:ascii="Arial" w:hAnsi="Arial" w:cs="Arial"/>
          <w:iCs/>
          <w:sz w:val="20"/>
          <w:szCs w:val="20"/>
        </w:rPr>
        <w:t xml:space="preserve">). </w:t>
      </w:r>
    </w:p>
    <w:p w14:paraId="51347DBF" w14:textId="473D3EEE" w:rsidR="00DF6F80" w:rsidRPr="006E6B40" w:rsidRDefault="00DF6F80" w:rsidP="006E6B40">
      <w:pPr>
        <w:jc w:val="both"/>
        <w:rPr>
          <w:rFonts w:ascii="Arial" w:hAnsi="Arial" w:cs="Arial"/>
          <w:iCs/>
          <w:sz w:val="20"/>
          <w:szCs w:val="20"/>
        </w:rPr>
        <w:sectPr w:rsidR="00DF6F80" w:rsidRPr="006E6B40" w:rsidSect="00A31ECB">
          <w:type w:val="continuous"/>
          <w:pgSz w:w="11906" w:h="16838"/>
          <w:pgMar w:top="1418" w:right="1134" w:bottom="1418" w:left="992" w:header="709" w:footer="709" w:gutter="0"/>
          <w:cols w:num="2" w:space="708"/>
          <w:docGrid w:linePitch="360"/>
        </w:sectPr>
      </w:pPr>
    </w:p>
    <w:tbl>
      <w:tblPr>
        <w:tblW w:w="9493" w:type="dxa"/>
        <w:jc w:val="center"/>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4" w:space="0" w:color="5B9BD5" w:themeColor="accent1"/>
          <w:insideV w:val="single" w:sz="4" w:space="0" w:color="5B9BD5" w:themeColor="accent1"/>
        </w:tblBorders>
        <w:tblCellMar>
          <w:left w:w="70" w:type="dxa"/>
          <w:right w:w="70" w:type="dxa"/>
        </w:tblCellMar>
        <w:tblLook w:val="04A0" w:firstRow="1" w:lastRow="0" w:firstColumn="1" w:lastColumn="0" w:noHBand="0" w:noVBand="1"/>
      </w:tblPr>
      <w:tblGrid>
        <w:gridCol w:w="4531"/>
        <w:gridCol w:w="1843"/>
        <w:gridCol w:w="1843"/>
        <w:gridCol w:w="1276"/>
      </w:tblGrid>
      <w:tr w:rsidR="006E6B40" w:rsidRPr="006E6B40" w14:paraId="04CA67B2" w14:textId="77777777" w:rsidTr="00D72230">
        <w:trPr>
          <w:trHeight w:val="450"/>
          <w:jc w:val="center"/>
        </w:trPr>
        <w:tc>
          <w:tcPr>
            <w:tcW w:w="4531" w:type="dxa"/>
            <w:tcBorders>
              <w:top w:val="single" w:sz="8" w:space="0" w:color="5B9BD5" w:themeColor="accent1"/>
              <w:left w:val="single" w:sz="8" w:space="0" w:color="5B9BD5" w:themeColor="accent1"/>
              <w:bottom w:val="single" w:sz="4" w:space="0" w:color="5B9BD5" w:themeColor="accent1"/>
            </w:tcBorders>
            <w:shd w:val="clear" w:color="auto" w:fill="9CC2E5" w:themeFill="accent1" w:themeFillTint="99"/>
            <w:vAlign w:val="center"/>
            <w:hideMark/>
          </w:tcPr>
          <w:p w14:paraId="2775EAA3" w14:textId="77777777"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Nazwa wskaźnika produktu</w:t>
            </w:r>
          </w:p>
        </w:tc>
        <w:tc>
          <w:tcPr>
            <w:tcW w:w="1843" w:type="dxa"/>
            <w:tcBorders>
              <w:top w:val="single" w:sz="8" w:space="0" w:color="5B9BD5" w:themeColor="accent1"/>
              <w:bottom w:val="single" w:sz="4" w:space="0" w:color="5B9BD5" w:themeColor="accent1"/>
            </w:tcBorders>
            <w:shd w:val="clear" w:color="auto" w:fill="9CC2E5" w:themeFill="accent1" w:themeFillTint="99"/>
            <w:vAlign w:val="center"/>
            <w:hideMark/>
          </w:tcPr>
          <w:p w14:paraId="71B73CD6" w14:textId="5BCED354"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Wartość wskaźnika na 31.12.20</w:t>
            </w:r>
            <w:r w:rsidR="00860AD5">
              <w:rPr>
                <w:rFonts w:ascii="Arial" w:eastAsia="Times New Roman" w:hAnsi="Arial" w:cs="Arial"/>
                <w:b/>
                <w:bCs/>
                <w:color w:val="000000"/>
                <w:sz w:val="16"/>
                <w:szCs w:val="16"/>
                <w:lang w:eastAsia="pl-PL"/>
              </w:rPr>
              <w:t>20</w:t>
            </w:r>
          </w:p>
        </w:tc>
        <w:tc>
          <w:tcPr>
            <w:tcW w:w="1843" w:type="dxa"/>
            <w:tcBorders>
              <w:top w:val="single" w:sz="8" w:space="0" w:color="5B9BD5" w:themeColor="accent1"/>
              <w:bottom w:val="single" w:sz="4" w:space="0" w:color="5B9BD5" w:themeColor="accent1"/>
            </w:tcBorders>
            <w:shd w:val="clear" w:color="auto" w:fill="9CC2E5" w:themeFill="accent1" w:themeFillTint="99"/>
            <w:vAlign w:val="center"/>
            <w:hideMark/>
          </w:tcPr>
          <w:p w14:paraId="1DA5E4D7" w14:textId="4EDD28C8"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Wartość docelowa wskaźnika produktu w 2023 r.</w:t>
            </w:r>
            <w:r w:rsidR="00C3595C">
              <w:rPr>
                <w:rFonts w:ascii="Arial" w:eastAsia="Times New Roman" w:hAnsi="Arial" w:cs="Arial"/>
                <w:b/>
                <w:bCs/>
                <w:color w:val="000000"/>
                <w:sz w:val="16"/>
                <w:szCs w:val="16"/>
                <w:lang w:eastAsia="pl-PL"/>
              </w:rPr>
              <w:t>*</w:t>
            </w:r>
          </w:p>
        </w:tc>
        <w:tc>
          <w:tcPr>
            <w:tcW w:w="1276" w:type="dxa"/>
            <w:tcBorders>
              <w:top w:val="single" w:sz="8" w:space="0" w:color="5B9BD5" w:themeColor="accent1"/>
              <w:bottom w:val="single" w:sz="4" w:space="0" w:color="5B9BD5" w:themeColor="accent1"/>
              <w:right w:val="single" w:sz="8" w:space="0" w:color="5B9BD5" w:themeColor="accent1"/>
            </w:tcBorders>
            <w:shd w:val="clear" w:color="auto" w:fill="9CC2E5" w:themeFill="accent1" w:themeFillTint="99"/>
            <w:vAlign w:val="center"/>
            <w:hideMark/>
          </w:tcPr>
          <w:p w14:paraId="0048D2C4" w14:textId="77777777" w:rsidR="006E6B40" w:rsidRPr="006E6B40" w:rsidRDefault="006E6B40" w:rsidP="005509B3">
            <w:pPr>
              <w:spacing w:after="0" w:line="240" w:lineRule="auto"/>
              <w:jc w:val="center"/>
              <w:rPr>
                <w:rFonts w:ascii="Arial" w:eastAsia="Times New Roman" w:hAnsi="Arial" w:cs="Arial"/>
                <w:b/>
                <w:bCs/>
                <w:color w:val="000000"/>
                <w:sz w:val="16"/>
                <w:szCs w:val="16"/>
                <w:lang w:eastAsia="pl-PL"/>
              </w:rPr>
            </w:pPr>
            <w:r w:rsidRPr="006E6B40">
              <w:rPr>
                <w:rFonts w:ascii="Arial" w:eastAsia="Times New Roman" w:hAnsi="Arial" w:cs="Arial"/>
                <w:b/>
                <w:bCs/>
                <w:color w:val="000000"/>
                <w:sz w:val="16"/>
                <w:szCs w:val="16"/>
                <w:lang w:eastAsia="pl-PL"/>
              </w:rPr>
              <w:t>Osiągnięcie wskaźnika</w:t>
            </w:r>
          </w:p>
        </w:tc>
      </w:tr>
      <w:tr w:rsidR="00C3595C" w:rsidRPr="006E6B40" w14:paraId="51F70947" w14:textId="77777777" w:rsidTr="00D72230">
        <w:trPr>
          <w:trHeight w:val="450"/>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6347BBA8" w14:textId="20A0FD5A"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6: </w:t>
            </w:r>
            <w:r w:rsidRPr="00DA255C">
              <w:rPr>
                <w:rFonts w:ascii="Arial" w:eastAsia="Times New Roman" w:hAnsi="Arial" w:cs="Arial"/>
                <w:b/>
                <w:bCs/>
                <w:color w:val="000000"/>
                <w:sz w:val="16"/>
                <w:szCs w:val="16"/>
                <w:lang w:eastAsia="pl-PL"/>
              </w:rPr>
              <w:t>Utworzenie nowych SOR powstałych od podstaw lub na bazie istniejących izb przyjęć ze szczególnym uwzględnieniem stanowisk wstępnej intensywnej terapii (roboty budowlane, doposażenie)</w:t>
            </w:r>
          </w:p>
        </w:tc>
      </w:tr>
      <w:tr w:rsidR="00C3595C" w:rsidRPr="006E6B40" w14:paraId="371AD463" w14:textId="77777777" w:rsidTr="00D72230">
        <w:trPr>
          <w:trHeight w:val="450"/>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022DEE47" w14:textId="5B24344B"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7:</w:t>
            </w:r>
            <w:r>
              <w:t xml:space="preserve"> </w:t>
            </w:r>
            <w:r w:rsidRPr="00DA255C">
              <w:rPr>
                <w:rFonts w:ascii="Arial" w:eastAsia="Times New Roman" w:hAnsi="Arial" w:cs="Arial"/>
                <w:b/>
                <w:bCs/>
                <w:color w:val="000000"/>
                <w:sz w:val="16"/>
                <w:szCs w:val="16"/>
                <w:lang w:eastAsia="pl-PL"/>
              </w:rPr>
              <w:t>Wsparcie istniejących SOR, ze szczególnym uwzględnieniem stanowisk wstępnej intensywnej terapii (roboty budowlane, doposażenie)</w:t>
            </w:r>
          </w:p>
        </w:tc>
      </w:tr>
      <w:tr w:rsidR="00C3595C" w:rsidRPr="006E6B40" w14:paraId="5B9D36AD" w14:textId="77777777" w:rsidTr="00D72230">
        <w:trPr>
          <w:trHeight w:val="450"/>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5674D85C" w14:textId="16F70FD8"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8:</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C3595C" w:rsidRPr="006E6B40" w14:paraId="032A3E73" w14:textId="77777777" w:rsidTr="00D72230">
        <w:trPr>
          <w:trHeight w:val="450"/>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1360C9CB" w14:textId="1F2788D8"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sidRPr="00DA255C">
              <w:rPr>
                <w:rFonts w:ascii="Arial" w:eastAsia="Times New Roman" w:hAnsi="Arial" w:cs="Arial"/>
                <w:b/>
                <w:bCs/>
                <w:color w:val="000000"/>
                <w:sz w:val="16"/>
                <w:szCs w:val="16"/>
                <w:lang w:eastAsia="pl-PL"/>
              </w:rPr>
              <w:t xml:space="preserve">Narzędzie </w:t>
            </w:r>
            <w:r>
              <w:rPr>
                <w:rFonts w:ascii="Arial" w:eastAsia="Times New Roman" w:hAnsi="Arial" w:cs="Arial"/>
                <w:b/>
                <w:bCs/>
                <w:color w:val="000000"/>
                <w:sz w:val="16"/>
                <w:szCs w:val="16"/>
                <w:lang w:eastAsia="pl-PL"/>
              </w:rPr>
              <w:t>9</w:t>
            </w:r>
            <w:r w:rsidRPr="00DA255C">
              <w:rPr>
                <w:rFonts w:ascii="Arial" w:eastAsia="Times New Roman" w:hAnsi="Arial" w:cs="Arial"/>
                <w:b/>
                <w:bCs/>
                <w:color w:val="000000"/>
                <w:sz w:val="16"/>
                <w:szCs w:val="16"/>
                <w:lang w:eastAsia="pl-PL"/>
              </w:rPr>
              <w:t>:</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C3595C" w:rsidRPr="006E6B40" w14:paraId="119690D8" w14:textId="77777777" w:rsidTr="00D72230">
        <w:trPr>
          <w:trHeight w:val="450"/>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7BC6B83A" w14:textId="4AB982DC"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lastRenderedPageBreak/>
              <w:t>Narzędzie 10:</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C3595C" w:rsidRPr="006E6B40" w14:paraId="3739D840" w14:textId="77777777" w:rsidTr="00D72230">
        <w:trPr>
          <w:trHeight w:val="450"/>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4A083082" w14:textId="49DE1B32" w:rsidR="00C3595C" w:rsidRPr="006E6B40" w:rsidRDefault="00C3595C"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11: </w:t>
            </w:r>
            <w:r w:rsidRPr="00DA255C">
              <w:rPr>
                <w:rFonts w:ascii="Arial" w:eastAsia="Times New Roman" w:hAnsi="Arial" w:cs="Arial"/>
                <w:b/>
                <w:bCs/>
                <w:color w:val="000000"/>
                <w:sz w:val="16"/>
                <w:szCs w:val="16"/>
                <w:lang w:eastAsia="pl-PL"/>
              </w:rPr>
              <w:t>Wsparcie baz LPR (roboty budowlane, doposażenie) oraz wyposażenia śmigłowców ratowniczych w sprzęt umożliwiający loty w trudnych warunkach atmosferycznych i w nocy</w:t>
            </w:r>
          </w:p>
        </w:tc>
      </w:tr>
      <w:tr w:rsidR="00860AD5" w:rsidRPr="006E6B40" w14:paraId="189C9BA3" w14:textId="77777777" w:rsidTr="00D72230">
        <w:trPr>
          <w:trHeight w:val="1187"/>
          <w:jc w:val="center"/>
        </w:trPr>
        <w:tc>
          <w:tcPr>
            <w:tcW w:w="4531" w:type="dxa"/>
            <w:tcBorders>
              <w:top w:val="single" w:sz="4" w:space="0" w:color="5B9BD5" w:themeColor="accent1"/>
              <w:left w:val="single" w:sz="8" w:space="0" w:color="5B9BD5" w:themeColor="accent1"/>
              <w:bottom w:val="single" w:sz="4" w:space="0" w:color="5B9BD5" w:themeColor="accent1"/>
            </w:tcBorders>
            <w:shd w:val="clear" w:color="auto" w:fill="auto"/>
            <w:vAlign w:val="center"/>
            <w:hideMark/>
          </w:tcPr>
          <w:p w14:paraId="63F8DDDF" w14:textId="77777777" w:rsidR="00860AD5" w:rsidRPr="006E6B40" w:rsidRDefault="00860AD5" w:rsidP="00860AD5">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Liczba wspartych podmiotów leczniczych udzielających świadczeń ratownictwa medycznego lub jednostek organizacyjnych szpitali wyspecjalizowanych w zakresie udzielania świadczeń niezbędnych dla ratownictwa medycznego</w:t>
            </w:r>
          </w:p>
        </w:tc>
        <w:tc>
          <w:tcPr>
            <w:tcW w:w="1843" w:type="dxa"/>
            <w:tcBorders>
              <w:top w:val="single" w:sz="4" w:space="0" w:color="5B9BD5" w:themeColor="accent1"/>
              <w:bottom w:val="single" w:sz="4" w:space="0" w:color="5B9BD5" w:themeColor="accent1"/>
            </w:tcBorders>
            <w:shd w:val="clear" w:color="000000" w:fill="FFFFFF"/>
            <w:vAlign w:val="center"/>
            <w:hideMark/>
          </w:tcPr>
          <w:p w14:paraId="5D64A3CA" w14:textId="03092A00" w:rsidR="00860AD5" w:rsidRPr="006E6B40" w:rsidRDefault="00D16339" w:rsidP="00860AD5">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181</w:t>
            </w:r>
          </w:p>
        </w:tc>
        <w:tc>
          <w:tcPr>
            <w:tcW w:w="1843" w:type="dxa"/>
            <w:tcBorders>
              <w:top w:val="single" w:sz="4" w:space="0" w:color="5B9BD5" w:themeColor="accent1"/>
              <w:bottom w:val="single" w:sz="4" w:space="0" w:color="5B9BD5" w:themeColor="accent1"/>
            </w:tcBorders>
            <w:shd w:val="clear" w:color="000000" w:fill="FFFFFF"/>
            <w:vAlign w:val="center"/>
            <w:hideMark/>
          </w:tcPr>
          <w:p w14:paraId="78EC6607" w14:textId="69E99BB5" w:rsidR="00860AD5" w:rsidRPr="006E6B40" w:rsidRDefault="00860AD5" w:rsidP="00860AD5">
            <w:pPr>
              <w:spacing w:after="0" w:line="240" w:lineRule="auto"/>
              <w:jc w:val="center"/>
              <w:rPr>
                <w:rFonts w:ascii="Arial" w:eastAsia="Times New Roman" w:hAnsi="Arial" w:cs="Arial"/>
                <w:sz w:val="16"/>
                <w:szCs w:val="16"/>
                <w:lang w:eastAsia="pl-PL"/>
              </w:rPr>
            </w:pPr>
            <w:r>
              <w:rPr>
                <w:rFonts w:ascii="Arial" w:eastAsia="Times New Roman" w:hAnsi="Arial" w:cs="Arial"/>
                <w:sz w:val="16"/>
                <w:szCs w:val="16"/>
                <w:lang w:eastAsia="pl-PL"/>
              </w:rPr>
              <w:t>90</w:t>
            </w:r>
          </w:p>
        </w:tc>
        <w:tc>
          <w:tcPr>
            <w:tcW w:w="1276" w:type="dxa"/>
            <w:tcBorders>
              <w:top w:val="single" w:sz="4" w:space="0" w:color="5B9BD5" w:themeColor="accent1"/>
              <w:bottom w:val="single" w:sz="4" w:space="0" w:color="5B9BD5" w:themeColor="accent1"/>
              <w:right w:val="single" w:sz="8" w:space="0" w:color="5B9BD5" w:themeColor="accent1"/>
            </w:tcBorders>
            <w:shd w:val="clear" w:color="000000" w:fill="FFFFFF"/>
            <w:vAlign w:val="center"/>
            <w:hideMark/>
          </w:tcPr>
          <w:p w14:paraId="20131F18" w14:textId="4AFB5818" w:rsidR="00860AD5" w:rsidRPr="006E6B40" w:rsidRDefault="00D16339" w:rsidP="00860AD5">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201,11</w:t>
            </w:r>
            <w:r w:rsidR="00860AD5" w:rsidRPr="006E6B40">
              <w:rPr>
                <w:rFonts w:ascii="Arial" w:eastAsia="Times New Roman" w:hAnsi="Arial" w:cs="Arial"/>
                <w:color w:val="000000"/>
                <w:sz w:val="16"/>
                <w:szCs w:val="16"/>
                <w:lang w:eastAsia="pl-PL"/>
              </w:rPr>
              <w:t>%</w:t>
            </w:r>
          </w:p>
        </w:tc>
      </w:tr>
      <w:tr w:rsidR="001B6AEB" w:rsidRPr="006E6B40" w14:paraId="689DA736" w14:textId="77777777" w:rsidTr="00D72230">
        <w:trPr>
          <w:trHeight w:val="826"/>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02F41386" w14:textId="0CB15DF1" w:rsidR="001B6AEB" w:rsidRPr="00BC4BD0" w:rsidRDefault="001B6AEB"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12:</w:t>
            </w:r>
            <w:r w:rsidRPr="00BC4BD0">
              <w:rPr>
                <w:rFonts w:ascii="Arial" w:eastAsia="Times New Roman" w:hAnsi="Arial" w:cs="Arial"/>
                <w:b/>
                <w:bCs/>
                <w:color w:val="000000"/>
                <w:sz w:val="16"/>
                <w:szCs w:val="16"/>
                <w:lang w:eastAsia="pl-PL"/>
              </w:rP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na rzecz osób dorosłych, dedykowanych chorobom, które są istotną przyczyną dezaktywizacji zawodowej</w:t>
            </w:r>
          </w:p>
        </w:tc>
      </w:tr>
      <w:tr w:rsidR="001B6AEB" w:rsidRPr="006E6B40" w14:paraId="1007FCC8" w14:textId="77777777" w:rsidTr="00D72230">
        <w:trPr>
          <w:trHeight w:val="994"/>
          <w:jc w:val="center"/>
        </w:trPr>
        <w:tc>
          <w:tcPr>
            <w:tcW w:w="9493"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2729F77B" w14:textId="3466A3E8" w:rsidR="001B6AEB" w:rsidRDefault="001B6AEB" w:rsidP="00C3595C">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15:</w:t>
            </w:r>
            <w:r w:rsidRPr="00BC4BD0">
              <w:rPr>
                <w:rFonts w:ascii="Arial" w:eastAsia="Times New Roman" w:hAnsi="Arial" w:cs="Arial"/>
                <w:b/>
                <w:bCs/>
                <w:color w:val="000000"/>
                <w:sz w:val="16"/>
                <w:szCs w:val="16"/>
                <w:lang w:eastAsia="pl-PL"/>
              </w:rP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w zakresie ginekologii, położnictwa, neonatologii, pediatrii oraz innych oddziałów zajmujących się leczeniem dzieci (roboty budowlane, doposażenie)</w:t>
            </w:r>
          </w:p>
        </w:tc>
      </w:tr>
      <w:tr w:rsidR="00C3595C" w:rsidRPr="006E6B40" w14:paraId="17C0A0C4" w14:textId="77777777" w:rsidTr="00D72230">
        <w:trPr>
          <w:trHeight w:val="695"/>
          <w:jc w:val="center"/>
        </w:trPr>
        <w:tc>
          <w:tcPr>
            <w:tcW w:w="4531" w:type="dxa"/>
            <w:tcBorders>
              <w:top w:val="single" w:sz="4" w:space="0" w:color="5B9BD5" w:themeColor="accent1"/>
              <w:left w:val="single" w:sz="8" w:space="0" w:color="5B9BD5" w:themeColor="accent1"/>
              <w:bottom w:val="single" w:sz="8" w:space="0" w:color="5B9BD5" w:themeColor="accent1"/>
            </w:tcBorders>
            <w:shd w:val="clear" w:color="auto" w:fill="auto"/>
            <w:vAlign w:val="center"/>
            <w:hideMark/>
          </w:tcPr>
          <w:p w14:paraId="4B0B6D5E" w14:textId="64975A7C" w:rsidR="00C3595C" w:rsidRPr="006E6B40" w:rsidRDefault="00C3595C" w:rsidP="00C3595C">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Liczba wspartych podmiotów leczniczych z wyłączeniem ratownictwa medycznego*</w:t>
            </w:r>
            <w:r>
              <w:rPr>
                <w:rFonts w:ascii="Arial" w:eastAsia="Times New Roman" w:hAnsi="Arial" w:cs="Arial"/>
                <w:sz w:val="16"/>
                <w:szCs w:val="16"/>
                <w:lang w:eastAsia="pl-PL"/>
              </w:rPr>
              <w:t>*</w:t>
            </w:r>
          </w:p>
        </w:tc>
        <w:tc>
          <w:tcPr>
            <w:tcW w:w="1843" w:type="dxa"/>
            <w:tcBorders>
              <w:top w:val="single" w:sz="4" w:space="0" w:color="5B9BD5" w:themeColor="accent1"/>
              <w:bottom w:val="single" w:sz="8" w:space="0" w:color="5B9BD5" w:themeColor="accent1"/>
            </w:tcBorders>
            <w:shd w:val="clear" w:color="auto" w:fill="auto"/>
            <w:vAlign w:val="center"/>
            <w:hideMark/>
          </w:tcPr>
          <w:p w14:paraId="106F8EFC" w14:textId="276F6145" w:rsidR="00C3595C" w:rsidRPr="006E6B40" w:rsidRDefault="00D16339" w:rsidP="00C3595C">
            <w:pPr>
              <w:spacing w:after="0" w:line="240" w:lineRule="auto"/>
              <w:jc w:val="center"/>
              <w:rPr>
                <w:rFonts w:ascii="Arial" w:eastAsia="Times New Roman" w:hAnsi="Arial" w:cs="Arial"/>
                <w:sz w:val="16"/>
                <w:szCs w:val="16"/>
                <w:lang w:eastAsia="pl-PL"/>
              </w:rPr>
            </w:pPr>
            <w:r>
              <w:rPr>
                <w:rFonts w:ascii="Arial" w:eastAsia="Times New Roman" w:hAnsi="Arial" w:cs="Arial"/>
                <w:sz w:val="16"/>
                <w:szCs w:val="16"/>
                <w:lang w:eastAsia="pl-PL"/>
              </w:rPr>
              <w:t>52</w:t>
            </w:r>
          </w:p>
        </w:tc>
        <w:tc>
          <w:tcPr>
            <w:tcW w:w="1843" w:type="dxa"/>
            <w:tcBorders>
              <w:top w:val="single" w:sz="4" w:space="0" w:color="5B9BD5" w:themeColor="accent1"/>
              <w:bottom w:val="single" w:sz="8" w:space="0" w:color="5B9BD5" w:themeColor="accent1"/>
            </w:tcBorders>
            <w:shd w:val="clear" w:color="auto" w:fill="auto"/>
            <w:vAlign w:val="center"/>
            <w:hideMark/>
          </w:tcPr>
          <w:p w14:paraId="22CD193D" w14:textId="77777777" w:rsidR="00C3595C" w:rsidRPr="006E6B40" w:rsidRDefault="00C3595C" w:rsidP="00C3595C">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43</w:t>
            </w:r>
          </w:p>
        </w:tc>
        <w:tc>
          <w:tcPr>
            <w:tcW w:w="1276" w:type="dxa"/>
            <w:tcBorders>
              <w:top w:val="single" w:sz="4" w:space="0" w:color="5B9BD5" w:themeColor="accent1"/>
              <w:bottom w:val="single" w:sz="8" w:space="0" w:color="5B9BD5" w:themeColor="accent1"/>
              <w:right w:val="single" w:sz="8" w:space="0" w:color="5B9BD5" w:themeColor="accent1"/>
            </w:tcBorders>
            <w:shd w:val="clear" w:color="000000" w:fill="FFFFFF"/>
            <w:vAlign w:val="center"/>
            <w:hideMark/>
          </w:tcPr>
          <w:p w14:paraId="314DFBC6" w14:textId="6F907FB5" w:rsidR="00C3595C" w:rsidRPr="006E6B40" w:rsidRDefault="00D16339" w:rsidP="00C3595C">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120,93</w:t>
            </w:r>
            <w:r w:rsidR="00240B18" w:rsidRPr="006E6B40">
              <w:rPr>
                <w:rFonts w:ascii="Arial" w:eastAsia="Times New Roman" w:hAnsi="Arial" w:cs="Arial"/>
                <w:color w:val="000000"/>
                <w:sz w:val="16"/>
                <w:szCs w:val="16"/>
                <w:lang w:eastAsia="pl-PL"/>
              </w:rPr>
              <w:t>%</w:t>
            </w:r>
          </w:p>
        </w:tc>
      </w:tr>
      <w:tr w:rsidR="00C3595C" w:rsidRPr="006E6B40" w14:paraId="3FC5133C" w14:textId="77777777" w:rsidTr="00D72230">
        <w:trPr>
          <w:trHeight w:val="300"/>
          <w:jc w:val="center"/>
        </w:trPr>
        <w:tc>
          <w:tcPr>
            <w:tcW w:w="4531" w:type="dxa"/>
            <w:tcBorders>
              <w:top w:val="single" w:sz="8" w:space="0" w:color="5B9BD5" w:themeColor="accent1"/>
              <w:left w:val="nil"/>
              <w:bottom w:val="nil"/>
              <w:right w:val="nil"/>
            </w:tcBorders>
            <w:shd w:val="clear" w:color="auto" w:fill="auto"/>
            <w:noWrap/>
            <w:vAlign w:val="bottom"/>
            <w:hideMark/>
          </w:tcPr>
          <w:p w14:paraId="331BA5F4" w14:textId="77777777" w:rsidR="00C3595C" w:rsidRDefault="00C3595C" w:rsidP="00C3595C">
            <w:pPr>
              <w:spacing w:after="0" w:line="240" w:lineRule="auto"/>
              <w:rPr>
                <w:rFonts w:ascii="Arial" w:eastAsia="Times New Roman" w:hAnsi="Arial" w:cs="Arial"/>
                <w:color w:val="000000"/>
                <w:sz w:val="16"/>
                <w:szCs w:val="16"/>
                <w:lang w:eastAsia="pl-PL"/>
              </w:rPr>
            </w:pPr>
            <w:r w:rsidRPr="00D4200E">
              <w:rPr>
                <w:rFonts w:ascii="Arial" w:hAnsi="Arial" w:cs="Arial"/>
                <w:sz w:val="16"/>
                <w:szCs w:val="16"/>
              </w:rPr>
              <w:t>* zgodnie z Policy paper</w:t>
            </w:r>
            <w:r w:rsidRPr="00D4200E">
              <w:rPr>
                <w:rFonts w:ascii="Arial" w:eastAsia="Times New Roman" w:hAnsi="Arial" w:cs="Arial"/>
                <w:color w:val="000000"/>
                <w:sz w:val="16"/>
                <w:szCs w:val="16"/>
                <w:lang w:eastAsia="pl-PL"/>
              </w:rPr>
              <w:t xml:space="preserve"> </w:t>
            </w:r>
          </w:p>
          <w:p w14:paraId="53E43DC4" w14:textId="2CC9276B" w:rsidR="00C3595C" w:rsidRPr="006E6B40" w:rsidRDefault="00C3595C" w:rsidP="00C3595C">
            <w:pPr>
              <w:spacing w:after="0" w:line="240" w:lineRule="auto"/>
              <w:rPr>
                <w:rFonts w:ascii="Arial" w:eastAsia="Times New Roman" w:hAnsi="Arial" w:cs="Arial"/>
                <w:color w:val="000000"/>
                <w:sz w:val="16"/>
                <w:szCs w:val="16"/>
                <w:lang w:eastAsia="pl-PL"/>
              </w:rPr>
            </w:pPr>
            <w:r w:rsidRPr="00D4200E">
              <w:rPr>
                <w:rFonts w:ascii="Arial" w:eastAsia="Times New Roman" w:hAnsi="Arial" w:cs="Arial"/>
                <w:color w:val="000000"/>
                <w:sz w:val="16"/>
                <w:szCs w:val="16"/>
                <w:lang w:eastAsia="pl-PL"/>
              </w:rPr>
              <w:t>*</w:t>
            </w:r>
            <w:r>
              <w:rPr>
                <w:rFonts w:ascii="Arial" w:eastAsia="Times New Roman" w:hAnsi="Arial" w:cs="Arial"/>
                <w:color w:val="000000"/>
                <w:sz w:val="16"/>
                <w:szCs w:val="16"/>
                <w:lang w:eastAsia="pl-PL"/>
              </w:rPr>
              <w:t>*</w:t>
            </w:r>
            <w:r w:rsidRPr="00D4200E">
              <w:rPr>
                <w:rFonts w:ascii="Arial" w:eastAsia="Times New Roman" w:hAnsi="Arial" w:cs="Arial"/>
                <w:color w:val="000000"/>
                <w:sz w:val="16"/>
                <w:szCs w:val="16"/>
                <w:lang w:eastAsia="pl-PL"/>
              </w:rPr>
              <w:t xml:space="preserve"> na podstawie wniosków o płatność</w:t>
            </w:r>
          </w:p>
        </w:tc>
        <w:tc>
          <w:tcPr>
            <w:tcW w:w="1843" w:type="dxa"/>
            <w:tcBorders>
              <w:top w:val="single" w:sz="8" w:space="0" w:color="5B9BD5" w:themeColor="accent1"/>
              <w:left w:val="nil"/>
              <w:bottom w:val="nil"/>
              <w:right w:val="nil"/>
            </w:tcBorders>
            <w:shd w:val="clear" w:color="auto" w:fill="auto"/>
            <w:noWrap/>
            <w:vAlign w:val="bottom"/>
            <w:hideMark/>
          </w:tcPr>
          <w:p w14:paraId="76227BBD" w14:textId="77777777" w:rsidR="00C3595C" w:rsidRPr="006E6B40" w:rsidRDefault="00C3595C" w:rsidP="00C3595C">
            <w:pPr>
              <w:spacing w:after="0" w:line="240" w:lineRule="auto"/>
              <w:rPr>
                <w:rFonts w:ascii="Arial" w:eastAsia="Times New Roman" w:hAnsi="Arial" w:cs="Arial"/>
                <w:color w:val="000000"/>
                <w:sz w:val="16"/>
                <w:szCs w:val="16"/>
                <w:lang w:eastAsia="pl-PL"/>
              </w:rPr>
            </w:pPr>
          </w:p>
        </w:tc>
        <w:tc>
          <w:tcPr>
            <w:tcW w:w="1843" w:type="dxa"/>
            <w:tcBorders>
              <w:top w:val="single" w:sz="8" w:space="0" w:color="5B9BD5" w:themeColor="accent1"/>
              <w:left w:val="nil"/>
              <w:bottom w:val="nil"/>
              <w:right w:val="nil"/>
            </w:tcBorders>
            <w:shd w:val="clear" w:color="auto" w:fill="auto"/>
            <w:noWrap/>
            <w:vAlign w:val="bottom"/>
            <w:hideMark/>
          </w:tcPr>
          <w:p w14:paraId="23F20550" w14:textId="77777777" w:rsidR="00C3595C" w:rsidRPr="006E6B40" w:rsidRDefault="00C3595C" w:rsidP="00C3595C">
            <w:pPr>
              <w:spacing w:after="0" w:line="240" w:lineRule="auto"/>
              <w:rPr>
                <w:rFonts w:ascii="Times New Roman" w:eastAsia="Times New Roman" w:hAnsi="Times New Roman" w:cs="Times New Roman"/>
                <w:sz w:val="16"/>
                <w:szCs w:val="16"/>
                <w:lang w:eastAsia="pl-PL"/>
              </w:rPr>
            </w:pPr>
          </w:p>
        </w:tc>
        <w:tc>
          <w:tcPr>
            <w:tcW w:w="1276" w:type="dxa"/>
            <w:tcBorders>
              <w:top w:val="single" w:sz="8" w:space="0" w:color="5B9BD5" w:themeColor="accent1"/>
              <w:left w:val="nil"/>
              <w:bottom w:val="nil"/>
              <w:right w:val="nil"/>
            </w:tcBorders>
            <w:shd w:val="clear" w:color="auto" w:fill="auto"/>
            <w:noWrap/>
            <w:vAlign w:val="bottom"/>
            <w:hideMark/>
          </w:tcPr>
          <w:p w14:paraId="16C28716" w14:textId="77777777" w:rsidR="00C3595C" w:rsidRPr="006E6B40" w:rsidRDefault="00C3595C" w:rsidP="00C3595C">
            <w:pPr>
              <w:spacing w:after="0" w:line="240" w:lineRule="auto"/>
              <w:rPr>
                <w:rFonts w:ascii="Times New Roman" w:eastAsia="Times New Roman" w:hAnsi="Times New Roman" w:cs="Times New Roman"/>
                <w:sz w:val="16"/>
                <w:szCs w:val="16"/>
                <w:lang w:eastAsia="pl-PL"/>
              </w:rPr>
            </w:pPr>
          </w:p>
        </w:tc>
      </w:tr>
    </w:tbl>
    <w:p w14:paraId="13505359" w14:textId="77777777" w:rsidR="0086331B" w:rsidRDefault="0086331B">
      <w:pPr>
        <w:rPr>
          <w:rFonts w:ascii="Arial" w:hAnsi="Arial" w:cs="Arial"/>
          <w:sz w:val="18"/>
          <w:szCs w:val="20"/>
          <w:highlight w:val="yellow"/>
        </w:rPr>
      </w:pPr>
    </w:p>
    <w:tbl>
      <w:tblPr>
        <w:tblW w:w="9526" w:type="dxa"/>
        <w:jc w:val="center"/>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4" w:space="0" w:color="5B9BD5" w:themeColor="accent1"/>
          <w:insideV w:val="single" w:sz="4" w:space="0" w:color="5B9BD5" w:themeColor="accent1"/>
        </w:tblBorders>
        <w:tblCellMar>
          <w:left w:w="70" w:type="dxa"/>
          <w:right w:w="70" w:type="dxa"/>
        </w:tblCellMar>
        <w:tblLook w:val="04A0" w:firstRow="1" w:lastRow="0" w:firstColumn="1" w:lastColumn="0" w:noHBand="0" w:noVBand="1"/>
      </w:tblPr>
      <w:tblGrid>
        <w:gridCol w:w="4538"/>
        <w:gridCol w:w="1845"/>
        <w:gridCol w:w="1845"/>
        <w:gridCol w:w="1298"/>
      </w:tblGrid>
      <w:tr w:rsidR="006E6B40" w:rsidRPr="00B16BE6" w14:paraId="626C6B0F" w14:textId="77777777" w:rsidTr="00D72230">
        <w:trPr>
          <w:trHeight w:val="1049"/>
          <w:jc w:val="center"/>
        </w:trPr>
        <w:tc>
          <w:tcPr>
            <w:tcW w:w="4538" w:type="dxa"/>
            <w:tcBorders>
              <w:top w:val="single" w:sz="8" w:space="0" w:color="5B9BD5" w:themeColor="accent1"/>
              <w:left w:val="single" w:sz="8" w:space="0" w:color="5B9BD5" w:themeColor="accent1"/>
              <w:bottom w:val="single" w:sz="4" w:space="0" w:color="5B9BD5" w:themeColor="accent1"/>
            </w:tcBorders>
            <w:shd w:val="clear" w:color="auto" w:fill="9CC2E5" w:themeFill="accent1" w:themeFillTint="99"/>
            <w:vAlign w:val="center"/>
            <w:hideMark/>
          </w:tcPr>
          <w:p w14:paraId="489487DF" w14:textId="77777777"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Nazwa wskaźnika rezultatu/ strategicznego</w:t>
            </w:r>
          </w:p>
        </w:tc>
        <w:tc>
          <w:tcPr>
            <w:tcW w:w="1845" w:type="dxa"/>
            <w:tcBorders>
              <w:top w:val="single" w:sz="8" w:space="0" w:color="5B9BD5" w:themeColor="accent1"/>
              <w:bottom w:val="single" w:sz="4" w:space="0" w:color="5B9BD5" w:themeColor="accent1"/>
            </w:tcBorders>
            <w:shd w:val="clear" w:color="auto" w:fill="9CC2E5" w:themeFill="accent1" w:themeFillTint="99"/>
            <w:vAlign w:val="center"/>
            <w:hideMark/>
          </w:tcPr>
          <w:p w14:paraId="052D4FEE" w14:textId="15802F54"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Wartość wskaźnika na 31.12.</w:t>
            </w:r>
            <w:r w:rsidR="003A2E72" w:rsidRPr="00B16BE6">
              <w:rPr>
                <w:rFonts w:ascii="Arial" w:eastAsia="Times New Roman" w:hAnsi="Arial" w:cs="Arial"/>
                <w:b/>
                <w:bCs/>
                <w:color w:val="000000"/>
                <w:sz w:val="16"/>
                <w:szCs w:val="16"/>
                <w:lang w:eastAsia="pl-PL"/>
              </w:rPr>
              <w:t>20</w:t>
            </w:r>
            <w:r w:rsidR="003A2E72">
              <w:rPr>
                <w:rFonts w:ascii="Arial" w:eastAsia="Times New Roman" w:hAnsi="Arial" w:cs="Arial"/>
                <w:b/>
                <w:bCs/>
                <w:color w:val="000000"/>
                <w:sz w:val="16"/>
                <w:szCs w:val="16"/>
                <w:lang w:eastAsia="pl-PL"/>
              </w:rPr>
              <w:t>20</w:t>
            </w:r>
          </w:p>
        </w:tc>
        <w:tc>
          <w:tcPr>
            <w:tcW w:w="1845" w:type="dxa"/>
            <w:tcBorders>
              <w:top w:val="single" w:sz="8" w:space="0" w:color="5B9BD5" w:themeColor="accent1"/>
              <w:bottom w:val="single" w:sz="4" w:space="0" w:color="5B9BD5" w:themeColor="accent1"/>
            </w:tcBorders>
            <w:shd w:val="clear" w:color="auto" w:fill="9CC2E5" w:themeFill="accent1" w:themeFillTint="99"/>
            <w:vAlign w:val="center"/>
            <w:hideMark/>
          </w:tcPr>
          <w:p w14:paraId="36600FBD" w14:textId="4E075F93"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Wartość docelowa wskaźnika rezultatu strategicznego w 2023 r.</w:t>
            </w:r>
            <w:r w:rsidR="00D4200E">
              <w:rPr>
                <w:rFonts w:ascii="Arial" w:eastAsia="Times New Roman" w:hAnsi="Arial" w:cs="Arial"/>
                <w:b/>
                <w:bCs/>
                <w:color w:val="000000"/>
                <w:sz w:val="16"/>
                <w:szCs w:val="16"/>
                <w:lang w:eastAsia="pl-PL"/>
              </w:rPr>
              <w:t xml:space="preserve"> *</w:t>
            </w:r>
          </w:p>
        </w:tc>
        <w:tc>
          <w:tcPr>
            <w:tcW w:w="1296" w:type="dxa"/>
            <w:tcBorders>
              <w:top w:val="single" w:sz="8" w:space="0" w:color="5B9BD5" w:themeColor="accent1"/>
              <w:bottom w:val="single" w:sz="4" w:space="0" w:color="5B9BD5" w:themeColor="accent1"/>
              <w:right w:val="single" w:sz="8" w:space="0" w:color="5B9BD5" w:themeColor="accent1"/>
            </w:tcBorders>
            <w:shd w:val="clear" w:color="auto" w:fill="9CC2E5" w:themeFill="accent1" w:themeFillTint="99"/>
            <w:vAlign w:val="center"/>
            <w:hideMark/>
          </w:tcPr>
          <w:p w14:paraId="1E489AEE" w14:textId="77777777" w:rsidR="006E6B40" w:rsidRPr="00B16BE6" w:rsidRDefault="006E6B40" w:rsidP="005509B3">
            <w:pPr>
              <w:spacing w:after="0" w:line="240" w:lineRule="auto"/>
              <w:jc w:val="center"/>
              <w:rPr>
                <w:rFonts w:ascii="Arial" w:eastAsia="Times New Roman" w:hAnsi="Arial" w:cs="Arial"/>
                <w:b/>
                <w:bCs/>
                <w:color w:val="000000"/>
                <w:sz w:val="16"/>
                <w:szCs w:val="16"/>
                <w:lang w:eastAsia="pl-PL"/>
              </w:rPr>
            </w:pPr>
            <w:r w:rsidRPr="00B16BE6">
              <w:rPr>
                <w:rFonts w:ascii="Arial" w:eastAsia="Times New Roman" w:hAnsi="Arial" w:cs="Arial"/>
                <w:b/>
                <w:bCs/>
                <w:color w:val="000000"/>
                <w:sz w:val="16"/>
                <w:szCs w:val="16"/>
                <w:lang w:eastAsia="pl-PL"/>
              </w:rPr>
              <w:t>Osiągnięcie wskaźnika</w:t>
            </w:r>
          </w:p>
        </w:tc>
      </w:tr>
      <w:tr w:rsidR="001B6AEB" w:rsidRPr="00B16BE6" w14:paraId="548DD6B2" w14:textId="77777777" w:rsidTr="00D72230">
        <w:trPr>
          <w:trHeight w:val="590"/>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3985940F" w14:textId="2642B3D8"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6: </w:t>
            </w:r>
            <w:r w:rsidRPr="00DA255C">
              <w:rPr>
                <w:rFonts w:ascii="Arial" w:eastAsia="Times New Roman" w:hAnsi="Arial" w:cs="Arial"/>
                <w:b/>
                <w:bCs/>
                <w:color w:val="000000"/>
                <w:sz w:val="16"/>
                <w:szCs w:val="16"/>
                <w:lang w:eastAsia="pl-PL"/>
              </w:rPr>
              <w:t>Utworzenie nowych SOR powstałych od podstaw lub na bazie istniejących izb przyjęć ze szczególnym uwzględnieniem stanowisk wstępnej intensywnej terapii (roboty budowlane, doposażenie)</w:t>
            </w:r>
          </w:p>
        </w:tc>
      </w:tr>
      <w:tr w:rsidR="001B6AEB" w:rsidRPr="00B16BE6" w14:paraId="4D663E7C" w14:textId="77777777" w:rsidTr="00D72230">
        <w:trPr>
          <w:trHeight w:val="590"/>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01B665A6" w14:textId="67FA3185"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7:</w:t>
            </w:r>
            <w:r>
              <w:t xml:space="preserve"> </w:t>
            </w:r>
            <w:r w:rsidRPr="00DA255C">
              <w:rPr>
                <w:rFonts w:ascii="Arial" w:eastAsia="Times New Roman" w:hAnsi="Arial" w:cs="Arial"/>
                <w:b/>
                <w:bCs/>
                <w:color w:val="000000"/>
                <w:sz w:val="16"/>
                <w:szCs w:val="16"/>
                <w:lang w:eastAsia="pl-PL"/>
              </w:rPr>
              <w:t>Wsparcie istniejących SOR, ze szczególnym uwzględnieniem stanowisk wstępnej intensywnej terapii (roboty budowlane, doposażenie)</w:t>
            </w:r>
          </w:p>
        </w:tc>
      </w:tr>
      <w:tr w:rsidR="001B6AEB" w:rsidRPr="00B16BE6" w14:paraId="77DDCDEE" w14:textId="77777777" w:rsidTr="00BF516D">
        <w:trPr>
          <w:trHeight w:val="447"/>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3E7A60BB" w14:textId="044AA32C"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8:</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1B6AEB" w:rsidRPr="00B16BE6" w14:paraId="18440A77" w14:textId="77777777" w:rsidTr="00BF516D">
        <w:trPr>
          <w:trHeight w:val="411"/>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773DC88F" w14:textId="3E627905"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sidRPr="00DA255C">
              <w:rPr>
                <w:rFonts w:ascii="Arial" w:eastAsia="Times New Roman" w:hAnsi="Arial" w:cs="Arial"/>
                <w:b/>
                <w:bCs/>
                <w:color w:val="000000"/>
                <w:sz w:val="16"/>
                <w:szCs w:val="16"/>
                <w:lang w:eastAsia="pl-PL"/>
              </w:rPr>
              <w:t xml:space="preserve">Narzędzie </w:t>
            </w:r>
            <w:r>
              <w:rPr>
                <w:rFonts w:ascii="Arial" w:eastAsia="Times New Roman" w:hAnsi="Arial" w:cs="Arial"/>
                <w:b/>
                <w:bCs/>
                <w:color w:val="000000"/>
                <w:sz w:val="16"/>
                <w:szCs w:val="16"/>
                <w:lang w:eastAsia="pl-PL"/>
              </w:rPr>
              <w:t>9</w:t>
            </w:r>
            <w:r w:rsidRPr="00DA255C">
              <w:rPr>
                <w:rFonts w:ascii="Arial" w:eastAsia="Times New Roman" w:hAnsi="Arial" w:cs="Arial"/>
                <w:b/>
                <w:bCs/>
                <w:color w:val="000000"/>
                <w:sz w:val="16"/>
                <w:szCs w:val="16"/>
                <w:lang w:eastAsia="pl-PL"/>
              </w:rPr>
              <w:t>:</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1B6AEB" w:rsidRPr="00B16BE6" w14:paraId="0351C8FA" w14:textId="77777777" w:rsidTr="00BF516D">
        <w:trPr>
          <w:trHeight w:val="417"/>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32019F87" w14:textId="62C98AD5"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10:</w:t>
            </w:r>
            <w:r>
              <w:t xml:space="preserve"> </w:t>
            </w:r>
            <w:r w:rsidRPr="00DA255C">
              <w:rPr>
                <w:rFonts w:ascii="Arial" w:eastAsia="Times New Roman" w:hAnsi="Arial" w:cs="Arial"/>
                <w:b/>
                <w:bCs/>
                <w:color w:val="000000"/>
                <w:sz w:val="16"/>
                <w:szCs w:val="16"/>
                <w:lang w:eastAsia="pl-PL"/>
              </w:rPr>
              <w:t>Modernizacja istniejących CU (roboty budowlane, doposażenie)</w:t>
            </w:r>
          </w:p>
        </w:tc>
      </w:tr>
      <w:tr w:rsidR="001B6AEB" w:rsidRPr="00B16BE6" w14:paraId="46C90788" w14:textId="77777777" w:rsidTr="00D72230">
        <w:trPr>
          <w:trHeight w:val="590"/>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4791FDF9" w14:textId="68DFFB4C" w:rsidR="001B6AEB" w:rsidRPr="00B16BE6" w:rsidRDefault="001B6AEB" w:rsidP="001B6AEB">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11: </w:t>
            </w:r>
            <w:r w:rsidRPr="00DA255C">
              <w:rPr>
                <w:rFonts w:ascii="Arial" w:eastAsia="Times New Roman" w:hAnsi="Arial" w:cs="Arial"/>
                <w:b/>
                <w:bCs/>
                <w:color w:val="000000"/>
                <w:sz w:val="16"/>
                <w:szCs w:val="16"/>
                <w:lang w:eastAsia="pl-PL"/>
              </w:rPr>
              <w:t>Wsparcie baz LPR (roboty budowlane, doposażenie) oraz wyposażenia śmigłowców ratowniczych w sprzęt umożliwiający loty w trudnych warunkach atmosferycznych i w nocy</w:t>
            </w:r>
          </w:p>
        </w:tc>
      </w:tr>
      <w:tr w:rsidR="001B6AEB" w:rsidRPr="00B16BE6" w14:paraId="1A573C38" w14:textId="77777777" w:rsidTr="00D72230">
        <w:trPr>
          <w:trHeight w:val="455"/>
          <w:jc w:val="center"/>
        </w:trPr>
        <w:tc>
          <w:tcPr>
            <w:tcW w:w="4538" w:type="dxa"/>
            <w:tcBorders>
              <w:top w:val="single" w:sz="4" w:space="0" w:color="5B9BD5" w:themeColor="accent1"/>
              <w:left w:val="single" w:sz="8" w:space="0" w:color="5B9BD5" w:themeColor="accent1"/>
              <w:bottom w:val="single" w:sz="4" w:space="0" w:color="5B9BD5" w:themeColor="accent1"/>
            </w:tcBorders>
            <w:shd w:val="clear" w:color="auto" w:fill="auto"/>
            <w:vAlign w:val="center"/>
            <w:hideMark/>
          </w:tcPr>
          <w:p w14:paraId="74540D0A" w14:textId="7DDEA923" w:rsidR="001B6AEB" w:rsidRPr="00B16BE6" w:rsidRDefault="001B6AEB" w:rsidP="001B6AEB">
            <w:pPr>
              <w:spacing w:after="0" w:line="240" w:lineRule="auto"/>
              <w:jc w:val="center"/>
              <w:rPr>
                <w:rFonts w:ascii="Arial" w:eastAsia="Times New Roman" w:hAnsi="Arial" w:cs="Arial"/>
                <w:sz w:val="16"/>
                <w:szCs w:val="16"/>
                <w:lang w:eastAsia="pl-PL"/>
              </w:rPr>
            </w:pPr>
            <w:bookmarkStart w:id="14" w:name="_Hlk31967194"/>
            <w:r w:rsidRPr="00B16BE6">
              <w:rPr>
                <w:rFonts w:ascii="Arial" w:eastAsia="Times New Roman" w:hAnsi="Arial" w:cs="Arial"/>
                <w:sz w:val="16"/>
                <w:szCs w:val="16"/>
                <w:lang w:eastAsia="pl-PL"/>
              </w:rPr>
              <w:t>Średnia liczba osób przypadająca na SOR</w:t>
            </w:r>
            <w:bookmarkEnd w:id="14"/>
          </w:p>
        </w:tc>
        <w:tc>
          <w:tcPr>
            <w:tcW w:w="1845" w:type="dxa"/>
            <w:tcBorders>
              <w:top w:val="single" w:sz="4" w:space="0" w:color="5B9BD5" w:themeColor="accent1"/>
              <w:bottom w:val="single" w:sz="4" w:space="0" w:color="5B9BD5" w:themeColor="accent1"/>
            </w:tcBorders>
            <w:shd w:val="clear" w:color="000000" w:fill="FFFFFF"/>
            <w:vAlign w:val="center"/>
            <w:hideMark/>
          </w:tcPr>
          <w:p w14:paraId="57853CBB" w14:textId="71A464A2" w:rsidR="001B6AEB" w:rsidRPr="00B16BE6" w:rsidRDefault="001B6AEB" w:rsidP="001B6AEB">
            <w:pPr>
              <w:spacing w:after="0" w:line="240" w:lineRule="auto"/>
              <w:jc w:val="center"/>
              <w:rPr>
                <w:rFonts w:ascii="Arial" w:eastAsia="Times New Roman" w:hAnsi="Arial" w:cs="Arial"/>
                <w:color w:val="000000"/>
                <w:sz w:val="16"/>
                <w:szCs w:val="16"/>
                <w:lang w:eastAsia="pl-PL"/>
              </w:rPr>
            </w:pPr>
            <w:r w:rsidRPr="00B16BE6">
              <w:rPr>
                <w:rFonts w:ascii="Arial" w:eastAsia="Times New Roman" w:hAnsi="Arial" w:cs="Arial"/>
                <w:color w:val="000000"/>
                <w:sz w:val="16"/>
                <w:szCs w:val="16"/>
                <w:lang w:eastAsia="pl-PL"/>
              </w:rPr>
              <w:t>16</w:t>
            </w:r>
            <w:r w:rsidR="008D5159">
              <w:rPr>
                <w:rFonts w:ascii="Arial" w:eastAsia="Times New Roman" w:hAnsi="Arial" w:cs="Arial"/>
                <w:color w:val="000000"/>
                <w:sz w:val="16"/>
                <w:szCs w:val="16"/>
                <w:lang w:eastAsia="pl-PL"/>
              </w:rPr>
              <w:t>1,8</w:t>
            </w:r>
            <w:r w:rsidRPr="00B16BE6">
              <w:rPr>
                <w:rFonts w:ascii="Arial" w:eastAsia="Times New Roman" w:hAnsi="Arial" w:cs="Arial"/>
                <w:color w:val="000000"/>
                <w:sz w:val="16"/>
                <w:szCs w:val="16"/>
                <w:lang w:eastAsia="pl-PL"/>
              </w:rPr>
              <w:t xml:space="preserve"> tys.</w:t>
            </w:r>
          </w:p>
        </w:tc>
        <w:tc>
          <w:tcPr>
            <w:tcW w:w="1845" w:type="dxa"/>
            <w:tcBorders>
              <w:top w:val="single" w:sz="4" w:space="0" w:color="5B9BD5" w:themeColor="accent1"/>
              <w:bottom w:val="single" w:sz="4" w:space="0" w:color="5B9BD5" w:themeColor="accent1"/>
            </w:tcBorders>
            <w:shd w:val="clear" w:color="000000" w:fill="FFFFFF"/>
            <w:vAlign w:val="center"/>
            <w:hideMark/>
          </w:tcPr>
          <w:p w14:paraId="2D77B4C4" w14:textId="77777777" w:rsidR="001B6AEB" w:rsidRPr="00B16BE6" w:rsidRDefault="001B6AEB" w:rsidP="001B6AEB">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152 tys.</w:t>
            </w:r>
          </w:p>
        </w:tc>
        <w:tc>
          <w:tcPr>
            <w:tcW w:w="1296" w:type="dxa"/>
            <w:tcBorders>
              <w:top w:val="single" w:sz="4" w:space="0" w:color="5B9BD5" w:themeColor="accent1"/>
              <w:bottom w:val="single" w:sz="4" w:space="0" w:color="5B9BD5" w:themeColor="accent1"/>
              <w:right w:val="single" w:sz="8" w:space="0" w:color="5B9BD5" w:themeColor="accent1"/>
            </w:tcBorders>
            <w:shd w:val="clear" w:color="000000" w:fill="FFFFFF"/>
            <w:vAlign w:val="center"/>
            <w:hideMark/>
          </w:tcPr>
          <w:p w14:paraId="645E8D15" w14:textId="4AB580C1" w:rsidR="001B6AEB" w:rsidRPr="00B16BE6" w:rsidRDefault="00240B18" w:rsidP="001B6AEB">
            <w:pPr>
              <w:spacing w:after="0" w:line="240" w:lineRule="auto"/>
              <w:jc w:val="center"/>
              <w:rPr>
                <w:rFonts w:ascii="Arial" w:eastAsia="Times New Roman" w:hAnsi="Arial" w:cs="Arial"/>
                <w:color w:val="000000"/>
                <w:sz w:val="16"/>
                <w:szCs w:val="16"/>
                <w:lang w:eastAsia="pl-PL"/>
              </w:rPr>
            </w:pPr>
            <w:r w:rsidRPr="00B16BE6">
              <w:rPr>
                <w:rFonts w:ascii="Arial" w:eastAsia="Times New Roman" w:hAnsi="Arial" w:cs="Arial"/>
                <w:color w:val="000000"/>
                <w:sz w:val="16"/>
                <w:szCs w:val="16"/>
                <w:lang w:eastAsia="pl-PL"/>
              </w:rPr>
              <w:t>9</w:t>
            </w:r>
            <w:r>
              <w:rPr>
                <w:rFonts w:ascii="Arial" w:eastAsia="Times New Roman" w:hAnsi="Arial" w:cs="Arial"/>
                <w:color w:val="000000"/>
                <w:sz w:val="16"/>
                <w:szCs w:val="16"/>
                <w:lang w:eastAsia="pl-PL"/>
              </w:rPr>
              <w:t>3,</w:t>
            </w:r>
            <w:r w:rsidR="008D5159">
              <w:rPr>
                <w:rFonts w:ascii="Arial" w:eastAsia="Times New Roman" w:hAnsi="Arial" w:cs="Arial"/>
                <w:color w:val="000000"/>
                <w:sz w:val="16"/>
                <w:szCs w:val="16"/>
                <w:lang w:eastAsia="pl-PL"/>
              </w:rPr>
              <w:t>94</w:t>
            </w:r>
            <w:r w:rsidR="001B6AEB" w:rsidRPr="00B16BE6">
              <w:rPr>
                <w:rFonts w:ascii="Arial" w:eastAsia="Times New Roman" w:hAnsi="Arial" w:cs="Arial"/>
                <w:color w:val="000000"/>
                <w:sz w:val="16"/>
                <w:szCs w:val="16"/>
                <w:lang w:eastAsia="pl-PL"/>
              </w:rPr>
              <w:t>%</w:t>
            </w:r>
            <w:r w:rsidR="001B6AEB">
              <w:rPr>
                <w:rStyle w:val="Odwoanieprzypisudolnego"/>
                <w:rFonts w:ascii="Arial" w:eastAsia="Times New Roman" w:hAnsi="Arial" w:cs="Arial"/>
                <w:color w:val="000000"/>
                <w:sz w:val="16"/>
                <w:szCs w:val="16"/>
                <w:lang w:eastAsia="pl-PL"/>
              </w:rPr>
              <w:footnoteReference w:id="3"/>
            </w:r>
          </w:p>
        </w:tc>
      </w:tr>
      <w:tr w:rsidR="001B6AEB" w:rsidRPr="00B16BE6" w14:paraId="0F7356CA" w14:textId="77777777" w:rsidTr="00D72230">
        <w:trPr>
          <w:trHeight w:val="455"/>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641B8968" w14:textId="2150CC2C" w:rsidR="001B6AEB" w:rsidRPr="00B16BE6" w:rsidRDefault="001B6AEB" w:rsidP="001B6AEB">
            <w:pPr>
              <w:spacing w:after="0" w:line="240" w:lineRule="auto"/>
              <w:jc w:val="center"/>
              <w:rPr>
                <w:rFonts w:ascii="Arial" w:eastAsia="Times New Roman" w:hAnsi="Arial" w:cs="Arial"/>
                <w:color w:val="000000"/>
                <w:sz w:val="16"/>
                <w:szCs w:val="16"/>
                <w:lang w:eastAsia="pl-PL"/>
              </w:rPr>
            </w:pPr>
            <w:r>
              <w:rPr>
                <w:rFonts w:ascii="Arial" w:eastAsia="Times New Roman" w:hAnsi="Arial" w:cs="Arial"/>
                <w:b/>
                <w:bCs/>
                <w:color w:val="000000"/>
                <w:sz w:val="16"/>
                <w:szCs w:val="16"/>
                <w:lang w:eastAsia="pl-PL"/>
              </w:rPr>
              <w:t>Narzędzie 12:</w:t>
            </w:r>
            <w: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na rzecz osób dorosłych, dedykowanych chorobom, które są istotną przyczyną dezaktywizacji zawodowej (roboty budowlane, doposażenie)</w:t>
            </w:r>
          </w:p>
        </w:tc>
      </w:tr>
      <w:tr w:rsidR="001B6AEB" w:rsidRPr="00B16BE6" w14:paraId="002C17DA" w14:textId="77777777" w:rsidTr="00D72230">
        <w:trPr>
          <w:trHeight w:val="455"/>
          <w:jc w:val="center"/>
        </w:trPr>
        <w:tc>
          <w:tcPr>
            <w:tcW w:w="9526" w:type="dxa"/>
            <w:gridSpan w:val="4"/>
            <w:tcBorders>
              <w:top w:val="single" w:sz="4" w:space="0" w:color="5B9BD5" w:themeColor="accent1"/>
              <w:left w:val="single" w:sz="8" w:space="0" w:color="5B9BD5" w:themeColor="accent1"/>
              <w:bottom w:val="single" w:sz="4" w:space="0" w:color="5B9BD5" w:themeColor="accent1"/>
              <w:right w:val="single" w:sz="8" w:space="0" w:color="5B9BD5" w:themeColor="accent1"/>
            </w:tcBorders>
            <w:shd w:val="clear" w:color="auto" w:fill="DEEAF6" w:themeFill="accent1" w:themeFillTint="33"/>
            <w:vAlign w:val="center"/>
          </w:tcPr>
          <w:p w14:paraId="59FAA8D7" w14:textId="693C5125" w:rsidR="001B6AEB" w:rsidRPr="00B16BE6" w:rsidRDefault="001B6AEB" w:rsidP="001B6AEB">
            <w:pPr>
              <w:spacing w:after="0" w:line="240" w:lineRule="auto"/>
              <w:jc w:val="center"/>
              <w:rPr>
                <w:rFonts w:ascii="Arial" w:eastAsia="Times New Roman" w:hAnsi="Arial" w:cs="Arial"/>
                <w:color w:val="000000"/>
                <w:sz w:val="16"/>
                <w:szCs w:val="16"/>
                <w:lang w:eastAsia="pl-PL"/>
              </w:rPr>
            </w:pPr>
            <w:r>
              <w:rPr>
                <w:rFonts w:ascii="Arial" w:eastAsia="Times New Roman" w:hAnsi="Arial" w:cs="Arial"/>
                <w:b/>
                <w:bCs/>
                <w:color w:val="000000"/>
                <w:sz w:val="16"/>
                <w:szCs w:val="16"/>
                <w:lang w:eastAsia="pl-PL"/>
              </w:rPr>
              <w:t>Narzędzie 15:</w:t>
            </w:r>
            <w:r>
              <w:t xml:space="preserve"> </w:t>
            </w:r>
            <w:r w:rsidRPr="00C3595C">
              <w:rPr>
                <w:rFonts w:ascii="Arial" w:eastAsia="Times New Roman" w:hAnsi="Arial" w:cs="Arial"/>
                <w:b/>
                <w:bCs/>
                <w:color w:val="000000"/>
                <w:sz w:val="16"/>
                <w:szCs w:val="16"/>
                <w:lang w:eastAsia="pl-PL"/>
              </w:rPr>
              <w:t>Wsparcie ponadregionalnych podmiotów leczniczych udzielających świadczeń zdrowotnych stacjonarnych i</w:t>
            </w:r>
            <w:r>
              <w:rPr>
                <w:rFonts w:ascii="Arial" w:eastAsia="Times New Roman" w:hAnsi="Arial" w:cs="Arial"/>
                <w:b/>
                <w:bCs/>
                <w:color w:val="000000"/>
                <w:sz w:val="16"/>
                <w:szCs w:val="16"/>
                <w:lang w:eastAsia="pl-PL"/>
              </w:rPr>
              <w:t> </w:t>
            </w:r>
            <w:r w:rsidRPr="00C3595C">
              <w:rPr>
                <w:rFonts w:ascii="Arial" w:eastAsia="Times New Roman" w:hAnsi="Arial" w:cs="Arial"/>
                <w:b/>
                <w:bCs/>
                <w:color w:val="000000"/>
                <w:sz w:val="16"/>
                <w:szCs w:val="16"/>
                <w:lang w:eastAsia="pl-PL"/>
              </w:rPr>
              <w:t>całodobowych w zakresie ginekologii, położnictwa, neonatologii, pediatrii oraz innych oddziałów zajmujących się leczeniem dzieci (roboty budowlane, doposażenie)</w:t>
            </w:r>
          </w:p>
        </w:tc>
      </w:tr>
      <w:tr w:rsidR="001B6AEB" w:rsidRPr="00B16BE6" w14:paraId="4B222D29" w14:textId="77777777" w:rsidTr="00D72230">
        <w:trPr>
          <w:trHeight w:val="455"/>
          <w:jc w:val="center"/>
        </w:trPr>
        <w:tc>
          <w:tcPr>
            <w:tcW w:w="4538" w:type="dxa"/>
            <w:tcBorders>
              <w:top w:val="single" w:sz="4" w:space="0" w:color="5B9BD5" w:themeColor="accent1"/>
              <w:left w:val="single" w:sz="8" w:space="0" w:color="5B9BD5" w:themeColor="accent1"/>
              <w:bottom w:val="single" w:sz="8" w:space="0" w:color="5B9BD5" w:themeColor="accent1"/>
            </w:tcBorders>
            <w:shd w:val="clear" w:color="auto" w:fill="auto"/>
            <w:vAlign w:val="center"/>
            <w:hideMark/>
          </w:tcPr>
          <w:p w14:paraId="1FADDECD" w14:textId="77777777" w:rsidR="001B6AEB" w:rsidRPr="00B16BE6" w:rsidRDefault="001B6AEB" w:rsidP="001B6AEB">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Średni czas pobytu pacjenta na łóżkach leczniczych w Polsce.</w:t>
            </w:r>
          </w:p>
        </w:tc>
        <w:tc>
          <w:tcPr>
            <w:tcW w:w="1845" w:type="dxa"/>
            <w:tcBorders>
              <w:top w:val="single" w:sz="4" w:space="0" w:color="5B9BD5" w:themeColor="accent1"/>
              <w:bottom w:val="single" w:sz="8" w:space="0" w:color="5B9BD5" w:themeColor="accent1"/>
            </w:tcBorders>
            <w:shd w:val="clear" w:color="000000" w:fill="FFFFFF"/>
            <w:vAlign w:val="center"/>
            <w:hideMark/>
          </w:tcPr>
          <w:p w14:paraId="6C4929A0" w14:textId="77777777" w:rsidR="001B6AEB" w:rsidRPr="00B16BE6" w:rsidRDefault="001B6AEB" w:rsidP="001B6AEB">
            <w:pPr>
              <w:spacing w:after="0" w:line="240" w:lineRule="auto"/>
              <w:jc w:val="center"/>
              <w:rPr>
                <w:rFonts w:ascii="Arial" w:eastAsia="Times New Roman" w:hAnsi="Arial" w:cs="Arial"/>
                <w:color w:val="000000"/>
                <w:sz w:val="16"/>
                <w:szCs w:val="16"/>
                <w:lang w:eastAsia="pl-PL"/>
              </w:rPr>
            </w:pPr>
            <w:proofErr w:type="spellStart"/>
            <w:r w:rsidRPr="00B16BE6">
              <w:rPr>
                <w:rFonts w:ascii="Arial" w:eastAsia="Times New Roman" w:hAnsi="Arial" w:cs="Arial"/>
                <w:color w:val="000000"/>
                <w:sz w:val="16"/>
                <w:szCs w:val="16"/>
                <w:lang w:eastAsia="pl-PL"/>
              </w:rPr>
              <w:t>bd</w:t>
            </w:r>
            <w:proofErr w:type="spellEnd"/>
          </w:p>
        </w:tc>
        <w:tc>
          <w:tcPr>
            <w:tcW w:w="1845" w:type="dxa"/>
            <w:tcBorders>
              <w:top w:val="single" w:sz="4" w:space="0" w:color="5B9BD5" w:themeColor="accent1"/>
              <w:bottom w:val="single" w:sz="8" w:space="0" w:color="5B9BD5" w:themeColor="accent1"/>
            </w:tcBorders>
            <w:shd w:val="clear" w:color="000000" w:fill="FFFFFF"/>
            <w:vAlign w:val="center"/>
            <w:hideMark/>
          </w:tcPr>
          <w:p w14:paraId="4DCEC015" w14:textId="77777777" w:rsidR="001B6AEB" w:rsidRPr="00B16BE6" w:rsidRDefault="001B6AEB" w:rsidP="001B6AEB">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6,3</w:t>
            </w:r>
          </w:p>
        </w:tc>
        <w:tc>
          <w:tcPr>
            <w:tcW w:w="1296" w:type="dxa"/>
            <w:tcBorders>
              <w:top w:val="single" w:sz="4" w:space="0" w:color="5B9BD5" w:themeColor="accent1"/>
              <w:bottom w:val="single" w:sz="8" w:space="0" w:color="5B9BD5" w:themeColor="accent1"/>
              <w:right w:val="single" w:sz="8" w:space="0" w:color="5B9BD5" w:themeColor="accent1"/>
            </w:tcBorders>
            <w:shd w:val="clear" w:color="000000" w:fill="FFFFFF"/>
            <w:vAlign w:val="center"/>
            <w:hideMark/>
          </w:tcPr>
          <w:p w14:paraId="0FABC145" w14:textId="77777777" w:rsidR="001B6AEB" w:rsidRPr="00B16BE6" w:rsidRDefault="001B6AEB" w:rsidP="001B6AEB">
            <w:pPr>
              <w:spacing w:after="0" w:line="240" w:lineRule="auto"/>
              <w:jc w:val="center"/>
              <w:rPr>
                <w:rFonts w:ascii="Arial" w:eastAsia="Times New Roman" w:hAnsi="Arial" w:cs="Arial"/>
                <w:color w:val="000000"/>
                <w:sz w:val="16"/>
                <w:szCs w:val="16"/>
                <w:lang w:eastAsia="pl-PL"/>
              </w:rPr>
            </w:pPr>
            <w:proofErr w:type="spellStart"/>
            <w:r w:rsidRPr="00B16BE6">
              <w:rPr>
                <w:rFonts w:ascii="Arial" w:eastAsia="Times New Roman" w:hAnsi="Arial" w:cs="Arial"/>
                <w:color w:val="000000"/>
                <w:sz w:val="16"/>
                <w:szCs w:val="16"/>
                <w:lang w:eastAsia="pl-PL"/>
              </w:rPr>
              <w:t>bd</w:t>
            </w:r>
            <w:proofErr w:type="spellEnd"/>
          </w:p>
        </w:tc>
      </w:tr>
      <w:tr w:rsidR="001B6AEB" w:rsidRPr="00B16BE6" w14:paraId="33867938" w14:textId="77777777" w:rsidTr="00D72230">
        <w:trPr>
          <w:trHeight w:val="455"/>
          <w:jc w:val="center"/>
        </w:trPr>
        <w:tc>
          <w:tcPr>
            <w:tcW w:w="4538" w:type="dxa"/>
            <w:tcBorders>
              <w:top w:val="single" w:sz="8" w:space="0" w:color="5B9BD5" w:themeColor="accent1"/>
              <w:left w:val="nil"/>
              <w:bottom w:val="nil"/>
              <w:right w:val="nil"/>
            </w:tcBorders>
            <w:shd w:val="clear" w:color="auto" w:fill="auto"/>
            <w:vAlign w:val="center"/>
          </w:tcPr>
          <w:p w14:paraId="77051D5E" w14:textId="77777777" w:rsidR="001B6AEB" w:rsidRDefault="001B6AEB" w:rsidP="001B6AEB">
            <w:pPr>
              <w:spacing w:after="0" w:line="240" w:lineRule="auto"/>
              <w:rPr>
                <w:rFonts w:ascii="Arial" w:hAnsi="Arial" w:cs="Arial"/>
                <w:sz w:val="16"/>
                <w:szCs w:val="16"/>
              </w:rPr>
            </w:pPr>
            <w:r w:rsidRPr="00D4200E">
              <w:rPr>
                <w:rFonts w:ascii="Arial" w:hAnsi="Arial" w:cs="Arial"/>
                <w:sz w:val="16"/>
                <w:szCs w:val="16"/>
              </w:rPr>
              <w:t>* zgodnie z Policy paper</w:t>
            </w:r>
            <w:r w:rsidRPr="00491967">
              <w:rPr>
                <w:rFonts w:ascii="Arial" w:hAnsi="Arial" w:cs="Arial"/>
                <w:sz w:val="16"/>
                <w:szCs w:val="16"/>
              </w:rPr>
              <w:t xml:space="preserve"> </w:t>
            </w:r>
          </w:p>
          <w:p w14:paraId="56C4644E" w14:textId="77777777" w:rsidR="00FD4F30" w:rsidRDefault="00FD4F30" w:rsidP="001B6AEB">
            <w:pPr>
              <w:spacing w:after="0" w:line="240" w:lineRule="auto"/>
              <w:rPr>
                <w:rFonts w:ascii="Arial" w:hAnsi="Arial" w:cs="Arial"/>
                <w:sz w:val="16"/>
                <w:szCs w:val="16"/>
              </w:rPr>
            </w:pPr>
          </w:p>
          <w:p w14:paraId="324DD920" w14:textId="4748E37F" w:rsidR="00FD4F30" w:rsidRPr="00491967" w:rsidRDefault="00FD4F30" w:rsidP="001B6AEB">
            <w:pPr>
              <w:spacing w:after="0" w:line="240" w:lineRule="auto"/>
              <w:rPr>
                <w:rFonts w:ascii="Arial" w:hAnsi="Arial" w:cs="Arial"/>
                <w:sz w:val="16"/>
                <w:szCs w:val="16"/>
              </w:rPr>
            </w:pPr>
          </w:p>
        </w:tc>
        <w:tc>
          <w:tcPr>
            <w:tcW w:w="1845" w:type="dxa"/>
            <w:tcBorders>
              <w:top w:val="single" w:sz="8" w:space="0" w:color="5B9BD5" w:themeColor="accent1"/>
              <w:left w:val="nil"/>
              <w:bottom w:val="nil"/>
              <w:right w:val="nil"/>
            </w:tcBorders>
            <w:shd w:val="clear" w:color="000000" w:fill="FFFFFF"/>
            <w:vAlign w:val="center"/>
          </w:tcPr>
          <w:p w14:paraId="6F8F7AE9" w14:textId="77777777" w:rsidR="001B6AEB" w:rsidRPr="00491967" w:rsidRDefault="001B6AEB" w:rsidP="001B6AEB">
            <w:pPr>
              <w:spacing w:after="0" w:line="240" w:lineRule="auto"/>
              <w:jc w:val="center"/>
              <w:rPr>
                <w:rFonts w:ascii="Arial" w:hAnsi="Arial" w:cs="Arial"/>
                <w:sz w:val="16"/>
                <w:szCs w:val="16"/>
              </w:rPr>
            </w:pPr>
          </w:p>
        </w:tc>
        <w:tc>
          <w:tcPr>
            <w:tcW w:w="1845" w:type="dxa"/>
            <w:tcBorders>
              <w:top w:val="single" w:sz="8" w:space="0" w:color="5B9BD5" w:themeColor="accent1"/>
              <w:left w:val="nil"/>
              <w:bottom w:val="nil"/>
              <w:right w:val="nil"/>
            </w:tcBorders>
            <w:shd w:val="clear" w:color="000000" w:fill="FFFFFF"/>
            <w:vAlign w:val="center"/>
          </w:tcPr>
          <w:p w14:paraId="6E6B3820" w14:textId="77777777" w:rsidR="001B6AEB" w:rsidRPr="00491967" w:rsidRDefault="001B6AEB" w:rsidP="001B6AEB">
            <w:pPr>
              <w:spacing w:after="0" w:line="240" w:lineRule="auto"/>
              <w:jc w:val="center"/>
              <w:rPr>
                <w:rFonts w:ascii="Arial" w:hAnsi="Arial" w:cs="Arial"/>
                <w:sz w:val="16"/>
                <w:szCs w:val="16"/>
              </w:rPr>
            </w:pPr>
          </w:p>
        </w:tc>
        <w:tc>
          <w:tcPr>
            <w:tcW w:w="1296" w:type="dxa"/>
            <w:tcBorders>
              <w:top w:val="single" w:sz="8" w:space="0" w:color="5B9BD5" w:themeColor="accent1"/>
              <w:left w:val="nil"/>
              <w:bottom w:val="nil"/>
              <w:right w:val="nil"/>
            </w:tcBorders>
            <w:shd w:val="clear" w:color="000000" w:fill="FFFFFF"/>
            <w:vAlign w:val="center"/>
          </w:tcPr>
          <w:p w14:paraId="22550AA7" w14:textId="77777777" w:rsidR="001B6AEB" w:rsidRPr="00491967" w:rsidRDefault="001B6AEB" w:rsidP="001B6AEB">
            <w:pPr>
              <w:spacing w:after="0" w:line="240" w:lineRule="auto"/>
              <w:jc w:val="center"/>
              <w:rPr>
                <w:rFonts w:ascii="Arial" w:hAnsi="Arial" w:cs="Arial"/>
                <w:sz w:val="16"/>
                <w:szCs w:val="16"/>
              </w:rPr>
            </w:pPr>
          </w:p>
        </w:tc>
      </w:tr>
    </w:tbl>
    <w:p w14:paraId="5814F934" w14:textId="114AF3E5" w:rsidR="0093574C" w:rsidRDefault="0093574C" w:rsidP="00744B7E">
      <w:pPr>
        <w:pStyle w:val="Nagwek4"/>
        <w:spacing w:before="360" w:after="240"/>
        <w:rPr>
          <w:rFonts w:ascii="Arial" w:hAnsi="Arial" w:cs="Arial"/>
          <w:b/>
          <w:i w:val="0"/>
          <w:color w:val="5B9BD5" w:themeColor="accent1"/>
          <w:sz w:val="20"/>
          <w:szCs w:val="20"/>
        </w:rPr>
      </w:pPr>
      <w:bookmarkStart w:id="15" w:name="_Toc75507982"/>
      <w:r w:rsidRPr="003B287C">
        <w:rPr>
          <w:rFonts w:ascii="Arial" w:hAnsi="Arial" w:cs="Arial"/>
          <w:b/>
          <w:i w:val="0"/>
          <w:color w:val="5B9BD5" w:themeColor="accent1"/>
          <w:sz w:val="20"/>
          <w:szCs w:val="20"/>
        </w:rPr>
        <w:lastRenderedPageBreak/>
        <w:t xml:space="preserve">REGIONALNY PROGRAM OPERACYJNY WOJEWÓDZTWA </w:t>
      </w:r>
      <w:r>
        <w:rPr>
          <w:rFonts w:ascii="Arial" w:hAnsi="Arial" w:cs="Arial"/>
          <w:b/>
          <w:i w:val="0"/>
          <w:color w:val="5B9BD5" w:themeColor="accent1"/>
          <w:sz w:val="20"/>
          <w:szCs w:val="20"/>
        </w:rPr>
        <w:t>DOLNOŚLĄSKIEGO</w:t>
      </w:r>
      <w:r w:rsidRPr="003B287C">
        <w:rPr>
          <w:rFonts w:ascii="Arial" w:hAnsi="Arial" w:cs="Arial"/>
          <w:b/>
          <w:i w:val="0"/>
          <w:color w:val="5B9BD5" w:themeColor="accent1"/>
          <w:sz w:val="20"/>
          <w:szCs w:val="20"/>
        </w:rPr>
        <w:t xml:space="preserve"> na lata 2014 – 2020</w:t>
      </w:r>
      <w:bookmarkEnd w:id="15"/>
    </w:p>
    <w:tbl>
      <w:tblPr>
        <w:tblW w:w="9691" w:type="dxa"/>
        <w:tblCellMar>
          <w:left w:w="70" w:type="dxa"/>
          <w:right w:w="70" w:type="dxa"/>
        </w:tblCellMar>
        <w:tblLook w:val="04A0" w:firstRow="1" w:lastRow="0" w:firstColumn="1" w:lastColumn="0" w:noHBand="0" w:noVBand="1"/>
      </w:tblPr>
      <w:tblGrid>
        <w:gridCol w:w="2004"/>
        <w:gridCol w:w="1333"/>
        <w:gridCol w:w="1407"/>
        <w:gridCol w:w="1402"/>
        <w:gridCol w:w="2078"/>
        <w:gridCol w:w="1467"/>
      </w:tblGrid>
      <w:tr w:rsidR="0093574C" w:rsidRPr="005D2F56" w14:paraId="109C8421" w14:textId="77777777" w:rsidTr="00487F6E">
        <w:trPr>
          <w:trHeight w:val="212"/>
        </w:trPr>
        <w:tc>
          <w:tcPr>
            <w:tcW w:w="0" w:type="auto"/>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37A93155" w14:textId="77777777" w:rsidR="0093574C" w:rsidRPr="005D2F56" w:rsidRDefault="0093574C" w:rsidP="00487F6E">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Działania w obszarze zdrowia w ramach RPO Województwa Dolnośląskiego</w:t>
            </w:r>
          </w:p>
        </w:tc>
        <w:tc>
          <w:tcPr>
            <w:tcW w:w="0" w:type="auto"/>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70D663DD" w14:textId="77777777" w:rsidR="0093574C" w:rsidRPr="005D2F56" w:rsidRDefault="0093574C" w:rsidP="006E3535">
            <w:pPr>
              <w:spacing w:after="0" w:line="240" w:lineRule="auto"/>
              <w:contextualSpacing/>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Uzgodnione w Planie działań – narastająco [wkład UE - PLN]</w:t>
            </w:r>
          </w:p>
        </w:tc>
        <w:tc>
          <w:tcPr>
            <w:tcW w:w="0" w:type="auto"/>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6BC21B41" w14:textId="30194727" w:rsidR="0093574C" w:rsidRPr="005D2F56" w:rsidRDefault="0093574C" w:rsidP="006E3535">
            <w:pPr>
              <w:spacing w:after="0" w:line="240" w:lineRule="auto"/>
              <w:contextualSpacing/>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5D2F56">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8E6465" w:rsidRPr="005D2F56" w14:paraId="5FB69EA0" w14:textId="77777777" w:rsidTr="00487F6E">
        <w:trPr>
          <w:trHeight w:val="450"/>
        </w:trPr>
        <w:tc>
          <w:tcPr>
            <w:tcW w:w="0" w:type="auto"/>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5F858EAC" w14:textId="77777777" w:rsidR="0093574C" w:rsidRPr="005D2F56" w:rsidRDefault="0093574C" w:rsidP="00487F6E">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Działanie - nazwa</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21BF4E87" w14:textId="77777777" w:rsidR="0093574C" w:rsidRPr="005D2F56" w:rsidRDefault="0093574C" w:rsidP="00487F6E">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Priorytet Inwestycyjny</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4334560D" w14:textId="77777777" w:rsidR="0093574C" w:rsidRPr="005D2F56" w:rsidRDefault="0093574C" w:rsidP="00487F6E">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Alokacja - wsparcie UE [EUR]</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49D615BA" w14:textId="77777777" w:rsidR="0093574C" w:rsidRPr="005D2F56" w:rsidRDefault="0093574C" w:rsidP="00487F6E">
            <w:pPr>
              <w:spacing w:after="0" w:line="240" w:lineRule="auto"/>
              <w:contextualSpacing/>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Alokacja - wsparcie UE [PLN]</w:t>
            </w: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350C54B7" w14:textId="77777777" w:rsidR="0093574C" w:rsidRPr="005D2F56" w:rsidRDefault="0093574C" w:rsidP="00487F6E">
            <w:pPr>
              <w:spacing w:after="0" w:line="240" w:lineRule="auto"/>
              <w:contextualSpacing/>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351AC9A5" w14:textId="77777777" w:rsidR="0093574C" w:rsidRPr="005D2F56" w:rsidRDefault="0093574C" w:rsidP="00487F6E">
            <w:pPr>
              <w:spacing w:after="0" w:line="240" w:lineRule="auto"/>
              <w:contextualSpacing/>
              <w:rPr>
                <w:rFonts w:ascii="Arial" w:eastAsia="Times New Roman" w:hAnsi="Arial" w:cs="Arial"/>
                <w:b/>
                <w:bCs/>
                <w:color w:val="000000"/>
                <w:sz w:val="16"/>
                <w:szCs w:val="16"/>
                <w:lang w:eastAsia="pl-PL"/>
              </w:rPr>
            </w:pPr>
          </w:p>
        </w:tc>
      </w:tr>
      <w:tr w:rsidR="008E6465" w:rsidRPr="005D2F56" w14:paraId="5E7AD50D" w14:textId="77777777" w:rsidTr="00487F6E">
        <w:trPr>
          <w:trHeight w:val="450"/>
        </w:trPr>
        <w:tc>
          <w:tcPr>
            <w:tcW w:w="0" w:type="auto"/>
            <w:vMerge/>
            <w:tcBorders>
              <w:top w:val="nil"/>
              <w:left w:val="single" w:sz="12" w:space="0" w:color="5B9BD5"/>
              <w:bottom w:val="single" w:sz="8" w:space="0" w:color="5B9BD5"/>
              <w:right w:val="single" w:sz="8" w:space="0" w:color="5B9BD5"/>
            </w:tcBorders>
            <w:vAlign w:val="center"/>
            <w:hideMark/>
          </w:tcPr>
          <w:p w14:paraId="7BF0383D" w14:textId="77777777" w:rsidR="0093574C" w:rsidRPr="005D2F56" w:rsidRDefault="0093574C" w:rsidP="00487F6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49AA6D60" w14:textId="77777777" w:rsidR="0093574C" w:rsidRPr="005D2F56" w:rsidRDefault="0093574C" w:rsidP="00487F6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2A32E766" w14:textId="77777777" w:rsidR="0093574C" w:rsidRPr="005D2F56" w:rsidRDefault="0093574C" w:rsidP="00487F6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7DE400A1" w14:textId="77777777" w:rsidR="0093574C" w:rsidRPr="005D2F56" w:rsidRDefault="0093574C" w:rsidP="00487F6E">
            <w:pPr>
              <w:spacing w:after="0" w:line="240" w:lineRule="auto"/>
              <w:contextualSpacing/>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8" w:space="0" w:color="5B9BD5"/>
            </w:tcBorders>
            <w:vAlign w:val="center"/>
            <w:hideMark/>
          </w:tcPr>
          <w:p w14:paraId="2EF912C1" w14:textId="77777777" w:rsidR="0093574C" w:rsidRPr="005D2F56" w:rsidRDefault="0093574C" w:rsidP="00487F6E">
            <w:pPr>
              <w:spacing w:after="0" w:line="240" w:lineRule="auto"/>
              <w:contextualSpacing/>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2451501B" w14:textId="77777777" w:rsidR="0093574C" w:rsidRPr="005D2F56" w:rsidRDefault="0093574C" w:rsidP="00487F6E">
            <w:pPr>
              <w:spacing w:after="0" w:line="240" w:lineRule="auto"/>
              <w:contextualSpacing/>
              <w:rPr>
                <w:rFonts w:ascii="Arial" w:eastAsia="Times New Roman" w:hAnsi="Arial" w:cs="Arial"/>
                <w:b/>
                <w:bCs/>
                <w:color w:val="000000"/>
                <w:sz w:val="16"/>
                <w:szCs w:val="16"/>
                <w:lang w:eastAsia="pl-PL"/>
              </w:rPr>
            </w:pPr>
          </w:p>
        </w:tc>
      </w:tr>
      <w:tr w:rsidR="008E6465" w:rsidRPr="005D2F56" w14:paraId="6C7E08AC" w14:textId="77777777" w:rsidTr="00487F6E">
        <w:trPr>
          <w:trHeight w:val="281"/>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294C4B3C" w14:textId="77777777" w:rsidR="001D78CE" w:rsidRPr="005D2F56" w:rsidRDefault="001D78CE" w:rsidP="00487F6E">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E-usługi publiczne</w:t>
            </w:r>
          </w:p>
        </w:tc>
        <w:tc>
          <w:tcPr>
            <w:tcW w:w="0" w:type="auto"/>
            <w:tcBorders>
              <w:top w:val="nil"/>
              <w:left w:val="nil"/>
              <w:bottom w:val="single" w:sz="8" w:space="0" w:color="5B9BD5"/>
              <w:right w:val="single" w:sz="8" w:space="0" w:color="5B9BD5"/>
            </w:tcBorders>
            <w:shd w:val="clear" w:color="auto" w:fill="auto"/>
            <w:vAlign w:val="center"/>
            <w:hideMark/>
          </w:tcPr>
          <w:p w14:paraId="6EEF0BC5" w14:textId="77777777" w:rsidR="001D78CE" w:rsidRPr="005D2F56" w:rsidRDefault="001D78CE" w:rsidP="00487F6E">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2c</w:t>
            </w:r>
          </w:p>
        </w:tc>
        <w:tc>
          <w:tcPr>
            <w:tcW w:w="0" w:type="auto"/>
            <w:tcBorders>
              <w:top w:val="nil"/>
              <w:left w:val="nil"/>
              <w:bottom w:val="single" w:sz="8" w:space="0" w:color="5B9BD5"/>
              <w:right w:val="single" w:sz="8" w:space="0" w:color="5B9BD5"/>
            </w:tcBorders>
            <w:shd w:val="clear" w:color="auto" w:fill="auto"/>
            <w:noWrap/>
            <w:vAlign w:val="center"/>
            <w:hideMark/>
          </w:tcPr>
          <w:p w14:paraId="63A36FA3" w14:textId="55616E77" w:rsidR="001D78CE" w:rsidRPr="005D2F56" w:rsidRDefault="001D78CE" w:rsidP="00487F6E">
            <w:pPr>
              <w:spacing w:after="0" w:line="240" w:lineRule="auto"/>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17 996 288</w:t>
            </w:r>
          </w:p>
        </w:tc>
        <w:tc>
          <w:tcPr>
            <w:tcW w:w="0" w:type="auto"/>
            <w:tcBorders>
              <w:top w:val="nil"/>
              <w:left w:val="nil"/>
              <w:bottom w:val="single" w:sz="8" w:space="0" w:color="5B9BD5"/>
              <w:right w:val="single" w:sz="8" w:space="0" w:color="5B9BD5"/>
            </w:tcBorders>
            <w:shd w:val="clear" w:color="auto" w:fill="auto"/>
            <w:vAlign w:val="center"/>
            <w:hideMark/>
          </w:tcPr>
          <w:p w14:paraId="0FFEAFC9" w14:textId="1E404643"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82 000 086</w:t>
            </w:r>
          </w:p>
        </w:tc>
        <w:tc>
          <w:tcPr>
            <w:tcW w:w="0" w:type="auto"/>
            <w:tcBorders>
              <w:top w:val="nil"/>
              <w:left w:val="nil"/>
              <w:bottom w:val="single" w:sz="8" w:space="0" w:color="5B9BD5"/>
              <w:right w:val="single" w:sz="8" w:space="0" w:color="5B9BD5"/>
            </w:tcBorders>
            <w:shd w:val="clear" w:color="auto" w:fill="auto"/>
            <w:noWrap/>
            <w:vAlign w:val="center"/>
            <w:hideMark/>
          </w:tcPr>
          <w:p w14:paraId="38AA7741" w14:textId="5C2457B7"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71 816 893</w:t>
            </w:r>
          </w:p>
        </w:tc>
        <w:tc>
          <w:tcPr>
            <w:tcW w:w="0" w:type="auto"/>
            <w:tcBorders>
              <w:top w:val="nil"/>
              <w:left w:val="nil"/>
              <w:bottom w:val="single" w:sz="8" w:space="0" w:color="5B9BD5"/>
              <w:right w:val="single" w:sz="12" w:space="0" w:color="5B9BD5"/>
            </w:tcBorders>
            <w:shd w:val="clear" w:color="auto" w:fill="auto"/>
            <w:vAlign w:val="center"/>
            <w:hideMark/>
          </w:tcPr>
          <w:p w14:paraId="7EADCC28" w14:textId="097D117B"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88%</w:t>
            </w:r>
          </w:p>
        </w:tc>
      </w:tr>
      <w:tr w:rsidR="008E6465" w:rsidRPr="005D2F56" w14:paraId="3FF4BBB9" w14:textId="77777777" w:rsidTr="00487F6E">
        <w:trPr>
          <w:trHeight w:val="281"/>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3A1FAF49" w14:textId="77777777" w:rsidR="001D78CE" w:rsidRPr="005D2F56" w:rsidRDefault="001D78CE" w:rsidP="00487F6E">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Aktywne i zdrowe starzenie się</w:t>
            </w:r>
          </w:p>
        </w:tc>
        <w:tc>
          <w:tcPr>
            <w:tcW w:w="0" w:type="auto"/>
            <w:tcBorders>
              <w:top w:val="nil"/>
              <w:left w:val="nil"/>
              <w:bottom w:val="single" w:sz="8" w:space="0" w:color="5B9BD5"/>
              <w:right w:val="single" w:sz="8" w:space="0" w:color="5B9BD5"/>
            </w:tcBorders>
            <w:shd w:val="clear" w:color="auto" w:fill="auto"/>
            <w:vAlign w:val="center"/>
            <w:hideMark/>
          </w:tcPr>
          <w:p w14:paraId="6C9466A6" w14:textId="77777777" w:rsidR="001D78CE" w:rsidRPr="005D2F56" w:rsidRDefault="001D78CE" w:rsidP="00487F6E">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8vi</w:t>
            </w:r>
          </w:p>
        </w:tc>
        <w:tc>
          <w:tcPr>
            <w:tcW w:w="0" w:type="auto"/>
            <w:tcBorders>
              <w:top w:val="nil"/>
              <w:left w:val="nil"/>
              <w:bottom w:val="single" w:sz="8" w:space="0" w:color="5B9BD5"/>
              <w:right w:val="single" w:sz="8" w:space="0" w:color="5B9BD5"/>
            </w:tcBorders>
            <w:shd w:val="clear" w:color="auto" w:fill="auto"/>
            <w:noWrap/>
            <w:vAlign w:val="center"/>
            <w:hideMark/>
          </w:tcPr>
          <w:p w14:paraId="1432D40F" w14:textId="0DB64BC6" w:rsidR="001D78CE" w:rsidRPr="005D2F56" w:rsidRDefault="001D78CE" w:rsidP="00487F6E">
            <w:pPr>
              <w:spacing w:after="0" w:line="240" w:lineRule="auto"/>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23 287 888</w:t>
            </w:r>
          </w:p>
        </w:tc>
        <w:tc>
          <w:tcPr>
            <w:tcW w:w="0" w:type="auto"/>
            <w:tcBorders>
              <w:top w:val="nil"/>
              <w:left w:val="nil"/>
              <w:bottom w:val="single" w:sz="8" w:space="0" w:color="5B9BD5"/>
              <w:right w:val="single" w:sz="8" w:space="0" w:color="5B9BD5"/>
            </w:tcBorders>
            <w:shd w:val="clear" w:color="auto" w:fill="auto"/>
            <w:vAlign w:val="center"/>
            <w:hideMark/>
          </w:tcPr>
          <w:p w14:paraId="7CFE10B2" w14:textId="4408BB69"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106 111 262</w:t>
            </w:r>
          </w:p>
        </w:tc>
        <w:tc>
          <w:tcPr>
            <w:tcW w:w="0" w:type="auto"/>
            <w:tcBorders>
              <w:top w:val="nil"/>
              <w:left w:val="nil"/>
              <w:bottom w:val="single" w:sz="8" w:space="0" w:color="5B9BD5"/>
              <w:right w:val="single" w:sz="8" w:space="0" w:color="5B9BD5"/>
            </w:tcBorders>
            <w:shd w:val="clear" w:color="auto" w:fill="auto"/>
            <w:noWrap/>
            <w:vAlign w:val="center"/>
            <w:hideMark/>
          </w:tcPr>
          <w:p w14:paraId="39D38748" w14:textId="31D3E2DE"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81 655 900</w:t>
            </w:r>
          </w:p>
        </w:tc>
        <w:tc>
          <w:tcPr>
            <w:tcW w:w="0" w:type="auto"/>
            <w:tcBorders>
              <w:top w:val="nil"/>
              <w:left w:val="nil"/>
              <w:bottom w:val="single" w:sz="8" w:space="0" w:color="5B9BD5"/>
              <w:right w:val="single" w:sz="12" w:space="0" w:color="5B9BD5"/>
            </w:tcBorders>
            <w:shd w:val="clear" w:color="auto" w:fill="auto"/>
            <w:vAlign w:val="center"/>
            <w:hideMark/>
          </w:tcPr>
          <w:p w14:paraId="02F9B07F" w14:textId="7D8270FA"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77%</w:t>
            </w:r>
          </w:p>
        </w:tc>
      </w:tr>
      <w:tr w:rsidR="008E6465" w:rsidRPr="005D2F56" w14:paraId="6A442B07" w14:textId="77777777" w:rsidTr="00487F6E">
        <w:trPr>
          <w:trHeight w:val="281"/>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2AD27BE8" w14:textId="77777777" w:rsidR="001D78CE" w:rsidRPr="005D2F56" w:rsidRDefault="001D78CE" w:rsidP="00487F6E">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Inwestycje w infrastrukturę zdrowotną</w:t>
            </w:r>
          </w:p>
        </w:tc>
        <w:tc>
          <w:tcPr>
            <w:tcW w:w="0" w:type="auto"/>
            <w:tcBorders>
              <w:top w:val="nil"/>
              <w:left w:val="nil"/>
              <w:bottom w:val="single" w:sz="8" w:space="0" w:color="5B9BD5"/>
              <w:right w:val="single" w:sz="8" w:space="0" w:color="5B9BD5"/>
            </w:tcBorders>
            <w:shd w:val="clear" w:color="auto" w:fill="auto"/>
            <w:vAlign w:val="center"/>
            <w:hideMark/>
          </w:tcPr>
          <w:p w14:paraId="67E839A3" w14:textId="77777777" w:rsidR="001D78CE" w:rsidRPr="005D2F56" w:rsidRDefault="001D78CE" w:rsidP="00487F6E">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9a</w:t>
            </w:r>
          </w:p>
        </w:tc>
        <w:tc>
          <w:tcPr>
            <w:tcW w:w="0" w:type="auto"/>
            <w:tcBorders>
              <w:top w:val="nil"/>
              <w:left w:val="nil"/>
              <w:bottom w:val="single" w:sz="8" w:space="0" w:color="5B9BD5"/>
              <w:right w:val="single" w:sz="8" w:space="0" w:color="5B9BD5"/>
            </w:tcBorders>
            <w:shd w:val="clear" w:color="auto" w:fill="auto"/>
            <w:noWrap/>
            <w:vAlign w:val="center"/>
            <w:hideMark/>
          </w:tcPr>
          <w:p w14:paraId="52F8118F" w14:textId="12F263C2" w:rsidR="001D78CE" w:rsidRPr="005D2F56" w:rsidRDefault="001D78CE" w:rsidP="00487F6E">
            <w:pPr>
              <w:spacing w:after="0" w:line="240" w:lineRule="auto"/>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74 590 801</w:t>
            </w:r>
          </w:p>
        </w:tc>
        <w:tc>
          <w:tcPr>
            <w:tcW w:w="0" w:type="auto"/>
            <w:tcBorders>
              <w:top w:val="nil"/>
              <w:left w:val="nil"/>
              <w:bottom w:val="single" w:sz="8" w:space="0" w:color="5B9BD5"/>
              <w:right w:val="single" w:sz="8" w:space="0" w:color="5B9BD5"/>
            </w:tcBorders>
            <w:shd w:val="clear" w:color="auto" w:fill="auto"/>
            <w:vAlign w:val="center"/>
            <w:hideMark/>
          </w:tcPr>
          <w:p w14:paraId="11C671A5" w14:textId="17234C20"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339 872 985</w:t>
            </w:r>
          </w:p>
        </w:tc>
        <w:tc>
          <w:tcPr>
            <w:tcW w:w="0" w:type="auto"/>
            <w:tcBorders>
              <w:top w:val="nil"/>
              <w:left w:val="nil"/>
              <w:bottom w:val="single" w:sz="8" w:space="0" w:color="5B9BD5"/>
              <w:right w:val="single" w:sz="8" w:space="0" w:color="5B9BD5"/>
            </w:tcBorders>
            <w:shd w:val="clear" w:color="auto" w:fill="auto"/>
            <w:noWrap/>
            <w:vAlign w:val="center"/>
            <w:hideMark/>
          </w:tcPr>
          <w:p w14:paraId="0502807E" w14:textId="343F6B3A"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156 738 495</w:t>
            </w:r>
          </w:p>
        </w:tc>
        <w:tc>
          <w:tcPr>
            <w:tcW w:w="0" w:type="auto"/>
            <w:tcBorders>
              <w:top w:val="nil"/>
              <w:left w:val="nil"/>
              <w:bottom w:val="single" w:sz="8" w:space="0" w:color="5B9BD5"/>
              <w:right w:val="single" w:sz="12" w:space="0" w:color="5B9BD5"/>
            </w:tcBorders>
            <w:shd w:val="clear" w:color="auto" w:fill="auto"/>
            <w:vAlign w:val="center"/>
            <w:hideMark/>
          </w:tcPr>
          <w:p w14:paraId="4C080211" w14:textId="4F91151A"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46%</w:t>
            </w:r>
          </w:p>
        </w:tc>
      </w:tr>
      <w:tr w:rsidR="008E6465" w:rsidRPr="005D2F56" w14:paraId="576B354D" w14:textId="77777777" w:rsidTr="00487F6E">
        <w:trPr>
          <w:trHeight w:val="281"/>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5433981D" w14:textId="77777777" w:rsidR="001D78CE" w:rsidRPr="005D2F56" w:rsidRDefault="001D78CE" w:rsidP="00487F6E">
            <w:pPr>
              <w:spacing w:after="0" w:line="240" w:lineRule="auto"/>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Dostęp do wysokiej jakości usług zdrowotnych</w:t>
            </w:r>
          </w:p>
        </w:tc>
        <w:tc>
          <w:tcPr>
            <w:tcW w:w="0" w:type="auto"/>
            <w:tcBorders>
              <w:top w:val="nil"/>
              <w:left w:val="nil"/>
              <w:bottom w:val="single" w:sz="8" w:space="0" w:color="5B9BD5"/>
              <w:right w:val="single" w:sz="8" w:space="0" w:color="5B9BD5"/>
            </w:tcBorders>
            <w:shd w:val="clear" w:color="auto" w:fill="auto"/>
            <w:vAlign w:val="center"/>
            <w:hideMark/>
          </w:tcPr>
          <w:p w14:paraId="5A5F71F1" w14:textId="77777777" w:rsidR="001D78CE" w:rsidRPr="005D2F56" w:rsidRDefault="001D78CE" w:rsidP="00487F6E">
            <w:pPr>
              <w:spacing w:after="0" w:line="240" w:lineRule="auto"/>
              <w:jc w:val="center"/>
              <w:rPr>
                <w:rFonts w:ascii="Arial" w:eastAsia="Times New Roman" w:hAnsi="Arial" w:cs="Arial"/>
                <w:i/>
                <w:iCs/>
                <w:color w:val="000000"/>
                <w:sz w:val="16"/>
                <w:szCs w:val="16"/>
                <w:lang w:eastAsia="pl-PL"/>
              </w:rPr>
            </w:pPr>
            <w:r w:rsidRPr="005D2F56">
              <w:rPr>
                <w:rFonts w:ascii="Arial" w:eastAsia="Times New Roman" w:hAnsi="Arial" w:cs="Arial"/>
                <w:i/>
                <w:iCs/>
                <w:color w:val="000000"/>
                <w:sz w:val="16"/>
                <w:szCs w:val="16"/>
                <w:lang w:eastAsia="pl-PL"/>
              </w:rPr>
              <w:t>9iv</w:t>
            </w:r>
          </w:p>
        </w:tc>
        <w:tc>
          <w:tcPr>
            <w:tcW w:w="0" w:type="auto"/>
            <w:tcBorders>
              <w:top w:val="nil"/>
              <w:left w:val="nil"/>
              <w:bottom w:val="single" w:sz="8" w:space="0" w:color="5B9BD5"/>
              <w:right w:val="single" w:sz="8" w:space="0" w:color="5B9BD5"/>
            </w:tcBorders>
            <w:shd w:val="clear" w:color="auto" w:fill="auto"/>
            <w:noWrap/>
            <w:vAlign w:val="center"/>
            <w:hideMark/>
          </w:tcPr>
          <w:p w14:paraId="1AA3097D" w14:textId="5C9E12D6" w:rsidR="001D78CE" w:rsidRPr="005D2F56" w:rsidRDefault="001D78CE" w:rsidP="00487F6E">
            <w:pPr>
              <w:spacing w:after="0" w:line="240" w:lineRule="auto"/>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8 000 000</w:t>
            </w:r>
          </w:p>
        </w:tc>
        <w:tc>
          <w:tcPr>
            <w:tcW w:w="0" w:type="auto"/>
            <w:tcBorders>
              <w:top w:val="nil"/>
              <w:left w:val="nil"/>
              <w:bottom w:val="single" w:sz="8" w:space="0" w:color="5B9BD5"/>
              <w:right w:val="single" w:sz="8" w:space="0" w:color="5B9BD5"/>
            </w:tcBorders>
            <w:shd w:val="clear" w:color="auto" w:fill="auto"/>
            <w:vAlign w:val="center"/>
            <w:hideMark/>
          </w:tcPr>
          <w:p w14:paraId="7BAFB934" w14:textId="760D3224"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36 452 000</w:t>
            </w:r>
          </w:p>
        </w:tc>
        <w:tc>
          <w:tcPr>
            <w:tcW w:w="0" w:type="auto"/>
            <w:tcBorders>
              <w:top w:val="nil"/>
              <w:left w:val="nil"/>
              <w:bottom w:val="single" w:sz="8" w:space="0" w:color="5B9BD5"/>
              <w:right w:val="single" w:sz="8" w:space="0" w:color="5B9BD5"/>
            </w:tcBorders>
            <w:shd w:val="clear" w:color="auto" w:fill="auto"/>
            <w:noWrap/>
            <w:vAlign w:val="center"/>
            <w:hideMark/>
          </w:tcPr>
          <w:p w14:paraId="1F60F3F5" w14:textId="7994A6CC"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31 296 064</w:t>
            </w:r>
          </w:p>
        </w:tc>
        <w:tc>
          <w:tcPr>
            <w:tcW w:w="0" w:type="auto"/>
            <w:tcBorders>
              <w:top w:val="nil"/>
              <w:left w:val="nil"/>
              <w:bottom w:val="single" w:sz="8" w:space="0" w:color="5B9BD5"/>
              <w:right w:val="single" w:sz="12" w:space="0" w:color="5B9BD5"/>
            </w:tcBorders>
            <w:shd w:val="clear" w:color="auto" w:fill="auto"/>
            <w:vAlign w:val="center"/>
            <w:hideMark/>
          </w:tcPr>
          <w:p w14:paraId="657BBF6A" w14:textId="7D1A0E9F" w:rsidR="001D78CE" w:rsidRPr="005D2F56" w:rsidRDefault="001D78CE" w:rsidP="00487F6E">
            <w:pPr>
              <w:spacing w:after="0" w:line="240" w:lineRule="auto"/>
              <w:contextualSpacing/>
              <w:jc w:val="center"/>
              <w:rPr>
                <w:rFonts w:ascii="Arial" w:eastAsia="Times New Roman" w:hAnsi="Arial" w:cs="Arial"/>
                <w:i/>
                <w:iCs/>
                <w:sz w:val="16"/>
                <w:szCs w:val="16"/>
                <w:lang w:eastAsia="pl-PL"/>
              </w:rPr>
            </w:pPr>
            <w:r w:rsidRPr="00872FF5">
              <w:rPr>
                <w:rFonts w:ascii="Arial" w:eastAsia="Times New Roman" w:hAnsi="Arial" w:cs="Arial"/>
                <w:i/>
                <w:iCs/>
                <w:sz w:val="16"/>
                <w:szCs w:val="16"/>
                <w:lang w:eastAsia="pl-PL"/>
              </w:rPr>
              <w:t>86%</w:t>
            </w:r>
          </w:p>
        </w:tc>
      </w:tr>
      <w:tr w:rsidR="008E6465" w:rsidRPr="005D2F56" w14:paraId="52BE5531" w14:textId="77777777" w:rsidTr="00487F6E">
        <w:trPr>
          <w:trHeight w:val="281"/>
        </w:trPr>
        <w:tc>
          <w:tcPr>
            <w:tcW w:w="0" w:type="auto"/>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46E8A51C" w14:textId="77777777" w:rsidR="001D78CE" w:rsidRPr="005D2F56" w:rsidRDefault="001D78CE" w:rsidP="00487F6E">
            <w:pPr>
              <w:spacing w:after="0" w:line="240" w:lineRule="auto"/>
              <w:contextualSpacing/>
              <w:jc w:val="right"/>
              <w:rPr>
                <w:rFonts w:ascii="Arial" w:eastAsia="Times New Roman" w:hAnsi="Arial" w:cs="Arial"/>
                <w:b/>
                <w:bCs/>
                <w:i/>
                <w:iCs/>
                <w:color w:val="000000"/>
                <w:sz w:val="16"/>
                <w:szCs w:val="16"/>
                <w:u w:val="single"/>
                <w:lang w:eastAsia="pl-PL"/>
              </w:rPr>
            </w:pPr>
            <w:r w:rsidRPr="005D2F56">
              <w:rPr>
                <w:rFonts w:ascii="Arial" w:eastAsia="Times New Roman" w:hAnsi="Arial" w:cs="Arial"/>
                <w:b/>
                <w:bCs/>
                <w:i/>
                <w:iCs/>
                <w:color w:val="000000"/>
                <w:sz w:val="16"/>
                <w:szCs w:val="16"/>
                <w:u w:val="single"/>
                <w:lang w:eastAsia="pl-PL"/>
              </w:rPr>
              <w:t>SUMA</w:t>
            </w:r>
          </w:p>
        </w:tc>
        <w:tc>
          <w:tcPr>
            <w:tcW w:w="0" w:type="auto"/>
            <w:tcBorders>
              <w:top w:val="nil"/>
              <w:left w:val="nil"/>
              <w:bottom w:val="single" w:sz="12" w:space="0" w:color="5B9BD5"/>
              <w:right w:val="single" w:sz="8" w:space="0" w:color="5B9BD5"/>
            </w:tcBorders>
            <w:shd w:val="clear" w:color="auto" w:fill="auto"/>
            <w:noWrap/>
            <w:vAlign w:val="center"/>
            <w:hideMark/>
          </w:tcPr>
          <w:p w14:paraId="661310B7" w14:textId="64393144" w:rsidR="001D78CE" w:rsidRPr="005D2F56" w:rsidRDefault="001D78CE" w:rsidP="00487F6E">
            <w:pPr>
              <w:spacing w:after="0" w:line="240" w:lineRule="auto"/>
              <w:contextualSpacing/>
              <w:jc w:val="center"/>
              <w:rPr>
                <w:rFonts w:ascii="Arial" w:eastAsia="Times New Roman" w:hAnsi="Arial" w:cs="Arial"/>
                <w:b/>
                <w:bCs/>
                <w:i/>
                <w:iCs/>
                <w:color w:val="000000"/>
                <w:sz w:val="16"/>
                <w:szCs w:val="16"/>
                <w:u w:val="single"/>
                <w:lang w:eastAsia="pl-PL"/>
              </w:rPr>
            </w:pPr>
            <w:r>
              <w:rPr>
                <w:rFonts w:ascii="Arial" w:eastAsia="Times New Roman" w:hAnsi="Arial" w:cs="Arial"/>
                <w:b/>
                <w:bCs/>
                <w:i/>
                <w:iCs/>
                <w:color w:val="000000"/>
                <w:sz w:val="16"/>
                <w:szCs w:val="16"/>
                <w:u w:val="single"/>
                <w:lang w:eastAsia="pl-PL"/>
              </w:rPr>
              <w:t>123 874 977</w:t>
            </w:r>
          </w:p>
        </w:tc>
        <w:tc>
          <w:tcPr>
            <w:tcW w:w="0" w:type="auto"/>
            <w:tcBorders>
              <w:top w:val="nil"/>
              <w:left w:val="nil"/>
              <w:bottom w:val="single" w:sz="12" w:space="0" w:color="5B9BD5"/>
              <w:right w:val="single" w:sz="8" w:space="0" w:color="5B9BD5"/>
            </w:tcBorders>
            <w:shd w:val="clear" w:color="auto" w:fill="auto"/>
            <w:noWrap/>
            <w:vAlign w:val="center"/>
            <w:hideMark/>
          </w:tcPr>
          <w:p w14:paraId="04752BC1" w14:textId="6D35DF5A" w:rsidR="001D78CE" w:rsidRPr="005D2F56" w:rsidRDefault="001D78CE" w:rsidP="00487F6E">
            <w:pPr>
              <w:spacing w:after="0" w:line="240" w:lineRule="auto"/>
              <w:contextualSpacing/>
              <w:jc w:val="center"/>
              <w:rPr>
                <w:rFonts w:ascii="Arial" w:eastAsia="Times New Roman" w:hAnsi="Arial" w:cs="Arial"/>
                <w:b/>
                <w:bCs/>
                <w:i/>
                <w:iCs/>
                <w:color w:val="000000"/>
                <w:sz w:val="16"/>
                <w:szCs w:val="16"/>
                <w:u w:val="single"/>
                <w:lang w:eastAsia="pl-PL"/>
              </w:rPr>
            </w:pPr>
            <w:r>
              <w:rPr>
                <w:rFonts w:ascii="Arial" w:eastAsia="Times New Roman" w:hAnsi="Arial" w:cs="Arial"/>
                <w:b/>
                <w:bCs/>
                <w:i/>
                <w:iCs/>
                <w:color w:val="000000"/>
                <w:sz w:val="16"/>
                <w:szCs w:val="16"/>
                <w:u w:val="single"/>
                <w:lang w:eastAsia="pl-PL"/>
              </w:rPr>
              <w:t>564 436 333</w:t>
            </w:r>
          </w:p>
        </w:tc>
        <w:tc>
          <w:tcPr>
            <w:tcW w:w="0" w:type="auto"/>
            <w:tcBorders>
              <w:top w:val="nil"/>
              <w:left w:val="nil"/>
              <w:bottom w:val="single" w:sz="12" w:space="0" w:color="5B9BD5"/>
              <w:right w:val="single" w:sz="8" w:space="0" w:color="5B9BD5"/>
            </w:tcBorders>
            <w:shd w:val="clear" w:color="auto" w:fill="auto"/>
            <w:noWrap/>
            <w:vAlign w:val="center"/>
            <w:hideMark/>
          </w:tcPr>
          <w:p w14:paraId="1E1C347A" w14:textId="68D2E14E" w:rsidR="001D78CE" w:rsidRPr="005D2F56" w:rsidRDefault="001D78CE" w:rsidP="00487F6E">
            <w:pPr>
              <w:spacing w:after="0" w:line="240" w:lineRule="auto"/>
              <w:contextualSpacing/>
              <w:jc w:val="center"/>
              <w:rPr>
                <w:rFonts w:ascii="Arial" w:eastAsia="Times New Roman" w:hAnsi="Arial" w:cs="Arial"/>
                <w:b/>
                <w:bCs/>
                <w:i/>
                <w:iCs/>
                <w:color w:val="000000"/>
                <w:sz w:val="16"/>
                <w:szCs w:val="16"/>
                <w:u w:val="single"/>
                <w:lang w:eastAsia="pl-PL"/>
              </w:rPr>
            </w:pPr>
            <w:r>
              <w:rPr>
                <w:rFonts w:ascii="Arial" w:eastAsia="Times New Roman" w:hAnsi="Arial" w:cs="Arial"/>
                <w:b/>
                <w:bCs/>
                <w:i/>
                <w:iCs/>
                <w:color w:val="000000"/>
                <w:sz w:val="16"/>
                <w:szCs w:val="16"/>
                <w:u w:val="single"/>
                <w:lang w:eastAsia="pl-PL"/>
              </w:rPr>
              <w:t>341 507 352</w:t>
            </w:r>
          </w:p>
        </w:tc>
        <w:tc>
          <w:tcPr>
            <w:tcW w:w="0" w:type="auto"/>
            <w:tcBorders>
              <w:top w:val="nil"/>
              <w:left w:val="nil"/>
              <w:bottom w:val="single" w:sz="12" w:space="0" w:color="5B9BD5"/>
              <w:right w:val="single" w:sz="12" w:space="0" w:color="5B9BD5"/>
            </w:tcBorders>
            <w:shd w:val="clear" w:color="auto" w:fill="auto"/>
            <w:vAlign w:val="center"/>
            <w:hideMark/>
          </w:tcPr>
          <w:p w14:paraId="3B15E9FD" w14:textId="303D284B" w:rsidR="001D78CE" w:rsidRPr="005D2F56" w:rsidRDefault="001D78CE" w:rsidP="00487F6E">
            <w:pPr>
              <w:spacing w:after="0" w:line="240" w:lineRule="auto"/>
              <w:contextualSpacing/>
              <w:jc w:val="center"/>
              <w:rPr>
                <w:rFonts w:ascii="Arial" w:eastAsia="Times New Roman" w:hAnsi="Arial" w:cs="Arial"/>
                <w:b/>
                <w:bCs/>
                <w:i/>
                <w:iCs/>
                <w:sz w:val="16"/>
                <w:szCs w:val="16"/>
                <w:u w:val="single"/>
                <w:lang w:eastAsia="pl-PL"/>
              </w:rPr>
            </w:pPr>
            <w:r>
              <w:rPr>
                <w:rFonts w:ascii="Arial" w:eastAsia="Times New Roman" w:hAnsi="Arial" w:cs="Arial"/>
                <w:b/>
                <w:bCs/>
                <w:i/>
                <w:iCs/>
                <w:color w:val="000000"/>
                <w:sz w:val="16"/>
                <w:szCs w:val="16"/>
                <w:u w:val="single"/>
                <w:lang w:eastAsia="pl-PL"/>
              </w:rPr>
              <w:t>61%</w:t>
            </w:r>
          </w:p>
        </w:tc>
      </w:tr>
    </w:tbl>
    <w:p w14:paraId="5DE4AF0E" w14:textId="77777777" w:rsidR="00E90AEF" w:rsidRPr="00FD4F30" w:rsidRDefault="00E90AEF" w:rsidP="00E90AEF">
      <w:pPr>
        <w:rPr>
          <w:rFonts w:ascii="Arial" w:hAnsi="Arial" w:cs="Arial"/>
          <w:sz w:val="16"/>
          <w:szCs w:val="16"/>
        </w:rPr>
      </w:pPr>
      <w:r w:rsidRPr="00FD4F30">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229E5D7D" w14:textId="77777777" w:rsidR="0094146B" w:rsidRDefault="0094146B" w:rsidP="0093574C"/>
    <w:p w14:paraId="5A209629" w14:textId="3EB3FE7A" w:rsidR="0093574C" w:rsidRDefault="0048284C" w:rsidP="0093574C">
      <w:r>
        <w:rPr>
          <w:noProof/>
        </w:rPr>
        <w:drawing>
          <wp:inline distT="0" distB="0" distL="0" distR="0" wp14:anchorId="6878F1F0" wp14:editId="262DBC8F">
            <wp:extent cx="3086735" cy="2114550"/>
            <wp:effectExtent l="0" t="0" r="18415" b="0"/>
            <wp:docPr id="15" name="Wykres 15">
              <a:extLst xmlns:a="http://schemas.openxmlformats.org/drawingml/2006/main">
                <a:ext uri="{FF2B5EF4-FFF2-40B4-BE49-F238E27FC236}">
                  <a16:creationId xmlns:a16="http://schemas.microsoft.com/office/drawing/2014/main" id="{DCA597CF-E9AC-4B6D-ADFD-1921F1AF160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bookmarkStart w:id="16" w:name="_Toc10478977"/>
      <w:r w:rsidR="005B39B6">
        <w:t xml:space="preserve">  </w:t>
      </w:r>
      <w:r w:rsidR="003535CD">
        <w:t xml:space="preserve"> </w:t>
      </w:r>
      <w:r w:rsidR="005B39B6">
        <w:t xml:space="preserve">  </w:t>
      </w:r>
      <w:r w:rsidR="005B39B6" w:rsidRPr="00821143">
        <w:rPr>
          <w:rFonts w:ascii="Times New Roman" w:hAnsi="Times New Roman" w:cs="Times New Roman"/>
          <w:noProof/>
        </w:rPr>
        <w:drawing>
          <wp:inline distT="0" distB="0" distL="0" distR="0" wp14:anchorId="6EE0F587" wp14:editId="43A77571">
            <wp:extent cx="2838091" cy="2130425"/>
            <wp:effectExtent l="0" t="0" r="635" b="3175"/>
            <wp:docPr id="17" name="Wykres 17">
              <a:extLst xmlns:a="http://schemas.openxmlformats.org/drawingml/2006/main">
                <a:ext uri="{FF2B5EF4-FFF2-40B4-BE49-F238E27FC236}">
                  <a16:creationId xmlns:a16="http://schemas.microsoft.com/office/drawing/2014/main" id="{7EDC3EF5-6F3D-44DB-AF26-220DA072C61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bookmarkEnd w:id="16"/>
    <w:p w14:paraId="2AADDE30" w14:textId="0A870EC6" w:rsidR="001D78CE" w:rsidRPr="00C22B90" w:rsidRDefault="00495C48" w:rsidP="0093574C">
      <w:pPr>
        <w:rPr>
          <w:rFonts w:ascii="Arial" w:hAnsi="Arial" w:cs="Arial"/>
          <w:sz w:val="18"/>
        </w:rPr>
      </w:pPr>
      <w:r w:rsidRPr="00C22B90">
        <w:rPr>
          <w:rFonts w:ascii="Arial" w:hAnsi="Arial" w:cs="Arial"/>
          <w:i/>
          <w:noProof/>
          <w:color w:val="5B9BD5" w:themeColor="accent1"/>
          <w:sz w:val="20"/>
          <w:szCs w:val="20"/>
          <w:lang w:eastAsia="pl-PL"/>
        </w:rPr>
        <mc:AlternateContent>
          <mc:Choice Requires="wps">
            <w:drawing>
              <wp:inline distT="0" distB="0" distL="0" distR="0" wp14:anchorId="4824E600" wp14:editId="2161BB5D">
                <wp:extent cx="6210300" cy="871324"/>
                <wp:effectExtent l="0" t="0" r="19050" b="24130"/>
                <wp:docPr id="16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871324"/>
                        </a:xfrm>
                        <a:prstGeom prst="rect">
                          <a:avLst/>
                        </a:prstGeom>
                        <a:solidFill>
                          <a:srgbClr val="FFFFFF"/>
                        </a:solidFill>
                        <a:ln w="19050">
                          <a:solidFill>
                            <a:srgbClr val="5B9BD5"/>
                          </a:solidFill>
                          <a:miter lim="800000"/>
                          <a:headEnd/>
                          <a:tailEnd/>
                        </a:ln>
                      </wps:spPr>
                      <wps:txbx>
                        <w:txbxContent>
                          <w:p w14:paraId="5F56B96F" w14:textId="77777777" w:rsidR="00495C48" w:rsidRPr="00FB2CB9" w:rsidRDefault="00495C48" w:rsidP="00495C48">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Dolnośląskie:</w:t>
                            </w:r>
                          </w:p>
                          <w:p w14:paraId="1D14C8C5" w14:textId="77777777" w:rsidR="00495C48" w:rsidRPr="00FB2CB9" w:rsidRDefault="00495C48" w:rsidP="00495C48">
                            <w:pPr>
                              <w:spacing w:after="120" w:line="240" w:lineRule="auto"/>
                              <w:rPr>
                                <w:rFonts w:ascii="Arial" w:hAnsi="Arial" w:cs="Arial"/>
                                <w:i/>
                                <w:sz w:val="20"/>
                                <w:szCs w:val="20"/>
                              </w:rPr>
                            </w:pPr>
                            <w:r w:rsidRPr="00FB2CB9">
                              <w:rPr>
                                <w:rFonts w:ascii="Arial" w:hAnsi="Arial" w:cs="Arial"/>
                                <w:i/>
                                <w:sz w:val="20"/>
                                <w:szCs w:val="20"/>
                              </w:rPr>
                              <w:t>(Narastająco)</w:t>
                            </w:r>
                          </w:p>
                          <w:p w14:paraId="4166E131" w14:textId="77777777" w:rsidR="00495C48" w:rsidRDefault="00495C48" w:rsidP="00495C48">
                            <w:pPr>
                              <w:spacing w:before="120" w:after="120" w:line="240" w:lineRule="auto"/>
                              <w:rPr>
                                <w:rFonts w:ascii="Arial" w:hAnsi="Arial" w:cs="Arial"/>
                                <w:sz w:val="20"/>
                                <w:szCs w:val="20"/>
                              </w:rPr>
                            </w:pPr>
                            <w:r>
                              <w:rPr>
                                <w:rFonts w:ascii="Arial" w:hAnsi="Arial" w:cs="Arial"/>
                                <w:b/>
                                <w:sz w:val="20"/>
                                <w:szCs w:val="20"/>
                              </w:rPr>
                              <w:t>14</w:t>
                            </w:r>
                            <w:r w:rsidRPr="002B311F">
                              <w:rPr>
                                <w:rFonts w:ascii="Arial" w:hAnsi="Arial" w:cs="Arial"/>
                                <w:b/>
                                <w:sz w:val="20"/>
                                <w:szCs w:val="20"/>
                              </w:rPr>
                              <w:t xml:space="preserve"> </w:t>
                            </w:r>
                            <w:r w:rsidRPr="002B311F">
                              <w:rPr>
                                <w:rFonts w:ascii="Arial" w:hAnsi="Arial" w:cs="Arial"/>
                                <w:sz w:val="20"/>
                                <w:szCs w:val="20"/>
                              </w:rPr>
                              <w:t>uzgodnionych konkursów na kwotę ok.</w:t>
                            </w:r>
                            <w:r>
                              <w:rPr>
                                <w:rFonts w:ascii="Arial" w:hAnsi="Arial" w:cs="Arial"/>
                                <w:sz w:val="20"/>
                                <w:szCs w:val="20"/>
                              </w:rPr>
                              <w:t xml:space="preserve"> 391,2 mln zł, w tym ok.</w:t>
                            </w:r>
                            <w:r w:rsidRPr="002B311F">
                              <w:rPr>
                                <w:rFonts w:ascii="Arial" w:hAnsi="Arial" w:cs="Arial"/>
                                <w:sz w:val="20"/>
                                <w:szCs w:val="20"/>
                              </w:rPr>
                              <w:t xml:space="preserve"> </w:t>
                            </w:r>
                            <w:r>
                              <w:rPr>
                                <w:rFonts w:ascii="Arial" w:hAnsi="Arial" w:cs="Arial"/>
                                <w:sz w:val="20"/>
                                <w:szCs w:val="20"/>
                              </w:rPr>
                              <w:t>334,3</w:t>
                            </w:r>
                            <w:r w:rsidRPr="002B311F">
                              <w:rPr>
                                <w:rFonts w:ascii="Arial" w:hAnsi="Arial" w:cs="Arial"/>
                                <w:sz w:val="20"/>
                                <w:szCs w:val="20"/>
                              </w:rPr>
                              <w:t xml:space="preserve"> mln zł z UE</w:t>
                            </w:r>
                          </w:p>
                          <w:p w14:paraId="22D9F469" w14:textId="4E184237" w:rsidR="00495C48" w:rsidRPr="007E4BAC" w:rsidRDefault="00495C48" w:rsidP="00495C48">
                            <w:pPr>
                              <w:spacing w:before="120" w:after="120" w:line="240" w:lineRule="auto"/>
                              <w:rPr>
                                <w:rFonts w:ascii="Arial" w:hAnsi="Arial" w:cs="Arial"/>
                                <w:bCs/>
                                <w:sz w:val="20"/>
                                <w:szCs w:val="20"/>
                              </w:rPr>
                            </w:pPr>
                            <w:r w:rsidRPr="002B311F">
                              <w:rPr>
                                <w:rFonts w:ascii="Arial" w:hAnsi="Arial" w:cs="Arial"/>
                                <w:bCs/>
                                <w:sz w:val="20"/>
                                <w:szCs w:val="20"/>
                              </w:rPr>
                              <w:t xml:space="preserve">Uzgodniono konkursy </w:t>
                            </w:r>
                            <w:r w:rsidRPr="008F0483">
                              <w:rPr>
                                <w:rFonts w:ascii="Arial" w:hAnsi="Arial" w:cs="Arial"/>
                                <w:bCs/>
                                <w:sz w:val="20"/>
                                <w:szCs w:val="20"/>
                              </w:rPr>
                              <w:t xml:space="preserve">na </w:t>
                            </w:r>
                            <w:r>
                              <w:rPr>
                                <w:rFonts w:ascii="Arial" w:hAnsi="Arial" w:cs="Arial"/>
                                <w:b/>
                                <w:sz w:val="20"/>
                                <w:szCs w:val="20"/>
                              </w:rPr>
                              <w:t>61</w:t>
                            </w:r>
                            <w:r w:rsidRPr="004C580A">
                              <w:rPr>
                                <w:rFonts w:ascii="Arial" w:hAnsi="Arial" w:cs="Arial"/>
                                <w:bCs/>
                                <w:sz w:val="20"/>
                                <w:szCs w:val="20"/>
                              </w:rPr>
                              <w:t>%</w:t>
                            </w:r>
                            <w:r w:rsidRPr="008F0483">
                              <w:rPr>
                                <w:rFonts w:ascii="Arial" w:hAnsi="Arial" w:cs="Arial"/>
                                <w:bCs/>
                                <w:sz w:val="20"/>
                                <w:szCs w:val="20"/>
                              </w:rPr>
                              <w:t xml:space="preserve"> </w:t>
                            </w:r>
                            <w:r w:rsidRPr="002B311F">
                              <w:rPr>
                                <w:rFonts w:ascii="Arial" w:hAnsi="Arial" w:cs="Arial"/>
                                <w:bCs/>
                                <w:sz w:val="20"/>
                                <w:szCs w:val="20"/>
                              </w:rPr>
                              <w:t>alokacji na działania w obszarze zdrowi</w:t>
                            </w:r>
                            <w:r>
                              <w:rPr>
                                <w:rFonts w:ascii="Arial" w:hAnsi="Arial" w:cs="Arial"/>
                                <w:bCs/>
                                <w:sz w:val="20"/>
                                <w:szCs w:val="20"/>
                              </w:rPr>
                              <w:t xml:space="preserve">a </w:t>
                            </w:r>
                          </w:p>
                          <w:p w14:paraId="1E82314B" w14:textId="77777777" w:rsidR="00495C48" w:rsidRPr="0070149F" w:rsidRDefault="00495C48" w:rsidP="00495C48">
                            <w:pPr>
                              <w:spacing w:after="0" w:line="240" w:lineRule="auto"/>
                              <w:rPr>
                                <w:rFonts w:ascii="Arial" w:hAnsi="Arial" w:cs="Arial"/>
                                <w:sz w:val="18"/>
                                <w:szCs w:val="18"/>
                              </w:rPr>
                            </w:pPr>
                          </w:p>
                        </w:txbxContent>
                      </wps:txbx>
                      <wps:bodyPr rot="0" vert="horz" wrap="square" lIns="91440" tIns="45720" rIns="91440" bIns="45720" anchor="t" anchorCtr="0">
                        <a:noAutofit/>
                      </wps:bodyPr>
                    </wps:wsp>
                  </a:graphicData>
                </a:graphic>
              </wp:inline>
            </w:drawing>
          </mc:Choice>
          <mc:Fallback>
            <w:pict>
              <v:shape w14:anchorId="4824E600" id="_x0000_s1030" type="#_x0000_t202" style="width:489pt;height:68.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" strokecolor="#5b9bd5" strokeweight="1.5pt">
                <v:textbox>
                  <w:txbxContent>
                    <w:p w14:paraId="5F56B96F" w14:textId="77777777" w:rsidR="00495C48" w:rsidRPr="00FB2CB9" w:rsidRDefault="00495C48" w:rsidP="00495C48">
                      <w:pPr>
                        <w:spacing w:after="0" w:line="240" w:lineRule="auto"/>
                        <w:rPr>
                          <w:rFonts w:ascii="Arial" w:hAnsi="Arial" w:cs="Arial"/>
                          <w:b/>
                          <w:i/>
                          <w:sz w:val="20"/>
                          <w:szCs w:val="20"/>
                        </w:rPr>
                      </w:pPr>
                      <w:r w:rsidRPr="00FB2CB9">
                        <w:rPr>
                          <w:rFonts w:ascii="Arial" w:hAnsi="Arial" w:cs="Arial"/>
                          <w:b/>
                          <w:i/>
                          <w:sz w:val="20"/>
                          <w:szCs w:val="20"/>
                        </w:rPr>
                        <w:t>Plan działań w obszarze zdrowia w ramach RPO – Dolnośląskie:</w:t>
                      </w:r>
                    </w:p>
                    <w:p w14:paraId="1D14C8C5" w14:textId="77777777" w:rsidR="00495C48" w:rsidRPr="00FB2CB9" w:rsidRDefault="00495C48" w:rsidP="00495C48">
                      <w:pPr>
                        <w:spacing w:after="120" w:line="240" w:lineRule="auto"/>
                        <w:rPr>
                          <w:rFonts w:ascii="Arial" w:hAnsi="Arial" w:cs="Arial"/>
                          <w:i/>
                          <w:sz w:val="20"/>
                          <w:szCs w:val="20"/>
                        </w:rPr>
                      </w:pPr>
                      <w:r w:rsidRPr="00FB2CB9">
                        <w:rPr>
                          <w:rFonts w:ascii="Arial" w:hAnsi="Arial" w:cs="Arial"/>
                          <w:i/>
                          <w:sz w:val="20"/>
                          <w:szCs w:val="20"/>
                        </w:rPr>
                        <w:t>(Narastająco)</w:t>
                      </w:r>
                    </w:p>
                    <w:p w14:paraId="4166E131" w14:textId="77777777" w:rsidR="00495C48" w:rsidRDefault="00495C48" w:rsidP="00495C48">
                      <w:pPr>
                        <w:spacing w:before="120" w:after="120" w:line="240" w:lineRule="auto"/>
                        <w:rPr>
                          <w:rFonts w:ascii="Arial" w:hAnsi="Arial" w:cs="Arial"/>
                          <w:sz w:val="20"/>
                          <w:szCs w:val="20"/>
                        </w:rPr>
                      </w:pPr>
                      <w:r>
                        <w:rPr>
                          <w:rFonts w:ascii="Arial" w:hAnsi="Arial" w:cs="Arial"/>
                          <w:b/>
                          <w:sz w:val="20"/>
                          <w:szCs w:val="20"/>
                        </w:rPr>
                        <w:t>14</w:t>
                      </w:r>
                      <w:r w:rsidRPr="002B311F">
                        <w:rPr>
                          <w:rFonts w:ascii="Arial" w:hAnsi="Arial" w:cs="Arial"/>
                          <w:b/>
                          <w:sz w:val="20"/>
                          <w:szCs w:val="20"/>
                        </w:rPr>
                        <w:t xml:space="preserve"> </w:t>
                      </w:r>
                      <w:r w:rsidRPr="002B311F">
                        <w:rPr>
                          <w:rFonts w:ascii="Arial" w:hAnsi="Arial" w:cs="Arial"/>
                          <w:sz w:val="20"/>
                          <w:szCs w:val="20"/>
                        </w:rPr>
                        <w:t>uzgodnionych konkursów na kwotę ok.</w:t>
                      </w:r>
                      <w:r>
                        <w:rPr>
                          <w:rFonts w:ascii="Arial" w:hAnsi="Arial" w:cs="Arial"/>
                          <w:sz w:val="20"/>
                          <w:szCs w:val="20"/>
                        </w:rPr>
                        <w:t xml:space="preserve"> 391,2 mln zł, w tym ok.</w:t>
                      </w:r>
                      <w:r w:rsidRPr="002B311F">
                        <w:rPr>
                          <w:rFonts w:ascii="Arial" w:hAnsi="Arial" w:cs="Arial"/>
                          <w:sz w:val="20"/>
                          <w:szCs w:val="20"/>
                        </w:rPr>
                        <w:t xml:space="preserve"> </w:t>
                      </w:r>
                      <w:r>
                        <w:rPr>
                          <w:rFonts w:ascii="Arial" w:hAnsi="Arial" w:cs="Arial"/>
                          <w:sz w:val="20"/>
                          <w:szCs w:val="20"/>
                        </w:rPr>
                        <w:t>334,3</w:t>
                      </w:r>
                      <w:r w:rsidRPr="002B311F">
                        <w:rPr>
                          <w:rFonts w:ascii="Arial" w:hAnsi="Arial" w:cs="Arial"/>
                          <w:sz w:val="20"/>
                          <w:szCs w:val="20"/>
                        </w:rPr>
                        <w:t xml:space="preserve"> mln zł z UE</w:t>
                      </w:r>
                    </w:p>
                    <w:p w14:paraId="22D9F469" w14:textId="4E184237" w:rsidR="00495C48" w:rsidRPr="007E4BAC" w:rsidRDefault="00495C48" w:rsidP="00495C48">
                      <w:pPr>
                        <w:spacing w:before="120" w:after="120" w:line="240" w:lineRule="auto"/>
                        <w:rPr>
                          <w:rFonts w:ascii="Arial" w:hAnsi="Arial" w:cs="Arial"/>
                          <w:bCs/>
                          <w:sz w:val="20"/>
                          <w:szCs w:val="20"/>
                        </w:rPr>
                      </w:pPr>
                      <w:r w:rsidRPr="002B311F">
                        <w:rPr>
                          <w:rFonts w:ascii="Arial" w:hAnsi="Arial" w:cs="Arial"/>
                          <w:bCs/>
                          <w:sz w:val="20"/>
                          <w:szCs w:val="20"/>
                        </w:rPr>
                        <w:t xml:space="preserve">Uzgodniono konkursy </w:t>
                      </w:r>
                      <w:r w:rsidRPr="008F0483">
                        <w:rPr>
                          <w:rFonts w:ascii="Arial" w:hAnsi="Arial" w:cs="Arial"/>
                          <w:bCs/>
                          <w:sz w:val="20"/>
                          <w:szCs w:val="20"/>
                        </w:rPr>
                        <w:t xml:space="preserve">na </w:t>
                      </w:r>
                      <w:r>
                        <w:rPr>
                          <w:rFonts w:ascii="Arial" w:hAnsi="Arial" w:cs="Arial"/>
                          <w:b/>
                          <w:sz w:val="20"/>
                          <w:szCs w:val="20"/>
                        </w:rPr>
                        <w:t>61</w:t>
                      </w:r>
                      <w:r w:rsidRPr="004C580A">
                        <w:rPr>
                          <w:rFonts w:ascii="Arial" w:hAnsi="Arial" w:cs="Arial"/>
                          <w:bCs/>
                          <w:sz w:val="20"/>
                          <w:szCs w:val="20"/>
                        </w:rPr>
                        <w:t>%</w:t>
                      </w:r>
                      <w:r w:rsidRPr="008F0483">
                        <w:rPr>
                          <w:rFonts w:ascii="Arial" w:hAnsi="Arial" w:cs="Arial"/>
                          <w:bCs/>
                          <w:sz w:val="20"/>
                          <w:szCs w:val="20"/>
                        </w:rPr>
                        <w:t xml:space="preserve"> </w:t>
                      </w:r>
                      <w:r w:rsidRPr="002B311F">
                        <w:rPr>
                          <w:rFonts w:ascii="Arial" w:hAnsi="Arial" w:cs="Arial"/>
                          <w:bCs/>
                          <w:sz w:val="20"/>
                          <w:szCs w:val="20"/>
                        </w:rPr>
                        <w:t>alokacji na działania w obszarze zdrowi</w:t>
                      </w:r>
                      <w:r>
                        <w:rPr>
                          <w:rFonts w:ascii="Arial" w:hAnsi="Arial" w:cs="Arial"/>
                          <w:bCs/>
                          <w:sz w:val="20"/>
                          <w:szCs w:val="20"/>
                        </w:rPr>
                        <w:t xml:space="preserve">a </w:t>
                      </w:r>
                    </w:p>
                    <w:p w14:paraId="1E82314B" w14:textId="77777777" w:rsidR="00495C48" w:rsidRPr="0070149F" w:rsidRDefault="00495C48" w:rsidP="00495C48">
                      <w:pPr>
                        <w:spacing w:after="0" w:line="240" w:lineRule="auto"/>
                        <w:rPr>
                          <w:rFonts w:ascii="Arial" w:hAnsi="Arial" w:cs="Arial"/>
                          <w:sz w:val="18"/>
                          <w:szCs w:val="18"/>
                        </w:rPr>
                      </w:pPr>
                    </w:p>
                  </w:txbxContent>
                </v:textbox>
                <w10:anchorlock/>
              </v:shape>
            </w:pict>
          </mc:Fallback>
        </mc:AlternateContent>
      </w:r>
      <w:r w:rsidR="00C35727" w:rsidRPr="00C22B90">
        <w:rPr>
          <w:rFonts w:ascii="Arial" w:hAnsi="Arial" w:cs="Arial"/>
          <w:noProof/>
          <w:color w:val="5B9BD5" w:themeColor="accent1"/>
          <w:sz w:val="20"/>
          <w:szCs w:val="20"/>
          <w:lang w:eastAsia="pl-PL"/>
        </w:rPr>
        <mc:AlternateContent>
          <mc:Choice Requires="wps">
            <w:drawing>
              <wp:inline distT="0" distB="0" distL="0" distR="0" wp14:anchorId="3BE15821" wp14:editId="19952A5E">
                <wp:extent cx="4169664" cy="1276350"/>
                <wp:effectExtent l="0" t="0" r="21590" b="19050"/>
                <wp:docPr id="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9664" cy="1276350"/>
                        </a:xfrm>
                        <a:prstGeom prst="rect">
                          <a:avLst/>
                        </a:prstGeom>
                        <a:solidFill>
                          <a:srgbClr val="FFFFFF"/>
                        </a:solidFill>
                        <a:ln w="19050">
                          <a:solidFill>
                            <a:srgbClr val="5B9BD5"/>
                          </a:solidFill>
                          <a:miter lim="800000"/>
                          <a:headEnd/>
                          <a:tailEnd/>
                        </a:ln>
                      </wps:spPr>
                      <wps:txbx>
                        <w:txbxContent>
                          <w:p w14:paraId="3F15A554" w14:textId="4F4CABA2" w:rsidR="00924B5C" w:rsidRPr="00FB2CB9" w:rsidRDefault="00924B5C" w:rsidP="0093574C">
                            <w:pPr>
                              <w:spacing w:after="0" w:line="240" w:lineRule="auto"/>
                              <w:rPr>
                                <w:rFonts w:ascii="Arial" w:hAnsi="Arial" w:cs="Arial"/>
                                <w:b/>
                                <w:i/>
                                <w:sz w:val="20"/>
                                <w:szCs w:val="20"/>
                              </w:rPr>
                            </w:pPr>
                            <w:r w:rsidRPr="00FB2CB9">
                              <w:rPr>
                                <w:rFonts w:ascii="Arial" w:hAnsi="Arial" w:cs="Arial"/>
                                <w:b/>
                                <w:i/>
                                <w:sz w:val="20"/>
                                <w:szCs w:val="20"/>
                              </w:rPr>
                              <w:t>Realizacja - stan na 31 grudnia 20</w:t>
                            </w:r>
                            <w:r>
                              <w:rPr>
                                <w:rFonts w:ascii="Arial" w:hAnsi="Arial" w:cs="Arial"/>
                                <w:b/>
                                <w:i/>
                                <w:sz w:val="20"/>
                                <w:szCs w:val="20"/>
                              </w:rPr>
                              <w:t>20</w:t>
                            </w:r>
                            <w:r w:rsidRPr="00FB2CB9">
                              <w:rPr>
                                <w:rFonts w:ascii="Arial" w:hAnsi="Arial" w:cs="Arial"/>
                                <w:b/>
                                <w:i/>
                                <w:sz w:val="20"/>
                                <w:szCs w:val="20"/>
                              </w:rPr>
                              <w:t xml:space="preserve"> r.:</w:t>
                            </w:r>
                          </w:p>
                          <w:p w14:paraId="3C7460E8" w14:textId="77777777" w:rsidR="00924B5C" w:rsidRPr="00FB2CB9" w:rsidRDefault="00924B5C" w:rsidP="0093574C">
                            <w:pPr>
                              <w:spacing w:after="120" w:line="240" w:lineRule="auto"/>
                              <w:rPr>
                                <w:rFonts w:ascii="Arial" w:hAnsi="Arial" w:cs="Arial"/>
                                <w:b/>
                                <w:i/>
                                <w:sz w:val="20"/>
                                <w:szCs w:val="20"/>
                              </w:rPr>
                            </w:pPr>
                            <w:r w:rsidRPr="00FB2CB9">
                              <w:rPr>
                                <w:rFonts w:ascii="Arial" w:hAnsi="Arial" w:cs="Arial"/>
                                <w:i/>
                                <w:sz w:val="20"/>
                                <w:szCs w:val="20"/>
                              </w:rPr>
                              <w:t>(Narastająco)</w:t>
                            </w:r>
                          </w:p>
                          <w:p w14:paraId="0FBFCECB" w14:textId="77777777" w:rsidR="00924B5C" w:rsidRDefault="00924B5C" w:rsidP="001D78CE">
                            <w:pPr>
                              <w:spacing w:after="120" w:line="240" w:lineRule="auto"/>
                              <w:rPr>
                                <w:rFonts w:ascii="Arial" w:hAnsi="Arial" w:cs="Arial"/>
                                <w:sz w:val="20"/>
                                <w:szCs w:val="20"/>
                              </w:rPr>
                            </w:pPr>
                            <w:r>
                              <w:rPr>
                                <w:rFonts w:ascii="Arial" w:hAnsi="Arial" w:cs="Arial"/>
                                <w:b/>
                                <w:sz w:val="20"/>
                                <w:szCs w:val="20"/>
                              </w:rPr>
                              <w:t>14</w:t>
                            </w:r>
                            <w:r w:rsidRPr="002B311F">
                              <w:rPr>
                                <w:rFonts w:ascii="Arial" w:hAnsi="Arial" w:cs="Arial"/>
                                <w:sz w:val="20"/>
                                <w:szCs w:val="20"/>
                              </w:rPr>
                              <w:t xml:space="preserve"> ogłoszonych konkursów</w:t>
                            </w:r>
                          </w:p>
                          <w:p w14:paraId="4C6CE8DC" w14:textId="77777777" w:rsidR="00924B5C" w:rsidRPr="00872FF5" w:rsidRDefault="00924B5C" w:rsidP="001D78CE">
                            <w:pPr>
                              <w:spacing w:after="120" w:line="240" w:lineRule="auto"/>
                              <w:rPr>
                                <w:rFonts w:ascii="Arial" w:hAnsi="Arial" w:cs="Arial"/>
                                <w:sz w:val="20"/>
                                <w:szCs w:val="20"/>
                              </w:rPr>
                            </w:pPr>
                            <w:r w:rsidRPr="00872FF5">
                              <w:rPr>
                                <w:rFonts w:ascii="Arial" w:hAnsi="Arial" w:cs="Arial"/>
                                <w:b/>
                                <w:sz w:val="20"/>
                                <w:szCs w:val="20"/>
                              </w:rPr>
                              <w:t xml:space="preserve">103 </w:t>
                            </w:r>
                            <w:r w:rsidRPr="00872FF5">
                              <w:rPr>
                                <w:rFonts w:ascii="Arial" w:hAnsi="Arial" w:cs="Arial"/>
                                <w:sz w:val="20"/>
                                <w:szCs w:val="20"/>
                              </w:rPr>
                              <w:t>zawarte umowy o dofinansowanie na kwotę ok. 431 mln zł (wartość ogółem)</w:t>
                            </w:r>
                          </w:p>
                          <w:p w14:paraId="092E12B9" w14:textId="77777777" w:rsidR="00924B5C" w:rsidRPr="00FB2CB9" w:rsidRDefault="00924B5C" w:rsidP="001D78CE">
                            <w:pPr>
                              <w:spacing w:after="120" w:line="240" w:lineRule="auto"/>
                              <w:jc w:val="center"/>
                              <w:rPr>
                                <w:rFonts w:ascii="Arial" w:hAnsi="Arial" w:cs="Arial"/>
                                <w:sz w:val="20"/>
                                <w:szCs w:val="20"/>
                              </w:rPr>
                            </w:pPr>
                            <w:r w:rsidRPr="002B311F">
                              <w:rPr>
                                <w:rFonts w:ascii="Arial" w:hAnsi="Arial" w:cs="Arial"/>
                                <w:b/>
                                <w:sz w:val="20"/>
                                <w:szCs w:val="20"/>
                              </w:rPr>
                              <w:t> 328 322 631,42 zł</w:t>
                            </w:r>
                            <w:r w:rsidRPr="002B311F">
                              <w:rPr>
                                <w:rFonts w:ascii="Arial" w:hAnsi="Arial" w:cs="Arial"/>
                                <w:sz w:val="20"/>
                                <w:szCs w:val="20"/>
                              </w:rPr>
                              <w:t xml:space="preserve"> </w:t>
                            </w:r>
                            <w:r w:rsidRPr="002B311F">
                              <w:rPr>
                                <w:rFonts w:ascii="Arial" w:hAnsi="Arial" w:cs="Arial"/>
                                <w:b/>
                                <w:sz w:val="20"/>
                                <w:szCs w:val="20"/>
                              </w:rPr>
                              <w:t>zakontraktowane z UE</w:t>
                            </w:r>
                          </w:p>
                          <w:p w14:paraId="5EB95929" w14:textId="0E207F49" w:rsidR="00924B5C" w:rsidRPr="00FB2CB9" w:rsidRDefault="00924B5C" w:rsidP="001D78CE">
                            <w:pPr>
                              <w:spacing w:after="120" w:line="240" w:lineRule="auto"/>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3BE15821" id="_x0000_s1031" type="#_x0000_t202" style="width:328.3pt;height:10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" strokecolor="#5b9bd5" strokeweight="1.5pt">
                <v:textbox>
                  <w:txbxContent>
                    <w:p w14:paraId="3F15A554" w14:textId="4F4CABA2" w:rsidR="00924B5C" w:rsidRPr="00FB2CB9" w:rsidRDefault="00924B5C" w:rsidP="0093574C">
                      <w:pPr>
                        <w:spacing w:after="0" w:line="240" w:lineRule="auto"/>
                        <w:rPr>
                          <w:rFonts w:ascii="Arial" w:hAnsi="Arial" w:cs="Arial"/>
                          <w:b/>
                          <w:i/>
                          <w:sz w:val="20"/>
                          <w:szCs w:val="20"/>
                        </w:rPr>
                      </w:pPr>
                      <w:r w:rsidRPr="00FB2CB9">
                        <w:rPr>
                          <w:rFonts w:ascii="Arial" w:hAnsi="Arial" w:cs="Arial"/>
                          <w:b/>
                          <w:i/>
                          <w:sz w:val="20"/>
                          <w:szCs w:val="20"/>
                        </w:rPr>
                        <w:t>Realizacja - stan na 31 grudnia 20</w:t>
                      </w:r>
                      <w:r>
                        <w:rPr>
                          <w:rFonts w:ascii="Arial" w:hAnsi="Arial" w:cs="Arial"/>
                          <w:b/>
                          <w:i/>
                          <w:sz w:val="20"/>
                          <w:szCs w:val="20"/>
                        </w:rPr>
                        <w:t>20</w:t>
                      </w:r>
                      <w:r w:rsidRPr="00FB2CB9">
                        <w:rPr>
                          <w:rFonts w:ascii="Arial" w:hAnsi="Arial" w:cs="Arial"/>
                          <w:b/>
                          <w:i/>
                          <w:sz w:val="20"/>
                          <w:szCs w:val="20"/>
                        </w:rPr>
                        <w:t xml:space="preserve"> r.:</w:t>
                      </w:r>
                    </w:p>
                    <w:p w14:paraId="3C7460E8" w14:textId="77777777" w:rsidR="00924B5C" w:rsidRPr="00FB2CB9" w:rsidRDefault="00924B5C" w:rsidP="0093574C">
                      <w:pPr>
                        <w:spacing w:after="120" w:line="240" w:lineRule="auto"/>
                        <w:rPr>
                          <w:rFonts w:ascii="Arial" w:hAnsi="Arial" w:cs="Arial"/>
                          <w:b/>
                          <w:i/>
                          <w:sz w:val="20"/>
                          <w:szCs w:val="20"/>
                        </w:rPr>
                      </w:pPr>
                      <w:r w:rsidRPr="00FB2CB9">
                        <w:rPr>
                          <w:rFonts w:ascii="Arial" w:hAnsi="Arial" w:cs="Arial"/>
                          <w:i/>
                          <w:sz w:val="20"/>
                          <w:szCs w:val="20"/>
                        </w:rPr>
                        <w:t>(Narastająco)</w:t>
                      </w:r>
                    </w:p>
                    <w:p w14:paraId="0FBFCECB" w14:textId="77777777" w:rsidR="00924B5C" w:rsidRDefault="00924B5C" w:rsidP="001D78CE">
                      <w:pPr>
                        <w:spacing w:after="120" w:line="240" w:lineRule="auto"/>
                        <w:rPr>
                          <w:rFonts w:ascii="Arial" w:hAnsi="Arial" w:cs="Arial"/>
                          <w:sz w:val="20"/>
                          <w:szCs w:val="20"/>
                        </w:rPr>
                      </w:pPr>
                      <w:r>
                        <w:rPr>
                          <w:rFonts w:ascii="Arial" w:hAnsi="Arial" w:cs="Arial"/>
                          <w:b/>
                          <w:sz w:val="20"/>
                          <w:szCs w:val="20"/>
                        </w:rPr>
                        <w:t>14</w:t>
                      </w:r>
                      <w:r w:rsidRPr="002B311F">
                        <w:rPr>
                          <w:rFonts w:ascii="Arial" w:hAnsi="Arial" w:cs="Arial"/>
                          <w:sz w:val="20"/>
                          <w:szCs w:val="20"/>
                        </w:rPr>
                        <w:t xml:space="preserve"> ogłoszonych konkursów</w:t>
                      </w:r>
                    </w:p>
                    <w:p w14:paraId="4C6CE8DC" w14:textId="77777777" w:rsidR="00924B5C" w:rsidRPr="00872FF5" w:rsidRDefault="00924B5C" w:rsidP="001D78CE">
                      <w:pPr>
                        <w:spacing w:after="120" w:line="240" w:lineRule="auto"/>
                        <w:rPr>
                          <w:rFonts w:ascii="Arial" w:hAnsi="Arial" w:cs="Arial"/>
                          <w:sz w:val="20"/>
                          <w:szCs w:val="20"/>
                        </w:rPr>
                      </w:pPr>
                      <w:r w:rsidRPr="00872FF5">
                        <w:rPr>
                          <w:rFonts w:ascii="Arial" w:hAnsi="Arial" w:cs="Arial"/>
                          <w:b/>
                          <w:sz w:val="20"/>
                          <w:szCs w:val="20"/>
                        </w:rPr>
                        <w:t xml:space="preserve">103 </w:t>
                      </w:r>
                      <w:r w:rsidRPr="00872FF5">
                        <w:rPr>
                          <w:rFonts w:ascii="Arial" w:hAnsi="Arial" w:cs="Arial"/>
                          <w:sz w:val="20"/>
                          <w:szCs w:val="20"/>
                        </w:rPr>
                        <w:t>zawarte umowy o dofinansowanie na kwotę ok. 431 mln zł (wartość ogółem)</w:t>
                      </w:r>
                    </w:p>
                    <w:p w14:paraId="092E12B9" w14:textId="77777777" w:rsidR="00924B5C" w:rsidRPr="00FB2CB9" w:rsidRDefault="00924B5C" w:rsidP="001D78CE">
                      <w:pPr>
                        <w:spacing w:after="120" w:line="240" w:lineRule="auto"/>
                        <w:jc w:val="center"/>
                        <w:rPr>
                          <w:rFonts w:ascii="Arial" w:hAnsi="Arial" w:cs="Arial"/>
                          <w:sz w:val="20"/>
                          <w:szCs w:val="20"/>
                        </w:rPr>
                      </w:pPr>
                      <w:r w:rsidRPr="002B311F">
                        <w:rPr>
                          <w:rFonts w:ascii="Arial" w:hAnsi="Arial" w:cs="Arial"/>
                          <w:b/>
                          <w:sz w:val="20"/>
                          <w:szCs w:val="20"/>
                        </w:rPr>
                        <w:t> 328 322 631,42 zł</w:t>
                      </w:r>
                      <w:r w:rsidRPr="002B311F">
                        <w:rPr>
                          <w:rFonts w:ascii="Arial" w:hAnsi="Arial" w:cs="Arial"/>
                          <w:sz w:val="20"/>
                          <w:szCs w:val="20"/>
                        </w:rPr>
                        <w:t xml:space="preserve"> </w:t>
                      </w:r>
                      <w:r w:rsidRPr="002B311F">
                        <w:rPr>
                          <w:rFonts w:ascii="Arial" w:hAnsi="Arial" w:cs="Arial"/>
                          <w:b/>
                          <w:sz w:val="20"/>
                          <w:szCs w:val="20"/>
                        </w:rPr>
                        <w:t>zakontraktowane z UE</w:t>
                      </w:r>
                    </w:p>
                    <w:p w14:paraId="5EB95929" w14:textId="0E207F49" w:rsidR="00924B5C" w:rsidRPr="00FB2CB9" w:rsidRDefault="00924B5C" w:rsidP="001D78CE">
                      <w:pPr>
                        <w:spacing w:after="120" w:line="240" w:lineRule="auto"/>
                        <w:rPr>
                          <w:rFonts w:ascii="Arial" w:hAnsi="Arial" w:cs="Arial"/>
                          <w:sz w:val="20"/>
                          <w:szCs w:val="20"/>
                        </w:rPr>
                      </w:pPr>
                    </w:p>
                  </w:txbxContent>
                </v:textbox>
                <w10:anchorlock/>
              </v:shape>
            </w:pict>
          </mc:Fallback>
        </mc:AlternateContent>
      </w:r>
    </w:p>
    <w:tbl>
      <w:tblPr>
        <w:tblStyle w:val="Tabela-Siatka"/>
        <w:tblpPr w:leftFromText="141" w:rightFromText="141" w:vertAnchor="text" w:horzAnchor="margin" w:tblpXSpec="right" w:tblpY="221"/>
        <w:tblW w:w="9831"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ayout w:type="fixed"/>
        <w:tblLook w:val="04A0" w:firstRow="1" w:lastRow="0" w:firstColumn="1" w:lastColumn="0" w:noHBand="0" w:noVBand="1"/>
      </w:tblPr>
      <w:tblGrid>
        <w:gridCol w:w="3792"/>
        <w:gridCol w:w="1272"/>
        <w:gridCol w:w="1300"/>
        <w:gridCol w:w="1878"/>
        <w:gridCol w:w="1589"/>
      </w:tblGrid>
      <w:tr w:rsidR="001D78CE" w:rsidRPr="00425FA3" w14:paraId="40B4C17E" w14:textId="77777777" w:rsidTr="00D72230">
        <w:trPr>
          <w:trHeight w:val="414"/>
        </w:trPr>
        <w:tc>
          <w:tcPr>
            <w:tcW w:w="3792" w:type="dxa"/>
            <w:shd w:val="clear" w:color="auto" w:fill="DEEAF6" w:themeFill="accent1" w:themeFillTint="33"/>
            <w:noWrap/>
            <w:vAlign w:val="center"/>
            <w:hideMark/>
          </w:tcPr>
          <w:p w14:paraId="627FA5B3" w14:textId="77777777" w:rsidR="001D78CE" w:rsidRPr="00B343BE" w:rsidRDefault="001D78CE" w:rsidP="001D78CE">
            <w:pPr>
              <w:jc w:val="center"/>
              <w:rPr>
                <w:rFonts w:ascii="Arial" w:hAnsi="Arial" w:cs="Arial"/>
                <w:b/>
                <w:bCs/>
                <w:i/>
                <w:sz w:val="16"/>
                <w:szCs w:val="16"/>
              </w:rPr>
            </w:pPr>
            <w:r w:rsidRPr="00B343BE">
              <w:rPr>
                <w:rFonts w:ascii="Arial" w:hAnsi="Arial" w:cs="Arial"/>
                <w:b/>
                <w:bCs/>
                <w:i/>
                <w:sz w:val="16"/>
                <w:szCs w:val="16"/>
              </w:rPr>
              <w:t>Nazwa wskaźnika</w:t>
            </w:r>
          </w:p>
        </w:tc>
        <w:tc>
          <w:tcPr>
            <w:tcW w:w="1272" w:type="dxa"/>
            <w:shd w:val="clear" w:color="auto" w:fill="DEEAF6" w:themeFill="accent1" w:themeFillTint="33"/>
            <w:vAlign w:val="center"/>
            <w:hideMark/>
          </w:tcPr>
          <w:p w14:paraId="5604BC70" w14:textId="77777777" w:rsidR="001D78CE" w:rsidRPr="00B343BE" w:rsidRDefault="001D78CE" w:rsidP="001D78CE">
            <w:pPr>
              <w:jc w:val="center"/>
              <w:rPr>
                <w:rFonts w:ascii="Arial" w:hAnsi="Arial" w:cs="Arial"/>
                <w:b/>
                <w:bCs/>
                <w:i/>
                <w:sz w:val="16"/>
                <w:szCs w:val="16"/>
              </w:rPr>
            </w:pPr>
            <w:r w:rsidRPr="00B343BE">
              <w:rPr>
                <w:rFonts w:ascii="Arial" w:hAnsi="Arial" w:cs="Arial"/>
                <w:b/>
                <w:bCs/>
                <w:i/>
                <w:sz w:val="16"/>
                <w:szCs w:val="16"/>
              </w:rPr>
              <w:t>Priorytet Inwestycyjny</w:t>
            </w:r>
          </w:p>
        </w:tc>
        <w:tc>
          <w:tcPr>
            <w:tcW w:w="1300" w:type="dxa"/>
            <w:shd w:val="clear" w:color="auto" w:fill="DEEAF6" w:themeFill="accent1" w:themeFillTint="33"/>
            <w:noWrap/>
            <w:vAlign w:val="center"/>
            <w:hideMark/>
          </w:tcPr>
          <w:p w14:paraId="0EBDEA8F" w14:textId="75AC026F" w:rsidR="001D78CE" w:rsidRPr="00B343BE" w:rsidRDefault="001D78CE" w:rsidP="001D78CE">
            <w:pPr>
              <w:jc w:val="center"/>
              <w:rPr>
                <w:rFonts w:ascii="Arial" w:hAnsi="Arial" w:cs="Arial"/>
                <w:b/>
                <w:bCs/>
                <w:i/>
                <w:sz w:val="16"/>
                <w:szCs w:val="16"/>
              </w:rPr>
            </w:pPr>
            <w:r w:rsidRPr="00D10150">
              <w:rPr>
                <w:rFonts w:ascii="Arial" w:hAnsi="Arial" w:cs="Arial"/>
                <w:b/>
                <w:bCs/>
                <w:i/>
                <w:sz w:val="16"/>
                <w:szCs w:val="16"/>
              </w:rPr>
              <w:t>Wartość na 31.12.20</w:t>
            </w:r>
            <w:r>
              <w:rPr>
                <w:rFonts w:ascii="Arial" w:hAnsi="Arial" w:cs="Arial"/>
                <w:b/>
                <w:bCs/>
                <w:i/>
                <w:sz w:val="16"/>
                <w:szCs w:val="16"/>
              </w:rPr>
              <w:t>20</w:t>
            </w:r>
            <w:r w:rsidRPr="00D10150">
              <w:rPr>
                <w:rFonts w:ascii="Arial" w:hAnsi="Arial" w:cs="Arial"/>
                <w:b/>
                <w:bCs/>
                <w:i/>
                <w:sz w:val="16"/>
                <w:szCs w:val="16"/>
              </w:rPr>
              <w:t>*</w:t>
            </w:r>
          </w:p>
        </w:tc>
        <w:tc>
          <w:tcPr>
            <w:tcW w:w="1878" w:type="dxa"/>
            <w:shd w:val="clear" w:color="auto" w:fill="DEEAF6" w:themeFill="accent1" w:themeFillTint="33"/>
            <w:noWrap/>
            <w:vAlign w:val="center"/>
            <w:hideMark/>
          </w:tcPr>
          <w:p w14:paraId="26DC2992" w14:textId="38F18A61" w:rsidR="001D78CE" w:rsidRPr="00B343BE" w:rsidRDefault="001D78CE" w:rsidP="001D78CE">
            <w:pPr>
              <w:jc w:val="center"/>
              <w:rPr>
                <w:rFonts w:ascii="Arial" w:hAnsi="Arial" w:cs="Arial"/>
                <w:b/>
                <w:bCs/>
                <w:i/>
                <w:sz w:val="16"/>
                <w:szCs w:val="16"/>
              </w:rPr>
            </w:pPr>
            <w:r w:rsidRPr="00D10150">
              <w:rPr>
                <w:rFonts w:ascii="Arial" w:hAnsi="Arial" w:cs="Arial"/>
                <w:b/>
                <w:bCs/>
                <w:i/>
                <w:sz w:val="16"/>
                <w:szCs w:val="16"/>
              </w:rPr>
              <w:t>Wartość docelowa</w:t>
            </w:r>
          </w:p>
        </w:tc>
        <w:tc>
          <w:tcPr>
            <w:tcW w:w="1589" w:type="dxa"/>
            <w:shd w:val="clear" w:color="auto" w:fill="DEEAF6" w:themeFill="accent1" w:themeFillTint="33"/>
            <w:vAlign w:val="center"/>
            <w:hideMark/>
          </w:tcPr>
          <w:p w14:paraId="673393AA" w14:textId="01F7508E" w:rsidR="001D78CE" w:rsidRPr="00B343BE" w:rsidRDefault="001D78CE" w:rsidP="001D78CE">
            <w:pPr>
              <w:jc w:val="center"/>
              <w:rPr>
                <w:rFonts w:ascii="Arial" w:hAnsi="Arial" w:cs="Arial"/>
                <w:b/>
                <w:bCs/>
                <w:i/>
                <w:sz w:val="16"/>
                <w:szCs w:val="16"/>
              </w:rPr>
            </w:pPr>
            <w:r w:rsidRPr="00D10150">
              <w:rPr>
                <w:rFonts w:ascii="Arial" w:hAnsi="Arial" w:cs="Arial"/>
                <w:b/>
                <w:bCs/>
                <w:i/>
                <w:sz w:val="16"/>
                <w:szCs w:val="16"/>
              </w:rPr>
              <w:t>Wartość wykonania wskaźnika (%)</w:t>
            </w:r>
          </w:p>
        </w:tc>
      </w:tr>
      <w:tr w:rsidR="001D78CE" w:rsidRPr="00425FA3" w14:paraId="3C1BAF40" w14:textId="77777777" w:rsidTr="00D72230">
        <w:trPr>
          <w:trHeight w:val="345"/>
        </w:trPr>
        <w:tc>
          <w:tcPr>
            <w:tcW w:w="3792" w:type="dxa"/>
            <w:noWrap/>
          </w:tcPr>
          <w:p w14:paraId="716FC55A" w14:textId="0625D559" w:rsidR="001D78CE" w:rsidRPr="00DC5600" w:rsidRDefault="001D78CE" w:rsidP="001D78CE">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sidR="00970642">
              <w:rPr>
                <w:rFonts w:ascii="Arial" w:hAnsi="Arial" w:cs="Arial"/>
                <w:i/>
                <w:iCs/>
                <w:sz w:val="16"/>
                <w:szCs w:val="16"/>
              </w:rPr>
              <w:t xml:space="preserve"> </w:t>
            </w:r>
            <w:r>
              <w:rPr>
                <w:rFonts w:ascii="Arial" w:hAnsi="Arial" w:cs="Arial"/>
                <w:i/>
                <w:iCs/>
                <w:sz w:val="16"/>
                <w:szCs w:val="16"/>
              </w:rPr>
              <w:t>-</w:t>
            </w:r>
            <w:r w:rsidR="00970642">
              <w:rPr>
                <w:rFonts w:ascii="Arial" w:hAnsi="Arial" w:cs="Arial"/>
                <w:i/>
                <w:iCs/>
                <w:sz w:val="16"/>
                <w:szCs w:val="16"/>
              </w:rPr>
              <w:t xml:space="preserve"> </w:t>
            </w:r>
            <w:r w:rsidRPr="00D778FE">
              <w:rPr>
                <w:rFonts w:ascii="Arial" w:hAnsi="Arial" w:cs="Arial"/>
                <w:i/>
                <w:iCs/>
                <w:sz w:val="16"/>
                <w:szCs w:val="16"/>
              </w:rPr>
              <w:t>dwustronna interakcja</w:t>
            </w:r>
            <w:r>
              <w:rPr>
                <w:rFonts w:ascii="Arial" w:hAnsi="Arial" w:cs="Arial"/>
                <w:i/>
                <w:iCs/>
                <w:sz w:val="16"/>
                <w:szCs w:val="16"/>
              </w:rPr>
              <w:t xml:space="preserve"> (szt.)</w:t>
            </w:r>
          </w:p>
        </w:tc>
        <w:tc>
          <w:tcPr>
            <w:tcW w:w="1272" w:type="dxa"/>
            <w:vMerge w:val="restart"/>
            <w:vAlign w:val="center"/>
            <w:hideMark/>
          </w:tcPr>
          <w:p w14:paraId="73043B51" w14:textId="3F821ABE" w:rsidR="001D78CE" w:rsidRPr="00DC5600" w:rsidRDefault="001D78CE" w:rsidP="00D72230">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300" w:type="dxa"/>
            <w:noWrap/>
            <w:vAlign w:val="center"/>
          </w:tcPr>
          <w:p w14:paraId="04647A6E" w14:textId="53A20E14"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314</w:t>
            </w:r>
          </w:p>
        </w:tc>
        <w:tc>
          <w:tcPr>
            <w:tcW w:w="1878" w:type="dxa"/>
            <w:noWrap/>
            <w:vAlign w:val="center"/>
          </w:tcPr>
          <w:p w14:paraId="1DB985EF" w14:textId="0E166C61"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492</w:t>
            </w:r>
          </w:p>
        </w:tc>
        <w:tc>
          <w:tcPr>
            <w:tcW w:w="1589" w:type="dxa"/>
            <w:noWrap/>
            <w:vAlign w:val="center"/>
          </w:tcPr>
          <w:p w14:paraId="7153EF99" w14:textId="33EF2C40" w:rsidR="001D78CE" w:rsidRPr="00B343BE" w:rsidRDefault="001D78CE" w:rsidP="001D78CE">
            <w:pPr>
              <w:jc w:val="center"/>
              <w:rPr>
                <w:rFonts w:ascii="Arial" w:hAnsi="Arial" w:cs="Arial"/>
                <w:i/>
                <w:sz w:val="16"/>
                <w:szCs w:val="16"/>
              </w:rPr>
            </w:pPr>
            <w:r w:rsidRPr="00D10150">
              <w:rPr>
                <w:rFonts w:ascii="Arial" w:hAnsi="Arial" w:cs="Arial"/>
                <w:i/>
                <w:sz w:val="16"/>
                <w:szCs w:val="16"/>
              </w:rPr>
              <w:t>64%</w:t>
            </w:r>
          </w:p>
        </w:tc>
      </w:tr>
      <w:tr w:rsidR="001D78CE" w:rsidRPr="00425FA3" w14:paraId="21511467" w14:textId="77777777" w:rsidTr="00D72230">
        <w:trPr>
          <w:trHeight w:val="345"/>
        </w:trPr>
        <w:tc>
          <w:tcPr>
            <w:tcW w:w="3792" w:type="dxa"/>
            <w:noWrap/>
          </w:tcPr>
          <w:p w14:paraId="0D1F0F08" w14:textId="77777777" w:rsidR="001D78CE" w:rsidRPr="00DC5600" w:rsidRDefault="001D78CE" w:rsidP="001D78CE">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72" w:type="dxa"/>
            <w:vMerge/>
            <w:vAlign w:val="center"/>
          </w:tcPr>
          <w:p w14:paraId="7B906524" w14:textId="77777777" w:rsidR="001D78CE" w:rsidRPr="00DC5600" w:rsidRDefault="001D78CE" w:rsidP="001D78CE">
            <w:pPr>
              <w:jc w:val="center"/>
              <w:rPr>
                <w:rFonts w:ascii="Arial" w:hAnsi="Arial" w:cs="Arial"/>
                <w:i/>
                <w:iCs/>
                <w:sz w:val="16"/>
                <w:szCs w:val="16"/>
              </w:rPr>
            </w:pPr>
          </w:p>
        </w:tc>
        <w:tc>
          <w:tcPr>
            <w:tcW w:w="1300" w:type="dxa"/>
            <w:noWrap/>
            <w:vAlign w:val="center"/>
          </w:tcPr>
          <w:p w14:paraId="6D8521F7" w14:textId="765110DE"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118</w:t>
            </w:r>
          </w:p>
        </w:tc>
        <w:tc>
          <w:tcPr>
            <w:tcW w:w="1878" w:type="dxa"/>
            <w:noWrap/>
            <w:vAlign w:val="center"/>
          </w:tcPr>
          <w:p w14:paraId="277505BB" w14:textId="06E8C830"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54</w:t>
            </w:r>
          </w:p>
        </w:tc>
        <w:tc>
          <w:tcPr>
            <w:tcW w:w="1589" w:type="dxa"/>
            <w:noWrap/>
            <w:vAlign w:val="center"/>
          </w:tcPr>
          <w:p w14:paraId="4F699A4B" w14:textId="66BFD264" w:rsidR="001D78CE" w:rsidRPr="00B343BE" w:rsidRDefault="001D78CE" w:rsidP="001D78CE">
            <w:pPr>
              <w:jc w:val="center"/>
              <w:rPr>
                <w:rFonts w:ascii="Arial" w:hAnsi="Arial" w:cs="Arial"/>
                <w:i/>
                <w:sz w:val="16"/>
                <w:szCs w:val="16"/>
              </w:rPr>
            </w:pPr>
            <w:r w:rsidRPr="00D10150">
              <w:rPr>
                <w:rFonts w:ascii="Arial" w:hAnsi="Arial" w:cs="Arial"/>
                <w:i/>
                <w:sz w:val="16"/>
                <w:szCs w:val="16"/>
              </w:rPr>
              <w:t>219%</w:t>
            </w:r>
          </w:p>
        </w:tc>
      </w:tr>
      <w:tr w:rsidR="001D78CE" w:rsidRPr="00425FA3" w14:paraId="1DCA22B8" w14:textId="77777777" w:rsidTr="00D72230">
        <w:trPr>
          <w:trHeight w:val="345"/>
        </w:trPr>
        <w:tc>
          <w:tcPr>
            <w:tcW w:w="3792" w:type="dxa"/>
            <w:noWrap/>
          </w:tcPr>
          <w:p w14:paraId="3E886F23" w14:textId="77777777" w:rsidR="001D78CE" w:rsidRPr="00DC5600" w:rsidRDefault="001D78CE" w:rsidP="001D78C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72" w:type="dxa"/>
            <w:vMerge w:val="restart"/>
            <w:vAlign w:val="center"/>
            <w:hideMark/>
          </w:tcPr>
          <w:p w14:paraId="131C62A4" w14:textId="77777777" w:rsidR="001D78CE" w:rsidRPr="00DC5600" w:rsidRDefault="001D78CE" w:rsidP="001D78CE">
            <w:pPr>
              <w:jc w:val="center"/>
              <w:rPr>
                <w:rFonts w:ascii="Arial" w:hAnsi="Arial" w:cs="Arial"/>
                <w:i/>
                <w:iCs/>
                <w:sz w:val="16"/>
                <w:szCs w:val="16"/>
              </w:rPr>
            </w:pPr>
            <w:r>
              <w:rPr>
                <w:rFonts w:ascii="Arial" w:hAnsi="Arial" w:cs="Arial"/>
                <w:i/>
                <w:iCs/>
                <w:sz w:val="16"/>
                <w:szCs w:val="16"/>
              </w:rPr>
              <w:t>8vi</w:t>
            </w:r>
          </w:p>
        </w:tc>
        <w:tc>
          <w:tcPr>
            <w:tcW w:w="1300" w:type="dxa"/>
            <w:noWrap/>
            <w:vAlign w:val="center"/>
          </w:tcPr>
          <w:p w14:paraId="4300E7A6" w14:textId="131A8F70"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75 528</w:t>
            </w:r>
          </w:p>
        </w:tc>
        <w:tc>
          <w:tcPr>
            <w:tcW w:w="1878" w:type="dxa"/>
            <w:noWrap/>
            <w:vAlign w:val="center"/>
          </w:tcPr>
          <w:p w14:paraId="14C39C61" w14:textId="211D15C0"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27 504</w:t>
            </w:r>
          </w:p>
        </w:tc>
        <w:tc>
          <w:tcPr>
            <w:tcW w:w="1589" w:type="dxa"/>
            <w:noWrap/>
            <w:vAlign w:val="center"/>
          </w:tcPr>
          <w:p w14:paraId="2F52FD3F" w14:textId="492FFE2B" w:rsidR="001D78CE" w:rsidRPr="00B343BE" w:rsidRDefault="001D78CE" w:rsidP="001D78CE">
            <w:pPr>
              <w:jc w:val="center"/>
              <w:rPr>
                <w:rFonts w:ascii="Arial" w:hAnsi="Arial" w:cs="Arial"/>
                <w:i/>
                <w:sz w:val="16"/>
                <w:szCs w:val="16"/>
              </w:rPr>
            </w:pPr>
            <w:r w:rsidRPr="00D10150">
              <w:rPr>
                <w:rFonts w:ascii="Arial" w:hAnsi="Arial" w:cs="Arial"/>
                <w:i/>
                <w:sz w:val="16"/>
                <w:szCs w:val="16"/>
              </w:rPr>
              <w:t>275%</w:t>
            </w:r>
          </w:p>
        </w:tc>
      </w:tr>
      <w:tr w:rsidR="001D78CE" w:rsidRPr="00425FA3" w14:paraId="47B3DCA5" w14:textId="77777777" w:rsidTr="00D72230">
        <w:trPr>
          <w:trHeight w:val="345"/>
        </w:trPr>
        <w:tc>
          <w:tcPr>
            <w:tcW w:w="3792" w:type="dxa"/>
            <w:noWrap/>
          </w:tcPr>
          <w:p w14:paraId="6EA2B599" w14:textId="77777777" w:rsidR="001D78CE" w:rsidRPr="00DC5600" w:rsidRDefault="001D78CE" w:rsidP="001D78CE">
            <w:pPr>
              <w:rPr>
                <w:rFonts w:ascii="Arial" w:hAnsi="Arial" w:cs="Arial"/>
                <w:i/>
                <w:iCs/>
                <w:sz w:val="16"/>
                <w:szCs w:val="16"/>
              </w:rPr>
            </w:pPr>
            <w:r w:rsidRPr="00B6204D">
              <w:rPr>
                <w:rFonts w:ascii="Arial" w:hAnsi="Arial" w:cs="Arial"/>
                <w:i/>
                <w:iCs/>
                <w:sz w:val="16"/>
                <w:szCs w:val="16"/>
              </w:rPr>
              <w:lastRenderedPageBreak/>
              <w:t>Liczba osób, które dzięki interwencji EFS zgłosiły się na badanie profilaktyczne</w:t>
            </w:r>
            <w:r>
              <w:rPr>
                <w:rFonts w:ascii="Arial" w:hAnsi="Arial" w:cs="Arial"/>
                <w:i/>
                <w:iCs/>
                <w:sz w:val="16"/>
                <w:szCs w:val="16"/>
              </w:rPr>
              <w:t xml:space="preserve"> (os.)</w:t>
            </w:r>
          </w:p>
        </w:tc>
        <w:tc>
          <w:tcPr>
            <w:tcW w:w="1272" w:type="dxa"/>
            <w:vMerge/>
            <w:vAlign w:val="center"/>
          </w:tcPr>
          <w:p w14:paraId="731D96BB" w14:textId="77777777" w:rsidR="001D78CE" w:rsidRDefault="001D78CE" w:rsidP="001D78CE">
            <w:pPr>
              <w:jc w:val="center"/>
              <w:rPr>
                <w:rFonts w:ascii="Arial" w:hAnsi="Arial" w:cs="Arial"/>
                <w:i/>
                <w:iCs/>
                <w:sz w:val="16"/>
                <w:szCs w:val="16"/>
              </w:rPr>
            </w:pPr>
          </w:p>
        </w:tc>
        <w:tc>
          <w:tcPr>
            <w:tcW w:w="1300" w:type="dxa"/>
            <w:noWrap/>
            <w:vAlign w:val="center"/>
          </w:tcPr>
          <w:p w14:paraId="512C705B" w14:textId="337D444D"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43,64%</w:t>
            </w:r>
          </w:p>
        </w:tc>
        <w:tc>
          <w:tcPr>
            <w:tcW w:w="1878" w:type="dxa"/>
            <w:noWrap/>
            <w:vAlign w:val="center"/>
          </w:tcPr>
          <w:p w14:paraId="30DF269B" w14:textId="35AD1F38" w:rsidR="001D78CE" w:rsidRPr="00DC5600" w:rsidRDefault="001D78CE" w:rsidP="001D78CE">
            <w:pPr>
              <w:jc w:val="center"/>
              <w:rPr>
                <w:rFonts w:ascii="Arial" w:hAnsi="Arial" w:cs="Arial"/>
                <w:i/>
                <w:iCs/>
                <w:sz w:val="16"/>
                <w:szCs w:val="16"/>
              </w:rPr>
            </w:pPr>
            <w:r w:rsidRPr="00D10150">
              <w:rPr>
                <w:rFonts w:ascii="Arial" w:hAnsi="Arial" w:cs="Arial"/>
                <w:i/>
                <w:iCs/>
                <w:sz w:val="16"/>
                <w:szCs w:val="16"/>
              </w:rPr>
              <w:t>40%</w:t>
            </w:r>
          </w:p>
        </w:tc>
        <w:tc>
          <w:tcPr>
            <w:tcW w:w="1589" w:type="dxa"/>
            <w:noWrap/>
            <w:vAlign w:val="center"/>
          </w:tcPr>
          <w:p w14:paraId="7BD8D016" w14:textId="2D9947B7" w:rsidR="001D78CE" w:rsidRPr="00B343BE" w:rsidRDefault="001D78CE" w:rsidP="001D78CE">
            <w:pPr>
              <w:jc w:val="center"/>
              <w:rPr>
                <w:rFonts w:ascii="Arial" w:hAnsi="Arial" w:cs="Arial"/>
                <w:i/>
                <w:sz w:val="16"/>
                <w:szCs w:val="16"/>
              </w:rPr>
            </w:pPr>
            <w:r w:rsidRPr="00D10150">
              <w:rPr>
                <w:rFonts w:ascii="Arial" w:hAnsi="Arial" w:cs="Arial"/>
                <w:i/>
                <w:sz w:val="16"/>
                <w:szCs w:val="16"/>
              </w:rPr>
              <w:t>109%</w:t>
            </w:r>
          </w:p>
        </w:tc>
      </w:tr>
      <w:tr w:rsidR="001D78CE" w:rsidRPr="00425FA3" w14:paraId="3828ECF7" w14:textId="77777777" w:rsidTr="00D72230">
        <w:trPr>
          <w:trHeight w:val="345"/>
        </w:trPr>
        <w:tc>
          <w:tcPr>
            <w:tcW w:w="3792" w:type="dxa"/>
            <w:noWrap/>
          </w:tcPr>
          <w:p w14:paraId="5A247B22" w14:textId="77777777" w:rsidR="001D78CE" w:rsidRPr="00DC5600" w:rsidRDefault="001D78CE" w:rsidP="001D78CE">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72" w:type="dxa"/>
            <w:vMerge w:val="restart"/>
            <w:vAlign w:val="center"/>
            <w:hideMark/>
          </w:tcPr>
          <w:p w14:paraId="4494B559" w14:textId="77777777" w:rsidR="001D78CE" w:rsidRPr="00DC5600" w:rsidRDefault="001D78CE" w:rsidP="001D78CE">
            <w:pPr>
              <w:jc w:val="center"/>
              <w:rPr>
                <w:rFonts w:ascii="Arial" w:hAnsi="Arial" w:cs="Arial"/>
                <w:i/>
                <w:iCs/>
                <w:sz w:val="16"/>
                <w:szCs w:val="16"/>
              </w:rPr>
            </w:pPr>
            <w:r>
              <w:rPr>
                <w:rFonts w:ascii="Arial" w:hAnsi="Arial" w:cs="Arial"/>
                <w:i/>
                <w:iCs/>
                <w:sz w:val="16"/>
                <w:szCs w:val="16"/>
              </w:rPr>
              <w:t>9a</w:t>
            </w:r>
          </w:p>
        </w:tc>
        <w:tc>
          <w:tcPr>
            <w:tcW w:w="1300" w:type="dxa"/>
            <w:noWrap/>
            <w:vAlign w:val="center"/>
          </w:tcPr>
          <w:p w14:paraId="17FDE3B0" w14:textId="6086A39E" w:rsidR="001D78CE" w:rsidRPr="00DC5600" w:rsidRDefault="001D78CE" w:rsidP="001D78CE">
            <w:pPr>
              <w:jc w:val="center"/>
              <w:rPr>
                <w:rFonts w:ascii="Arial" w:hAnsi="Arial" w:cs="Arial"/>
                <w:i/>
                <w:iCs/>
                <w:sz w:val="16"/>
                <w:szCs w:val="16"/>
              </w:rPr>
            </w:pPr>
            <w:r>
              <w:rPr>
                <w:rFonts w:ascii="Arial" w:hAnsi="Arial" w:cs="Arial"/>
                <w:i/>
                <w:iCs/>
                <w:sz w:val="16"/>
                <w:szCs w:val="16"/>
              </w:rPr>
              <w:t>367 213</w:t>
            </w:r>
          </w:p>
        </w:tc>
        <w:tc>
          <w:tcPr>
            <w:tcW w:w="1878" w:type="dxa"/>
            <w:noWrap/>
            <w:vAlign w:val="center"/>
          </w:tcPr>
          <w:p w14:paraId="02148DF0" w14:textId="3396D79F" w:rsidR="001D78CE" w:rsidRPr="00DC5600" w:rsidRDefault="001D78CE" w:rsidP="001D78CE">
            <w:pPr>
              <w:jc w:val="center"/>
              <w:rPr>
                <w:rFonts w:ascii="Arial" w:hAnsi="Arial" w:cs="Arial"/>
                <w:i/>
                <w:iCs/>
                <w:sz w:val="16"/>
                <w:szCs w:val="16"/>
              </w:rPr>
            </w:pPr>
            <w:r w:rsidRPr="00781958">
              <w:rPr>
                <w:rFonts w:ascii="Arial" w:hAnsi="Arial" w:cs="Arial"/>
                <w:i/>
                <w:iCs/>
                <w:sz w:val="16"/>
                <w:szCs w:val="16"/>
              </w:rPr>
              <w:t>421</w:t>
            </w:r>
            <w:r>
              <w:rPr>
                <w:rFonts w:ascii="Arial" w:hAnsi="Arial" w:cs="Arial"/>
                <w:i/>
                <w:iCs/>
                <w:sz w:val="16"/>
                <w:szCs w:val="16"/>
              </w:rPr>
              <w:t xml:space="preserve"> </w:t>
            </w:r>
            <w:r w:rsidRPr="00781958">
              <w:rPr>
                <w:rFonts w:ascii="Arial" w:hAnsi="Arial" w:cs="Arial"/>
                <w:i/>
                <w:iCs/>
                <w:sz w:val="16"/>
                <w:szCs w:val="16"/>
              </w:rPr>
              <w:t>974</w:t>
            </w:r>
          </w:p>
        </w:tc>
        <w:tc>
          <w:tcPr>
            <w:tcW w:w="1589" w:type="dxa"/>
            <w:noWrap/>
            <w:vAlign w:val="center"/>
          </w:tcPr>
          <w:p w14:paraId="6995F019" w14:textId="2FCA5391" w:rsidR="001D78CE" w:rsidRPr="00B343BE" w:rsidRDefault="001D78CE" w:rsidP="001D78CE">
            <w:pPr>
              <w:jc w:val="center"/>
              <w:rPr>
                <w:rFonts w:ascii="Arial" w:hAnsi="Arial" w:cs="Arial"/>
                <w:i/>
                <w:sz w:val="16"/>
                <w:szCs w:val="16"/>
              </w:rPr>
            </w:pPr>
            <w:r>
              <w:rPr>
                <w:rFonts w:ascii="Arial" w:hAnsi="Arial" w:cs="Arial"/>
                <w:i/>
                <w:sz w:val="16"/>
                <w:szCs w:val="16"/>
              </w:rPr>
              <w:t>87</w:t>
            </w:r>
            <w:r w:rsidRPr="00781958">
              <w:rPr>
                <w:rFonts w:ascii="Arial" w:hAnsi="Arial" w:cs="Arial"/>
                <w:i/>
                <w:sz w:val="16"/>
                <w:szCs w:val="16"/>
              </w:rPr>
              <w:t>%</w:t>
            </w:r>
          </w:p>
        </w:tc>
      </w:tr>
      <w:tr w:rsidR="001D78CE" w:rsidRPr="00425FA3" w14:paraId="5249AE03" w14:textId="77777777" w:rsidTr="00D72230">
        <w:trPr>
          <w:trHeight w:val="345"/>
        </w:trPr>
        <w:tc>
          <w:tcPr>
            <w:tcW w:w="3792" w:type="dxa"/>
            <w:noWrap/>
          </w:tcPr>
          <w:p w14:paraId="15179035" w14:textId="77777777" w:rsidR="001D78CE" w:rsidRPr="00DC5600" w:rsidRDefault="001D78CE" w:rsidP="001D78CE">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72" w:type="dxa"/>
            <w:vMerge/>
            <w:vAlign w:val="center"/>
          </w:tcPr>
          <w:p w14:paraId="4403F7E0" w14:textId="77777777" w:rsidR="001D78CE" w:rsidRPr="00DC5600" w:rsidDel="007D7AE8" w:rsidRDefault="001D78CE" w:rsidP="001D78CE">
            <w:pPr>
              <w:jc w:val="center"/>
              <w:rPr>
                <w:rFonts w:ascii="Arial" w:hAnsi="Arial" w:cs="Arial"/>
                <w:i/>
                <w:iCs/>
                <w:sz w:val="16"/>
                <w:szCs w:val="16"/>
              </w:rPr>
            </w:pPr>
          </w:p>
        </w:tc>
        <w:tc>
          <w:tcPr>
            <w:tcW w:w="1300" w:type="dxa"/>
            <w:noWrap/>
            <w:vAlign w:val="center"/>
          </w:tcPr>
          <w:p w14:paraId="6749362C" w14:textId="6A630D47" w:rsidR="001D78CE" w:rsidRPr="00DC5600" w:rsidRDefault="001D78CE" w:rsidP="001D78CE">
            <w:pPr>
              <w:jc w:val="center"/>
              <w:rPr>
                <w:rFonts w:ascii="Arial" w:hAnsi="Arial" w:cs="Arial"/>
                <w:i/>
                <w:iCs/>
                <w:sz w:val="16"/>
                <w:szCs w:val="16"/>
              </w:rPr>
            </w:pPr>
            <w:r>
              <w:rPr>
                <w:rFonts w:ascii="Arial" w:hAnsi="Arial" w:cs="Arial"/>
                <w:i/>
                <w:iCs/>
                <w:sz w:val="16"/>
                <w:szCs w:val="16"/>
              </w:rPr>
              <w:t>117 758 416</w:t>
            </w:r>
          </w:p>
        </w:tc>
        <w:tc>
          <w:tcPr>
            <w:tcW w:w="1878" w:type="dxa"/>
            <w:noWrap/>
            <w:vAlign w:val="center"/>
          </w:tcPr>
          <w:p w14:paraId="7EB0221A" w14:textId="4F8A7D9F" w:rsidR="001D78CE" w:rsidRPr="00DC5600" w:rsidRDefault="001D78CE" w:rsidP="001D78CE">
            <w:pPr>
              <w:jc w:val="center"/>
              <w:rPr>
                <w:rFonts w:ascii="Arial" w:hAnsi="Arial" w:cs="Arial"/>
                <w:i/>
                <w:iCs/>
                <w:sz w:val="16"/>
                <w:szCs w:val="16"/>
              </w:rPr>
            </w:pPr>
            <w:r w:rsidRPr="00781958">
              <w:rPr>
                <w:rFonts w:ascii="Arial" w:hAnsi="Arial" w:cs="Arial"/>
                <w:i/>
                <w:iCs/>
                <w:sz w:val="16"/>
                <w:szCs w:val="16"/>
              </w:rPr>
              <w:t>45 000 000</w:t>
            </w:r>
          </w:p>
        </w:tc>
        <w:tc>
          <w:tcPr>
            <w:tcW w:w="1589" w:type="dxa"/>
            <w:noWrap/>
            <w:vAlign w:val="center"/>
          </w:tcPr>
          <w:p w14:paraId="461943C5" w14:textId="5C9775B9" w:rsidR="001D78CE" w:rsidRPr="00B343BE" w:rsidRDefault="001D78CE" w:rsidP="001D78CE">
            <w:pPr>
              <w:jc w:val="center"/>
              <w:rPr>
                <w:rFonts w:ascii="Arial" w:hAnsi="Arial" w:cs="Arial"/>
                <w:i/>
                <w:sz w:val="16"/>
                <w:szCs w:val="16"/>
              </w:rPr>
            </w:pPr>
            <w:r>
              <w:rPr>
                <w:rFonts w:ascii="Arial" w:hAnsi="Arial" w:cs="Arial"/>
                <w:i/>
                <w:sz w:val="16"/>
                <w:szCs w:val="16"/>
              </w:rPr>
              <w:t>261</w:t>
            </w:r>
            <w:r w:rsidRPr="00781958">
              <w:rPr>
                <w:rFonts w:ascii="Arial" w:hAnsi="Arial" w:cs="Arial"/>
                <w:i/>
                <w:sz w:val="16"/>
                <w:szCs w:val="16"/>
              </w:rPr>
              <w:t>%</w:t>
            </w:r>
          </w:p>
        </w:tc>
      </w:tr>
      <w:tr w:rsidR="001D78CE" w:rsidRPr="00425FA3" w14:paraId="677A974E" w14:textId="77777777" w:rsidTr="00D72230">
        <w:trPr>
          <w:trHeight w:val="345"/>
        </w:trPr>
        <w:tc>
          <w:tcPr>
            <w:tcW w:w="3792" w:type="dxa"/>
            <w:noWrap/>
          </w:tcPr>
          <w:p w14:paraId="6FA593EF" w14:textId="77777777" w:rsidR="001D78CE" w:rsidRPr="00DC5600" w:rsidRDefault="001D78CE" w:rsidP="001D78C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72" w:type="dxa"/>
            <w:vMerge/>
            <w:vAlign w:val="center"/>
          </w:tcPr>
          <w:p w14:paraId="3E2938C7" w14:textId="77777777" w:rsidR="001D78CE" w:rsidRPr="00DC5600" w:rsidDel="007D7AE8" w:rsidRDefault="001D78CE" w:rsidP="001D78CE">
            <w:pPr>
              <w:jc w:val="center"/>
              <w:rPr>
                <w:rFonts w:ascii="Arial" w:hAnsi="Arial" w:cs="Arial"/>
                <w:i/>
                <w:iCs/>
                <w:sz w:val="16"/>
                <w:szCs w:val="16"/>
              </w:rPr>
            </w:pPr>
          </w:p>
        </w:tc>
        <w:tc>
          <w:tcPr>
            <w:tcW w:w="1300" w:type="dxa"/>
            <w:noWrap/>
            <w:vAlign w:val="center"/>
          </w:tcPr>
          <w:p w14:paraId="4E73F4FF" w14:textId="4E122038" w:rsidR="001D78CE" w:rsidRPr="00DC5600" w:rsidRDefault="001D78CE" w:rsidP="001D78CE">
            <w:pPr>
              <w:jc w:val="center"/>
              <w:rPr>
                <w:rFonts w:ascii="Arial" w:hAnsi="Arial" w:cs="Arial"/>
                <w:i/>
                <w:iCs/>
                <w:sz w:val="16"/>
                <w:szCs w:val="16"/>
              </w:rPr>
            </w:pPr>
            <w:r>
              <w:rPr>
                <w:rFonts w:ascii="Arial" w:hAnsi="Arial" w:cs="Arial"/>
                <w:i/>
                <w:iCs/>
                <w:sz w:val="16"/>
                <w:szCs w:val="16"/>
              </w:rPr>
              <w:t>52</w:t>
            </w:r>
          </w:p>
        </w:tc>
        <w:tc>
          <w:tcPr>
            <w:tcW w:w="1878" w:type="dxa"/>
            <w:noWrap/>
            <w:vAlign w:val="center"/>
          </w:tcPr>
          <w:p w14:paraId="518AB825" w14:textId="29A362AD" w:rsidR="001D78CE" w:rsidRPr="00DC5600" w:rsidRDefault="001D78CE" w:rsidP="001D78CE">
            <w:pPr>
              <w:jc w:val="center"/>
              <w:rPr>
                <w:rFonts w:ascii="Arial" w:hAnsi="Arial" w:cs="Arial"/>
                <w:i/>
                <w:iCs/>
                <w:sz w:val="16"/>
                <w:szCs w:val="16"/>
              </w:rPr>
            </w:pPr>
            <w:r>
              <w:rPr>
                <w:rFonts w:ascii="Arial" w:hAnsi="Arial" w:cs="Arial"/>
                <w:i/>
                <w:iCs/>
                <w:sz w:val="16"/>
                <w:szCs w:val="16"/>
              </w:rPr>
              <w:t>58</w:t>
            </w:r>
          </w:p>
        </w:tc>
        <w:tc>
          <w:tcPr>
            <w:tcW w:w="1589" w:type="dxa"/>
            <w:noWrap/>
            <w:vAlign w:val="center"/>
          </w:tcPr>
          <w:p w14:paraId="51C757A8" w14:textId="2482FCCE" w:rsidR="001D78CE" w:rsidRPr="00B343BE" w:rsidRDefault="001D78CE" w:rsidP="001D78CE">
            <w:pPr>
              <w:jc w:val="center"/>
              <w:rPr>
                <w:rFonts w:ascii="Arial" w:hAnsi="Arial" w:cs="Arial"/>
                <w:i/>
                <w:sz w:val="16"/>
                <w:szCs w:val="16"/>
              </w:rPr>
            </w:pPr>
            <w:r>
              <w:rPr>
                <w:rFonts w:ascii="Arial" w:hAnsi="Arial" w:cs="Arial"/>
                <w:i/>
                <w:sz w:val="16"/>
                <w:szCs w:val="16"/>
              </w:rPr>
              <w:t>90</w:t>
            </w:r>
            <w:r w:rsidRPr="00781958">
              <w:rPr>
                <w:rFonts w:ascii="Arial" w:hAnsi="Arial" w:cs="Arial"/>
                <w:i/>
                <w:sz w:val="16"/>
                <w:szCs w:val="16"/>
              </w:rPr>
              <w:t>%</w:t>
            </w:r>
          </w:p>
        </w:tc>
      </w:tr>
      <w:tr w:rsidR="001D78CE" w:rsidRPr="00425FA3" w14:paraId="3C42040D" w14:textId="77777777" w:rsidTr="00D72230">
        <w:trPr>
          <w:trHeight w:val="345"/>
        </w:trPr>
        <w:tc>
          <w:tcPr>
            <w:tcW w:w="3792" w:type="dxa"/>
            <w:noWrap/>
          </w:tcPr>
          <w:p w14:paraId="650B6BEB" w14:textId="77777777" w:rsidR="001D78CE" w:rsidRPr="00DC5600" w:rsidRDefault="001D78CE" w:rsidP="001D78CE">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72" w:type="dxa"/>
            <w:vMerge w:val="restart"/>
            <w:vAlign w:val="center"/>
            <w:hideMark/>
          </w:tcPr>
          <w:p w14:paraId="37CD705E" w14:textId="77777777" w:rsidR="001D78CE" w:rsidRPr="00DC5600" w:rsidRDefault="001D78CE" w:rsidP="001D78CE">
            <w:pPr>
              <w:jc w:val="center"/>
              <w:rPr>
                <w:rFonts w:ascii="Arial" w:hAnsi="Arial" w:cs="Arial"/>
                <w:i/>
                <w:iCs/>
                <w:sz w:val="16"/>
                <w:szCs w:val="16"/>
              </w:rPr>
            </w:pPr>
            <w:r>
              <w:rPr>
                <w:rFonts w:ascii="Arial" w:hAnsi="Arial" w:cs="Arial"/>
                <w:i/>
                <w:iCs/>
                <w:sz w:val="16"/>
                <w:szCs w:val="16"/>
              </w:rPr>
              <w:t>9iv</w:t>
            </w:r>
          </w:p>
        </w:tc>
        <w:tc>
          <w:tcPr>
            <w:tcW w:w="1300" w:type="dxa"/>
            <w:noWrap/>
            <w:vAlign w:val="center"/>
          </w:tcPr>
          <w:p w14:paraId="5F5C8FBB" w14:textId="5978FB50" w:rsidR="001D78CE" w:rsidRPr="00DC5600" w:rsidRDefault="001D78CE" w:rsidP="001D78CE">
            <w:pPr>
              <w:jc w:val="center"/>
              <w:rPr>
                <w:rFonts w:ascii="Arial" w:hAnsi="Arial" w:cs="Arial"/>
                <w:i/>
                <w:iCs/>
                <w:sz w:val="16"/>
                <w:szCs w:val="16"/>
              </w:rPr>
            </w:pPr>
            <w:r>
              <w:rPr>
                <w:rFonts w:ascii="Arial" w:hAnsi="Arial" w:cs="Arial"/>
                <w:i/>
                <w:iCs/>
                <w:sz w:val="16"/>
                <w:szCs w:val="16"/>
              </w:rPr>
              <w:t>94</w:t>
            </w:r>
          </w:p>
        </w:tc>
        <w:tc>
          <w:tcPr>
            <w:tcW w:w="1878" w:type="dxa"/>
            <w:noWrap/>
            <w:vAlign w:val="center"/>
          </w:tcPr>
          <w:p w14:paraId="7D02D1A5" w14:textId="7AF46D30" w:rsidR="001D78CE" w:rsidRPr="00DC5600" w:rsidRDefault="001D78CE" w:rsidP="001D78CE">
            <w:pPr>
              <w:jc w:val="center"/>
              <w:rPr>
                <w:rFonts w:ascii="Arial" w:hAnsi="Arial" w:cs="Arial"/>
                <w:i/>
                <w:iCs/>
                <w:sz w:val="16"/>
                <w:szCs w:val="16"/>
              </w:rPr>
            </w:pPr>
            <w:r w:rsidRPr="00781958">
              <w:rPr>
                <w:rFonts w:ascii="Arial" w:hAnsi="Arial" w:cs="Arial"/>
                <w:i/>
                <w:iCs/>
                <w:sz w:val="16"/>
                <w:szCs w:val="16"/>
              </w:rPr>
              <w:t>1 058</w:t>
            </w:r>
          </w:p>
        </w:tc>
        <w:tc>
          <w:tcPr>
            <w:tcW w:w="1589" w:type="dxa"/>
            <w:noWrap/>
            <w:vAlign w:val="center"/>
          </w:tcPr>
          <w:p w14:paraId="7031A98A" w14:textId="416BCF9A" w:rsidR="001D78CE" w:rsidRPr="00B343BE" w:rsidRDefault="001D78CE" w:rsidP="001D78CE">
            <w:pPr>
              <w:jc w:val="center"/>
              <w:rPr>
                <w:rFonts w:ascii="Arial" w:hAnsi="Arial" w:cs="Arial"/>
                <w:i/>
                <w:sz w:val="16"/>
                <w:szCs w:val="16"/>
              </w:rPr>
            </w:pPr>
            <w:r>
              <w:rPr>
                <w:rFonts w:ascii="Arial" w:hAnsi="Arial" w:cs="Arial"/>
                <w:i/>
                <w:sz w:val="16"/>
                <w:szCs w:val="16"/>
              </w:rPr>
              <w:t>9</w:t>
            </w:r>
            <w:r w:rsidRPr="00781958">
              <w:rPr>
                <w:rFonts w:ascii="Arial" w:hAnsi="Arial" w:cs="Arial"/>
                <w:i/>
                <w:sz w:val="16"/>
                <w:szCs w:val="16"/>
              </w:rPr>
              <w:t>%</w:t>
            </w:r>
          </w:p>
        </w:tc>
      </w:tr>
      <w:tr w:rsidR="001D78CE" w:rsidRPr="00425FA3" w14:paraId="0587EF0C" w14:textId="77777777" w:rsidTr="00D72230">
        <w:trPr>
          <w:trHeight w:val="345"/>
        </w:trPr>
        <w:tc>
          <w:tcPr>
            <w:tcW w:w="3792" w:type="dxa"/>
            <w:noWrap/>
          </w:tcPr>
          <w:p w14:paraId="4BA2365F" w14:textId="77777777" w:rsidR="001D78CE" w:rsidRPr="00DC5600" w:rsidRDefault="001D78CE" w:rsidP="001D78CE">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72" w:type="dxa"/>
            <w:vMerge/>
          </w:tcPr>
          <w:p w14:paraId="290CB793" w14:textId="77777777" w:rsidR="001D78CE" w:rsidRPr="00DC5600" w:rsidDel="007D7AE8" w:rsidRDefault="001D78CE" w:rsidP="001D78CE">
            <w:pPr>
              <w:rPr>
                <w:rFonts w:ascii="Arial" w:hAnsi="Arial" w:cs="Arial"/>
                <w:i/>
                <w:iCs/>
                <w:sz w:val="16"/>
                <w:szCs w:val="16"/>
              </w:rPr>
            </w:pPr>
          </w:p>
        </w:tc>
        <w:tc>
          <w:tcPr>
            <w:tcW w:w="1300" w:type="dxa"/>
            <w:noWrap/>
            <w:vAlign w:val="center"/>
          </w:tcPr>
          <w:p w14:paraId="67EB4CCE" w14:textId="3320ADB8" w:rsidR="001D78CE" w:rsidRPr="00DC5600" w:rsidRDefault="001D78CE" w:rsidP="001D78CE">
            <w:pPr>
              <w:jc w:val="center"/>
              <w:rPr>
                <w:rFonts w:ascii="Arial" w:hAnsi="Arial" w:cs="Arial"/>
                <w:i/>
                <w:iCs/>
                <w:sz w:val="16"/>
                <w:szCs w:val="16"/>
              </w:rPr>
            </w:pPr>
            <w:r>
              <w:rPr>
                <w:rFonts w:ascii="Arial" w:hAnsi="Arial" w:cs="Arial"/>
                <w:i/>
                <w:iCs/>
                <w:sz w:val="16"/>
                <w:szCs w:val="16"/>
              </w:rPr>
              <w:t>50</w:t>
            </w:r>
          </w:p>
        </w:tc>
        <w:tc>
          <w:tcPr>
            <w:tcW w:w="1878" w:type="dxa"/>
            <w:noWrap/>
            <w:vAlign w:val="center"/>
          </w:tcPr>
          <w:p w14:paraId="48EE62D6" w14:textId="4D791C30" w:rsidR="001D78CE" w:rsidRPr="00DC5600" w:rsidRDefault="001D78CE" w:rsidP="001D78CE">
            <w:pPr>
              <w:jc w:val="center"/>
              <w:rPr>
                <w:rFonts w:ascii="Arial" w:hAnsi="Arial" w:cs="Arial"/>
                <w:i/>
                <w:iCs/>
                <w:sz w:val="16"/>
                <w:szCs w:val="16"/>
              </w:rPr>
            </w:pPr>
            <w:r w:rsidRPr="00781958">
              <w:rPr>
                <w:rFonts w:ascii="Arial" w:hAnsi="Arial" w:cs="Arial"/>
                <w:i/>
                <w:iCs/>
                <w:sz w:val="16"/>
                <w:szCs w:val="16"/>
              </w:rPr>
              <w:t>57</w:t>
            </w:r>
          </w:p>
        </w:tc>
        <w:tc>
          <w:tcPr>
            <w:tcW w:w="1589" w:type="dxa"/>
            <w:noWrap/>
            <w:vAlign w:val="center"/>
          </w:tcPr>
          <w:p w14:paraId="7C528A13" w14:textId="0FC3EDF0" w:rsidR="001D78CE" w:rsidRPr="00B343BE" w:rsidRDefault="001D78CE" w:rsidP="001D78CE">
            <w:pPr>
              <w:jc w:val="center"/>
              <w:rPr>
                <w:rFonts w:ascii="Arial" w:hAnsi="Arial" w:cs="Arial"/>
                <w:i/>
                <w:sz w:val="16"/>
                <w:szCs w:val="16"/>
              </w:rPr>
            </w:pPr>
            <w:r>
              <w:rPr>
                <w:rFonts w:ascii="Arial" w:hAnsi="Arial" w:cs="Arial"/>
                <w:i/>
                <w:sz w:val="16"/>
                <w:szCs w:val="16"/>
              </w:rPr>
              <w:t>88</w:t>
            </w:r>
            <w:r w:rsidRPr="00781958">
              <w:rPr>
                <w:rFonts w:ascii="Arial" w:hAnsi="Arial" w:cs="Arial"/>
                <w:i/>
                <w:sz w:val="16"/>
                <w:szCs w:val="16"/>
              </w:rPr>
              <w:t>%</w:t>
            </w:r>
          </w:p>
        </w:tc>
      </w:tr>
    </w:tbl>
    <w:p w14:paraId="02DCC9C4" w14:textId="73D9EB1B" w:rsidR="00A010C8" w:rsidRDefault="0093574C" w:rsidP="00A010C8">
      <w:pPr>
        <w:spacing w:before="120"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sidR="001D78CE">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r.</w:t>
      </w:r>
      <w:r w:rsidR="00A010C8">
        <w:rPr>
          <w:rFonts w:ascii="Arial" w:hAnsi="Arial" w:cs="Arial"/>
          <w:sz w:val="16"/>
          <w:szCs w:val="16"/>
        </w:rPr>
        <w:t xml:space="preserve"> </w:t>
      </w:r>
      <w:r w:rsidR="00A010C8" w:rsidRPr="00976076">
        <w:rPr>
          <w:rFonts w:ascii="Arial" w:hAnsi="Arial" w:cs="Arial"/>
          <w:sz w:val="16"/>
          <w:szCs w:val="16"/>
        </w:rPr>
        <w:t>według wartości aktualnej</w:t>
      </w:r>
      <w:r w:rsidR="00A010C8">
        <w:rPr>
          <w:rFonts w:ascii="Arial" w:hAnsi="Arial" w:cs="Arial"/>
          <w:sz w:val="16"/>
          <w:szCs w:val="16"/>
        </w:rPr>
        <w:t>, tj. wniosków o płatność</w:t>
      </w:r>
    </w:p>
    <w:p w14:paraId="17DDCB6C" w14:textId="6B3503D2" w:rsidR="0093574C" w:rsidRPr="0093574C" w:rsidRDefault="0093574C" w:rsidP="0093574C">
      <w:pPr>
        <w:spacing w:after="0" w:line="240" w:lineRule="auto"/>
        <w:jc w:val="both"/>
        <w:rPr>
          <w:rFonts w:ascii="Arial" w:hAnsi="Arial" w:cs="Arial"/>
          <w:sz w:val="16"/>
          <w:szCs w:val="16"/>
        </w:rPr>
        <w:sectPr w:rsidR="0093574C" w:rsidRPr="0093574C" w:rsidSect="00A31ECB">
          <w:type w:val="continuous"/>
          <w:pgSz w:w="11906" w:h="16838"/>
          <w:pgMar w:top="1418" w:right="1134" w:bottom="1418" w:left="992" w:header="709" w:footer="709" w:gutter="0"/>
          <w:cols w:space="708"/>
          <w:docGrid w:linePitch="360"/>
        </w:sectPr>
      </w:pPr>
    </w:p>
    <w:p w14:paraId="4C8FB385" w14:textId="77777777" w:rsidR="0093574C" w:rsidRDefault="0093574C" w:rsidP="001D78CE">
      <w:pPr>
        <w:spacing w:after="0" w:line="240" w:lineRule="auto"/>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44A573F2" w14:textId="77777777" w:rsidR="00BF516D" w:rsidRDefault="00BF516D" w:rsidP="0048284C">
      <w:pPr>
        <w:spacing w:after="240" w:line="240" w:lineRule="auto"/>
        <w:jc w:val="both"/>
        <w:rPr>
          <w:rFonts w:ascii="Arial" w:hAnsi="Arial" w:cs="Arial"/>
          <w:b/>
          <w:i/>
          <w:sz w:val="20"/>
          <w:szCs w:val="20"/>
        </w:rPr>
      </w:pPr>
    </w:p>
    <w:p w14:paraId="32D19E44" w14:textId="4A33EA04" w:rsidR="0093574C" w:rsidRPr="00611BBE" w:rsidRDefault="0093574C" w:rsidP="0048284C">
      <w:pPr>
        <w:spacing w:after="240" w:line="240" w:lineRule="auto"/>
        <w:jc w:val="both"/>
        <w:rPr>
          <w:rFonts w:ascii="Arial" w:hAnsi="Arial" w:cs="Arial"/>
          <w:sz w:val="16"/>
          <w:szCs w:val="16"/>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Dolnośląskiego</w:t>
      </w:r>
      <w:r w:rsidRPr="00261CBA">
        <w:rPr>
          <w:rFonts w:ascii="Arial" w:hAnsi="Arial" w:cs="Arial"/>
          <w:b/>
          <w:i/>
          <w:sz w:val="20"/>
          <w:szCs w:val="20"/>
        </w:rPr>
        <w:t>:</w:t>
      </w:r>
    </w:p>
    <w:p w14:paraId="67ACAC03" w14:textId="77777777" w:rsidR="009E5C20" w:rsidRDefault="009E5C20" w:rsidP="0093574C">
      <w:pPr>
        <w:spacing w:before="120" w:after="120" w:line="240" w:lineRule="auto"/>
        <w:rPr>
          <w:rFonts w:ascii="Arial" w:hAnsi="Arial" w:cs="Arial"/>
          <w:sz w:val="20"/>
          <w:szCs w:val="20"/>
        </w:rPr>
        <w:sectPr w:rsidR="009E5C20" w:rsidSect="00A31ECB">
          <w:type w:val="continuous"/>
          <w:pgSz w:w="11906" w:h="16838"/>
          <w:pgMar w:top="1417" w:right="1417" w:bottom="1417" w:left="993" w:header="708" w:footer="708" w:gutter="0"/>
          <w:cols w:space="708"/>
          <w:docGrid w:linePitch="360"/>
        </w:sectPr>
      </w:pPr>
    </w:p>
    <w:p w14:paraId="62961ADF" w14:textId="77777777" w:rsidR="001D78CE" w:rsidRPr="0044693F" w:rsidRDefault="001D78CE" w:rsidP="001D78CE">
      <w:pPr>
        <w:spacing w:before="120" w:after="120" w:line="240" w:lineRule="auto"/>
        <w:rPr>
          <w:rFonts w:ascii="Arial" w:hAnsi="Arial" w:cs="Arial"/>
          <w:sz w:val="20"/>
          <w:szCs w:val="20"/>
        </w:rPr>
      </w:pPr>
      <w:r w:rsidRPr="0035246E">
        <w:rPr>
          <w:rFonts w:ascii="Arial" w:hAnsi="Arial" w:cs="Arial"/>
          <w:sz w:val="20"/>
          <w:szCs w:val="20"/>
        </w:rPr>
        <w:t xml:space="preserve">Łączna alokacja przewidziana na realizację wszystkich przedsięwzięć w obszarze ochrony zdrowia to blisko 564,4 mln zł (w części dofinansowanie UE). Do końca okresu sprawozdawczego przyjęto operacje na łączną kwotę środków w części dofinansowanie UE </w:t>
      </w:r>
      <w:r w:rsidRPr="0044693F">
        <w:rPr>
          <w:rFonts w:ascii="Arial" w:hAnsi="Arial" w:cs="Arial"/>
          <w:sz w:val="20"/>
          <w:szCs w:val="20"/>
        </w:rPr>
        <w:t xml:space="preserve">blisko 341,5 mln zł, co stanowi 61% realizacji zobowiązań UE na lata 2014-2020. </w:t>
      </w:r>
    </w:p>
    <w:p w14:paraId="315F2CE8" w14:textId="2B4A9E51" w:rsidR="00FD4F30" w:rsidRDefault="001D78CE" w:rsidP="001D78CE">
      <w:pPr>
        <w:spacing w:before="120" w:after="120" w:line="240" w:lineRule="auto"/>
        <w:rPr>
          <w:rFonts w:ascii="Arial" w:hAnsi="Arial" w:cs="Arial"/>
          <w:sz w:val="20"/>
          <w:szCs w:val="20"/>
        </w:rPr>
      </w:pPr>
      <w:r w:rsidRPr="0044693F">
        <w:rPr>
          <w:rFonts w:ascii="Arial" w:hAnsi="Arial" w:cs="Arial"/>
          <w:sz w:val="20"/>
          <w:szCs w:val="20"/>
        </w:rPr>
        <w:t xml:space="preserve">Najwyższy stopień wykorzystania alokacji odpowiednio 88% oraz 86% odnotowano w ramach Priorytetu Inwestycyjnego 2c oraz 9iv. </w:t>
      </w:r>
      <w:r w:rsidR="003321D9">
        <w:rPr>
          <w:rFonts w:ascii="Arial" w:hAnsi="Arial" w:cs="Arial"/>
          <w:sz w:val="20"/>
          <w:szCs w:val="20"/>
        </w:rPr>
        <w:t xml:space="preserve">Dodatkowo należy zaznaczyć, że w ramach PI 9iv realizowane są również projekty na rzecz walki z COVID-19 (łącznie ok. 15 mln zł wkładu UE). Stąd wykonanie w tym PI, uwzględniając projekty </w:t>
      </w:r>
      <w:proofErr w:type="spellStart"/>
      <w:r w:rsidR="003321D9">
        <w:rPr>
          <w:rFonts w:ascii="Arial" w:hAnsi="Arial" w:cs="Arial"/>
          <w:sz w:val="20"/>
          <w:szCs w:val="20"/>
        </w:rPr>
        <w:t>COVIDowe</w:t>
      </w:r>
      <w:proofErr w:type="spellEnd"/>
      <w:r w:rsidR="003321D9">
        <w:rPr>
          <w:rFonts w:ascii="Arial" w:hAnsi="Arial" w:cs="Arial"/>
          <w:sz w:val="20"/>
          <w:szCs w:val="20"/>
        </w:rPr>
        <w:t xml:space="preserve"> wynosi prawie 127%. </w:t>
      </w:r>
    </w:p>
    <w:p w14:paraId="3391D6FF" w14:textId="7A4E855D" w:rsidR="001D78CE" w:rsidRDefault="001D78CE" w:rsidP="001D78CE">
      <w:pPr>
        <w:spacing w:before="120" w:after="120" w:line="240" w:lineRule="auto"/>
        <w:rPr>
          <w:rFonts w:ascii="Arial" w:hAnsi="Arial" w:cs="Arial"/>
          <w:sz w:val="20"/>
          <w:szCs w:val="20"/>
        </w:rPr>
      </w:pPr>
      <w:r w:rsidRPr="0044693F">
        <w:rPr>
          <w:rFonts w:ascii="Arial" w:hAnsi="Arial" w:cs="Arial"/>
          <w:sz w:val="20"/>
          <w:szCs w:val="20"/>
        </w:rPr>
        <w:t xml:space="preserve">W pozostałych Priorytetach Inwestycyjnych, </w:t>
      </w:r>
      <w:r w:rsidRPr="0044693F">
        <w:rPr>
          <w:rFonts w:ascii="Arial" w:hAnsi="Arial" w:cs="Arial"/>
          <w:sz w:val="20"/>
          <w:szCs w:val="20"/>
        </w:rPr>
        <w:br/>
        <w:t>w ramach których realizowane są działania dedykowane wsparciu ochrony zdrowia poziom wykorzystania środków w stosunku do alokacji  jest niższy, zwłaszcza w odniesieniu do obszaru infrastruktury zdrowotnej – 46%. Niskie wykonanie w Priorytecie Inwestycyjnym 9a wynika z faktu, iż w ramach tego PI realizowane są działania na rzecz zwalczania, zapobiegania i przeciwdziałania COVID</w:t>
      </w:r>
      <w:r>
        <w:rPr>
          <w:rFonts w:ascii="Arial" w:hAnsi="Arial" w:cs="Arial"/>
          <w:sz w:val="20"/>
          <w:szCs w:val="20"/>
        </w:rPr>
        <w:t xml:space="preserve">-19 - wykorzystują one ok. </w:t>
      </w:r>
      <w:r w:rsidR="003321D9">
        <w:rPr>
          <w:rFonts w:ascii="Arial" w:hAnsi="Arial" w:cs="Arial"/>
          <w:sz w:val="20"/>
          <w:szCs w:val="20"/>
        </w:rPr>
        <w:t>30</w:t>
      </w:r>
      <w:r>
        <w:rPr>
          <w:rFonts w:ascii="Arial" w:hAnsi="Arial" w:cs="Arial"/>
          <w:sz w:val="20"/>
          <w:szCs w:val="20"/>
        </w:rPr>
        <w:t>% tej alokacji</w:t>
      </w:r>
      <w:r w:rsidR="003321D9">
        <w:rPr>
          <w:rFonts w:ascii="Arial" w:hAnsi="Arial" w:cs="Arial"/>
          <w:sz w:val="20"/>
          <w:szCs w:val="20"/>
        </w:rPr>
        <w:t xml:space="preserve"> (projekty na prawie 100 mln zł)</w:t>
      </w:r>
      <w:r>
        <w:rPr>
          <w:rFonts w:ascii="Arial" w:hAnsi="Arial" w:cs="Arial"/>
          <w:sz w:val="20"/>
          <w:szCs w:val="20"/>
        </w:rPr>
        <w:t xml:space="preserve"> i nie są uwzględnione w ww. tabeli, a w oddzielnej części sprawozdania.</w:t>
      </w:r>
    </w:p>
    <w:p w14:paraId="7CF1C362" w14:textId="2D86D295" w:rsidR="001D78CE" w:rsidRDefault="001D78CE" w:rsidP="001D78CE">
      <w:pPr>
        <w:spacing w:before="120" w:after="120" w:line="240" w:lineRule="auto"/>
        <w:rPr>
          <w:rFonts w:ascii="Arial" w:hAnsi="Arial" w:cs="Arial"/>
          <w:sz w:val="20"/>
          <w:szCs w:val="20"/>
        </w:rPr>
      </w:pPr>
      <w:r>
        <w:rPr>
          <w:rFonts w:ascii="Arial" w:hAnsi="Arial" w:cs="Arial"/>
          <w:sz w:val="20"/>
          <w:szCs w:val="20"/>
        </w:rPr>
        <w:t xml:space="preserve">Analizując zmiany w wykonaniu wskaźników należy mieć na uwadze, że w 2020 r. wartości docelowe dla części z nich zostały zwiększone. </w:t>
      </w:r>
      <w:r>
        <w:rPr>
          <w:rFonts w:ascii="Arial" w:hAnsi="Arial" w:cs="Arial"/>
          <w:sz w:val="20"/>
          <w:szCs w:val="20"/>
        </w:rPr>
        <w:t>Stąd wykonanie poszczególnych wskaźników może być niższe niż w Sprawozdaniu za 2019 r.</w:t>
      </w:r>
    </w:p>
    <w:p w14:paraId="61E18321" w14:textId="5F8BC7F4" w:rsidR="001D78CE" w:rsidRPr="00806DC5" w:rsidRDefault="001D78CE" w:rsidP="001D78CE">
      <w:pPr>
        <w:spacing w:before="120" w:after="120" w:line="240" w:lineRule="auto"/>
        <w:rPr>
          <w:rFonts w:ascii="Arial" w:hAnsi="Arial" w:cs="Arial"/>
          <w:sz w:val="20"/>
          <w:szCs w:val="20"/>
        </w:rPr>
      </w:pPr>
      <w:r w:rsidRPr="00806DC5">
        <w:rPr>
          <w:rFonts w:ascii="Arial" w:hAnsi="Arial" w:cs="Arial"/>
          <w:sz w:val="20"/>
          <w:szCs w:val="20"/>
        </w:rPr>
        <w:t xml:space="preserve">Dzięki realizowanym działaniom ponad 75,5 tys. osób zostało objętych programem zdrowotnym, </w:t>
      </w:r>
      <w:r w:rsidRPr="00806DC5">
        <w:rPr>
          <w:rFonts w:ascii="Arial" w:hAnsi="Arial" w:cs="Arial"/>
          <w:sz w:val="20"/>
          <w:szCs w:val="20"/>
        </w:rPr>
        <w:br/>
        <w:t>z czego ponad 43,</w:t>
      </w:r>
      <w:r w:rsidR="00B22930">
        <w:rPr>
          <w:rFonts w:ascii="Arial" w:hAnsi="Arial" w:cs="Arial"/>
          <w:sz w:val="20"/>
          <w:szCs w:val="20"/>
        </w:rPr>
        <w:t>6</w:t>
      </w:r>
      <w:r w:rsidRPr="00806DC5">
        <w:rPr>
          <w:rFonts w:ascii="Arial" w:hAnsi="Arial" w:cs="Arial"/>
          <w:sz w:val="20"/>
          <w:szCs w:val="20"/>
        </w:rPr>
        <w:t xml:space="preserve">% zgłosiło się na badania profilaktyczne, ok. 367 tys. osób objęto ulepszonymi usługami zdrowotnymi. </w:t>
      </w:r>
    </w:p>
    <w:p w14:paraId="237084FF" w14:textId="77777777" w:rsidR="001D78CE" w:rsidRPr="00773B83" w:rsidRDefault="001D78CE" w:rsidP="001D78CE">
      <w:pPr>
        <w:spacing w:before="120" w:after="120" w:line="240" w:lineRule="auto"/>
        <w:rPr>
          <w:rFonts w:ascii="Arial" w:hAnsi="Arial" w:cs="Arial"/>
          <w:sz w:val="20"/>
          <w:szCs w:val="20"/>
        </w:rPr>
      </w:pPr>
      <w:r w:rsidRPr="00773B83">
        <w:rPr>
          <w:rFonts w:ascii="Arial" w:hAnsi="Arial" w:cs="Arial"/>
          <w:sz w:val="20"/>
          <w:szCs w:val="20"/>
        </w:rPr>
        <w:t xml:space="preserve">Wsparciem infrastrukturalnym objęto 52 podmioty lecznicze, natomiast nakłady inwestycyjne na zakup aparatury medycznej wyniosły blisko 117,8 mln zł. </w:t>
      </w:r>
      <w:r>
        <w:rPr>
          <w:rFonts w:ascii="Arial" w:hAnsi="Arial" w:cs="Arial"/>
          <w:sz w:val="20"/>
          <w:szCs w:val="20"/>
        </w:rPr>
        <w:t>Powyższe nie dotyczy działań przewidzianych na COVID-19.</w:t>
      </w:r>
    </w:p>
    <w:p w14:paraId="2EAAF5B7" w14:textId="2B490190" w:rsidR="001D78CE" w:rsidRPr="007F4D77" w:rsidRDefault="001D78CE" w:rsidP="001D78CE">
      <w:pPr>
        <w:spacing w:before="120" w:after="120" w:line="240" w:lineRule="auto"/>
        <w:rPr>
          <w:rFonts w:ascii="Arial" w:hAnsi="Arial" w:cs="Arial"/>
          <w:sz w:val="20"/>
          <w:szCs w:val="20"/>
        </w:rPr>
      </w:pPr>
      <w:r>
        <w:rPr>
          <w:rFonts w:ascii="Arial" w:hAnsi="Arial" w:cs="Arial"/>
          <w:sz w:val="20"/>
          <w:szCs w:val="20"/>
        </w:rPr>
        <w:t xml:space="preserve">W dalszym ciągu utrzymuje się </w:t>
      </w:r>
      <w:r w:rsidRPr="007F4D77">
        <w:rPr>
          <w:rFonts w:ascii="Arial" w:hAnsi="Arial" w:cs="Arial"/>
          <w:sz w:val="20"/>
          <w:szCs w:val="20"/>
        </w:rPr>
        <w:t xml:space="preserve">bardzo niski poziom realizacji wskaźnika </w:t>
      </w:r>
      <w:r w:rsidR="00FD4F30">
        <w:rPr>
          <w:rFonts w:ascii="Arial" w:hAnsi="Arial" w:cs="Arial"/>
          <w:i/>
          <w:iCs/>
          <w:sz w:val="20"/>
          <w:szCs w:val="20"/>
        </w:rPr>
        <w:t>L</w:t>
      </w:r>
      <w:r w:rsidRPr="004107DD">
        <w:rPr>
          <w:rFonts w:ascii="Arial" w:hAnsi="Arial" w:cs="Arial"/>
          <w:i/>
          <w:iCs/>
          <w:sz w:val="20"/>
          <w:szCs w:val="20"/>
        </w:rPr>
        <w:t>iczby osób zagrożonych ubóstwem lub wykluczeniem społecznym</w:t>
      </w:r>
      <w:r w:rsidR="0048284C">
        <w:rPr>
          <w:rFonts w:ascii="Arial" w:hAnsi="Arial" w:cs="Arial"/>
          <w:i/>
          <w:iCs/>
          <w:sz w:val="20"/>
          <w:szCs w:val="20"/>
        </w:rPr>
        <w:t xml:space="preserve"> </w:t>
      </w:r>
      <w:r w:rsidRPr="007F4D77">
        <w:rPr>
          <w:rFonts w:ascii="Arial" w:hAnsi="Arial" w:cs="Arial"/>
          <w:sz w:val="20"/>
          <w:szCs w:val="20"/>
        </w:rPr>
        <w:t xml:space="preserve">(…) w ramach PI 9iv </w:t>
      </w:r>
      <w:r>
        <w:rPr>
          <w:rFonts w:ascii="Arial" w:hAnsi="Arial" w:cs="Arial"/>
          <w:sz w:val="20"/>
          <w:szCs w:val="20"/>
        </w:rPr>
        <w:t xml:space="preserve">– z informacji przekazanych przez IZ RPO do sprawozdania za IV kw. 2020 r. </w:t>
      </w:r>
      <w:r w:rsidRPr="007F4D77">
        <w:rPr>
          <w:rFonts w:ascii="Arial" w:hAnsi="Arial" w:cs="Arial"/>
          <w:sz w:val="20"/>
          <w:szCs w:val="20"/>
        </w:rPr>
        <w:t xml:space="preserve">należy </w:t>
      </w:r>
      <w:r>
        <w:rPr>
          <w:rFonts w:ascii="Arial" w:hAnsi="Arial" w:cs="Arial"/>
          <w:sz w:val="20"/>
          <w:szCs w:val="20"/>
        </w:rPr>
        <w:t xml:space="preserve">przewidywać, że wskaźnik zostanie osiągnięty. Na uwagę zasługuje duży przyrost wartości wskaźnika </w:t>
      </w:r>
      <w:r w:rsidRPr="008465C3">
        <w:rPr>
          <w:rFonts w:ascii="Arial" w:hAnsi="Arial" w:cs="Arial"/>
          <w:i/>
          <w:iCs/>
          <w:sz w:val="20"/>
          <w:szCs w:val="20"/>
        </w:rPr>
        <w:t xml:space="preserve">Liczba wspartych </w:t>
      </w:r>
      <w:r w:rsidR="00C35727">
        <w:rPr>
          <w:rFonts w:ascii="Arial" w:hAnsi="Arial" w:cs="Arial"/>
          <w:i/>
          <w:iCs/>
          <w:sz w:val="20"/>
          <w:szCs w:val="20"/>
        </w:rPr>
        <w:br/>
      </w:r>
      <w:r w:rsidRPr="008465C3">
        <w:rPr>
          <w:rFonts w:ascii="Arial" w:hAnsi="Arial" w:cs="Arial"/>
          <w:i/>
          <w:iCs/>
          <w:sz w:val="20"/>
          <w:szCs w:val="20"/>
        </w:rPr>
        <w:t xml:space="preserve">w programie miejsc świadczenia usług zdrowotnych, istniejących po zakończeniu projektu </w:t>
      </w:r>
      <w:r>
        <w:rPr>
          <w:rFonts w:ascii="Arial" w:hAnsi="Arial" w:cs="Arial"/>
          <w:i/>
          <w:iCs/>
          <w:sz w:val="20"/>
          <w:szCs w:val="20"/>
        </w:rPr>
        <w:t xml:space="preserve">– </w:t>
      </w:r>
      <w:r>
        <w:rPr>
          <w:rFonts w:ascii="Arial" w:hAnsi="Arial" w:cs="Arial"/>
          <w:sz w:val="20"/>
          <w:szCs w:val="20"/>
        </w:rPr>
        <w:t>w przeciągu roku wartość ta osiągnęła 88% (w 2019 r. było to 0%).</w:t>
      </w:r>
    </w:p>
    <w:p w14:paraId="1FA80F71" w14:textId="6FA14777" w:rsidR="009E5C20" w:rsidRDefault="001D78CE" w:rsidP="001D78CE">
      <w:pPr>
        <w:sectPr w:rsidR="009E5C20" w:rsidSect="00A31ECB">
          <w:type w:val="continuous"/>
          <w:pgSz w:w="11906" w:h="16838"/>
          <w:pgMar w:top="1417" w:right="1417" w:bottom="1417" w:left="993" w:header="708" w:footer="708" w:gutter="0"/>
          <w:cols w:num="2" w:space="708"/>
          <w:docGrid w:linePitch="360"/>
        </w:sectPr>
      </w:pPr>
      <w:r w:rsidRPr="007F4D77">
        <w:rPr>
          <w:rFonts w:ascii="Arial" w:hAnsi="Arial" w:cs="Arial"/>
          <w:sz w:val="20"/>
          <w:szCs w:val="20"/>
        </w:rPr>
        <w:t xml:space="preserve">W ramach RPO Województwa Dolnośląskiego </w:t>
      </w:r>
      <w:r w:rsidRPr="007F4D77">
        <w:rPr>
          <w:rFonts w:ascii="Arial" w:hAnsi="Arial" w:cs="Arial"/>
          <w:sz w:val="20"/>
          <w:szCs w:val="20"/>
        </w:rPr>
        <w:br/>
        <w:t xml:space="preserve">w 2020 roku nie zaplanowano nowych konkursów. </w:t>
      </w:r>
      <w:r>
        <w:rPr>
          <w:rFonts w:ascii="Arial" w:hAnsi="Arial" w:cs="Arial"/>
          <w:sz w:val="20"/>
          <w:szCs w:val="20"/>
        </w:rPr>
        <w:t>Zaplanowano złożenie jednego wniosku o dofinansowanie dla</w:t>
      </w:r>
      <w:r w:rsidRPr="007F4D77">
        <w:rPr>
          <w:rFonts w:ascii="Arial" w:hAnsi="Arial" w:cs="Arial"/>
          <w:sz w:val="20"/>
          <w:szCs w:val="20"/>
        </w:rPr>
        <w:t xml:space="preserve"> projektu pozakonkursowego pn. </w:t>
      </w:r>
      <w:r w:rsidRPr="00C35727">
        <w:rPr>
          <w:rFonts w:ascii="Arial" w:hAnsi="Arial" w:cs="Arial"/>
          <w:i/>
          <w:iCs/>
          <w:sz w:val="20"/>
          <w:szCs w:val="20"/>
        </w:rPr>
        <w:t>Dolnośląski Ośrodek Medycyny Innowacyjnej - etap I</w:t>
      </w:r>
      <w:r>
        <w:rPr>
          <w:rFonts w:ascii="Arial" w:hAnsi="Arial" w:cs="Arial"/>
          <w:sz w:val="20"/>
          <w:szCs w:val="20"/>
        </w:rPr>
        <w:t>, ostatecznie przesunięto ww. termin na I kwartał 2021 r.</w:t>
      </w:r>
    </w:p>
    <w:p w14:paraId="310C0A77" w14:textId="77777777" w:rsidR="00FD4F30" w:rsidRDefault="00FD4F30" w:rsidP="004A5CCE">
      <w:pPr>
        <w:rPr>
          <w:rFonts w:ascii="Arial" w:hAnsi="Arial" w:cs="Arial"/>
          <w:b/>
          <w:i/>
          <w:color w:val="5B9BD5" w:themeColor="accent1"/>
          <w:sz w:val="20"/>
          <w:szCs w:val="20"/>
        </w:rPr>
      </w:pPr>
    </w:p>
    <w:p w14:paraId="39CAB0B0" w14:textId="2ACDB7AC" w:rsidR="00744B7E" w:rsidRDefault="00744B7E" w:rsidP="00744B7E">
      <w:pPr>
        <w:pStyle w:val="Nagwek4"/>
        <w:spacing w:before="360" w:after="240"/>
        <w:rPr>
          <w:rFonts w:ascii="Arial" w:hAnsi="Arial" w:cs="Arial"/>
          <w:b/>
          <w:i w:val="0"/>
          <w:color w:val="5B9BD5" w:themeColor="accent1"/>
          <w:sz w:val="20"/>
          <w:szCs w:val="20"/>
        </w:rPr>
      </w:pPr>
      <w:bookmarkStart w:id="17" w:name="_Toc75507983"/>
      <w:r w:rsidRPr="00B40A66">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KUJAWSKO-POMORSKIEGO</w:t>
      </w:r>
      <w:r w:rsidRPr="00B40A66">
        <w:rPr>
          <w:rFonts w:ascii="Arial" w:hAnsi="Arial" w:cs="Arial"/>
          <w:b/>
          <w:i w:val="0"/>
          <w:color w:val="5B9BD5" w:themeColor="accent1"/>
          <w:sz w:val="20"/>
          <w:szCs w:val="20"/>
        </w:rPr>
        <w:t xml:space="preserve"> na lata 2014 – 2020</w:t>
      </w:r>
      <w:bookmarkEnd w:id="17"/>
    </w:p>
    <w:tbl>
      <w:tblPr>
        <w:tblStyle w:val="Tabela-Siatka"/>
        <w:tblW w:w="9926"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104"/>
        <w:gridCol w:w="1640"/>
        <w:gridCol w:w="1188"/>
        <w:gridCol w:w="1331"/>
        <w:gridCol w:w="1331"/>
        <w:gridCol w:w="1332"/>
      </w:tblGrid>
      <w:tr w:rsidR="00F0264E" w:rsidRPr="00425FA3" w14:paraId="274F8FA2" w14:textId="77777777" w:rsidTr="005B39B6">
        <w:trPr>
          <w:trHeight w:val="238"/>
        </w:trPr>
        <w:tc>
          <w:tcPr>
            <w:tcW w:w="7263" w:type="dxa"/>
            <w:gridSpan w:val="4"/>
            <w:vAlign w:val="center"/>
            <w:hideMark/>
          </w:tcPr>
          <w:p w14:paraId="4418BC05" w14:textId="77777777" w:rsidR="00F0264E" w:rsidRPr="00DC5600" w:rsidRDefault="00F0264E" w:rsidP="00F0264E">
            <w:pPr>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Pr="00DC5600">
              <w:rPr>
                <w:rFonts w:ascii="Arial" w:hAnsi="Arial" w:cs="Arial"/>
                <w:b/>
                <w:bCs/>
                <w:sz w:val="16"/>
                <w:szCs w:val="16"/>
              </w:rPr>
              <w:t xml:space="preserve">RPO Województwa </w:t>
            </w:r>
            <w:r>
              <w:rPr>
                <w:rFonts w:ascii="Arial" w:hAnsi="Arial" w:cs="Arial"/>
                <w:b/>
                <w:bCs/>
                <w:sz w:val="16"/>
                <w:szCs w:val="16"/>
              </w:rPr>
              <w:t>Kujawsko-Pomorskiego</w:t>
            </w:r>
          </w:p>
        </w:tc>
        <w:tc>
          <w:tcPr>
            <w:tcW w:w="1331" w:type="dxa"/>
            <w:vMerge w:val="restart"/>
            <w:vAlign w:val="center"/>
            <w:hideMark/>
          </w:tcPr>
          <w:p w14:paraId="03F1F219" w14:textId="77777777" w:rsidR="00F0264E" w:rsidRPr="00DC5600" w:rsidRDefault="00F0264E" w:rsidP="00F0264E">
            <w:pPr>
              <w:jc w:val="center"/>
              <w:rPr>
                <w:rFonts w:ascii="Arial" w:hAnsi="Arial" w:cs="Arial"/>
                <w:b/>
                <w:bCs/>
                <w:sz w:val="16"/>
                <w:szCs w:val="16"/>
              </w:rPr>
            </w:pPr>
            <w:r w:rsidRPr="00DC5600">
              <w:rPr>
                <w:rFonts w:ascii="Arial" w:hAnsi="Arial" w:cs="Arial"/>
                <w:b/>
                <w:bCs/>
                <w:sz w:val="16"/>
                <w:szCs w:val="16"/>
              </w:rPr>
              <w:t>Uzgodnione w Planie działań – narastająco [wkład UE - PLN]</w:t>
            </w:r>
          </w:p>
        </w:tc>
        <w:tc>
          <w:tcPr>
            <w:tcW w:w="1332" w:type="dxa"/>
            <w:vMerge w:val="restart"/>
            <w:vAlign w:val="center"/>
            <w:hideMark/>
          </w:tcPr>
          <w:p w14:paraId="73E15A3B" w14:textId="1082C332" w:rsidR="00F0264E" w:rsidRPr="00DC5600" w:rsidRDefault="00F0264E" w:rsidP="00F0264E">
            <w:pPr>
              <w:jc w:val="center"/>
              <w:rPr>
                <w:rFonts w:ascii="Arial" w:hAnsi="Arial" w:cs="Arial"/>
                <w:b/>
                <w:bCs/>
                <w:sz w:val="16"/>
                <w:szCs w:val="16"/>
              </w:rPr>
            </w:pPr>
            <w:r w:rsidRPr="00DC5600">
              <w:rPr>
                <w:rFonts w:ascii="Arial" w:hAnsi="Arial" w:cs="Arial"/>
                <w:b/>
                <w:bCs/>
                <w:sz w:val="16"/>
                <w:szCs w:val="16"/>
              </w:rPr>
              <w:t xml:space="preserve">% </w:t>
            </w:r>
            <w:r w:rsidR="008E6465">
              <w:rPr>
                <w:rFonts w:ascii="Arial" w:eastAsia="Times New Roman" w:hAnsi="Arial" w:cs="Arial"/>
                <w:b/>
                <w:bCs/>
                <w:color w:val="000000"/>
                <w:sz w:val="16"/>
                <w:szCs w:val="16"/>
                <w:lang w:eastAsia="pl-PL"/>
              </w:rPr>
              <w:t>uzgodnionej na KS</w:t>
            </w:r>
            <w:r w:rsidR="00E90AEF">
              <w:rPr>
                <w:rFonts w:ascii="Arial" w:hAnsi="Arial" w:cs="Arial"/>
                <w:b/>
                <w:bCs/>
                <w:sz w:val="16"/>
                <w:szCs w:val="16"/>
              </w:rPr>
              <w:t xml:space="preserve"> </w:t>
            </w:r>
            <w:r w:rsidRPr="00DC5600">
              <w:rPr>
                <w:rFonts w:ascii="Arial" w:hAnsi="Arial" w:cs="Arial"/>
                <w:b/>
                <w:bCs/>
                <w:sz w:val="16"/>
                <w:szCs w:val="16"/>
              </w:rPr>
              <w:t>alokacji</w:t>
            </w:r>
            <w:r w:rsidR="00E90AEF">
              <w:rPr>
                <w:rFonts w:ascii="Arial" w:hAnsi="Arial" w:cs="Arial"/>
                <w:b/>
                <w:bCs/>
                <w:sz w:val="16"/>
                <w:szCs w:val="16"/>
              </w:rPr>
              <w:t>*</w:t>
            </w:r>
          </w:p>
        </w:tc>
      </w:tr>
      <w:tr w:rsidR="00F0264E" w:rsidRPr="00425FA3" w14:paraId="7B6A8EC7" w14:textId="77777777" w:rsidTr="005B39B6">
        <w:trPr>
          <w:trHeight w:val="896"/>
        </w:trPr>
        <w:tc>
          <w:tcPr>
            <w:tcW w:w="3104" w:type="dxa"/>
            <w:noWrap/>
            <w:vAlign w:val="center"/>
            <w:hideMark/>
          </w:tcPr>
          <w:p w14:paraId="3245F99E" w14:textId="77777777" w:rsidR="00F0264E" w:rsidRPr="00DC5600" w:rsidRDefault="00F0264E" w:rsidP="00F0264E">
            <w:pPr>
              <w:rPr>
                <w:rFonts w:ascii="Arial" w:hAnsi="Arial" w:cs="Arial"/>
                <w:b/>
                <w:bCs/>
                <w:sz w:val="16"/>
                <w:szCs w:val="16"/>
              </w:rPr>
            </w:pPr>
            <w:r w:rsidRPr="00DC5600">
              <w:rPr>
                <w:rFonts w:ascii="Arial" w:hAnsi="Arial" w:cs="Arial"/>
                <w:b/>
                <w:bCs/>
                <w:sz w:val="16"/>
                <w:szCs w:val="16"/>
              </w:rPr>
              <w:lastRenderedPageBreak/>
              <w:t>Działanie - nazwa</w:t>
            </w:r>
          </w:p>
        </w:tc>
        <w:tc>
          <w:tcPr>
            <w:tcW w:w="1640" w:type="dxa"/>
            <w:vAlign w:val="center"/>
            <w:hideMark/>
          </w:tcPr>
          <w:p w14:paraId="4185EBFA" w14:textId="77777777" w:rsidR="00F0264E" w:rsidRPr="00DC5600" w:rsidRDefault="00F0264E" w:rsidP="00F0264E">
            <w:pPr>
              <w:jc w:val="center"/>
              <w:rPr>
                <w:rFonts w:ascii="Arial" w:hAnsi="Arial" w:cs="Arial"/>
                <w:b/>
                <w:bCs/>
                <w:sz w:val="16"/>
                <w:szCs w:val="16"/>
              </w:rPr>
            </w:pPr>
            <w:r w:rsidRPr="00DC5600">
              <w:rPr>
                <w:rFonts w:ascii="Arial" w:hAnsi="Arial" w:cs="Arial"/>
                <w:b/>
                <w:bCs/>
                <w:sz w:val="16"/>
                <w:szCs w:val="16"/>
              </w:rPr>
              <w:t>Priorytet Inwestycyjny</w:t>
            </w:r>
          </w:p>
        </w:tc>
        <w:tc>
          <w:tcPr>
            <w:tcW w:w="1188" w:type="dxa"/>
            <w:noWrap/>
            <w:vAlign w:val="center"/>
            <w:hideMark/>
          </w:tcPr>
          <w:p w14:paraId="49BABDE5" w14:textId="77777777" w:rsidR="00F0264E" w:rsidRPr="00DC5600" w:rsidRDefault="00F0264E" w:rsidP="00F0264E">
            <w:pPr>
              <w:jc w:val="center"/>
              <w:rPr>
                <w:rFonts w:ascii="Arial" w:hAnsi="Arial" w:cs="Arial"/>
                <w:b/>
                <w:bCs/>
                <w:sz w:val="16"/>
                <w:szCs w:val="16"/>
              </w:rPr>
            </w:pPr>
            <w:r w:rsidRPr="005D2F56">
              <w:rPr>
                <w:rFonts w:ascii="Arial" w:eastAsia="Times New Roman" w:hAnsi="Arial" w:cs="Arial"/>
                <w:b/>
                <w:bCs/>
                <w:color w:val="000000"/>
                <w:sz w:val="16"/>
                <w:szCs w:val="16"/>
                <w:lang w:eastAsia="pl-PL"/>
              </w:rPr>
              <w:t>Alokacja - wsparcie UE [EUR]</w:t>
            </w:r>
          </w:p>
        </w:tc>
        <w:tc>
          <w:tcPr>
            <w:tcW w:w="1331" w:type="dxa"/>
            <w:noWrap/>
            <w:vAlign w:val="center"/>
            <w:hideMark/>
          </w:tcPr>
          <w:p w14:paraId="1C13DF7F" w14:textId="77777777" w:rsidR="00F0264E" w:rsidRPr="00DC5600" w:rsidRDefault="00F0264E" w:rsidP="00F0264E">
            <w:pPr>
              <w:jc w:val="center"/>
              <w:rPr>
                <w:rFonts w:ascii="Arial" w:hAnsi="Arial" w:cs="Arial"/>
                <w:b/>
                <w:bCs/>
                <w:sz w:val="16"/>
                <w:szCs w:val="16"/>
              </w:rPr>
            </w:pPr>
            <w:r w:rsidRPr="005D2F56">
              <w:rPr>
                <w:rFonts w:ascii="Arial" w:eastAsia="Times New Roman" w:hAnsi="Arial" w:cs="Arial"/>
                <w:b/>
                <w:bCs/>
                <w:color w:val="000000"/>
                <w:sz w:val="16"/>
                <w:szCs w:val="16"/>
                <w:lang w:eastAsia="pl-PL"/>
              </w:rPr>
              <w:t>Alokacja - wsparcie UE [PLN]</w:t>
            </w:r>
          </w:p>
        </w:tc>
        <w:tc>
          <w:tcPr>
            <w:tcW w:w="1331" w:type="dxa"/>
            <w:vMerge/>
            <w:vAlign w:val="center"/>
            <w:hideMark/>
          </w:tcPr>
          <w:p w14:paraId="4171D4CB" w14:textId="77777777" w:rsidR="00F0264E" w:rsidRPr="00DC5600" w:rsidRDefault="00F0264E" w:rsidP="00F0264E">
            <w:pPr>
              <w:rPr>
                <w:rFonts w:ascii="Arial" w:hAnsi="Arial" w:cs="Arial"/>
                <w:b/>
                <w:bCs/>
                <w:sz w:val="16"/>
                <w:szCs w:val="16"/>
              </w:rPr>
            </w:pPr>
          </w:p>
        </w:tc>
        <w:tc>
          <w:tcPr>
            <w:tcW w:w="1332" w:type="dxa"/>
            <w:vMerge/>
            <w:vAlign w:val="center"/>
            <w:hideMark/>
          </w:tcPr>
          <w:p w14:paraId="46FD386D" w14:textId="77777777" w:rsidR="00F0264E" w:rsidRPr="00DC5600" w:rsidRDefault="00F0264E" w:rsidP="00F0264E">
            <w:pPr>
              <w:rPr>
                <w:rFonts w:ascii="Arial" w:hAnsi="Arial" w:cs="Arial"/>
                <w:b/>
                <w:bCs/>
                <w:sz w:val="16"/>
                <w:szCs w:val="16"/>
              </w:rPr>
            </w:pPr>
          </w:p>
        </w:tc>
      </w:tr>
      <w:tr w:rsidR="00F0264E" w:rsidRPr="00425FA3" w14:paraId="3D790C0F" w14:textId="77777777" w:rsidTr="005B39B6">
        <w:trPr>
          <w:trHeight w:val="282"/>
        </w:trPr>
        <w:tc>
          <w:tcPr>
            <w:tcW w:w="3104" w:type="dxa"/>
            <w:noWrap/>
            <w:vAlign w:val="center"/>
            <w:hideMark/>
          </w:tcPr>
          <w:p w14:paraId="41F458B0" w14:textId="77777777" w:rsidR="00F0264E" w:rsidRPr="00535054" w:rsidRDefault="00F0264E" w:rsidP="00487F6E">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Wysoka dostępność i jakość e-usług publicznych</w:t>
            </w:r>
          </w:p>
        </w:tc>
        <w:tc>
          <w:tcPr>
            <w:tcW w:w="1640" w:type="dxa"/>
            <w:vAlign w:val="center"/>
            <w:hideMark/>
          </w:tcPr>
          <w:p w14:paraId="55FB1D18" w14:textId="77777777" w:rsidR="00F0264E" w:rsidRPr="00DC5600" w:rsidRDefault="00F0264E" w:rsidP="00F0264E">
            <w:pPr>
              <w:jc w:val="center"/>
              <w:rPr>
                <w:rFonts w:ascii="Arial" w:hAnsi="Arial" w:cs="Arial"/>
                <w:i/>
                <w:iCs/>
                <w:sz w:val="16"/>
                <w:szCs w:val="16"/>
              </w:rPr>
            </w:pPr>
            <w:r w:rsidRPr="00DC5600">
              <w:rPr>
                <w:rFonts w:ascii="Arial" w:hAnsi="Arial" w:cs="Arial"/>
                <w:i/>
                <w:iCs/>
                <w:sz w:val="16"/>
                <w:szCs w:val="16"/>
              </w:rPr>
              <w:t>2c</w:t>
            </w:r>
          </w:p>
        </w:tc>
        <w:tc>
          <w:tcPr>
            <w:tcW w:w="1188" w:type="dxa"/>
            <w:noWrap/>
            <w:vAlign w:val="center"/>
            <w:hideMark/>
          </w:tcPr>
          <w:p w14:paraId="1D9814A9" w14:textId="77777777" w:rsidR="00F0264E" w:rsidRPr="00DC5600" w:rsidRDefault="00F0264E" w:rsidP="00F0264E">
            <w:pPr>
              <w:jc w:val="center"/>
              <w:rPr>
                <w:rFonts w:ascii="Arial" w:hAnsi="Arial" w:cs="Arial"/>
                <w:i/>
                <w:iCs/>
                <w:sz w:val="16"/>
                <w:szCs w:val="16"/>
              </w:rPr>
            </w:pPr>
            <w:r w:rsidRPr="00C43D2E">
              <w:rPr>
                <w:rFonts w:ascii="Arial" w:hAnsi="Arial" w:cs="Arial"/>
                <w:i/>
                <w:iCs/>
                <w:sz w:val="16"/>
                <w:szCs w:val="16"/>
              </w:rPr>
              <w:t>24</w:t>
            </w:r>
            <w:r>
              <w:rPr>
                <w:rFonts w:ascii="Arial" w:hAnsi="Arial" w:cs="Arial"/>
                <w:i/>
                <w:iCs/>
                <w:sz w:val="16"/>
                <w:szCs w:val="16"/>
              </w:rPr>
              <w:t> </w:t>
            </w:r>
            <w:r w:rsidRPr="00C43D2E">
              <w:rPr>
                <w:rFonts w:ascii="Arial" w:hAnsi="Arial" w:cs="Arial"/>
                <w:i/>
                <w:iCs/>
                <w:sz w:val="16"/>
                <w:szCs w:val="16"/>
              </w:rPr>
              <w:t>662</w:t>
            </w:r>
            <w:r>
              <w:rPr>
                <w:rFonts w:ascii="Arial" w:hAnsi="Arial" w:cs="Arial"/>
                <w:i/>
                <w:iCs/>
                <w:sz w:val="16"/>
                <w:szCs w:val="16"/>
              </w:rPr>
              <w:t xml:space="preserve"> </w:t>
            </w:r>
            <w:r w:rsidRPr="00C43D2E">
              <w:rPr>
                <w:rFonts w:ascii="Arial" w:hAnsi="Arial" w:cs="Arial"/>
                <w:i/>
                <w:iCs/>
                <w:sz w:val="16"/>
                <w:szCs w:val="16"/>
              </w:rPr>
              <w:t>794</w:t>
            </w:r>
          </w:p>
        </w:tc>
        <w:tc>
          <w:tcPr>
            <w:tcW w:w="1331" w:type="dxa"/>
            <w:noWrap/>
            <w:vAlign w:val="center"/>
            <w:hideMark/>
          </w:tcPr>
          <w:p w14:paraId="6E5D634B" w14:textId="77777777" w:rsidR="00F0264E" w:rsidRPr="003173E6" w:rsidRDefault="00F0264E" w:rsidP="00F0264E">
            <w:pPr>
              <w:jc w:val="center"/>
              <w:rPr>
                <w:rFonts w:ascii="Arial" w:hAnsi="Arial" w:cs="Arial"/>
                <w:i/>
                <w:iCs/>
                <w:sz w:val="16"/>
                <w:szCs w:val="16"/>
              </w:rPr>
            </w:pPr>
            <w:r w:rsidRPr="00B367DB">
              <w:rPr>
                <w:rFonts w:ascii="Arial" w:hAnsi="Arial" w:cs="Arial"/>
                <w:i/>
                <w:iCs/>
                <w:color w:val="000000"/>
                <w:sz w:val="16"/>
                <w:szCs w:val="16"/>
              </w:rPr>
              <w:t>112 376 02</w:t>
            </w:r>
            <w:r>
              <w:rPr>
                <w:rFonts w:ascii="Arial" w:hAnsi="Arial" w:cs="Arial"/>
                <w:i/>
                <w:iCs/>
                <w:color w:val="000000"/>
                <w:sz w:val="16"/>
                <w:szCs w:val="16"/>
              </w:rPr>
              <w:t>1</w:t>
            </w:r>
          </w:p>
        </w:tc>
        <w:tc>
          <w:tcPr>
            <w:tcW w:w="1331" w:type="dxa"/>
            <w:vAlign w:val="center"/>
          </w:tcPr>
          <w:p w14:paraId="0FB73487" w14:textId="77777777" w:rsidR="00F0264E" w:rsidRPr="003173E6" w:rsidRDefault="00F0264E" w:rsidP="00F0264E">
            <w:pPr>
              <w:jc w:val="center"/>
              <w:rPr>
                <w:rFonts w:ascii="Arial" w:hAnsi="Arial" w:cs="Arial"/>
                <w:i/>
                <w:iCs/>
                <w:sz w:val="16"/>
                <w:szCs w:val="16"/>
              </w:rPr>
            </w:pPr>
            <w:r w:rsidRPr="003173E6">
              <w:rPr>
                <w:rFonts w:ascii="Arial" w:hAnsi="Arial" w:cs="Arial"/>
                <w:i/>
                <w:iCs/>
                <w:color w:val="000000"/>
                <w:sz w:val="16"/>
                <w:szCs w:val="16"/>
              </w:rPr>
              <w:t>83 988 495</w:t>
            </w:r>
          </w:p>
        </w:tc>
        <w:tc>
          <w:tcPr>
            <w:tcW w:w="1332" w:type="dxa"/>
            <w:noWrap/>
            <w:vAlign w:val="center"/>
            <w:hideMark/>
          </w:tcPr>
          <w:p w14:paraId="0266D153" w14:textId="77777777" w:rsidR="00F0264E" w:rsidRPr="003173E6" w:rsidRDefault="00F0264E" w:rsidP="00F0264E">
            <w:pPr>
              <w:jc w:val="center"/>
              <w:rPr>
                <w:rFonts w:ascii="Arial" w:hAnsi="Arial" w:cs="Arial"/>
                <w:i/>
                <w:iCs/>
                <w:sz w:val="16"/>
                <w:szCs w:val="16"/>
              </w:rPr>
            </w:pPr>
            <w:r>
              <w:rPr>
                <w:rFonts w:ascii="Arial" w:hAnsi="Arial" w:cs="Arial"/>
                <w:i/>
                <w:iCs/>
                <w:color w:val="000000"/>
                <w:sz w:val="16"/>
                <w:szCs w:val="16"/>
              </w:rPr>
              <w:t>75%</w:t>
            </w:r>
          </w:p>
        </w:tc>
      </w:tr>
      <w:tr w:rsidR="00F0264E" w:rsidRPr="00425FA3" w14:paraId="4A664195" w14:textId="77777777" w:rsidTr="005B39B6">
        <w:trPr>
          <w:trHeight w:val="174"/>
        </w:trPr>
        <w:tc>
          <w:tcPr>
            <w:tcW w:w="3104" w:type="dxa"/>
            <w:noWrap/>
            <w:vAlign w:val="center"/>
            <w:hideMark/>
          </w:tcPr>
          <w:p w14:paraId="67D06A0D" w14:textId="77777777" w:rsidR="00F0264E" w:rsidRPr="00535054" w:rsidRDefault="00F0264E" w:rsidP="00487F6E">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Inwestycje w infrastrukturę zdrowotną i społeczną</w:t>
            </w:r>
          </w:p>
        </w:tc>
        <w:tc>
          <w:tcPr>
            <w:tcW w:w="1640" w:type="dxa"/>
            <w:vAlign w:val="center"/>
            <w:hideMark/>
          </w:tcPr>
          <w:p w14:paraId="418153F5" w14:textId="77777777" w:rsidR="00F0264E" w:rsidRPr="00DC5600" w:rsidRDefault="00F0264E" w:rsidP="00F0264E">
            <w:pPr>
              <w:jc w:val="center"/>
              <w:rPr>
                <w:rFonts w:ascii="Arial" w:hAnsi="Arial" w:cs="Arial"/>
                <w:i/>
                <w:iCs/>
                <w:sz w:val="16"/>
                <w:szCs w:val="16"/>
              </w:rPr>
            </w:pPr>
            <w:r w:rsidRPr="00DC5600">
              <w:rPr>
                <w:rFonts w:ascii="Arial" w:hAnsi="Arial" w:cs="Arial"/>
                <w:i/>
                <w:iCs/>
                <w:sz w:val="16"/>
                <w:szCs w:val="16"/>
              </w:rPr>
              <w:t>9a</w:t>
            </w:r>
          </w:p>
        </w:tc>
        <w:tc>
          <w:tcPr>
            <w:tcW w:w="1188" w:type="dxa"/>
            <w:noWrap/>
            <w:vAlign w:val="center"/>
            <w:hideMark/>
          </w:tcPr>
          <w:p w14:paraId="197EB2AD" w14:textId="77777777" w:rsidR="00F0264E" w:rsidRPr="00DC5600" w:rsidRDefault="00F0264E" w:rsidP="00F0264E">
            <w:pPr>
              <w:jc w:val="center"/>
              <w:rPr>
                <w:rFonts w:ascii="Arial" w:hAnsi="Arial" w:cs="Arial"/>
                <w:i/>
                <w:iCs/>
                <w:sz w:val="16"/>
                <w:szCs w:val="16"/>
              </w:rPr>
            </w:pPr>
            <w:r w:rsidRPr="00C43D2E">
              <w:rPr>
                <w:rFonts w:ascii="Arial" w:hAnsi="Arial" w:cs="Arial"/>
                <w:i/>
                <w:iCs/>
                <w:sz w:val="16"/>
                <w:szCs w:val="16"/>
              </w:rPr>
              <w:t>135</w:t>
            </w:r>
            <w:r>
              <w:rPr>
                <w:rFonts w:ascii="Arial" w:hAnsi="Arial" w:cs="Arial"/>
                <w:i/>
                <w:iCs/>
                <w:sz w:val="16"/>
                <w:szCs w:val="16"/>
              </w:rPr>
              <w:t xml:space="preserve"> </w:t>
            </w:r>
            <w:r w:rsidRPr="00C43D2E">
              <w:rPr>
                <w:rFonts w:ascii="Arial" w:hAnsi="Arial" w:cs="Arial"/>
                <w:i/>
                <w:iCs/>
                <w:sz w:val="16"/>
                <w:szCs w:val="16"/>
              </w:rPr>
              <w:t>522</w:t>
            </w:r>
            <w:r>
              <w:rPr>
                <w:rFonts w:ascii="Arial" w:hAnsi="Arial" w:cs="Arial"/>
                <w:i/>
                <w:iCs/>
                <w:sz w:val="16"/>
                <w:szCs w:val="16"/>
              </w:rPr>
              <w:t xml:space="preserve"> </w:t>
            </w:r>
            <w:r w:rsidRPr="00C43D2E">
              <w:rPr>
                <w:rFonts w:ascii="Arial" w:hAnsi="Arial" w:cs="Arial"/>
                <w:i/>
                <w:iCs/>
                <w:sz w:val="16"/>
                <w:szCs w:val="16"/>
              </w:rPr>
              <w:t>248</w:t>
            </w:r>
          </w:p>
        </w:tc>
        <w:tc>
          <w:tcPr>
            <w:tcW w:w="1331" w:type="dxa"/>
            <w:noWrap/>
            <w:vAlign w:val="center"/>
            <w:hideMark/>
          </w:tcPr>
          <w:p w14:paraId="2C995411" w14:textId="77777777" w:rsidR="00F0264E" w:rsidRPr="003173E6" w:rsidRDefault="00F0264E" w:rsidP="00F0264E">
            <w:pPr>
              <w:jc w:val="center"/>
              <w:rPr>
                <w:rFonts w:ascii="Arial" w:hAnsi="Arial" w:cs="Arial"/>
                <w:i/>
                <w:iCs/>
                <w:sz w:val="16"/>
                <w:szCs w:val="16"/>
              </w:rPr>
            </w:pPr>
            <w:r w:rsidRPr="00B367DB">
              <w:rPr>
                <w:rFonts w:ascii="Arial" w:hAnsi="Arial" w:cs="Arial"/>
                <w:i/>
                <w:iCs/>
                <w:color w:val="000000"/>
                <w:sz w:val="16"/>
                <w:szCs w:val="16"/>
              </w:rPr>
              <w:t>617 507 123</w:t>
            </w:r>
          </w:p>
        </w:tc>
        <w:tc>
          <w:tcPr>
            <w:tcW w:w="1331" w:type="dxa"/>
            <w:vAlign w:val="center"/>
          </w:tcPr>
          <w:p w14:paraId="113AD304" w14:textId="77777777" w:rsidR="00F0264E" w:rsidRPr="003173E6" w:rsidRDefault="00F0264E" w:rsidP="00F0264E">
            <w:pPr>
              <w:jc w:val="center"/>
              <w:rPr>
                <w:rFonts w:ascii="Arial" w:hAnsi="Arial" w:cs="Arial"/>
                <w:i/>
                <w:iCs/>
                <w:sz w:val="16"/>
                <w:szCs w:val="16"/>
              </w:rPr>
            </w:pPr>
            <w:r w:rsidRPr="003173E6">
              <w:rPr>
                <w:rFonts w:ascii="Arial" w:hAnsi="Arial" w:cs="Arial"/>
                <w:i/>
                <w:iCs/>
                <w:color w:val="000000"/>
                <w:sz w:val="16"/>
                <w:szCs w:val="16"/>
              </w:rPr>
              <w:t>505 173 503</w:t>
            </w:r>
          </w:p>
        </w:tc>
        <w:tc>
          <w:tcPr>
            <w:tcW w:w="1332" w:type="dxa"/>
            <w:noWrap/>
            <w:vAlign w:val="center"/>
            <w:hideMark/>
          </w:tcPr>
          <w:p w14:paraId="18BDF4D5" w14:textId="77777777" w:rsidR="00F0264E" w:rsidRPr="003173E6" w:rsidRDefault="00F0264E" w:rsidP="00F0264E">
            <w:pPr>
              <w:jc w:val="center"/>
              <w:rPr>
                <w:rFonts w:ascii="Arial" w:hAnsi="Arial" w:cs="Arial"/>
                <w:i/>
                <w:iCs/>
                <w:sz w:val="16"/>
                <w:szCs w:val="16"/>
              </w:rPr>
            </w:pPr>
            <w:r>
              <w:rPr>
                <w:rFonts w:ascii="Arial" w:hAnsi="Arial" w:cs="Arial"/>
                <w:i/>
                <w:iCs/>
                <w:color w:val="000000"/>
                <w:sz w:val="16"/>
                <w:szCs w:val="16"/>
              </w:rPr>
              <w:t>82%</w:t>
            </w:r>
          </w:p>
        </w:tc>
      </w:tr>
      <w:tr w:rsidR="00F0264E" w:rsidRPr="00425FA3" w14:paraId="076AC2AF" w14:textId="77777777" w:rsidTr="005B39B6">
        <w:trPr>
          <w:trHeight w:val="104"/>
        </w:trPr>
        <w:tc>
          <w:tcPr>
            <w:tcW w:w="3104" w:type="dxa"/>
            <w:noWrap/>
            <w:vAlign w:val="center"/>
            <w:hideMark/>
          </w:tcPr>
          <w:p w14:paraId="4FEEBF6E" w14:textId="77777777" w:rsidR="00F0264E" w:rsidRPr="00535054" w:rsidRDefault="00F0264E" w:rsidP="00487F6E">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Rozwój usług zdrowotnych i społecznych</w:t>
            </w:r>
          </w:p>
        </w:tc>
        <w:tc>
          <w:tcPr>
            <w:tcW w:w="1640" w:type="dxa"/>
            <w:vAlign w:val="center"/>
            <w:hideMark/>
          </w:tcPr>
          <w:p w14:paraId="1532B1AF" w14:textId="77777777" w:rsidR="00F0264E" w:rsidRPr="00DC5600" w:rsidRDefault="00F0264E" w:rsidP="00F0264E">
            <w:pPr>
              <w:jc w:val="center"/>
              <w:rPr>
                <w:rFonts w:ascii="Arial" w:hAnsi="Arial" w:cs="Arial"/>
                <w:i/>
                <w:iCs/>
                <w:sz w:val="16"/>
                <w:szCs w:val="16"/>
              </w:rPr>
            </w:pPr>
            <w:r w:rsidRPr="00DC5600">
              <w:rPr>
                <w:rFonts w:ascii="Arial" w:hAnsi="Arial" w:cs="Arial"/>
                <w:i/>
                <w:iCs/>
                <w:sz w:val="16"/>
                <w:szCs w:val="16"/>
              </w:rPr>
              <w:t>9iv</w:t>
            </w:r>
          </w:p>
        </w:tc>
        <w:tc>
          <w:tcPr>
            <w:tcW w:w="1188" w:type="dxa"/>
            <w:noWrap/>
            <w:vAlign w:val="center"/>
            <w:hideMark/>
          </w:tcPr>
          <w:p w14:paraId="54D74E6E" w14:textId="77777777" w:rsidR="00F0264E" w:rsidRPr="00DC5600" w:rsidRDefault="00F0264E" w:rsidP="00F0264E">
            <w:pPr>
              <w:jc w:val="center"/>
              <w:rPr>
                <w:rFonts w:ascii="Arial" w:hAnsi="Arial" w:cs="Arial"/>
                <w:i/>
                <w:iCs/>
                <w:sz w:val="16"/>
                <w:szCs w:val="16"/>
              </w:rPr>
            </w:pPr>
            <w:r w:rsidRPr="00C43D2E">
              <w:rPr>
                <w:rFonts w:ascii="Arial" w:hAnsi="Arial" w:cs="Arial"/>
                <w:i/>
                <w:iCs/>
                <w:sz w:val="16"/>
                <w:szCs w:val="16"/>
              </w:rPr>
              <w:t>17</w:t>
            </w:r>
            <w:r>
              <w:rPr>
                <w:rFonts w:ascii="Arial" w:hAnsi="Arial" w:cs="Arial"/>
                <w:i/>
                <w:iCs/>
                <w:sz w:val="16"/>
                <w:szCs w:val="16"/>
              </w:rPr>
              <w:t> </w:t>
            </w:r>
            <w:r w:rsidRPr="00C43D2E">
              <w:rPr>
                <w:rFonts w:ascii="Arial" w:hAnsi="Arial" w:cs="Arial"/>
                <w:i/>
                <w:iCs/>
                <w:sz w:val="16"/>
                <w:szCs w:val="16"/>
              </w:rPr>
              <w:t>490</w:t>
            </w:r>
            <w:r>
              <w:rPr>
                <w:rFonts w:ascii="Arial" w:hAnsi="Arial" w:cs="Arial"/>
                <w:i/>
                <w:iCs/>
                <w:sz w:val="16"/>
                <w:szCs w:val="16"/>
              </w:rPr>
              <w:t xml:space="preserve"> </w:t>
            </w:r>
            <w:r w:rsidRPr="00C43D2E">
              <w:rPr>
                <w:rFonts w:ascii="Arial" w:hAnsi="Arial" w:cs="Arial"/>
                <w:i/>
                <w:iCs/>
                <w:sz w:val="16"/>
                <w:szCs w:val="16"/>
              </w:rPr>
              <w:t>775</w:t>
            </w:r>
          </w:p>
        </w:tc>
        <w:tc>
          <w:tcPr>
            <w:tcW w:w="1331" w:type="dxa"/>
            <w:noWrap/>
            <w:vAlign w:val="center"/>
            <w:hideMark/>
          </w:tcPr>
          <w:p w14:paraId="62E8B337" w14:textId="77777777" w:rsidR="00F0264E" w:rsidRPr="003173E6" w:rsidRDefault="00F0264E" w:rsidP="00F0264E">
            <w:pPr>
              <w:jc w:val="center"/>
              <w:rPr>
                <w:rFonts w:ascii="Arial" w:hAnsi="Arial" w:cs="Arial"/>
                <w:i/>
                <w:iCs/>
                <w:sz w:val="16"/>
                <w:szCs w:val="16"/>
              </w:rPr>
            </w:pPr>
            <w:r w:rsidRPr="00B367DB">
              <w:rPr>
                <w:rFonts w:ascii="Arial" w:hAnsi="Arial" w:cs="Arial"/>
                <w:i/>
                <w:iCs/>
                <w:color w:val="000000"/>
                <w:sz w:val="16"/>
                <w:szCs w:val="16"/>
              </w:rPr>
              <w:t>79 696 716</w:t>
            </w:r>
          </w:p>
        </w:tc>
        <w:tc>
          <w:tcPr>
            <w:tcW w:w="1331" w:type="dxa"/>
            <w:vAlign w:val="center"/>
          </w:tcPr>
          <w:p w14:paraId="14303C58" w14:textId="77777777" w:rsidR="00F0264E" w:rsidRPr="003173E6" w:rsidRDefault="00F0264E" w:rsidP="00F0264E">
            <w:pPr>
              <w:jc w:val="center"/>
              <w:rPr>
                <w:rFonts w:ascii="Arial" w:hAnsi="Arial" w:cs="Arial"/>
                <w:i/>
                <w:iCs/>
                <w:sz w:val="16"/>
                <w:szCs w:val="16"/>
              </w:rPr>
            </w:pPr>
            <w:r w:rsidRPr="003173E6">
              <w:rPr>
                <w:rFonts w:ascii="Arial" w:hAnsi="Arial" w:cs="Arial"/>
                <w:i/>
                <w:iCs/>
                <w:color w:val="000000"/>
                <w:sz w:val="16"/>
                <w:szCs w:val="16"/>
              </w:rPr>
              <w:t>21 216 000</w:t>
            </w:r>
          </w:p>
        </w:tc>
        <w:tc>
          <w:tcPr>
            <w:tcW w:w="1332" w:type="dxa"/>
            <w:noWrap/>
            <w:vAlign w:val="center"/>
            <w:hideMark/>
          </w:tcPr>
          <w:p w14:paraId="1987BD02" w14:textId="77777777" w:rsidR="00F0264E" w:rsidRPr="003173E6" w:rsidRDefault="00F0264E" w:rsidP="00F0264E">
            <w:pPr>
              <w:jc w:val="center"/>
              <w:rPr>
                <w:rFonts w:ascii="Arial" w:hAnsi="Arial" w:cs="Arial"/>
                <w:i/>
                <w:iCs/>
                <w:sz w:val="16"/>
                <w:szCs w:val="16"/>
              </w:rPr>
            </w:pPr>
            <w:r>
              <w:rPr>
                <w:rFonts w:ascii="Arial" w:hAnsi="Arial" w:cs="Arial"/>
                <w:i/>
                <w:iCs/>
                <w:color w:val="000000"/>
                <w:sz w:val="16"/>
                <w:szCs w:val="16"/>
              </w:rPr>
              <w:t>27%</w:t>
            </w:r>
          </w:p>
        </w:tc>
      </w:tr>
      <w:tr w:rsidR="00F0264E" w:rsidRPr="00425FA3" w14:paraId="7EB8C499" w14:textId="77777777" w:rsidTr="0059651F">
        <w:trPr>
          <w:trHeight w:val="367"/>
        </w:trPr>
        <w:tc>
          <w:tcPr>
            <w:tcW w:w="3104" w:type="dxa"/>
            <w:tcBorders>
              <w:bottom w:val="single" w:sz="4" w:space="0" w:color="5B9BD5" w:themeColor="accent1"/>
            </w:tcBorders>
            <w:noWrap/>
            <w:vAlign w:val="center"/>
            <w:hideMark/>
          </w:tcPr>
          <w:p w14:paraId="25BB5598" w14:textId="77777777" w:rsidR="00F0264E" w:rsidRPr="00535054" w:rsidRDefault="00F0264E" w:rsidP="00487F6E">
            <w:pPr>
              <w:rPr>
                <w:rFonts w:ascii="Arial" w:hAnsi="Arial" w:cs="Arial"/>
                <w:i/>
                <w:iCs/>
                <w:sz w:val="16"/>
                <w:szCs w:val="16"/>
                <w:highlight w:val="yellow"/>
              </w:rPr>
            </w:pPr>
            <w:r w:rsidRPr="00F5181F">
              <w:rPr>
                <w:rFonts w:ascii="Arial" w:eastAsia="Times New Roman" w:hAnsi="Arial" w:cs="Arial"/>
                <w:i/>
                <w:iCs/>
                <w:color w:val="000000"/>
                <w:sz w:val="16"/>
                <w:szCs w:val="16"/>
                <w:lang w:eastAsia="pl-PL"/>
              </w:rPr>
              <w:t>Zdrowy i aktywny region</w:t>
            </w:r>
          </w:p>
        </w:tc>
        <w:tc>
          <w:tcPr>
            <w:tcW w:w="1640" w:type="dxa"/>
            <w:tcBorders>
              <w:bottom w:val="single" w:sz="4" w:space="0" w:color="5B9BD5" w:themeColor="accent1"/>
            </w:tcBorders>
            <w:vAlign w:val="center"/>
            <w:hideMark/>
          </w:tcPr>
          <w:p w14:paraId="1ECF6D88" w14:textId="77777777" w:rsidR="00F0264E" w:rsidRPr="00DC5600" w:rsidRDefault="00F0264E" w:rsidP="00F0264E">
            <w:pPr>
              <w:jc w:val="center"/>
              <w:rPr>
                <w:rFonts w:ascii="Arial" w:hAnsi="Arial" w:cs="Arial"/>
                <w:i/>
                <w:iCs/>
                <w:sz w:val="16"/>
                <w:szCs w:val="16"/>
              </w:rPr>
            </w:pPr>
            <w:r w:rsidRPr="00DC5600">
              <w:rPr>
                <w:rFonts w:ascii="Arial" w:hAnsi="Arial" w:cs="Arial"/>
                <w:i/>
                <w:iCs/>
                <w:sz w:val="16"/>
                <w:szCs w:val="16"/>
              </w:rPr>
              <w:t>8vi</w:t>
            </w:r>
          </w:p>
        </w:tc>
        <w:tc>
          <w:tcPr>
            <w:tcW w:w="1188" w:type="dxa"/>
            <w:tcBorders>
              <w:bottom w:val="single" w:sz="4" w:space="0" w:color="5B9BD5" w:themeColor="accent1"/>
            </w:tcBorders>
            <w:noWrap/>
            <w:vAlign w:val="center"/>
            <w:hideMark/>
          </w:tcPr>
          <w:p w14:paraId="16A9AE8F"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9 365 709</w:t>
            </w:r>
          </w:p>
        </w:tc>
        <w:tc>
          <w:tcPr>
            <w:tcW w:w="1331" w:type="dxa"/>
            <w:tcBorders>
              <w:bottom w:val="single" w:sz="4" w:space="0" w:color="5B9BD5" w:themeColor="accent1"/>
            </w:tcBorders>
            <w:noWrap/>
            <w:vAlign w:val="center"/>
            <w:hideMark/>
          </w:tcPr>
          <w:p w14:paraId="069A679D" w14:textId="77777777" w:rsidR="00F0264E" w:rsidRPr="003173E6" w:rsidRDefault="00F0264E" w:rsidP="00F0264E">
            <w:pPr>
              <w:jc w:val="center"/>
              <w:rPr>
                <w:rFonts w:ascii="Arial" w:hAnsi="Arial" w:cs="Arial"/>
                <w:i/>
                <w:iCs/>
                <w:sz w:val="16"/>
                <w:szCs w:val="16"/>
              </w:rPr>
            </w:pPr>
            <w:r w:rsidRPr="00B367DB">
              <w:rPr>
                <w:rFonts w:ascii="Arial" w:hAnsi="Arial" w:cs="Arial"/>
                <w:i/>
                <w:iCs/>
                <w:color w:val="000000"/>
                <w:sz w:val="16"/>
                <w:szCs w:val="16"/>
              </w:rPr>
              <w:t>42 674 853</w:t>
            </w:r>
          </w:p>
        </w:tc>
        <w:tc>
          <w:tcPr>
            <w:tcW w:w="1331" w:type="dxa"/>
            <w:tcBorders>
              <w:bottom w:val="single" w:sz="4" w:space="0" w:color="5B9BD5" w:themeColor="accent1"/>
            </w:tcBorders>
            <w:vAlign w:val="center"/>
          </w:tcPr>
          <w:p w14:paraId="6C85A655" w14:textId="77777777" w:rsidR="00F0264E" w:rsidRPr="003173E6" w:rsidRDefault="00F0264E" w:rsidP="00F0264E">
            <w:pPr>
              <w:jc w:val="center"/>
              <w:rPr>
                <w:rFonts w:ascii="Arial" w:hAnsi="Arial" w:cs="Arial"/>
                <w:i/>
                <w:iCs/>
                <w:sz w:val="16"/>
                <w:szCs w:val="16"/>
              </w:rPr>
            </w:pPr>
            <w:bookmarkStart w:id="18" w:name="RANGE!I26"/>
            <w:bookmarkStart w:id="19" w:name="_Hlk31976015"/>
            <w:r w:rsidRPr="003173E6">
              <w:rPr>
                <w:rFonts w:ascii="Arial" w:hAnsi="Arial" w:cs="Arial"/>
                <w:i/>
                <w:iCs/>
                <w:color w:val="000000"/>
                <w:sz w:val="16"/>
                <w:szCs w:val="16"/>
              </w:rPr>
              <w:t>34 694 235</w:t>
            </w:r>
            <w:bookmarkEnd w:id="18"/>
            <w:bookmarkEnd w:id="19"/>
          </w:p>
        </w:tc>
        <w:tc>
          <w:tcPr>
            <w:tcW w:w="1332" w:type="dxa"/>
            <w:tcBorders>
              <w:bottom w:val="single" w:sz="4" w:space="0" w:color="5B9BD5" w:themeColor="accent1"/>
            </w:tcBorders>
            <w:noWrap/>
            <w:vAlign w:val="center"/>
            <w:hideMark/>
          </w:tcPr>
          <w:p w14:paraId="5E4B02D6" w14:textId="77777777" w:rsidR="00F0264E" w:rsidRPr="003173E6" w:rsidRDefault="00F0264E" w:rsidP="00F0264E">
            <w:pPr>
              <w:jc w:val="center"/>
              <w:rPr>
                <w:rFonts w:ascii="Arial" w:hAnsi="Arial" w:cs="Arial"/>
                <w:i/>
                <w:iCs/>
                <w:sz w:val="16"/>
                <w:szCs w:val="16"/>
              </w:rPr>
            </w:pPr>
            <w:r>
              <w:rPr>
                <w:rFonts w:ascii="Arial" w:hAnsi="Arial" w:cs="Arial"/>
                <w:i/>
                <w:iCs/>
                <w:color w:val="000000"/>
                <w:sz w:val="16"/>
                <w:szCs w:val="16"/>
              </w:rPr>
              <w:t>81%</w:t>
            </w:r>
          </w:p>
        </w:tc>
      </w:tr>
      <w:tr w:rsidR="00F0264E" w:rsidRPr="00425FA3" w14:paraId="3CE8D786" w14:textId="77777777" w:rsidTr="0059651F">
        <w:trPr>
          <w:trHeight w:val="388"/>
        </w:trPr>
        <w:tc>
          <w:tcPr>
            <w:tcW w:w="4744" w:type="dxa"/>
            <w:gridSpan w:val="2"/>
            <w:tcBorders>
              <w:top w:val="single" w:sz="4" w:space="0" w:color="5B9BD5" w:themeColor="accent1"/>
              <w:bottom w:val="single" w:sz="12" w:space="0" w:color="5B9BD5" w:themeColor="accent1"/>
            </w:tcBorders>
            <w:noWrap/>
            <w:vAlign w:val="center"/>
            <w:hideMark/>
          </w:tcPr>
          <w:p w14:paraId="115B2143" w14:textId="77777777" w:rsidR="00F0264E" w:rsidRPr="005B39B6" w:rsidRDefault="00F0264E" w:rsidP="00F0264E">
            <w:pPr>
              <w:jc w:val="right"/>
              <w:rPr>
                <w:rFonts w:ascii="Arial" w:eastAsia="Times New Roman" w:hAnsi="Arial" w:cs="Arial"/>
                <w:b/>
                <w:i/>
                <w:iCs/>
                <w:color w:val="000000"/>
                <w:sz w:val="16"/>
                <w:szCs w:val="16"/>
                <w:u w:val="single"/>
                <w:lang w:eastAsia="pl-PL"/>
              </w:rPr>
            </w:pPr>
            <w:r w:rsidRPr="005B39B6">
              <w:rPr>
                <w:rFonts w:ascii="Arial" w:eastAsia="Times New Roman" w:hAnsi="Arial" w:cs="Arial"/>
                <w:b/>
                <w:i/>
                <w:iCs/>
                <w:color w:val="000000"/>
                <w:sz w:val="16"/>
                <w:szCs w:val="16"/>
                <w:u w:val="single"/>
                <w:lang w:eastAsia="pl-PL"/>
              </w:rPr>
              <w:t>SUMA</w:t>
            </w:r>
          </w:p>
        </w:tc>
        <w:tc>
          <w:tcPr>
            <w:tcW w:w="1188" w:type="dxa"/>
            <w:tcBorders>
              <w:top w:val="single" w:sz="4" w:space="0" w:color="5B9BD5" w:themeColor="accent1"/>
              <w:bottom w:val="single" w:sz="12" w:space="0" w:color="5B9BD5" w:themeColor="accent1"/>
            </w:tcBorders>
            <w:noWrap/>
            <w:vAlign w:val="center"/>
            <w:hideMark/>
          </w:tcPr>
          <w:p w14:paraId="7017CE98" w14:textId="77777777" w:rsidR="00F0264E" w:rsidRPr="005B39B6" w:rsidRDefault="00F0264E" w:rsidP="00F0264E">
            <w:pPr>
              <w:jc w:val="center"/>
              <w:rPr>
                <w:rFonts w:ascii="Arial" w:eastAsia="Times New Roman" w:hAnsi="Arial" w:cs="Arial"/>
                <w:b/>
                <w:i/>
                <w:iCs/>
                <w:color w:val="000000"/>
                <w:sz w:val="16"/>
                <w:szCs w:val="16"/>
                <w:u w:val="single"/>
                <w:lang w:eastAsia="pl-PL"/>
              </w:rPr>
            </w:pPr>
            <w:r w:rsidRPr="005B39B6">
              <w:rPr>
                <w:rFonts w:ascii="Arial" w:eastAsia="Times New Roman" w:hAnsi="Arial" w:cs="Arial"/>
                <w:b/>
                <w:i/>
                <w:iCs/>
                <w:color w:val="000000"/>
                <w:sz w:val="16"/>
                <w:szCs w:val="16"/>
                <w:u w:val="single"/>
                <w:lang w:eastAsia="pl-PL"/>
              </w:rPr>
              <w:t>187 041 526</w:t>
            </w:r>
          </w:p>
        </w:tc>
        <w:tc>
          <w:tcPr>
            <w:tcW w:w="1331" w:type="dxa"/>
            <w:tcBorders>
              <w:top w:val="single" w:sz="4" w:space="0" w:color="5B9BD5" w:themeColor="accent1"/>
              <w:bottom w:val="single" w:sz="12" w:space="0" w:color="5B9BD5" w:themeColor="accent1"/>
            </w:tcBorders>
            <w:noWrap/>
            <w:vAlign w:val="center"/>
            <w:hideMark/>
          </w:tcPr>
          <w:p w14:paraId="5C5D9374" w14:textId="77777777" w:rsidR="00F0264E" w:rsidRPr="005B39B6" w:rsidRDefault="00F0264E" w:rsidP="00F0264E">
            <w:pPr>
              <w:jc w:val="center"/>
              <w:rPr>
                <w:rFonts w:ascii="Arial" w:eastAsia="Times New Roman" w:hAnsi="Arial" w:cs="Arial"/>
                <w:b/>
                <w:i/>
                <w:iCs/>
                <w:color w:val="000000"/>
                <w:sz w:val="16"/>
                <w:szCs w:val="16"/>
                <w:u w:val="single"/>
                <w:lang w:eastAsia="pl-PL"/>
              </w:rPr>
            </w:pPr>
            <w:r w:rsidRPr="005B39B6">
              <w:rPr>
                <w:rFonts w:ascii="Arial" w:eastAsia="Times New Roman" w:hAnsi="Arial" w:cs="Arial"/>
                <w:b/>
                <w:i/>
                <w:iCs/>
                <w:color w:val="000000"/>
                <w:sz w:val="16"/>
                <w:szCs w:val="16"/>
                <w:u w:val="single"/>
                <w:lang w:eastAsia="pl-PL"/>
              </w:rPr>
              <w:t>852 254 713</w:t>
            </w:r>
          </w:p>
        </w:tc>
        <w:tc>
          <w:tcPr>
            <w:tcW w:w="1331" w:type="dxa"/>
            <w:tcBorders>
              <w:top w:val="single" w:sz="4" w:space="0" w:color="5B9BD5" w:themeColor="accent1"/>
              <w:bottom w:val="single" w:sz="12" w:space="0" w:color="5B9BD5" w:themeColor="accent1"/>
            </w:tcBorders>
            <w:vAlign w:val="center"/>
          </w:tcPr>
          <w:p w14:paraId="0CEEBB43" w14:textId="77777777" w:rsidR="00F0264E" w:rsidRPr="005B39B6" w:rsidRDefault="00F0264E" w:rsidP="00F0264E">
            <w:pPr>
              <w:jc w:val="center"/>
              <w:rPr>
                <w:rFonts w:ascii="Arial" w:eastAsia="Times New Roman" w:hAnsi="Arial" w:cs="Arial"/>
                <w:b/>
                <w:i/>
                <w:iCs/>
                <w:color w:val="000000"/>
                <w:sz w:val="16"/>
                <w:szCs w:val="16"/>
                <w:u w:val="single"/>
                <w:lang w:eastAsia="pl-PL"/>
              </w:rPr>
            </w:pPr>
            <w:r w:rsidRPr="005B39B6">
              <w:rPr>
                <w:rFonts w:ascii="Arial" w:eastAsia="Times New Roman" w:hAnsi="Arial" w:cs="Arial"/>
                <w:b/>
                <w:i/>
                <w:iCs/>
                <w:color w:val="000000"/>
                <w:sz w:val="16"/>
                <w:szCs w:val="16"/>
                <w:u w:val="single"/>
                <w:lang w:eastAsia="pl-PL"/>
              </w:rPr>
              <w:t>645 072 233</w:t>
            </w:r>
          </w:p>
        </w:tc>
        <w:tc>
          <w:tcPr>
            <w:tcW w:w="1332" w:type="dxa"/>
            <w:tcBorders>
              <w:top w:val="single" w:sz="4" w:space="0" w:color="5B9BD5" w:themeColor="accent1"/>
              <w:bottom w:val="single" w:sz="12" w:space="0" w:color="5B9BD5" w:themeColor="accent1"/>
            </w:tcBorders>
            <w:noWrap/>
            <w:vAlign w:val="center"/>
            <w:hideMark/>
          </w:tcPr>
          <w:p w14:paraId="3D929EF4" w14:textId="77777777" w:rsidR="00F0264E" w:rsidRPr="005B39B6" w:rsidRDefault="00F0264E" w:rsidP="005B39B6">
            <w:pPr>
              <w:ind w:hanging="70"/>
              <w:jc w:val="center"/>
              <w:rPr>
                <w:rFonts w:ascii="Arial" w:eastAsia="Times New Roman" w:hAnsi="Arial" w:cs="Arial"/>
                <w:b/>
                <w:i/>
                <w:iCs/>
                <w:color w:val="000000"/>
                <w:sz w:val="16"/>
                <w:szCs w:val="16"/>
                <w:u w:val="single"/>
                <w:lang w:eastAsia="pl-PL"/>
              </w:rPr>
            </w:pPr>
            <w:r w:rsidRPr="005B39B6">
              <w:rPr>
                <w:rFonts w:ascii="Arial" w:eastAsia="Times New Roman" w:hAnsi="Arial" w:cs="Arial"/>
                <w:b/>
                <w:i/>
                <w:iCs/>
                <w:color w:val="000000"/>
                <w:sz w:val="16"/>
                <w:szCs w:val="16"/>
                <w:u w:val="single"/>
                <w:lang w:eastAsia="pl-PL"/>
              </w:rPr>
              <w:t>76%</w:t>
            </w:r>
          </w:p>
        </w:tc>
      </w:tr>
    </w:tbl>
    <w:p w14:paraId="310BCCA4" w14:textId="77777777" w:rsidR="00E90AEF" w:rsidRPr="00FD4F30" w:rsidRDefault="00E90AEF" w:rsidP="00E90AEF">
      <w:pPr>
        <w:rPr>
          <w:rFonts w:ascii="Arial" w:hAnsi="Arial" w:cs="Arial"/>
          <w:sz w:val="16"/>
          <w:szCs w:val="16"/>
        </w:rPr>
      </w:pPr>
      <w:r w:rsidRPr="00FD4F30">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62CC8A4B" w14:textId="77777777" w:rsidR="00F0264E" w:rsidRDefault="00F0264E" w:rsidP="00F0264E">
      <w:r>
        <w:rPr>
          <w:noProof/>
        </w:rPr>
        <w:drawing>
          <wp:inline distT="0" distB="0" distL="0" distR="0" wp14:anchorId="507E84AB" wp14:editId="23AC0C6D">
            <wp:extent cx="3181350" cy="2419350"/>
            <wp:effectExtent l="0" t="0" r="0" b="0"/>
            <wp:docPr id="12" name="Wykres 12">
              <a:extLst xmlns:a="http://schemas.openxmlformats.org/drawingml/2006/main">
                <a:ext uri="{FF2B5EF4-FFF2-40B4-BE49-F238E27FC236}">
                  <a16:creationId xmlns:a16="http://schemas.microsoft.com/office/drawing/2014/main" id="{3B029E55-E6A7-4C73-B80B-586076ABD3E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E902B2">
        <w:rPr>
          <w:noProof/>
        </w:rPr>
        <w:t xml:space="preserve"> </w:t>
      </w:r>
      <w:r>
        <w:rPr>
          <w:noProof/>
        </w:rPr>
        <w:drawing>
          <wp:inline distT="0" distB="0" distL="0" distR="0" wp14:anchorId="46EAF105" wp14:editId="1A65843F">
            <wp:extent cx="3152775" cy="2409825"/>
            <wp:effectExtent l="0" t="0" r="9525" b="9525"/>
            <wp:docPr id="14" name="Wykres 14">
              <a:extLst xmlns:a="http://schemas.openxmlformats.org/drawingml/2006/main">
                <a:ext uri="{FF2B5EF4-FFF2-40B4-BE49-F238E27FC236}">
                  <a16:creationId xmlns:a16="http://schemas.microsoft.com/office/drawing/2014/main" id="{CC20C59F-D27F-41DD-9B19-CF6072F5FC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BE245BF" w14:textId="77777777" w:rsidR="00F0264E" w:rsidRDefault="00F0264E" w:rsidP="00F0264E">
      <w:pPr>
        <w:rPr>
          <w:rFonts w:ascii="Arial" w:hAnsi="Arial" w:cs="Arial"/>
          <w:sz w:val="20"/>
          <w:szCs w:val="20"/>
        </w:rPr>
      </w:pPr>
      <w:r w:rsidRPr="003459B5">
        <w:rPr>
          <w:rFonts w:ascii="Arial" w:hAnsi="Arial" w:cs="Arial"/>
          <w:noProof/>
          <w:color w:val="5B9BD5" w:themeColor="accent1"/>
          <w:sz w:val="18"/>
          <w:szCs w:val="20"/>
          <w:lang w:eastAsia="pl-PL"/>
        </w:rPr>
        <mc:AlternateContent>
          <mc:Choice Requires="wps">
            <w:drawing>
              <wp:inline distT="0" distB="0" distL="0" distR="0" wp14:anchorId="646D557F" wp14:editId="438F25C6">
                <wp:extent cx="6353175" cy="1219200"/>
                <wp:effectExtent l="0" t="0" r="28575" b="19050"/>
                <wp:docPr id="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53175" cy="1219200"/>
                        </a:xfrm>
                        <a:prstGeom prst="rect">
                          <a:avLst/>
                        </a:prstGeom>
                        <a:solidFill>
                          <a:srgbClr val="FFFFFF"/>
                        </a:solidFill>
                        <a:ln w="19050">
                          <a:solidFill>
                            <a:schemeClr val="accent1"/>
                          </a:solidFill>
                          <a:miter lim="800000"/>
                          <a:headEnd/>
                          <a:tailEnd/>
                        </a:ln>
                      </wps:spPr>
                      <wps:txbx>
                        <w:txbxContent>
                          <w:p w14:paraId="3DCAEF33" w14:textId="77777777" w:rsidR="00924B5C" w:rsidRPr="00A01588" w:rsidRDefault="00924B5C" w:rsidP="00F0264E">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Kujawsko-Pomorskie:</w:t>
                            </w:r>
                          </w:p>
                          <w:p w14:paraId="2D475E68" w14:textId="77777777" w:rsidR="00924B5C" w:rsidRPr="00A01588" w:rsidRDefault="00924B5C" w:rsidP="00F0264E">
                            <w:pPr>
                              <w:spacing w:after="120" w:line="240" w:lineRule="auto"/>
                              <w:rPr>
                                <w:rFonts w:ascii="Arial" w:hAnsi="Arial" w:cs="Arial"/>
                                <w:i/>
                                <w:sz w:val="20"/>
                                <w:szCs w:val="20"/>
                              </w:rPr>
                            </w:pPr>
                            <w:r w:rsidRPr="00A01588">
                              <w:rPr>
                                <w:rFonts w:ascii="Arial" w:hAnsi="Arial" w:cs="Arial"/>
                                <w:i/>
                                <w:sz w:val="20"/>
                                <w:szCs w:val="20"/>
                              </w:rPr>
                              <w:t>(Narastająco)</w:t>
                            </w:r>
                          </w:p>
                          <w:p w14:paraId="25FD7E52" w14:textId="269D5697" w:rsidR="00924B5C" w:rsidRPr="00A01588" w:rsidRDefault="00924B5C" w:rsidP="00F0264E">
                            <w:pPr>
                              <w:spacing w:before="120" w:after="120" w:line="240" w:lineRule="auto"/>
                              <w:rPr>
                                <w:rFonts w:ascii="Arial" w:hAnsi="Arial" w:cs="Arial"/>
                                <w:sz w:val="20"/>
                                <w:szCs w:val="20"/>
                              </w:rPr>
                            </w:pPr>
                            <w:r w:rsidRPr="00A01588">
                              <w:rPr>
                                <w:rFonts w:ascii="Arial" w:hAnsi="Arial" w:cs="Arial"/>
                                <w:b/>
                                <w:sz w:val="20"/>
                                <w:szCs w:val="20"/>
                              </w:rPr>
                              <w:t xml:space="preserve">17 </w:t>
                            </w:r>
                            <w:r w:rsidRPr="00A01588">
                              <w:rPr>
                                <w:rFonts w:ascii="Arial" w:hAnsi="Arial" w:cs="Arial"/>
                                <w:sz w:val="20"/>
                                <w:szCs w:val="20"/>
                              </w:rPr>
                              <w:t>uzgodnionych konkursów na kwotę ok. 32</w:t>
                            </w:r>
                            <w:r>
                              <w:rPr>
                                <w:rFonts w:ascii="Arial" w:hAnsi="Arial" w:cs="Arial"/>
                                <w:sz w:val="20"/>
                                <w:szCs w:val="20"/>
                              </w:rPr>
                              <w:t>5</w:t>
                            </w:r>
                            <w:r w:rsidRPr="00A01588">
                              <w:rPr>
                                <w:rFonts w:ascii="Arial" w:hAnsi="Arial" w:cs="Arial"/>
                                <w:sz w:val="20"/>
                                <w:szCs w:val="20"/>
                              </w:rPr>
                              <w:t xml:space="preserve"> mln zł, w tym 24</w:t>
                            </w:r>
                            <w:r>
                              <w:rPr>
                                <w:rFonts w:ascii="Arial" w:hAnsi="Arial" w:cs="Arial"/>
                                <w:sz w:val="20"/>
                                <w:szCs w:val="20"/>
                              </w:rPr>
                              <w:t>0</w:t>
                            </w:r>
                            <w:r w:rsidRPr="00A01588">
                              <w:rPr>
                                <w:rFonts w:ascii="Arial" w:hAnsi="Arial" w:cs="Arial"/>
                                <w:sz w:val="20"/>
                                <w:szCs w:val="20"/>
                              </w:rPr>
                              <w:t xml:space="preserve"> mln zł z UE</w:t>
                            </w:r>
                          </w:p>
                          <w:p w14:paraId="08E3CEA8" w14:textId="7D0F9A58" w:rsidR="00924B5C" w:rsidRPr="00A01588" w:rsidRDefault="00924B5C" w:rsidP="00F0264E">
                            <w:pPr>
                              <w:spacing w:before="120" w:after="120" w:line="240" w:lineRule="auto"/>
                              <w:rPr>
                                <w:rFonts w:ascii="Arial" w:hAnsi="Arial" w:cs="Arial"/>
                                <w:sz w:val="20"/>
                                <w:szCs w:val="20"/>
                                <w:highlight w:val="yellow"/>
                              </w:rPr>
                            </w:pPr>
                            <w:r w:rsidRPr="00A01588">
                              <w:rPr>
                                <w:rFonts w:ascii="Arial" w:hAnsi="Arial" w:cs="Arial"/>
                                <w:b/>
                                <w:bCs/>
                                <w:sz w:val="20"/>
                                <w:szCs w:val="20"/>
                              </w:rPr>
                              <w:t>5</w:t>
                            </w:r>
                            <w:r w:rsidRPr="00A01588">
                              <w:rPr>
                                <w:rFonts w:ascii="Arial" w:hAnsi="Arial" w:cs="Arial"/>
                                <w:sz w:val="20"/>
                                <w:szCs w:val="20"/>
                              </w:rPr>
                              <w:t xml:space="preserve"> uzgodnionych projekt</w:t>
                            </w:r>
                            <w:r>
                              <w:rPr>
                                <w:rFonts w:ascii="Arial" w:hAnsi="Arial" w:cs="Arial"/>
                                <w:sz w:val="20"/>
                                <w:szCs w:val="20"/>
                              </w:rPr>
                              <w:t>ów</w:t>
                            </w:r>
                            <w:r w:rsidRPr="00A01588">
                              <w:rPr>
                                <w:rFonts w:ascii="Arial" w:hAnsi="Arial" w:cs="Arial"/>
                                <w:sz w:val="20"/>
                                <w:szCs w:val="20"/>
                              </w:rPr>
                              <w:t xml:space="preserve"> pozakonkursow</w:t>
                            </w:r>
                            <w:r>
                              <w:rPr>
                                <w:rFonts w:ascii="Arial" w:hAnsi="Arial" w:cs="Arial"/>
                                <w:sz w:val="20"/>
                                <w:szCs w:val="20"/>
                              </w:rPr>
                              <w:t>ych</w:t>
                            </w:r>
                            <w:r w:rsidRPr="00A01588">
                              <w:rPr>
                                <w:rFonts w:ascii="Arial" w:hAnsi="Arial" w:cs="Arial"/>
                                <w:sz w:val="20"/>
                                <w:szCs w:val="20"/>
                              </w:rPr>
                              <w:t xml:space="preserve"> na kwotę ok. 5</w:t>
                            </w:r>
                            <w:r>
                              <w:rPr>
                                <w:rFonts w:ascii="Arial" w:hAnsi="Arial" w:cs="Arial"/>
                                <w:sz w:val="20"/>
                                <w:szCs w:val="20"/>
                              </w:rPr>
                              <w:t>05</w:t>
                            </w:r>
                            <w:r w:rsidRPr="00A01588">
                              <w:rPr>
                                <w:rFonts w:ascii="Arial" w:hAnsi="Arial" w:cs="Arial"/>
                                <w:sz w:val="20"/>
                                <w:szCs w:val="20"/>
                              </w:rPr>
                              <w:t xml:space="preserve"> mln zł, w tym </w:t>
                            </w:r>
                            <w:r>
                              <w:rPr>
                                <w:rFonts w:ascii="Arial" w:hAnsi="Arial" w:cs="Arial"/>
                                <w:sz w:val="20"/>
                                <w:szCs w:val="20"/>
                              </w:rPr>
                              <w:t>405</w:t>
                            </w:r>
                            <w:r w:rsidRPr="00A01588">
                              <w:rPr>
                                <w:rFonts w:ascii="Arial" w:hAnsi="Arial" w:cs="Arial"/>
                                <w:sz w:val="20"/>
                                <w:szCs w:val="20"/>
                              </w:rPr>
                              <w:t xml:space="preserve"> mln zł z UE</w:t>
                            </w:r>
                          </w:p>
                          <w:p w14:paraId="267BC5B8" w14:textId="5AA12AB6" w:rsidR="00924B5C" w:rsidRPr="00A01588" w:rsidRDefault="00924B5C" w:rsidP="00F0264E">
                            <w:pPr>
                              <w:spacing w:before="120" w:after="120" w:line="240" w:lineRule="auto"/>
                              <w:ind w:left="142" w:hanging="142"/>
                              <w:rPr>
                                <w:rFonts w:ascii="Arial" w:hAnsi="Arial" w:cs="Arial"/>
                                <w:sz w:val="20"/>
                                <w:szCs w:val="20"/>
                              </w:rPr>
                            </w:pPr>
                            <w:r w:rsidRPr="003173E6">
                              <w:rPr>
                                <w:rFonts w:ascii="Arial" w:hAnsi="Arial" w:cs="Arial"/>
                                <w:sz w:val="20"/>
                                <w:szCs w:val="20"/>
                              </w:rPr>
                              <w:t xml:space="preserve">Uzgodniono projekty na </w:t>
                            </w:r>
                            <w:r w:rsidRPr="003173E6">
                              <w:rPr>
                                <w:rFonts w:ascii="Arial" w:hAnsi="Arial" w:cs="Arial"/>
                                <w:b/>
                                <w:sz w:val="20"/>
                                <w:szCs w:val="20"/>
                              </w:rPr>
                              <w:t>76% alokacji</w:t>
                            </w:r>
                            <w:r w:rsidRPr="003173E6">
                              <w:rPr>
                                <w:rFonts w:ascii="Arial" w:hAnsi="Arial" w:cs="Arial"/>
                                <w:sz w:val="20"/>
                                <w:szCs w:val="20"/>
                              </w:rPr>
                              <w:t xml:space="preserve"> na działania w obszarze zdrowia</w:t>
                            </w:r>
                          </w:p>
                        </w:txbxContent>
                      </wps:txbx>
                      <wps:bodyPr rot="0" vert="horz" wrap="square" lIns="91440" tIns="45720" rIns="91440" bIns="45720" anchor="t" anchorCtr="0">
                        <a:noAutofit/>
                      </wps:bodyPr>
                    </wps:wsp>
                  </a:graphicData>
                </a:graphic>
              </wp:inline>
            </w:drawing>
          </mc:Choice>
          <mc:Fallback>
            <w:pict>
              <v:shape w14:anchorId="646D557F" id="_x0000_s1032" type="#_x0000_t202" style="width:500.25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" strokecolor="#5b9bd5 [3204]" strokeweight="1.5pt">
                <v:textbox>
                  <w:txbxContent>
                    <w:p w14:paraId="3DCAEF33" w14:textId="77777777" w:rsidR="00924B5C" w:rsidRPr="00A01588" w:rsidRDefault="00924B5C" w:rsidP="00F0264E">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Kujawsko-Pomorskie:</w:t>
                      </w:r>
                    </w:p>
                    <w:p w14:paraId="2D475E68" w14:textId="77777777" w:rsidR="00924B5C" w:rsidRPr="00A01588" w:rsidRDefault="00924B5C" w:rsidP="00F0264E">
                      <w:pPr>
                        <w:spacing w:after="120" w:line="240" w:lineRule="auto"/>
                        <w:rPr>
                          <w:rFonts w:ascii="Arial" w:hAnsi="Arial" w:cs="Arial"/>
                          <w:i/>
                          <w:sz w:val="20"/>
                          <w:szCs w:val="20"/>
                        </w:rPr>
                      </w:pPr>
                      <w:r w:rsidRPr="00A01588">
                        <w:rPr>
                          <w:rFonts w:ascii="Arial" w:hAnsi="Arial" w:cs="Arial"/>
                          <w:i/>
                          <w:sz w:val="20"/>
                          <w:szCs w:val="20"/>
                        </w:rPr>
                        <w:t>(Narastająco)</w:t>
                      </w:r>
                    </w:p>
                    <w:p w14:paraId="25FD7E52" w14:textId="269D5697" w:rsidR="00924B5C" w:rsidRPr="00A01588" w:rsidRDefault="00924B5C" w:rsidP="00F0264E">
                      <w:pPr>
                        <w:spacing w:before="120" w:after="120" w:line="240" w:lineRule="auto"/>
                        <w:rPr>
                          <w:rFonts w:ascii="Arial" w:hAnsi="Arial" w:cs="Arial"/>
                          <w:sz w:val="20"/>
                          <w:szCs w:val="20"/>
                        </w:rPr>
                      </w:pPr>
                      <w:r w:rsidRPr="00A01588">
                        <w:rPr>
                          <w:rFonts w:ascii="Arial" w:hAnsi="Arial" w:cs="Arial"/>
                          <w:b/>
                          <w:sz w:val="20"/>
                          <w:szCs w:val="20"/>
                        </w:rPr>
                        <w:t xml:space="preserve">17 </w:t>
                      </w:r>
                      <w:r w:rsidRPr="00A01588">
                        <w:rPr>
                          <w:rFonts w:ascii="Arial" w:hAnsi="Arial" w:cs="Arial"/>
                          <w:sz w:val="20"/>
                          <w:szCs w:val="20"/>
                        </w:rPr>
                        <w:t>uzgodnionych konkursów na kwotę ok. 32</w:t>
                      </w:r>
                      <w:r>
                        <w:rPr>
                          <w:rFonts w:ascii="Arial" w:hAnsi="Arial" w:cs="Arial"/>
                          <w:sz w:val="20"/>
                          <w:szCs w:val="20"/>
                        </w:rPr>
                        <w:t>5</w:t>
                      </w:r>
                      <w:r w:rsidRPr="00A01588">
                        <w:rPr>
                          <w:rFonts w:ascii="Arial" w:hAnsi="Arial" w:cs="Arial"/>
                          <w:sz w:val="20"/>
                          <w:szCs w:val="20"/>
                        </w:rPr>
                        <w:t xml:space="preserve"> mln zł, w tym 24</w:t>
                      </w:r>
                      <w:r>
                        <w:rPr>
                          <w:rFonts w:ascii="Arial" w:hAnsi="Arial" w:cs="Arial"/>
                          <w:sz w:val="20"/>
                          <w:szCs w:val="20"/>
                        </w:rPr>
                        <w:t>0</w:t>
                      </w:r>
                      <w:r w:rsidRPr="00A01588">
                        <w:rPr>
                          <w:rFonts w:ascii="Arial" w:hAnsi="Arial" w:cs="Arial"/>
                          <w:sz w:val="20"/>
                          <w:szCs w:val="20"/>
                        </w:rPr>
                        <w:t xml:space="preserve"> mln zł z UE</w:t>
                      </w:r>
                    </w:p>
                    <w:p w14:paraId="08E3CEA8" w14:textId="7D0F9A58" w:rsidR="00924B5C" w:rsidRPr="00A01588" w:rsidRDefault="00924B5C" w:rsidP="00F0264E">
                      <w:pPr>
                        <w:spacing w:before="120" w:after="120" w:line="240" w:lineRule="auto"/>
                        <w:rPr>
                          <w:rFonts w:ascii="Arial" w:hAnsi="Arial" w:cs="Arial"/>
                          <w:sz w:val="20"/>
                          <w:szCs w:val="20"/>
                          <w:highlight w:val="yellow"/>
                        </w:rPr>
                      </w:pPr>
                      <w:r w:rsidRPr="00A01588">
                        <w:rPr>
                          <w:rFonts w:ascii="Arial" w:hAnsi="Arial" w:cs="Arial"/>
                          <w:b/>
                          <w:bCs/>
                          <w:sz w:val="20"/>
                          <w:szCs w:val="20"/>
                        </w:rPr>
                        <w:t>5</w:t>
                      </w:r>
                      <w:r w:rsidRPr="00A01588">
                        <w:rPr>
                          <w:rFonts w:ascii="Arial" w:hAnsi="Arial" w:cs="Arial"/>
                          <w:sz w:val="20"/>
                          <w:szCs w:val="20"/>
                        </w:rPr>
                        <w:t xml:space="preserve"> uzgodnionych projekt</w:t>
                      </w:r>
                      <w:r>
                        <w:rPr>
                          <w:rFonts w:ascii="Arial" w:hAnsi="Arial" w:cs="Arial"/>
                          <w:sz w:val="20"/>
                          <w:szCs w:val="20"/>
                        </w:rPr>
                        <w:t>ów</w:t>
                      </w:r>
                      <w:r w:rsidRPr="00A01588">
                        <w:rPr>
                          <w:rFonts w:ascii="Arial" w:hAnsi="Arial" w:cs="Arial"/>
                          <w:sz w:val="20"/>
                          <w:szCs w:val="20"/>
                        </w:rPr>
                        <w:t xml:space="preserve"> pozakonkursow</w:t>
                      </w:r>
                      <w:r>
                        <w:rPr>
                          <w:rFonts w:ascii="Arial" w:hAnsi="Arial" w:cs="Arial"/>
                          <w:sz w:val="20"/>
                          <w:szCs w:val="20"/>
                        </w:rPr>
                        <w:t>ych</w:t>
                      </w:r>
                      <w:r w:rsidRPr="00A01588">
                        <w:rPr>
                          <w:rFonts w:ascii="Arial" w:hAnsi="Arial" w:cs="Arial"/>
                          <w:sz w:val="20"/>
                          <w:szCs w:val="20"/>
                        </w:rPr>
                        <w:t xml:space="preserve"> na kwotę ok. 5</w:t>
                      </w:r>
                      <w:r>
                        <w:rPr>
                          <w:rFonts w:ascii="Arial" w:hAnsi="Arial" w:cs="Arial"/>
                          <w:sz w:val="20"/>
                          <w:szCs w:val="20"/>
                        </w:rPr>
                        <w:t>05</w:t>
                      </w:r>
                      <w:r w:rsidRPr="00A01588">
                        <w:rPr>
                          <w:rFonts w:ascii="Arial" w:hAnsi="Arial" w:cs="Arial"/>
                          <w:sz w:val="20"/>
                          <w:szCs w:val="20"/>
                        </w:rPr>
                        <w:t xml:space="preserve"> mln zł, w tym </w:t>
                      </w:r>
                      <w:r>
                        <w:rPr>
                          <w:rFonts w:ascii="Arial" w:hAnsi="Arial" w:cs="Arial"/>
                          <w:sz w:val="20"/>
                          <w:szCs w:val="20"/>
                        </w:rPr>
                        <w:t>405</w:t>
                      </w:r>
                      <w:r w:rsidRPr="00A01588">
                        <w:rPr>
                          <w:rFonts w:ascii="Arial" w:hAnsi="Arial" w:cs="Arial"/>
                          <w:sz w:val="20"/>
                          <w:szCs w:val="20"/>
                        </w:rPr>
                        <w:t xml:space="preserve"> mln zł z UE</w:t>
                      </w:r>
                    </w:p>
                    <w:p w14:paraId="267BC5B8" w14:textId="5AA12AB6" w:rsidR="00924B5C" w:rsidRPr="00A01588" w:rsidRDefault="00924B5C" w:rsidP="00F0264E">
                      <w:pPr>
                        <w:spacing w:before="120" w:after="120" w:line="240" w:lineRule="auto"/>
                        <w:ind w:left="142" w:hanging="142"/>
                        <w:rPr>
                          <w:rFonts w:ascii="Arial" w:hAnsi="Arial" w:cs="Arial"/>
                          <w:sz w:val="20"/>
                          <w:szCs w:val="20"/>
                        </w:rPr>
                      </w:pPr>
                      <w:r w:rsidRPr="003173E6">
                        <w:rPr>
                          <w:rFonts w:ascii="Arial" w:hAnsi="Arial" w:cs="Arial"/>
                          <w:sz w:val="20"/>
                          <w:szCs w:val="20"/>
                        </w:rPr>
                        <w:t xml:space="preserve">Uzgodniono projekty na </w:t>
                      </w:r>
                      <w:r w:rsidRPr="003173E6">
                        <w:rPr>
                          <w:rFonts w:ascii="Arial" w:hAnsi="Arial" w:cs="Arial"/>
                          <w:b/>
                          <w:sz w:val="20"/>
                          <w:szCs w:val="20"/>
                        </w:rPr>
                        <w:t>76% alokacji</w:t>
                      </w:r>
                      <w:r w:rsidRPr="003173E6">
                        <w:rPr>
                          <w:rFonts w:ascii="Arial" w:hAnsi="Arial" w:cs="Arial"/>
                          <w:sz w:val="20"/>
                          <w:szCs w:val="20"/>
                        </w:rPr>
                        <w:t xml:space="preserve"> na działania w obszarze zdrowia</w:t>
                      </w:r>
                    </w:p>
                  </w:txbxContent>
                </v:textbox>
                <w10:anchorlock/>
              </v:shape>
            </w:pict>
          </mc:Fallback>
        </mc:AlternateContent>
      </w:r>
    </w:p>
    <w:p w14:paraId="129A9CD0" w14:textId="77777777" w:rsidR="00F0264E" w:rsidRDefault="00F0264E" w:rsidP="00F0264E">
      <w:pPr>
        <w:rPr>
          <w:rFonts w:ascii="Arial" w:hAnsi="Arial" w:cs="Arial"/>
          <w:sz w:val="20"/>
          <w:szCs w:val="20"/>
        </w:rPr>
      </w:pPr>
      <w:r w:rsidRPr="00B930DB">
        <w:rPr>
          <w:noProof/>
          <w:lang w:eastAsia="pl-PL"/>
        </w:rPr>
        <mc:AlternateContent>
          <mc:Choice Requires="wps">
            <w:drawing>
              <wp:inline distT="0" distB="0" distL="0" distR="0" wp14:anchorId="2F74EF18" wp14:editId="02AA60AC">
                <wp:extent cx="3950208" cy="1438275"/>
                <wp:effectExtent l="0" t="0" r="12700" b="28575"/>
                <wp:docPr id="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50208" cy="1438275"/>
                        </a:xfrm>
                        <a:prstGeom prst="rect">
                          <a:avLst/>
                        </a:prstGeom>
                        <a:solidFill>
                          <a:srgbClr val="FFFFFF"/>
                        </a:solidFill>
                        <a:ln w="19050">
                          <a:solidFill>
                            <a:schemeClr val="accent1"/>
                          </a:solidFill>
                          <a:miter lim="800000"/>
                          <a:headEnd/>
                          <a:tailEnd/>
                        </a:ln>
                      </wps:spPr>
                      <wps:txbx>
                        <w:txbxContent>
                          <w:p w14:paraId="0988CAC1" w14:textId="0E5BA278" w:rsidR="00924B5C" w:rsidRPr="00D5329F" w:rsidRDefault="00924B5C" w:rsidP="00F0264E">
                            <w:pPr>
                              <w:spacing w:after="0" w:line="240" w:lineRule="auto"/>
                              <w:rPr>
                                <w:rFonts w:ascii="Arial" w:hAnsi="Arial" w:cs="Arial"/>
                                <w:b/>
                                <w:i/>
                                <w:sz w:val="20"/>
                                <w:szCs w:val="20"/>
                              </w:rPr>
                            </w:pPr>
                            <w:r w:rsidRPr="00D5329F">
                              <w:rPr>
                                <w:rFonts w:ascii="Arial" w:hAnsi="Arial" w:cs="Arial"/>
                                <w:b/>
                                <w:i/>
                                <w:sz w:val="20"/>
                                <w:szCs w:val="20"/>
                              </w:rPr>
                              <w:t>Realizacja - stan na 31 grudnia 20</w:t>
                            </w:r>
                            <w:r>
                              <w:rPr>
                                <w:rFonts w:ascii="Arial" w:hAnsi="Arial" w:cs="Arial"/>
                                <w:b/>
                                <w:i/>
                                <w:sz w:val="20"/>
                                <w:szCs w:val="20"/>
                              </w:rPr>
                              <w:t>20</w:t>
                            </w:r>
                            <w:r w:rsidRPr="00D5329F">
                              <w:rPr>
                                <w:rFonts w:ascii="Arial" w:hAnsi="Arial" w:cs="Arial"/>
                                <w:b/>
                                <w:i/>
                                <w:sz w:val="20"/>
                                <w:szCs w:val="20"/>
                              </w:rPr>
                              <w:t xml:space="preserve"> r.</w:t>
                            </w:r>
                          </w:p>
                          <w:p w14:paraId="5FD6F54D" w14:textId="77777777" w:rsidR="00924B5C" w:rsidRPr="00A01588" w:rsidRDefault="00924B5C" w:rsidP="00F0264E">
                            <w:pPr>
                              <w:spacing w:after="120" w:line="240" w:lineRule="auto"/>
                              <w:rPr>
                                <w:rFonts w:ascii="Arial" w:hAnsi="Arial" w:cs="Arial"/>
                                <w:i/>
                                <w:sz w:val="16"/>
                                <w:szCs w:val="16"/>
                              </w:rPr>
                            </w:pPr>
                            <w:r w:rsidRPr="00D5329F">
                              <w:rPr>
                                <w:rFonts w:ascii="Arial" w:hAnsi="Arial" w:cs="Arial"/>
                                <w:i/>
                                <w:sz w:val="16"/>
                                <w:szCs w:val="16"/>
                              </w:rPr>
                              <w:t>(Narastająco)</w:t>
                            </w:r>
                          </w:p>
                          <w:p w14:paraId="548D64BC" w14:textId="77777777" w:rsidR="00924B5C" w:rsidRPr="00A01588" w:rsidRDefault="00924B5C" w:rsidP="00F0264E">
                            <w:pPr>
                              <w:spacing w:after="120" w:line="240" w:lineRule="auto"/>
                              <w:rPr>
                                <w:rFonts w:ascii="Arial" w:hAnsi="Arial" w:cs="Arial"/>
                                <w:sz w:val="20"/>
                                <w:szCs w:val="20"/>
                              </w:rPr>
                            </w:pPr>
                            <w:r w:rsidRPr="00A01588">
                              <w:rPr>
                                <w:rFonts w:ascii="Arial" w:hAnsi="Arial" w:cs="Arial"/>
                                <w:b/>
                                <w:sz w:val="20"/>
                                <w:szCs w:val="20"/>
                              </w:rPr>
                              <w:t>1</w:t>
                            </w:r>
                            <w:r>
                              <w:rPr>
                                <w:rFonts w:ascii="Arial" w:hAnsi="Arial" w:cs="Arial"/>
                                <w:b/>
                                <w:sz w:val="20"/>
                                <w:szCs w:val="20"/>
                              </w:rPr>
                              <w:t>9</w:t>
                            </w:r>
                            <w:r w:rsidRPr="00A01588">
                              <w:rPr>
                                <w:rFonts w:ascii="Arial" w:hAnsi="Arial" w:cs="Arial"/>
                                <w:b/>
                                <w:sz w:val="20"/>
                                <w:szCs w:val="20"/>
                              </w:rPr>
                              <w:t xml:space="preserve"> </w:t>
                            </w:r>
                            <w:r w:rsidRPr="00A01588">
                              <w:rPr>
                                <w:rFonts w:ascii="Arial" w:hAnsi="Arial" w:cs="Arial"/>
                                <w:sz w:val="20"/>
                                <w:szCs w:val="20"/>
                              </w:rPr>
                              <w:t>ogłoszonych konkursów</w:t>
                            </w:r>
                          </w:p>
                          <w:p w14:paraId="4F5E715D" w14:textId="77777777" w:rsidR="00924B5C" w:rsidRPr="00A01588" w:rsidRDefault="00924B5C" w:rsidP="00F0264E">
                            <w:pPr>
                              <w:spacing w:after="120" w:line="240" w:lineRule="auto"/>
                              <w:rPr>
                                <w:rFonts w:ascii="Arial" w:hAnsi="Arial" w:cs="Arial"/>
                                <w:sz w:val="20"/>
                                <w:szCs w:val="20"/>
                              </w:rPr>
                            </w:pPr>
                            <w:r>
                              <w:rPr>
                                <w:rFonts w:ascii="Arial" w:hAnsi="Arial" w:cs="Arial"/>
                                <w:b/>
                                <w:bCs/>
                                <w:sz w:val="20"/>
                                <w:szCs w:val="20"/>
                              </w:rPr>
                              <w:t>4</w:t>
                            </w:r>
                            <w:r w:rsidRPr="00A01588">
                              <w:rPr>
                                <w:rFonts w:ascii="Arial" w:hAnsi="Arial" w:cs="Arial"/>
                                <w:sz w:val="20"/>
                                <w:szCs w:val="20"/>
                              </w:rPr>
                              <w:t xml:space="preserve"> realizowane projekty pozakonkursowe</w:t>
                            </w:r>
                          </w:p>
                          <w:p w14:paraId="752FDA4B" w14:textId="77777777" w:rsidR="00924B5C" w:rsidRPr="00A01588" w:rsidRDefault="00924B5C" w:rsidP="00F0264E">
                            <w:pPr>
                              <w:spacing w:after="120" w:line="240" w:lineRule="auto"/>
                              <w:rPr>
                                <w:rFonts w:ascii="Arial" w:hAnsi="Arial" w:cs="Arial"/>
                                <w:sz w:val="20"/>
                                <w:szCs w:val="20"/>
                              </w:rPr>
                            </w:pPr>
                            <w:r w:rsidRPr="00A01588">
                              <w:rPr>
                                <w:rFonts w:ascii="Arial" w:hAnsi="Arial" w:cs="Arial"/>
                                <w:b/>
                                <w:sz w:val="20"/>
                                <w:szCs w:val="20"/>
                              </w:rPr>
                              <w:t>1</w:t>
                            </w:r>
                            <w:r>
                              <w:rPr>
                                <w:rFonts w:ascii="Arial" w:hAnsi="Arial" w:cs="Arial"/>
                                <w:b/>
                                <w:sz w:val="20"/>
                                <w:szCs w:val="20"/>
                              </w:rPr>
                              <w:t>28</w:t>
                            </w:r>
                            <w:r w:rsidRPr="00A01588">
                              <w:rPr>
                                <w:rFonts w:ascii="Arial" w:hAnsi="Arial" w:cs="Arial"/>
                                <w:b/>
                                <w:sz w:val="20"/>
                                <w:szCs w:val="20"/>
                              </w:rPr>
                              <w:t xml:space="preserve"> </w:t>
                            </w:r>
                            <w:r w:rsidRPr="00A01588">
                              <w:rPr>
                                <w:rFonts w:ascii="Arial" w:hAnsi="Arial" w:cs="Arial"/>
                                <w:sz w:val="20"/>
                                <w:szCs w:val="20"/>
                              </w:rPr>
                              <w:t xml:space="preserve">zawartych umów o dofinansowanie na kwotę ok. </w:t>
                            </w:r>
                            <w:r>
                              <w:rPr>
                                <w:rFonts w:ascii="Arial" w:hAnsi="Arial" w:cs="Arial"/>
                                <w:sz w:val="20"/>
                                <w:szCs w:val="20"/>
                              </w:rPr>
                              <w:t>844</w:t>
                            </w:r>
                            <w:r w:rsidRPr="00A01588">
                              <w:rPr>
                                <w:rFonts w:ascii="Arial" w:hAnsi="Arial" w:cs="Arial"/>
                                <w:sz w:val="20"/>
                                <w:szCs w:val="20"/>
                              </w:rPr>
                              <w:t> mln zł (wartość ogółem)</w:t>
                            </w:r>
                          </w:p>
                          <w:p w14:paraId="47D66376" w14:textId="77777777" w:rsidR="00924B5C" w:rsidRPr="00A01588" w:rsidRDefault="00924B5C" w:rsidP="00F0264E">
                            <w:pPr>
                              <w:spacing w:after="120" w:line="240" w:lineRule="auto"/>
                              <w:jc w:val="center"/>
                              <w:rPr>
                                <w:rFonts w:ascii="Arial" w:hAnsi="Arial" w:cs="Arial"/>
                                <w:sz w:val="20"/>
                                <w:szCs w:val="20"/>
                              </w:rPr>
                            </w:pPr>
                            <w:r w:rsidRPr="00A153C7">
                              <w:rPr>
                                <w:rFonts w:ascii="Arial" w:hAnsi="Arial" w:cs="Arial"/>
                                <w:b/>
                                <w:sz w:val="20"/>
                                <w:szCs w:val="20"/>
                              </w:rPr>
                              <w:t>606 018 930,83</w:t>
                            </w:r>
                            <w:r w:rsidRPr="00A01588">
                              <w:rPr>
                                <w:rFonts w:ascii="Arial" w:hAnsi="Arial" w:cs="Arial"/>
                                <w:b/>
                                <w:sz w:val="20"/>
                                <w:szCs w:val="20"/>
                              </w:rPr>
                              <w:t xml:space="preserve"> zł zakontraktowane z UE</w:t>
                            </w:r>
                          </w:p>
                        </w:txbxContent>
                      </wps:txbx>
                      <wps:bodyPr rot="0" vert="horz" wrap="square" lIns="91440" tIns="45720" rIns="91440" bIns="45720" anchor="t" anchorCtr="0">
                        <a:noAutofit/>
                      </wps:bodyPr>
                    </wps:wsp>
                  </a:graphicData>
                </a:graphic>
              </wp:inline>
            </w:drawing>
          </mc:Choice>
          <mc:Fallback>
            <w:pict>
              <v:shape w14:anchorId="2F74EF18" id="_x0000_s1033" type="#_x0000_t202" style="width:311.05pt;height:11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" strokecolor="#5b9bd5 [3204]" strokeweight="1.5pt">
                <v:textbox>
                  <w:txbxContent>
                    <w:p w14:paraId="0988CAC1" w14:textId="0E5BA278" w:rsidR="00924B5C" w:rsidRPr="00D5329F" w:rsidRDefault="00924B5C" w:rsidP="00F0264E">
                      <w:pPr>
                        <w:spacing w:after="0" w:line="240" w:lineRule="auto"/>
                        <w:rPr>
                          <w:rFonts w:ascii="Arial" w:hAnsi="Arial" w:cs="Arial"/>
                          <w:b/>
                          <w:i/>
                          <w:sz w:val="20"/>
                          <w:szCs w:val="20"/>
                        </w:rPr>
                      </w:pPr>
                      <w:r w:rsidRPr="00D5329F">
                        <w:rPr>
                          <w:rFonts w:ascii="Arial" w:hAnsi="Arial" w:cs="Arial"/>
                          <w:b/>
                          <w:i/>
                          <w:sz w:val="20"/>
                          <w:szCs w:val="20"/>
                        </w:rPr>
                        <w:t>Realizacja - stan na 31 grudnia 20</w:t>
                      </w:r>
                      <w:r>
                        <w:rPr>
                          <w:rFonts w:ascii="Arial" w:hAnsi="Arial" w:cs="Arial"/>
                          <w:b/>
                          <w:i/>
                          <w:sz w:val="20"/>
                          <w:szCs w:val="20"/>
                        </w:rPr>
                        <w:t>20</w:t>
                      </w:r>
                      <w:r w:rsidRPr="00D5329F">
                        <w:rPr>
                          <w:rFonts w:ascii="Arial" w:hAnsi="Arial" w:cs="Arial"/>
                          <w:b/>
                          <w:i/>
                          <w:sz w:val="20"/>
                          <w:szCs w:val="20"/>
                        </w:rPr>
                        <w:t xml:space="preserve"> r.</w:t>
                      </w:r>
                    </w:p>
                    <w:p w14:paraId="5FD6F54D" w14:textId="77777777" w:rsidR="00924B5C" w:rsidRPr="00A01588" w:rsidRDefault="00924B5C" w:rsidP="00F0264E">
                      <w:pPr>
                        <w:spacing w:after="120" w:line="240" w:lineRule="auto"/>
                        <w:rPr>
                          <w:rFonts w:ascii="Arial" w:hAnsi="Arial" w:cs="Arial"/>
                          <w:i/>
                          <w:sz w:val="16"/>
                          <w:szCs w:val="16"/>
                        </w:rPr>
                      </w:pPr>
                      <w:r w:rsidRPr="00D5329F">
                        <w:rPr>
                          <w:rFonts w:ascii="Arial" w:hAnsi="Arial" w:cs="Arial"/>
                          <w:i/>
                          <w:sz w:val="16"/>
                          <w:szCs w:val="16"/>
                        </w:rPr>
                        <w:t>(Narastająco)</w:t>
                      </w:r>
                    </w:p>
                    <w:p w14:paraId="548D64BC" w14:textId="77777777" w:rsidR="00924B5C" w:rsidRPr="00A01588" w:rsidRDefault="00924B5C" w:rsidP="00F0264E">
                      <w:pPr>
                        <w:spacing w:after="120" w:line="240" w:lineRule="auto"/>
                        <w:rPr>
                          <w:rFonts w:ascii="Arial" w:hAnsi="Arial" w:cs="Arial"/>
                          <w:sz w:val="20"/>
                          <w:szCs w:val="20"/>
                        </w:rPr>
                      </w:pPr>
                      <w:r w:rsidRPr="00A01588">
                        <w:rPr>
                          <w:rFonts w:ascii="Arial" w:hAnsi="Arial" w:cs="Arial"/>
                          <w:b/>
                          <w:sz w:val="20"/>
                          <w:szCs w:val="20"/>
                        </w:rPr>
                        <w:t>1</w:t>
                      </w:r>
                      <w:r>
                        <w:rPr>
                          <w:rFonts w:ascii="Arial" w:hAnsi="Arial" w:cs="Arial"/>
                          <w:b/>
                          <w:sz w:val="20"/>
                          <w:szCs w:val="20"/>
                        </w:rPr>
                        <w:t>9</w:t>
                      </w:r>
                      <w:r w:rsidRPr="00A01588">
                        <w:rPr>
                          <w:rFonts w:ascii="Arial" w:hAnsi="Arial" w:cs="Arial"/>
                          <w:b/>
                          <w:sz w:val="20"/>
                          <w:szCs w:val="20"/>
                        </w:rPr>
                        <w:t xml:space="preserve"> </w:t>
                      </w:r>
                      <w:r w:rsidRPr="00A01588">
                        <w:rPr>
                          <w:rFonts w:ascii="Arial" w:hAnsi="Arial" w:cs="Arial"/>
                          <w:sz w:val="20"/>
                          <w:szCs w:val="20"/>
                        </w:rPr>
                        <w:t>ogłoszonych konkursów</w:t>
                      </w:r>
                    </w:p>
                    <w:p w14:paraId="4F5E715D" w14:textId="77777777" w:rsidR="00924B5C" w:rsidRPr="00A01588" w:rsidRDefault="00924B5C" w:rsidP="00F0264E">
                      <w:pPr>
                        <w:spacing w:after="120" w:line="240" w:lineRule="auto"/>
                        <w:rPr>
                          <w:rFonts w:ascii="Arial" w:hAnsi="Arial" w:cs="Arial"/>
                          <w:sz w:val="20"/>
                          <w:szCs w:val="20"/>
                        </w:rPr>
                      </w:pPr>
                      <w:r>
                        <w:rPr>
                          <w:rFonts w:ascii="Arial" w:hAnsi="Arial" w:cs="Arial"/>
                          <w:b/>
                          <w:bCs/>
                          <w:sz w:val="20"/>
                          <w:szCs w:val="20"/>
                        </w:rPr>
                        <w:t>4</w:t>
                      </w:r>
                      <w:r w:rsidRPr="00A01588">
                        <w:rPr>
                          <w:rFonts w:ascii="Arial" w:hAnsi="Arial" w:cs="Arial"/>
                          <w:sz w:val="20"/>
                          <w:szCs w:val="20"/>
                        </w:rPr>
                        <w:t xml:space="preserve"> realizowane projekty pozakonkursowe</w:t>
                      </w:r>
                    </w:p>
                    <w:p w14:paraId="752FDA4B" w14:textId="77777777" w:rsidR="00924B5C" w:rsidRPr="00A01588" w:rsidRDefault="00924B5C" w:rsidP="00F0264E">
                      <w:pPr>
                        <w:spacing w:after="120" w:line="240" w:lineRule="auto"/>
                        <w:rPr>
                          <w:rFonts w:ascii="Arial" w:hAnsi="Arial" w:cs="Arial"/>
                          <w:sz w:val="20"/>
                          <w:szCs w:val="20"/>
                        </w:rPr>
                      </w:pPr>
                      <w:r w:rsidRPr="00A01588">
                        <w:rPr>
                          <w:rFonts w:ascii="Arial" w:hAnsi="Arial" w:cs="Arial"/>
                          <w:b/>
                          <w:sz w:val="20"/>
                          <w:szCs w:val="20"/>
                        </w:rPr>
                        <w:t>1</w:t>
                      </w:r>
                      <w:r>
                        <w:rPr>
                          <w:rFonts w:ascii="Arial" w:hAnsi="Arial" w:cs="Arial"/>
                          <w:b/>
                          <w:sz w:val="20"/>
                          <w:szCs w:val="20"/>
                        </w:rPr>
                        <w:t>28</w:t>
                      </w:r>
                      <w:r w:rsidRPr="00A01588">
                        <w:rPr>
                          <w:rFonts w:ascii="Arial" w:hAnsi="Arial" w:cs="Arial"/>
                          <w:b/>
                          <w:sz w:val="20"/>
                          <w:szCs w:val="20"/>
                        </w:rPr>
                        <w:t xml:space="preserve"> </w:t>
                      </w:r>
                      <w:r w:rsidRPr="00A01588">
                        <w:rPr>
                          <w:rFonts w:ascii="Arial" w:hAnsi="Arial" w:cs="Arial"/>
                          <w:sz w:val="20"/>
                          <w:szCs w:val="20"/>
                        </w:rPr>
                        <w:t xml:space="preserve">zawartych umów o dofinansowanie na kwotę ok. </w:t>
                      </w:r>
                      <w:r>
                        <w:rPr>
                          <w:rFonts w:ascii="Arial" w:hAnsi="Arial" w:cs="Arial"/>
                          <w:sz w:val="20"/>
                          <w:szCs w:val="20"/>
                        </w:rPr>
                        <w:t>844</w:t>
                      </w:r>
                      <w:r w:rsidRPr="00A01588">
                        <w:rPr>
                          <w:rFonts w:ascii="Arial" w:hAnsi="Arial" w:cs="Arial"/>
                          <w:sz w:val="20"/>
                          <w:szCs w:val="20"/>
                        </w:rPr>
                        <w:t> mln zł (wartość ogółem)</w:t>
                      </w:r>
                    </w:p>
                    <w:p w14:paraId="47D66376" w14:textId="77777777" w:rsidR="00924B5C" w:rsidRPr="00A01588" w:rsidRDefault="00924B5C" w:rsidP="00F0264E">
                      <w:pPr>
                        <w:spacing w:after="120" w:line="240" w:lineRule="auto"/>
                        <w:jc w:val="center"/>
                        <w:rPr>
                          <w:rFonts w:ascii="Arial" w:hAnsi="Arial" w:cs="Arial"/>
                          <w:sz w:val="20"/>
                          <w:szCs w:val="20"/>
                        </w:rPr>
                      </w:pPr>
                      <w:r w:rsidRPr="00A153C7">
                        <w:rPr>
                          <w:rFonts w:ascii="Arial" w:hAnsi="Arial" w:cs="Arial"/>
                          <w:b/>
                          <w:sz w:val="20"/>
                          <w:szCs w:val="20"/>
                        </w:rPr>
                        <w:t>606 018 930,83</w:t>
                      </w:r>
                      <w:r w:rsidRPr="00A01588">
                        <w:rPr>
                          <w:rFonts w:ascii="Arial" w:hAnsi="Arial" w:cs="Arial"/>
                          <w:b/>
                          <w:sz w:val="20"/>
                          <w:szCs w:val="20"/>
                        </w:rPr>
                        <w:t xml:space="preserve"> zł zakontraktowane z UE</w:t>
                      </w:r>
                    </w:p>
                  </w:txbxContent>
                </v:textbox>
                <w10:anchorlock/>
              </v:shape>
            </w:pict>
          </mc:Fallback>
        </mc:AlternateContent>
      </w:r>
    </w:p>
    <w:tbl>
      <w:tblPr>
        <w:tblStyle w:val="Tabela-Siatka"/>
        <w:tblpPr w:leftFromText="141" w:rightFromText="141" w:vertAnchor="text" w:horzAnchor="margin" w:tblpY="147"/>
        <w:tblW w:w="977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50"/>
        <w:gridCol w:w="1248"/>
        <w:gridCol w:w="1276"/>
        <w:gridCol w:w="1843"/>
        <w:gridCol w:w="1559"/>
      </w:tblGrid>
      <w:tr w:rsidR="00F0264E" w:rsidRPr="00425FA3" w14:paraId="0DC8A94F" w14:textId="77777777" w:rsidTr="0059651F">
        <w:trPr>
          <w:trHeight w:val="360"/>
        </w:trPr>
        <w:tc>
          <w:tcPr>
            <w:tcW w:w="3850" w:type="dxa"/>
            <w:shd w:val="clear" w:color="auto" w:fill="DEEAF6" w:themeFill="accent1" w:themeFillTint="33"/>
            <w:noWrap/>
            <w:vAlign w:val="center"/>
            <w:hideMark/>
          </w:tcPr>
          <w:p w14:paraId="6284D04C" w14:textId="77777777" w:rsidR="00F0264E" w:rsidRPr="00B343BE" w:rsidRDefault="00F0264E" w:rsidP="00F0264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shd w:val="clear" w:color="auto" w:fill="DEEAF6" w:themeFill="accent1" w:themeFillTint="33"/>
            <w:vAlign w:val="center"/>
            <w:hideMark/>
          </w:tcPr>
          <w:p w14:paraId="1C37E6C7" w14:textId="77777777" w:rsidR="00F0264E" w:rsidRPr="00B343BE" w:rsidRDefault="00F0264E" w:rsidP="00F0264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279D1ABD" w14:textId="77777777" w:rsidR="00F0264E" w:rsidRPr="00B343BE" w:rsidRDefault="00F0264E" w:rsidP="00F0264E">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51179236" w14:textId="77777777" w:rsidR="00F0264E" w:rsidRPr="00B343BE" w:rsidRDefault="00F0264E" w:rsidP="00F0264E">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shd w:val="clear" w:color="auto" w:fill="DEEAF6" w:themeFill="accent1" w:themeFillTint="33"/>
            <w:vAlign w:val="center"/>
            <w:hideMark/>
          </w:tcPr>
          <w:p w14:paraId="1050FB62" w14:textId="77777777" w:rsidR="00F0264E" w:rsidRPr="00B343BE" w:rsidRDefault="00F0264E" w:rsidP="00F0264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F0264E" w:rsidRPr="00425FA3" w14:paraId="0373BB4A" w14:textId="77777777" w:rsidTr="0059651F">
        <w:trPr>
          <w:trHeight w:val="300"/>
        </w:trPr>
        <w:tc>
          <w:tcPr>
            <w:tcW w:w="3850" w:type="dxa"/>
            <w:noWrap/>
          </w:tcPr>
          <w:p w14:paraId="6613F2D8" w14:textId="77777777" w:rsidR="00F0264E" w:rsidRPr="00DC5600" w:rsidRDefault="00F0264E" w:rsidP="00F0264E">
            <w:pPr>
              <w:rPr>
                <w:rFonts w:ascii="Arial" w:hAnsi="Arial" w:cs="Arial"/>
                <w:i/>
                <w:iCs/>
                <w:sz w:val="16"/>
                <w:szCs w:val="16"/>
              </w:rPr>
            </w:pPr>
            <w:r w:rsidRPr="00D778FE">
              <w:rPr>
                <w:rFonts w:ascii="Arial" w:hAnsi="Arial" w:cs="Arial"/>
                <w:i/>
                <w:iCs/>
                <w:sz w:val="16"/>
                <w:szCs w:val="16"/>
              </w:rPr>
              <w:t xml:space="preserve">Liczba usług publicznych udostępnionych on-line o stopniu dojrzałości </w:t>
            </w:r>
            <w:r>
              <w:rPr>
                <w:rFonts w:ascii="Arial" w:hAnsi="Arial" w:cs="Arial"/>
                <w:i/>
                <w:iCs/>
                <w:sz w:val="16"/>
                <w:szCs w:val="16"/>
              </w:rPr>
              <w:t xml:space="preserve">co najmniej </w:t>
            </w:r>
            <w:r w:rsidRPr="00D778FE">
              <w:rPr>
                <w:rFonts w:ascii="Arial" w:hAnsi="Arial" w:cs="Arial"/>
                <w:i/>
                <w:iCs/>
                <w:sz w:val="16"/>
                <w:szCs w:val="16"/>
              </w:rPr>
              <w:t>3</w:t>
            </w:r>
            <w:r>
              <w:rPr>
                <w:rFonts w:ascii="Arial" w:hAnsi="Arial" w:cs="Arial"/>
                <w:i/>
                <w:iCs/>
                <w:sz w:val="16"/>
                <w:szCs w:val="16"/>
              </w:rPr>
              <w:t xml:space="preserve"> (szt.)</w:t>
            </w:r>
          </w:p>
        </w:tc>
        <w:tc>
          <w:tcPr>
            <w:tcW w:w="1248" w:type="dxa"/>
            <w:vMerge w:val="restart"/>
            <w:vAlign w:val="center"/>
            <w:hideMark/>
          </w:tcPr>
          <w:p w14:paraId="221CD4DA" w14:textId="178D1388" w:rsidR="00F0264E" w:rsidRPr="00DC5600" w:rsidRDefault="00F0264E" w:rsidP="0059651F">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471E696A"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110</w:t>
            </w:r>
          </w:p>
        </w:tc>
        <w:tc>
          <w:tcPr>
            <w:tcW w:w="1843" w:type="dxa"/>
            <w:noWrap/>
            <w:vAlign w:val="center"/>
          </w:tcPr>
          <w:p w14:paraId="74BEE684"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236</w:t>
            </w:r>
          </w:p>
        </w:tc>
        <w:tc>
          <w:tcPr>
            <w:tcW w:w="1559" w:type="dxa"/>
            <w:noWrap/>
            <w:vAlign w:val="center"/>
          </w:tcPr>
          <w:p w14:paraId="5A9E3C14" w14:textId="77777777" w:rsidR="00F0264E" w:rsidRPr="00B343BE" w:rsidRDefault="00F0264E" w:rsidP="00F0264E">
            <w:pPr>
              <w:jc w:val="center"/>
              <w:rPr>
                <w:rFonts w:ascii="Arial" w:hAnsi="Arial" w:cs="Arial"/>
                <w:i/>
                <w:sz w:val="16"/>
                <w:szCs w:val="16"/>
              </w:rPr>
            </w:pPr>
            <w:r>
              <w:rPr>
                <w:rFonts w:ascii="Arial" w:hAnsi="Arial" w:cs="Arial"/>
                <w:i/>
                <w:sz w:val="16"/>
                <w:szCs w:val="16"/>
              </w:rPr>
              <w:t>47%</w:t>
            </w:r>
          </w:p>
        </w:tc>
      </w:tr>
      <w:tr w:rsidR="00F0264E" w:rsidRPr="00425FA3" w14:paraId="1349459B" w14:textId="77777777" w:rsidTr="0059651F">
        <w:trPr>
          <w:trHeight w:val="300"/>
        </w:trPr>
        <w:tc>
          <w:tcPr>
            <w:tcW w:w="3850" w:type="dxa"/>
            <w:noWrap/>
          </w:tcPr>
          <w:p w14:paraId="09E4A834" w14:textId="77777777" w:rsidR="00F0264E" w:rsidRPr="00DC5600" w:rsidRDefault="00F0264E" w:rsidP="00F0264E">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24158DB6" w14:textId="77777777" w:rsidR="00F0264E" w:rsidRPr="00DC5600" w:rsidRDefault="00F0264E" w:rsidP="00F0264E">
            <w:pPr>
              <w:jc w:val="center"/>
              <w:rPr>
                <w:rFonts w:ascii="Arial" w:hAnsi="Arial" w:cs="Arial"/>
                <w:i/>
                <w:iCs/>
                <w:sz w:val="16"/>
                <w:szCs w:val="16"/>
              </w:rPr>
            </w:pPr>
          </w:p>
        </w:tc>
        <w:tc>
          <w:tcPr>
            <w:tcW w:w="1276" w:type="dxa"/>
            <w:noWrap/>
            <w:vAlign w:val="center"/>
          </w:tcPr>
          <w:p w14:paraId="69EA4925"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94</w:t>
            </w:r>
          </w:p>
        </w:tc>
        <w:tc>
          <w:tcPr>
            <w:tcW w:w="1843" w:type="dxa"/>
            <w:noWrap/>
            <w:vAlign w:val="center"/>
          </w:tcPr>
          <w:p w14:paraId="5C04FBF6"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103</w:t>
            </w:r>
          </w:p>
        </w:tc>
        <w:tc>
          <w:tcPr>
            <w:tcW w:w="1559" w:type="dxa"/>
            <w:noWrap/>
            <w:vAlign w:val="center"/>
          </w:tcPr>
          <w:p w14:paraId="4642FF4F" w14:textId="77777777" w:rsidR="00F0264E" w:rsidRPr="00B343BE" w:rsidRDefault="00F0264E" w:rsidP="00F0264E">
            <w:pPr>
              <w:jc w:val="center"/>
              <w:rPr>
                <w:rFonts w:ascii="Arial" w:hAnsi="Arial" w:cs="Arial"/>
                <w:i/>
                <w:sz w:val="16"/>
                <w:szCs w:val="16"/>
              </w:rPr>
            </w:pPr>
            <w:r>
              <w:rPr>
                <w:rFonts w:ascii="Arial" w:hAnsi="Arial" w:cs="Arial"/>
                <w:i/>
                <w:sz w:val="16"/>
                <w:szCs w:val="16"/>
              </w:rPr>
              <w:t>91%</w:t>
            </w:r>
          </w:p>
        </w:tc>
      </w:tr>
      <w:tr w:rsidR="00F0264E" w:rsidRPr="00425FA3" w14:paraId="16CCC3F1" w14:textId="77777777" w:rsidTr="0059651F">
        <w:trPr>
          <w:trHeight w:val="300"/>
        </w:trPr>
        <w:tc>
          <w:tcPr>
            <w:tcW w:w="3850" w:type="dxa"/>
            <w:noWrap/>
          </w:tcPr>
          <w:p w14:paraId="7CFFFEDB" w14:textId="77777777" w:rsidR="00F0264E" w:rsidRPr="00DC5600" w:rsidRDefault="00F0264E" w:rsidP="00F0264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03E11691"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6D2B67A7"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6 851</w:t>
            </w:r>
          </w:p>
        </w:tc>
        <w:tc>
          <w:tcPr>
            <w:tcW w:w="1843" w:type="dxa"/>
            <w:noWrap/>
            <w:vAlign w:val="center"/>
          </w:tcPr>
          <w:p w14:paraId="35346D9A"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26 568</w:t>
            </w:r>
          </w:p>
        </w:tc>
        <w:tc>
          <w:tcPr>
            <w:tcW w:w="1559" w:type="dxa"/>
            <w:noWrap/>
            <w:vAlign w:val="center"/>
          </w:tcPr>
          <w:p w14:paraId="375D7135" w14:textId="77777777" w:rsidR="00F0264E" w:rsidRPr="00B343BE" w:rsidRDefault="00F0264E" w:rsidP="00F0264E">
            <w:pPr>
              <w:jc w:val="center"/>
              <w:rPr>
                <w:rFonts w:ascii="Arial" w:hAnsi="Arial" w:cs="Arial"/>
                <w:i/>
                <w:sz w:val="16"/>
                <w:szCs w:val="16"/>
              </w:rPr>
            </w:pPr>
            <w:r>
              <w:rPr>
                <w:rFonts w:ascii="Arial" w:hAnsi="Arial" w:cs="Arial"/>
                <w:i/>
                <w:sz w:val="16"/>
                <w:szCs w:val="16"/>
              </w:rPr>
              <w:t>26%</w:t>
            </w:r>
          </w:p>
        </w:tc>
      </w:tr>
      <w:tr w:rsidR="00F0264E" w:rsidRPr="00425FA3" w14:paraId="6511B90A" w14:textId="77777777" w:rsidTr="0059651F">
        <w:trPr>
          <w:trHeight w:val="300"/>
        </w:trPr>
        <w:tc>
          <w:tcPr>
            <w:tcW w:w="3850" w:type="dxa"/>
            <w:noWrap/>
          </w:tcPr>
          <w:p w14:paraId="4885A52E" w14:textId="77777777" w:rsidR="00F0264E" w:rsidRPr="00DC5600" w:rsidRDefault="00F0264E" w:rsidP="00F0264E">
            <w:pPr>
              <w:rPr>
                <w:rFonts w:ascii="Arial" w:hAnsi="Arial" w:cs="Arial"/>
                <w:i/>
                <w:iCs/>
                <w:sz w:val="16"/>
                <w:szCs w:val="16"/>
              </w:rPr>
            </w:pPr>
            <w:r w:rsidRPr="00B6204D">
              <w:rPr>
                <w:rFonts w:ascii="Arial" w:hAnsi="Arial" w:cs="Arial"/>
                <w:i/>
                <w:iCs/>
                <w:sz w:val="16"/>
                <w:szCs w:val="16"/>
              </w:rPr>
              <w:lastRenderedPageBreak/>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4A1EAB21" w14:textId="77777777" w:rsidR="00F0264E" w:rsidRDefault="00F0264E" w:rsidP="00F0264E">
            <w:pPr>
              <w:jc w:val="center"/>
              <w:rPr>
                <w:rFonts w:ascii="Arial" w:hAnsi="Arial" w:cs="Arial"/>
                <w:i/>
                <w:iCs/>
                <w:sz w:val="16"/>
                <w:szCs w:val="16"/>
              </w:rPr>
            </w:pPr>
          </w:p>
        </w:tc>
        <w:tc>
          <w:tcPr>
            <w:tcW w:w="1276" w:type="dxa"/>
            <w:noWrap/>
            <w:vAlign w:val="center"/>
          </w:tcPr>
          <w:p w14:paraId="1597ED87"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6 321</w:t>
            </w:r>
          </w:p>
        </w:tc>
        <w:tc>
          <w:tcPr>
            <w:tcW w:w="1843" w:type="dxa"/>
            <w:noWrap/>
            <w:vAlign w:val="center"/>
          </w:tcPr>
          <w:p w14:paraId="00801409"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50%</w:t>
            </w:r>
          </w:p>
        </w:tc>
        <w:tc>
          <w:tcPr>
            <w:tcW w:w="1559" w:type="dxa"/>
            <w:noWrap/>
            <w:vAlign w:val="center"/>
          </w:tcPr>
          <w:p w14:paraId="4C8D5564" w14:textId="5A9D7C2A" w:rsidR="00F0264E" w:rsidRPr="00B343BE" w:rsidRDefault="00F0264E" w:rsidP="00F0264E">
            <w:pPr>
              <w:jc w:val="center"/>
              <w:rPr>
                <w:rFonts w:ascii="Arial" w:hAnsi="Arial" w:cs="Arial"/>
                <w:i/>
                <w:sz w:val="16"/>
                <w:szCs w:val="16"/>
              </w:rPr>
            </w:pPr>
            <w:r>
              <w:rPr>
                <w:rFonts w:ascii="Arial" w:hAnsi="Arial" w:cs="Arial"/>
                <w:i/>
                <w:sz w:val="16"/>
                <w:szCs w:val="16"/>
              </w:rPr>
              <w:t>b.d.</w:t>
            </w:r>
            <w:r w:rsidR="000D07F3">
              <w:rPr>
                <w:rFonts w:ascii="Arial" w:hAnsi="Arial" w:cs="Arial"/>
                <w:i/>
                <w:sz w:val="16"/>
                <w:szCs w:val="16"/>
              </w:rPr>
              <w:t>***</w:t>
            </w:r>
          </w:p>
        </w:tc>
      </w:tr>
      <w:tr w:rsidR="00F0264E" w:rsidRPr="00425FA3" w14:paraId="2A28EC32" w14:textId="77777777" w:rsidTr="0059651F">
        <w:trPr>
          <w:trHeight w:val="300"/>
        </w:trPr>
        <w:tc>
          <w:tcPr>
            <w:tcW w:w="3850" w:type="dxa"/>
            <w:noWrap/>
          </w:tcPr>
          <w:p w14:paraId="73F4A685" w14:textId="77777777" w:rsidR="00F0264E" w:rsidRPr="00DC5600" w:rsidRDefault="00F0264E" w:rsidP="00F0264E">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0BA5401E"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5D9985DB"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186 353</w:t>
            </w:r>
          </w:p>
        </w:tc>
        <w:tc>
          <w:tcPr>
            <w:tcW w:w="1843" w:type="dxa"/>
            <w:noWrap/>
            <w:vAlign w:val="center"/>
          </w:tcPr>
          <w:p w14:paraId="65B0FCEC" w14:textId="77777777" w:rsidR="00F0264E" w:rsidRPr="00DC5600" w:rsidRDefault="00F0264E" w:rsidP="00F0264E">
            <w:pPr>
              <w:jc w:val="center"/>
              <w:rPr>
                <w:rFonts w:ascii="Arial" w:hAnsi="Arial" w:cs="Arial"/>
                <w:i/>
                <w:iCs/>
                <w:sz w:val="16"/>
                <w:szCs w:val="16"/>
              </w:rPr>
            </w:pPr>
            <w:r w:rsidRPr="002C5145">
              <w:rPr>
                <w:rFonts w:ascii="Arial" w:hAnsi="Arial" w:cs="Arial"/>
                <w:i/>
                <w:iCs/>
                <w:sz w:val="16"/>
                <w:szCs w:val="16"/>
              </w:rPr>
              <w:t>313</w:t>
            </w:r>
            <w:r>
              <w:rPr>
                <w:rFonts w:ascii="Arial" w:hAnsi="Arial" w:cs="Arial"/>
                <w:i/>
                <w:iCs/>
                <w:sz w:val="16"/>
                <w:szCs w:val="16"/>
              </w:rPr>
              <w:t xml:space="preserve"> </w:t>
            </w:r>
            <w:r w:rsidRPr="002C5145">
              <w:rPr>
                <w:rFonts w:ascii="Arial" w:hAnsi="Arial" w:cs="Arial"/>
                <w:i/>
                <w:iCs/>
                <w:sz w:val="16"/>
                <w:szCs w:val="16"/>
              </w:rPr>
              <w:t>625</w:t>
            </w:r>
          </w:p>
        </w:tc>
        <w:tc>
          <w:tcPr>
            <w:tcW w:w="1559" w:type="dxa"/>
            <w:noWrap/>
            <w:vAlign w:val="center"/>
          </w:tcPr>
          <w:p w14:paraId="51E3C5D2" w14:textId="77777777" w:rsidR="00F0264E" w:rsidRPr="00B343BE" w:rsidRDefault="00F0264E" w:rsidP="00F0264E">
            <w:pPr>
              <w:jc w:val="center"/>
              <w:rPr>
                <w:rFonts w:ascii="Arial" w:hAnsi="Arial" w:cs="Arial"/>
                <w:i/>
                <w:sz w:val="16"/>
                <w:szCs w:val="16"/>
              </w:rPr>
            </w:pPr>
            <w:r>
              <w:rPr>
                <w:rFonts w:ascii="Arial" w:hAnsi="Arial" w:cs="Arial"/>
                <w:i/>
                <w:sz w:val="16"/>
                <w:szCs w:val="16"/>
              </w:rPr>
              <w:t>59%</w:t>
            </w:r>
          </w:p>
        </w:tc>
      </w:tr>
      <w:tr w:rsidR="00F0264E" w:rsidRPr="00425FA3" w14:paraId="01E87991" w14:textId="77777777" w:rsidTr="0059651F">
        <w:trPr>
          <w:trHeight w:val="300"/>
        </w:trPr>
        <w:tc>
          <w:tcPr>
            <w:tcW w:w="3850" w:type="dxa"/>
            <w:noWrap/>
          </w:tcPr>
          <w:p w14:paraId="7EFA0B02" w14:textId="038709B1" w:rsidR="00F0264E" w:rsidRPr="00DC5600" w:rsidRDefault="00F0264E" w:rsidP="00F0264E">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w:t>
            </w:r>
            <w:proofErr w:type="spellStart"/>
            <w:r w:rsidR="000D07F3">
              <w:rPr>
                <w:rFonts w:ascii="Arial" w:hAnsi="Arial" w:cs="Arial"/>
                <w:i/>
                <w:iCs/>
                <w:sz w:val="16"/>
                <w:szCs w:val="16"/>
              </w:rPr>
              <w:t>eur</w:t>
            </w:r>
            <w:proofErr w:type="spellEnd"/>
            <w:r>
              <w:rPr>
                <w:rFonts w:ascii="Arial" w:hAnsi="Arial" w:cs="Arial"/>
                <w:i/>
                <w:iCs/>
                <w:sz w:val="16"/>
                <w:szCs w:val="16"/>
              </w:rPr>
              <w:t>)</w:t>
            </w:r>
          </w:p>
        </w:tc>
        <w:tc>
          <w:tcPr>
            <w:tcW w:w="1248" w:type="dxa"/>
            <w:vMerge/>
            <w:vAlign w:val="center"/>
          </w:tcPr>
          <w:p w14:paraId="59854B8E" w14:textId="77777777" w:rsidR="00F0264E" w:rsidRPr="00DC5600" w:rsidDel="007D7AE8" w:rsidRDefault="00F0264E" w:rsidP="00F0264E">
            <w:pPr>
              <w:jc w:val="center"/>
              <w:rPr>
                <w:rFonts w:ascii="Arial" w:hAnsi="Arial" w:cs="Arial"/>
                <w:i/>
                <w:iCs/>
                <w:sz w:val="16"/>
                <w:szCs w:val="16"/>
              </w:rPr>
            </w:pPr>
          </w:p>
        </w:tc>
        <w:tc>
          <w:tcPr>
            <w:tcW w:w="1276" w:type="dxa"/>
            <w:noWrap/>
            <w:vAlign w:val="center"/>
          </w:tcPr>
          <w:p w14:paraId="69B05BED" w14:textId="36961085" w:rsidR="00F0264E" w:rsidRPr="00DC5600" w:rsidRDefault="00F0264E" w:rsidP="00F0264E">
            <w:pPr>
              <w:jc w:val="center"/>
              <w:rPr>
                <w:rFonts w:ascii="Arial" w:hAnsi="Arial" w:cs="Arial"/>
                <w:i/>
                <w:iCs/>
                <w:sz w:val="16"/>
                <w:szCs w:val="16"/>
              </w:rPr>
            </w:pPr>
            <w:r w:rsidRPr="00840553">
              <w:rPr>
                <w:rFonts w:ascii="Arial" w:hAnsi="Arial" w:cs="Arial"/>
                <w:i/>
                <w:iCs/>
                <w:sz w:val="16"/>
                <w:szCs w:val="16"/>
              </w:rPr>
              <w:t>17</w:t>
            </w:r>
            <w:r>
              <w:rPr>
                <w:rFonts w:ascii="Arial" w:hAnsi="Arial" w:cs="Arial"/>
                <w:i/>
                <w:iCs/>
                <w:sz w:val="16"/>
                <w:szCs w:val="16"/>
              </w:rPr>
              <w:t xml:space="preserve"> </w:t>
            </w:r>
            <w:r w:rsidRPr="00840553">
              <w:rPr>
                <w:rFonts w:ascii="Arial" w:hAnsi="Arial" w:cs="Arial"/>
                <w:i/>
                <w:iCs/>
                <w:sz w:val="16"/>
                <w:szCs w:val="16"/>
              </w:rPr>
              <w:t>468</w:t>
            </w:r>
            <w:r>
              <w:rPr>
                <w:rFonts w:ascii="Arial" w:hAnsi="Arial" w:cs="Arial"/>
                <w:i/>
                <w:iCs/>
                <w:sz w:val="16"/>
                <w:szCs w:val="16"/>
              </w:rPr>
              <w:t xml:space="preserve"> </w:t>
            </w:r>
            <w:r w:rsidRPr="00840553">
              <w:rPr>
                <w:rFonts w:ascii="Arial" w:hAnsi="Arial" w:cs="Arial"/>
                <w:i/>
                <w:iCs/>
                <w:sz w:val="16"/>
                <w:szCs w:val="16"/>
              </w:rPr>
              <w:t>01</w:t>
            </w:r>
            <w:r>
              <w:rPr>
                <w:rFonts w:ascii="Arial" w:hAnsi="Arial" w:cs="Arial"/>
                <w:i/>
                <w:iCs/>
                <w:sz w:val="16"/>
                <w:szCs w:val="16"/>
              </w:rPr>
              <w:t>4</w:t>
            </w:r>
          </w:p>
        </w:tc>
        <w:tc>
          <w:tcPr>
            <w:tcW w:w="1843" w:type="dxa"/>
            <w:noWrap/>
            <w:vAlign w:val="center"/>
          </w:tcPr>
          <w:p w14:paraId="2DC38F08"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b.d.</w:t>
            </w:r>
          </w:p>
        </w:tc>
        <w:tc>
          <w:tcPr>
            <w:tcW w:w="1559" w:type="dxa"/>
            <w:noWrap/>
            <w:vAlign w:val="center"/>
          </w:tcPr>
          <w:p w14:paraId="4252EA04" w14:textId="77777777" w:rsidR="00F0264E" w:rsidRPr="00B343BE" w:rsidRDefault="00F0264E" w:rsidP="00F0264E">
            <w:pPr>
              <w:jc w:val="center"/>
              <w:rPr>
                <w:rFonts w:ascii="Arial" w:hAnsi="Arial" w:cs="Arial"/>
                <w:i/>
                <w:sz w:val="16"/>
                <w:szCs w:val="16"/>
              </w:rPr>
            </w:pPr>
            <w:r>
              <w:rPr>
                <w:rFonts w:ascii="Arial" w:hAnsi="Arial" w:cs="Arial"/>
                <w:i/>
                <w:sz w:val="16"/>
                <w:szCs w:val="16"/>
              </w:rPr>
              <w:t>b.d.</w:t>
            </w:r>
          </w:p>
        </w:tc>
      </w:tr>
      <w:tr w:rsidR="00F0264E" w:rsidRPr="00425FA3" w14:paraId="4AED639F" w14:textId="77777777" w:rsidTr="0059651F">
        <w:trPr>
          <w:trHeight w:val="300"/>
        </w:trPr>
        <w:tc>
          <w:tcPr>
            <w:tcW w:w="3850" w:type="dxa"/>
            <w:noWrap/>
          </w:tcPr>
          <w:p w14:paraId="4E8C688C" w14:textId="77777777" w:rsidR="00F0264E" w:rsidRPr="00DC5600" w:rsidRDefault="00F0264E" w:rsidP="00F0264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7B939787" w14:textId="77777777" w:rsidR="00F0264E" w:rsidRPr="00DC5600" w:rsidDel="007D7AE8" w:rsidRDefault="00F0264E" w:rsidP="00F0264E">
            <w:pPr>
              <w:jc w:val="center"/>
              <w:rPr>
                <w:rFonts w:ascii="Arial" w:hAnsi="Arial" w:cs="Arial"/>
                <w:i/>
                <w:iCs/>
                <w:sz w:val="16"/>
                <w:szCs w:val="16"/>
              </w:rPr>
            </w:pPr>
          </w:p>
        </w:tc>
        <w:tc>
          <w:tcPr>
            <w:tcW w:w="1276" w:type="dxa"/>
            <w:noWrap/>
            <w:vAlign w:val="center"/>
          </w:tcPr>
          <w:p w14:paraId="682910A0"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58</w:t>
            </w:r>
          </w:p>
        </w:tc>
        <w:tc>
          <w:tcPr>
            <w:tcW w:w="1843" w:type="dxa"/>
            <w:noWrap/>
            <w:vAlign w:val="center"/>
          </w:tcPr>
          <w:p w14:paraId="0A6FAA43"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59</w:t>
            </w:r>
          </w:p>
        </w:tc>
        <w:tc>
          <w:tcPr>
            <w:tcW w:w="1559" w:type="dxa"/>
            <w:noWrap/>
            <w:vAlign w:val="center"/>
          </w:tcPr>
          <w:p w14:paraId="78E38189" w14:textId="77777777" w:rsidR="00F0264E" w:rsidRPr="00B343BE" w:rsidRDefault="00F0264E" w:rsidP="00F0264E">
            <w:pPr>
              <w:jc w:val="center"/>
              <w:rPr>
                <w:rFonts w:ascii="Arial" w:hAnsi="Arial" w:cs="Arial"/>
                <w:i/>
                <w:sz w:val="16"/>
                <w:szCs w:val="16"/>
              </w:rPr>
            </w:pPr>
            <w:r>
              <w:rPr>
                <w:rFonts w:ascii="Arial" w:hAnsi="Arial" w:cs="Arial"/>
                <w:i/>
                <w:sz w:val="16"/>
                <w:szCs w:val="16"/>
              </w:rPr>
              <w:t>98%</w:t>
            </w:r>
          </w:p>
        </w:tc>
      </w:tr>
      <w:tr w:rsidR="00F0264E" w:rsidRPr="00425FA3" w14:paraId="530CE45F" w14:textId="77777777" w:rsidTr="0059651F">
        <w:trPr>
          <w:trHeight w:val="300"/>
        </w:trPr>
        <w:tc>
          <w:tcPr>
            <w:tcW w:w="3850" w:type="dxa"/>
            <w:noWrap/>
          </w:tcPr>
          <w:p w14:paraId="1013B889" w14:textId="77777777" w:rsidR="00F0264E" w:rsidRPr="00DC5600" w:rsidRDefault="00F0264E" w:rsidP="00F0264E">
            <w:pPr>
              <w:rPr>
                <w:rFonts w:ascii="Arial" w:hAnsi="Arial" w:cs="Arial"/>
                <w:i/>
                <w:iCs/>
                <w:sz w:val="16"/>
                <w:szCs w:val="16"/>
              </w:rPr>
            </w:pPr>
            <w:bookmarkStart w:id="20" w:name="_Hlk31976200"/>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bookmarkEnd w:id="20"/>
          </w:p>
        </w:tc>
        <w:tc>
          <w:tcPr>
            <w:tcW w:w="1248" w:type="dxa"/>
            <w:vMerge w:val="restart"/>
            <w:vAlign w:val="center"/>
            <w:hideMark/>
          </w:tcPr>
          <w:p w14:paraId="5BD682B4"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4F61188B"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378</w:t>
            </w:r>
          </w:p>
        </w:tc>
        <w:tc>
          <w:tcPr>
            <w:tcW w:w="1843" w:type="dxa"/>
            <w:noWrap/>
            <w:vAlign w:val="center"/>
          </w:tcPr>
          <w:p w14:paraId="5AF76E93"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2 492</w:t>
            </w:r>
          </w:p>
        </w:tc>
        <w:tc>
          <w:tcPr>
            <w:tcW w:w="1559" w:type="dxa"/>
            <w:noWrap/>
            <w:vAlign w:val="center"/>
          </w:tcPr>
          <w:p w14:paraId="6159F4B0" w14:textId="77777777" w:rsidR="00F0264E" w:rsidRPr="00B343BE" w:rsidRDefault="00F0264E" w:rsidP="00F0264E">
            <w:pPr>
              <w:jc w:val="center"/>
              <w:rPr>
                <w:rFonts w:ascii="Arial" w:hAnsi="Arial" w:cs="Arial"/>
                <w:i/>
                <w:sz w:val="16"/>
                <w:szCs w:val="16"/>
              </w:rPr>
            </w:pPr>
            <w:r>
              <w:rPr>
                <w:rFonts w:ascii="Arial" w:hAnsi="Arial" w:cs="Arial"/>
                <w:i/>
                <w:sz w:val="16"/>
                <w:szCs w:val="16"/>
              </w:rPr>
              <w:t>15%</w:t>
            </w:r>
          </w:p>
        </w:tc>
      </w:tr>
      <w:tr w:rsidR="00F0264E" w:rsidRPr="00425FA3" w14:paraId="57CB6E45" w14:textId="77777777" w:rsidTr="0059651F">
        <w:trPr>
          <w:trHeight w:val="300"/>
        </w:trPr>
        <w:tc>
          <w:tcPr>
            <w:tcW w:w="3850" w:type="dxa"/>
            <w:noWrap/>
          </w:tcPr>
          <w:p w14:paraId="30A1E196" w14:textId="77777777" w:rsidR="00F0264E" w:rsidRPr="00DC5600" w:rsidRDefault="00F0264E" w:rsidP="00F0264E">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4D57FF7F" w14:textId="77777777" w:rsidR="00F0264E" w:rsidRPr="00DC5600" w:rsidDel="007D7AE8" w:rsidRDefault="00F0264E" w:rsidP="00F0264E">
            <w:pPr>
              <w:rPr>
                <w:rFonts w:ascii="Arial" w:hAnsi="Arial" w:cs="Arial"/>
                <w:i/>
                <w:iCs/>
                <w:sz w:val="16"/>
                <w:szCs w:val="16"/>
              </w:rPr>
            </w:pPr>
          </w:p>
        </w:tc>
        <w:tc>
          <w:tcPr>
            <w:tcW w:w="1276" w:type="dxa"/>
            <w:noWrap/>
            <w:vAlign w:val="center"/>
          </w:tcPr>
          <w:p w14:paraId="43F19A55"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26BA77A3" w14:textId="77777777" w:rsidR="00F0264E" w:rsidRPr="00DC5600" w:rsidRDefault="00F0264E" w:rsidP="00F0264E">
            <w:pPr>
              <w:jc w:val="center"/>
              <w:rPr>
                <w:rFonts w:ascii="Arial" w:hAnsi="Arial" w:cs="Arial"/>
                <w:i/>
                <w:iCs/>
                <w:sz w:val="16"/>
                <w:szCs w:val="16"/>
              </w:rPr>
            </w:pPr>
            <w:r>
              <w:rPr>
                <w:rFonts w:ascii="Arial" w:hAnsi="Arial" w:cs="Arial"/>
                <w:i/>
                <w:iCs/>
                <w:sz w:val="16"/>
                <w:szCs w:val="16"/>
              </w:rPr>
              <w:t>267</w:t>
            </w:r>
          </w:p>
        </w:tc>
        <w:tc>
          <w:tcPr>
            <w:tcW w:w="1559" w:type="dxa"/>
            <w:noWrap/>
            <w:vAlign w:val="center"/>
          </w:tcPr>
          <w:p w14:paraId="5A8C6A00" w14:textId="6E8B8B70" w:rsidR="00F0264E" w:rsidRPr="00B343BE" w:rsidRDefault="007B3886" w:rsidP="00F0264E">
            <w:pPr>
              <w:jc w:val="center"/>
              <w:rPr>
                <w:rFonts w:ascii="Arial" w:hAnsi="Arial" w:cs="Arial"/>
                <w:i/>
                <w:sz w:val="16"/>
                <w:szCs w:val="16"/>
              </w:rPr>
            </w:pPr>
            <w:r>
              <w:rPr>
                <w:rFonts w:ascii="Arial" w:hAnsi="Arial" w:cs="Arial"/>
                <w:i/>
                <w:sz w:val="16"/>
                <w:szCs w:val="16"/>
              </w:rPr>
              <w:t>0%</w:t>
            </w:r>
          </w:p>
        </w:tc>
      </w:tr>
    </w:tbl>
    <w:p w14:paraId="79C4A488" w14:textId="77777777" w:rsidR="00F0264E" w:rsidRDefault="00F0264E" w:rsidP="00F0264E">
      <w:pPr>
        <w:spacing w:after="0" w:line="240" w:lineRule="auto"/>
        <w:jc w:val="both"/>
        <w:rPr>
          <w:rFonts w:ascii="Arial" w:hAnsi="Arial" w:cs="Arial"/>
          <w:sz w:val="16"/>
          <w:szCs w:val="16"/>
        </w:rPr>
      </w:pPr>
    </w:p>
    <w:p w14:paraId="4901FB58" w14:textId="3FF01E3B" w:rsidR="00F0264E" w:rsidRDefault="00744B7E" w:rsidP="00F0264E">
      <w:pPr>
        <w:spacing w:after="0" w:line="240" w:lineRule="auto"/>
        <w:jc w:val="both"/>
        <w:rPr>
          <w:rFonts w:ascii="Arial" w:hAnsi="Arial" w:cs="Arial"/>
          <w:sz w:val="16"/>
          <w:szCs w:val="16"/>
        </w:rPr>
      </w:pPr>
      <w:r w:rsidRPr="00D0700D">
        <w:rPr>
          <w:rFonts w:ascii="Arial" w:hAnsi="Arial" w:cs="Arial"/>
          <w:sz w:val="16"/>
          <w:szCs w:val="16"/>
        </w:rPr>
        <w:t>*zgodnie z</w:t>
      </w:r>
      <w:r w:rsidR="00F0264E" w:rsidRPr="00D0700D">
        <w:rPr>
          <w:rFonts w:ascii="Arial" w:hAnsi="Arial" w:cs="Arial"/>
          <w:sz w:val="16"/>
          <w:szCs w:val="16"/>
        </w:rPr>
        <w:t xml:space="preserve"> informacją kwartalną za IV kwartał 20</w:t>
      </w:r>
      <w:r w:rsidR="00F0264E">
        <w:rPr>
          <w:rFonts w:ascii="Arial" w:hAnsi="Arial" w:cs="Arial"/>
          <w:sz w:val="16"/>
          <w:szCs w:val="16"/>
        </w:rPr>
        <w:t>20</w:t>
      </w:r>
      <w:r w:rsidR="00F0264E" w:rsidRPr="00D0700D">
        <w:rPr>
          <w:rFonts w:ascii="Arial" w:hAnsi="Arial" w:cs="Arial"/>
          <w:sz w:val="16"/>
          <w:szCs w:val="16"/>
        </w:rPr>
        <w:t xml:space="preserve"> </w:t>
      </w:r>
      <w:r w:rsidR="00F0264E">
        <w:rPr>
          <w:rFonts w:ascii="Arial" w:hAnsi="Arial" w:cs="Arial"/>
          <w:sz w:val="16"/>
          <w:szCs w:val="16"/>
        </w:rPr>
        <w:t>r.</w:t>
      </w:r>
    </w:p>
    <w:p w14:paraId="28BFF641" w14:textId="66B12ACD" w:rsidR="00F0264E" w:rsidRDefault="00F0264E" w:rsidP="00F0264E">
      <w:pPr>
        <w:spacing w:after="0" w:line="240" w:lineRule="auto"/>
        <w:jc w:val="both"/>
        <w:rPr>
          <w:rFonts w:ascii="Arial" w:hAnsi="Arial" w:cs="Arial"/>
          <w:sz w:val="16"/>
          <w:szCs w:val="16"/>
        </w:rPr>
      </w:pPr>
      <w:r>
        <w:rPr>
          <w:rFonts w:ascii="Arial" w:hAnsi="Arial" w:cs="Arial"/>
          <w:sz w:val="16"/>
          <w:szCs w:val="16"/>
        </w:rPr>
        <w:t>** wartość osiągnięta dla wszystkich typów projektów</w:t>
      </w:r>
    </w:p>
    <w:p w14:paraId="0ABD7B3A" w14:textId="7A71341B" w:rsidR="00F0264E" w:rsidRDefault="000D07F3" w:rsidP="00F0264E">
      <w:pPr>
        <w:spacing w:after="0" w:line="240" w:lineRule="auto"/>
        <w:jc w:val="both"/>
        <w:rPr>
          <w:rFonts w:ascii="Arial" w:hAnsi="Arial" w:cs="Arial"/>
          <w:sz w:val="16"/>
          <w:szCs w:val="16"/>
        </w:rPr>
      </w:pPr>
      <w:r>
        <w:rPr>
          <w:rFonts w:ascii="Arial" w:hAnsi="Arial" w:cs="Arial"/>
          <w:sz w:val="16"/>
          <w:szCs w:val="16"/>
        </w:rPr>
        <w:t xml:space="preserve">*** </w:t>
      </w:r>
      <w:r w:rsidRPr="000D07F3">
        <w:rPr>
          <w:rFonts w:ascii="Arial" w:hAnsi="Arial" w:cs="Arial"/>
          <w:sz w:val="16"/>
          <w:szCs w:val="16"/>
        </w:rPr>
        <w:t xml:space="preserve">w </w:t>
      </w:r>
      <w:r>
        <w:rPr>
          <w:rFonts w:ascii="Arial" w:hAnsi="Arial" w:cs="Arial"/>
          <w:sz w:val="16"/>
          <w:szCs w:val="16"/>
        </w:rPr>
        <w:t>Informacji kwartalnej na koniec 2020 r. brak danych odnośnie wykonania wskaźnika</w:t>
      </w:r>
    </w:p>
    <w:p w14:paraId="2C62BF97" w14:textId="77777777" w:rsidR="00FD4F30" w:rsidRDefault="00FD4F30" w:rsidP="00F0264E">
      <w:pPr>
        <w:spacing w:after="0" w:line="240" w:lineRule="auto"/>
        <w:rPr>
          <w:rFonts w:ascii="Arial" w:hAnsi="Arial" w:cs="Arial"/>
          <w:b/>
          <w:i/>
          <w:sz w:val="20"/>
          <w:szCs w:val="20"/>
        </w:rPr>
      </w:pPr>
    </w:p>
    <w:p w14:paraId="222D0F6D" w14:textId="5D4B4A00" w:rsidR="00F0264E" w:rsidRDefault="00F0264E" w:rsidP="00F0264E">
      <w:pPr>
        <w:spacing w:after="0" w:line="240" w:lineRule="auto"/>
        <w:rPr>
          <w:rFonts w:ascii="Arial" w:hAnsi="Arial" w:cs="Arial"/>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Województwa Kujawsko-Pomorskiego</w:t>
      </w:r>
    </w:p>
    <w:p w14:paraId="35B59AA5" w14:textId="77777777" w:rsidR="00F0264E" w:rsidRDefault="00F0264E" w:rsidP="00F0264E">
      <w:pPr>
        <w:spacing w:after="0" w:line="240" w:lineRule="auto"/>
        <w:rPr>
          <w:rFonts w:ascii="Arial" w:hAnsi="Arial" w:cs="Arial"/>
          <w:sz w:val="20"/>
          <w:szCs w:val="20"/>
        </w:rPr>
      </w:pPr>
    </w:p>
    <w:p w14:paraId="12FA81D0" w14:textId="77777777" w:rsidR="00F0264E" w:rsidRDefault="00F0264E" w:rsidP="00F0264E">
      <w:pPr>
        <w:spacing w:before="120" w:after="120" w:line="276" w:lineRule="auto"/>
        <w:rPr>
          <w:rFonts w:ascii="Arial" w:hAnsi="Arial" w:cs="Arial"/>
          <w:sz w:val="20"/>
          <w:szCs w:val="20"/>
        </w:rPr>
        <w:sectPr w:rsidR="00F0264E" w:rsidSect="00A31ECB">
          <w:type w:val="continuous"/>
          <w:pgSz w:w="11906" w:h="16838"/>
          <w:pgMar w:top="1418" w:right="849" w:bottom="1418" w:left="993" w:header="709" w:footer="709" w:gutter="0"/>
          <w:cols w:space="708"/>
          <w:docGrid w:linePitch="360"/>
        </w:sectPr>
      </w:pPr>
    </w:p>
    <w:p w14:paraId="2F52C22F" w14:textId="795AFFB2" w:rsidR="00F0264E" w:rsidRPr="003112F9" w:rsidRDefault="00F0264E" w:rsidP="004735F9">
      <w:pPr>
        <w:spacing w:before="120" w:after="120" w:line="240" w:lineRule="auto"/>
        <w:ind w:right="283"/>
        <w:rPr>
          <w:rFonts w:ascii="Arial" w:hAnsi="Arial" w:cs="Arial"/>
          <w:sz w:val="20"/>
          <w:szCs w:val="20"/>
        </w:rPr>
      </w:pPr>
      <w:r w:rsidRPr="003112F9">
        <w:rPr>
          <w:rFonts w:ascii="Arial" w:hAnsi="Arial" w:cs="Arial"/>
          <w:sz w:val="20"/>
          <w:szCs w:val="20"/>
        </w:rPr>
        <w:t>Łączna alokacja przewidziana na realizację wszystkich przedsięwzięć w obszarze ochrony zdrowia to blisko 852 mln zł (w części dofinansowanie UE). Do końca okresu sprawozdawczego przyjęto operacje na łączną kwotę środków w części dofinansowanie UE ponad 64</w:t>
      </w:r>
      <w:r w:rsidR="007B3886">
        <w:rPr>
          <w:rFonts w:ascii="Arial" w:hAnsi="Arial" w:cs="Arial"/>
          <w:sz w:val="20"/>
          <w:szCs w:val="20"/>
        </w:rPr>
        <w:t>5</w:t>
      </w:r>
      <w:r w:rsidRPr="003112F9">
        <w:rPr>
          <w:rFonts w:ascii="Arial" w:hAnsi="Arial" w:cs="Arial"/>
          <w:sz w:val="20"/>
          <w:szCs w:val="20"/>
        </w:rPr>
        <w:t xml:space="preserve"> mln zł, co stanowi 76% realizacji zobowiązań UE na lata 2014-2020</w:t>
      </w:r>
      <w:r>
        <w:rPr>
          <w:rStyle w:val="Odwoanieprzypisudolnego"/>
          <w:rFonts w:ascii="Arial" w:hAnsi="Arial" w:cs="Arial"/>
          <w:sz w:val="20"/>
          <w:szCs w:val="20"/>
        </w:rPr>
        <w:footnoteReference w:id="4"/>
      </w:r>
      <w:r w:rsidR="000D07F3">
        <w:rPr>
          <w:rFonts w:ascii="Arial" w:hAnsi="Arial" w:cs="Arial"/>
          <w:sz w:val="20"/>
          <w:szCs w:val="20"/>
        </w:rPr>
        <w:t>.</w:t>
      </w:r>
      <w:r w:rsidRPr="003112F9">
        <w:rPr>
          <w:rFonts w:ascii="Arial" w:hAnsi="Arial" w:cs="Arial"/>
          <w:sz w:val="20"/>
          <w:szCs w:val="20"/>
        </w:rPr>
        <w:t xml:space="preserve"> </w:t>
      </w:r>
    </w:p>
    <w:p w14:paraId="14F052B4" w14:textId="50B5F685" w:rsidR="00F0264E" w:rsidRPr="003112F9" w:rsidRDefault="00F0264E" w:rsidP="004735F9">
      <w:pPr>
        <w:spacing w:before="120" w:after="120" w:line="240" w:lineRule="auto"/>
        <w:ind w:right="283"/>
        <w:rPr>
          <w:rFonts w:ascii="Arial" w:hAnsi="Arial" w:cs="Arial"/>
          <w:sz w:val="20"/>
          <w:szCs w:val="20"/>
        </w:rPr>
      </w:pPr>
      <w:r w:rsidRPr="003112F9">
        <w:rPr>
          <w:rFonts w:ascii="Arial" w:hAnsi="Arial" w:cs="Arial"/>
          <w:sz w:val="20"/>
          <w:szCs w:val="20"/>
        </w:rPr>
        <w:t xml:space="preserve">Najwyższy stopień wykorzystania alokacji odnotowano w ramach Priorytetu Inwestycyjnego 9a (82%) oraz 8vi (81%), natomiast ok. 28 mln zł pozostaje jeszcze do zakontraktowania w ramach działania pn. </w:t>
      </w:r>
      <w:r w:rsidRPr="003112F9">
        <w:rPr>
          <w:rFonts w:ascii="Arial" w:hAnsi="Arial" w:cs="Arial"/>
          <w:i/>
          <w:iCs/>
          <w:sz w:val="20"/>
          <w:szCs w:val="20"/>
        </w:rPr>
        <w:t>Wysoka dostępność i jakość e-usług publicznych</w:t>
      </w:r>
      <w:r w:rsidRPr="003112F9">
        <w:rPr>
          <w:rFonts w:ascii="Arial" w:hAnsi="Arial" w:cs="Arial"/>
          <w:sz w:val="20"/>
          <w:szCs w:val="20"/>
        </w:rPr>
        <w:t xml:space="preserve"> (PI 2c) </w:t>
      </w:r>
      <w:r>
        <w:rPr>
          <w:rFonts w:ascii="Arial" w:hAnsi="Arial" w:cs="Arial"/>
          <w:sz w:val="20"/>
          <w:szCs w:val="20"/>
        </w:rPr>
        <w:t>oraz</w:t>
      </w:r>
      <w:r w:rsidRPr="003112F9">
        <w:rPr>
          <w:rFonts w:ascii="Arial" w:hAnsi="Arial" w:cs="Arial"/>
          <w:sz w:val="20"/>
          <w:szCs w:val="20"/>
        </w:rPr>
        <w:t xml:space="preserve"> aż 58 mln </w:t>
      </w:r>
      <w:r w:rsidR="00FD4F30">
        <w:rPr>
          <w:rFonts w:ascii="Arial" w:hAnsi="Arial" w:cs="Arial"/>
          <w:sz w:val="20"/>
          <w:szCs w:val="20"/>
        </w:rPr>
        <w:t xml:space="preserve">zł </w:t>
      </w:r>
      <w:r w:rsidRPr="003112F9">
        <w:rPr>
          <w:rFonts w:ascii="Arial" w:hAnsi="Arial" w:cs="Arial"/>
          <w:sz w:val="20"/>
          <w:szCs w:val="20"/>
        </w:rPr>
        <w:t xml:space="preserve">w ramach Działania pn. </w:t>
      </w:r>
      <w:r w:rsidRPr="003112F9">
        <w:rPr>
          <w:rFonts w:ascii="Arial" w:hAnsi="Arial" w:cs="Arial"/>
          <w:i/>
          <w:iCs/>
          <w:sz w:val="20"/>
          <w:szCs w:val="20"/>
        </w:rPr>
        <w:t>Rozwój usług zdrowotnych i społecznych</w:t>
      </w:r>
      <w:r w:rsidRPr="003112F9">
        <w:rPr>
          <w:rFonts w:ascii="Arial" w:hAnsi="Arial" w:cs="Arial"/>
          <w:sz w:val="20"/>
          <w:szCs w:val="20"/>
        </w:rPr>
        <w:t xml:space="preserve"> (PI 9iv).</w:t>
      </w:r>
      <w:r>
        <w:rPr>
          <w:rFonts w:ascii="Arial" w:hAnsi="Arial" w:cs="Arial"/>
          <w:sz w:val="20"/>
          <w:szCs w:val="20"/>
        </w:rPr>
        <w:t xml:space="preserve"> Jednoczenie warto zwrócić uwagę, że ok</w:t>
      </w:r>
      <w:r w:rsidR="000D07F3">
        <w:rPr>
          <w:rFonts w:ascii="Arial" w:hAnsi="Arial" w:cs="Arial"/>
          <w:sz w:val="20"/>
          <w:szCs w:val="20"/>
        </w:rPr>
        <w:t>.</w:t>
      </w:r>
      <w:r>
        <w:rPr>
          <w:rFonts w:ascii="Arial" w:hAnsi="Arial" w:cs="Arial"/>
          <w:sz w:val="20"/>
          <w:szCs w:val="20"/>
        </w:rPr>
        <w:t xml:space="preserve"> 82 mln zł (wkład z UE) zostało alokowanych w ramach PI 9iv na realizację 3 projektów pozakonkursowych służących walce z COVID-19. </w:t>
      </w:r>
      <w:r w:rsidR="000D07F3">
        <w:rPr>
          <w:rFonts w:ascii="Arial" w:hAnsi="Arial" w:cs="Arial"/>
          <w:sz w:val="20"/>
          <w:szCs w:val="20"/>
        </w:rPr>
        <w:t>Również w ramach PI 9a realizowane są projekty nakierowane na walkę z COVID-19 w wysokości 73 mln zł (wkład UE).</w:t>
      </w:r>
    </w:p>
    <w:p w14:paraId="62A17DC2" w14:textId="2F0EABD2" w:rsidR="00F0264E" w:rsidRPr="003112F9" w:rsidRDefault="00F0264E" w:rsidP="004735F9">
      <w:pPr>
        <w:spacing w:before="120" w:after="120" w:line="240" w:lineRule="auto"/>
        <w:ind w:right="283"/>
        <w:rPr>
          <w:rFonts w:ascii="Arial" w:hAnsi="Arial" w:cs="Arial"/>
          <w:sz w:val="20"/>
          <w:szCs w:val="20"/>
          <w:highlight w:val="yellow"/>
        </w:rPr>
      </w:pPr>
      <w:r w:rsidRPr="003112F9">
        <w:rPr>
          <w:rFonts w:ascii="Arial" w:hAnsi="Arial" w:cs="Arial"/>
          <w:sz w:val="20"/>
          <w:szCs w:val="20"/>
        </w:rPr>
        <w:t xml:space="preserve">Dzięki realizowanym działaniom 6 851 osób zostało objętych programem zdrowotnym, z których 6 321 zgłosiło się na badania profilaktyczne, a ok. 186 tys. osób objęto ulepszonymi usługami zdrowotnymi. </w:t>
      </w:r>
    </w:p>
    <w:p w14:paraId="6862686C" w14:textId="14F15CAB" w:rsidR="00F0264E" w:rsidRPr="003112F9" w:rsidRDefault="00F0264E" w:rsidP="004735F9">
      <w:pPr>
        <w:spacing w:before="120" w:after="120" w:line="240" w:lineRule="auto"/>
        <w:ind w:right="283"/>
        <w:rPr>
          <w:rFonts w:ascii="Arial" w:hAnsi="Arial" w:cs="Arial"/>
          <w:sz w:val="20"/>
          <w:szCs w:val="20"/>
        </w:rPr>
      </w:pPr>
      <w:r w:rsidRPr="003112F9">
        <w:rPr>
          <w:rFonts w:ascii="Arial" w:hAnsi="Arial" w:cs="Arial"/>
          <w:sz w:val="20"/>
          <w:szCs w:val="20"/>
        </w:rPr>
        <w:t xml:space="preserve">Wsparciem infrastrukturalnym objęto 58 podmiotów leczniczych (stopień realizacji wskaźnika - </w:t>
      </w:r>
      <w:r>
        <w:rPr>
          <w:rFonts w:ascii="Arial" w:hAnsi="Arial" w:cs="Arial"/>
          <w:sz w:val="20"/>
          <w:szCs w:val="20"/>
        </w:rPr>
        <w:t>98</w:t>
      </w:r>
      <w:r w:rsidRPr="003112F9">
        <w:rPr>
          <w:rFonts w:ascii="Arial" w:hAnsi="Arial" w:cs="Arial"/>
          <w:sz w:val="20"/>
          <w:szCs w:val="20"/>
        </w:rPr>
        <w:t xml:space="preserve">%), natomiast nakłady </w:t>
      </w:r>
      <w:r w:rsidR="00487F6E">
        <w:rPr>
          <w:rFonts w:ascii="Arial" w:hAnsi="Arial" w:cs="Arial"/>
          <w:sz w:val="20"/>
          <w:szCs w:val="20"/>
        </w:rPr>
        <w:t>i</w:t>
      </w:r>
      <w:r w:rsidRPr="003112F9">
        <w:rPr>
          <w:rFonts w:ascii="Arial" w:hAnsi="Arial" w:cs="Arial"/>
          <w:sz w:val="20"/>
          <w:szCs w:val="20"/>
        </w:rPr>
        <w:t xml:space="preserve">nwestycyjne na zakup aparatury medycznej wyniosły ponad </w:t>
      </w:r>
      <w:r>
        <w:rPr>
          <w:rFonts w:ascii="Arial" w:hAnsi="Arial" w:cs="Arial"/>
          <w:sz w:val="20"/>
          <w:szCs w:val="20"/>
        </w:rPr>
        <w:t>17</w:t>
      </w:r>
      <w:r w:rsidRPr="003112F9">
        <w:rPr>
          <w:rFonts w:ascii="Arial" w:hAnsi="Arial" w:cs="Arial"/>
          <w:sz w:val="20"/>
          <w:szCs w:val="20"/>
        </w:rPr>
        <w:t xml:space="preserve"> mln </w:t>
      </w:r>
      <w:r w:rsidR="000D07F3">
        <w:rPr>
          <w:rFonts w:ascii="Arial" w:hAnsi="Arial" w:cs="Arial"/>
          <w:sz w:val="20"/>
          <w:szCs w:val="20"/>
        </w:rPr>
        <w:t>euro</w:t>
      </w:r>
      <w:r w:rsidRPr="003112F9">
        <w:rPr>
          <w:rFonts w:ascii="Arial" w:hAnsi="Arial" w:cs="Arial"/>
          <w:sz w:val="20"/>
          <w:szCs w:val="20"/>
        </w:rPr>
        <w:t xml:space="preserve">. </w:t>
      </w:r>
    </w:p>
    <w:p w14:paraId="224CD51F" w14:textId="4ECABB98" w:rsidR="00F0264E" w:rsidRPr="003112F9" w:rsidRDefault="00F0264E" w:rsidP="004735F9">
      <w:pPr>
        <w:spacing w:before="120" w:after="120" w:line="240" w:lineRule="auto"/>
        <w:ind w:right="283"/>
        <w:rPr>
          <w:rFonts w:ascii="Arial" w:hAnsi="Arial" w:cs="Arial"/>
          <w:sz w:val="20"/>
          <w:szCs w:val="20"/>
          <w:highlight w:val="yellow"/>
        </w:rPr>
      </w:pPr>
      <w:r w:rsidRPr="003112F9">
        <w:rPr>
          <w:rFonts w:ascii="Arial" w:hAnsi="Arial" w:cs="Arial"/>
          <w:sz w:val="20"/>
          <w:szCs w:val="20"/>
        </w:rPr>
        <w:t xml:space="preserve">Z kolei w obszarze e-zdrowia w ramach działania </w:t>
      </w:r>
      <w:r w:rsidRPr="003112F9">
        <w:rPr>
          <w:rFonts w:ascii="Arial" w:hAnsi="Arial" w:cs="Arial"/>
          <w:i/>
          <w:iCs/>
          <w:sz w:val="20"/>
          <w:szCs w:val="20"/>
        </w:rPr>
        <w:t>Wysoka dostępność i jakość e-usług publicznych</w:t>
      </w:r>
      <w:r w:rsidRPr="003112F9">
        <w:rPr>
          <w:rFonts w:ascii="Arial" w:hAnsi="Arial" w:cs="Arial"/>
          <w:sz w:val="20"/>
          <w:szCs w:val="20"/>
        </w:rPr>
        <w:t xml:space="preserve"> wdrażane są 2 projekty pn. </w:t>
      </w:r>
      <w:r w:rsidRPr="003112F9">
        <w:rPr>
          <w:rFonts w:ascii="Arial" w:hAnsi="Arial" w:cs="Arial"/>
          <w:i/>
          <w:iCs/>
          <w:sz w:val="20"/>
          <w:szCs w:val="20"/>
        </w:rPr>
        <w:t xml:space="preserve">Budowa kujawsko-pomorskiego systemu udostępniania elektronicznej dokumentacji medycznej </w:t>
      </w:r>
      <w:r w:rsidRPr="003112F9">
        <w:rPr>
          <w:rFonts w:ascii="Arial" w:hAnsi="Arial" w:cs="Arial"/>
          <w:sz w:val="20"/>
          <w:szCs w:val="20"/>
        </w:rPr>
        <w:t xml:space="preserve">(projekty rozbite na etap I </w:t>
      </w:r>
      <w:proofErr w:type="spellStart"/>
      <w:r w:rsidRPr="003112F9">
        <w:rPr>
          <w:rFonts w:ascii="Arial" w:hAnsi="Arial" w:cs="Arial"/>
          <w:sz w:val="20"/>
          <w:szCs w:val="20"/>
        </w:rPr>
        <w:t>i</w:t>
      </w:r>
      <w:proofErr w:type="spellEnd"/>
      <w:r w:rsidRPr="003112F9">
        <w:rPr>
          <w:rFonts w:ascii="Arial" w:hAnsi="Arial" w:cs="Arial"/>
          <w:sz w:val="20"/>
          <w:szCs w:val="20"/>
        </w:rPr>
        <w:t xml:space="preserve"> II) o łącznej wartości 111</w:t>
      </w:r>
      <w:r w:rsidR="000D07F3">
        <w:rPr>
          <w:rFonts w:ascii="Arial" w:hAnsi="Arial" w:cs="Arial"/>
          <w:sz w:val="20"/>
          <w:szCs w:val="20"/>
        </w:rPr>
        <w:t xml:space="preserve"> </w:t>
      </w:r>
      <w:r w:rsidRPr="003112F9">
        <w:rPr>
          <w:rFonts w:ascii="Arial" w:hAnsi="Arial" w:cs="Arial"/>
          <w:sz w:val="20"/>
          <w:szCs w:val="20"/>
        </w:rPr>
        <w:t>mln zł (w tym wkład UE – 9</w:t>
      </w:r>
      <w:r>
        <w:rPr>
          <w:rFonts w:ascii="Arial" w:hAnsi="Arial" w:cs="Arial"/>
          <w:sz w:val="20"/>
          <w:szCs w:val="20"/>
        </w:rPr>
        <w:t>4</w:t>
      </w:r>
      <w:r w:rsidR="000D07F3">
        <w:rPr>
          <w:rFonts w:ascii="Arial" w:hAnsi="Arial" w:cs="Arial"/>
          <w:sz w:val="20"/>
          <w:szCs w:val="20"/>
        </w:rPr>
        <w:t xml:space="preserve"> </w:t>
      </w:r>
      <w:r w:rsidRPr="003112F9">
        <w:rPr>
          <w:rFonts w:ascii="Arial" w:hAnsi="Arial" w:cs="Arial"/>
          <w:sz w:val="20"/>
          <w:szCs w:val="20"/>
        </w:rPr>
        <w:t>mln zł).</w:t>
      </w:r>
      <w:r w:rsidRPr="003112F9">
        <w:rPr>
          <w:rFonts w:ascii="Arial" w:hAnsi="Arial" w:cs="Arial"/>
          <w:sz w:val="20"/>
          <w:szCs w:val="20"/>
          <w:highlight w:val="yellow"/>
        </w:rPr>
        <w:t xml:space="preserve"> </w:t>
      </w:r>
    </w:p>
    <w:p w14:paraId="7898D096" w14:textId="670BA3B5" w:rsidR="00F0264E" w:rsidRPr="003112F9" w:rsidRDefault="00F0264E" w:rsidP="004735F9">
      <w:pPr>
        <w:spacing w:before="120" w:after="120" w:line="240" w:lineRule="auto"/>
        <w:ind w:right="283"/>
        <w:rPr>
          <w:rFonts w:ascii="Arial" w:hAnsi="Arial" w:cs="Arial"/>
          <w:sz w:val="20"/>
          <w:szCs w:val="20"/>
        </w:rPr>
      </w:pPr>
      <w:r w:rsidRPr="003112F9">
        <w:rPr>
          <w:rFonts w:ascii="Arial" w:hAnsi="Arial" w:cs="Arial"/>
          <w:sz w:val="20"/>
          <w:szCs w:val="20"/>
        </w:rPr>
        <w:t xml:space="preserve">Zasadne jest monitorowanie wykonania wskaźnika </w:t>
      </w:r>
      <w:r w:rsidRPr="003112F9">
        <w:rPr>
          <w:rFonts w:ascii="Arial" w:hAnsi="Arial" w:cs="Arial"/>
          <w:i/>
          <w:sz w:val="20"/>
          <w:szCs w:val="20"/>
        </w:rPr>
        <w:t xml:space="preserve">Liczba osób zagrożonych ubóstwem lub wykluczeniem społecznym objętych usługami zdrowotnymi  w programie, </w:t>
      </w:r>
      <w:r w:rsidRPr="003112F9">
        <w:rPr>
          <w:rFonts w:ascii="Arial" w:hAnsi="Arial" w:cs="Arial"/>
          <w:sz w:val="20"/>
          <w:szCs w:val="20"/>
        </w:rPr>
        <w:t>który pomimo, iż alokacja dla PI 9</w:t>
      </w:r>
      <w:r>
        <w:rPr>
          <w:rFonts w:ascii="Arial" w:hAnsi="Arial" w:cs="Arial"/>
          <w:sz w:val="20"/>
          <w:szCs w:val="20"/>
        </w:rPr>
        <w:t>iv</w:t>
      </w:r>
      <w:r w:rsidRPr="003112F9">
        <w:rPr>
          <w:rFonts w:ascii="Arial" w:hAnsi="Arial" w:cs="Arial"/>
          <w:sz w:val="20"/>
          <w:szCs w:val="20"/>
        </w:rPr>
        <w:t xml:space="preserve"> została praktycznie wyczerpana został osiągnięty jedynie w 15%</w:t>
      </w:r>
      <w:r>
        <w:rPr>
          <w:rFonts w:ascii="Arial" w:hAnsi="Arial" w:cs="Arial"/>
          <w:sz w:val="20"/>
          <w:szCs w:val="20"/>
        </w:rPr>
        <w:t>, a także wskaźnika</w:t>
      </w:r>
      <w:r w:rsidRPr="003112F9">
        <w:rPr>
          <w:rFonts w:ascii="Arial" w:hAnsi="Arial" w:cs="Arial"/>
          <w:sz w:val="20"/>
          <w:szCs w:val="20"/>
        </w:rPr>
        <w:t xml:space="preserve"> </w:t>
      </w:r>
      <w:r>
        <w:rPr>
          <w:rFonts w:ascii="Arial" w:hAnsi="Arial" w:cs="Arial"/>
          <w:sz w:val="20"/>
          <w:szCs w:val="20"/>
        </w:rPr>
        <w:t xml:space="preserve">pn. </w:t>
      </w:r>
      <w:r w:rsidRPr="003112F9">
        <w:rPr>
          <w:rFonts w:ascii="Arial" w:hAnsi="Arial" w:cs="Arial"/>
          <w:i/>
          <w:iCs/>
          <w:sz w:val="20"/>
          <w:szCs w:val="20"/>
        </w:rPr>
        <w:t>Liczba osób objętych programem zdrowotnym dzięki EFS</w:t>
      </w:r>
      <w:r w:rsidRPr="003112F9">
        <w:rPr>
          <w:rFonts w:ascii="Arial" w:hAnsi="Arial" w:cs="Arial"/>
          <w:sz w:val="20"/>
          <w:szCs w:val="20"/>
        </w:rPr>
        <w:t xml:space="preserve"> (26%). </w:t>
      </w:r>
      <w:r w:rsidR="00B4244E" w:rsidRPr="00B4244E">
        <w:rPr>
          <w:rFonts w:ascii="Arial" w:hAnsi="Arial" w:cs="Arial"/>
          <w:sz w:val="20"/>
          <w:szCs w:val="20"/>
        </w:rPr>
        <w:t xml:space="preserve">Wskaźnik </w:t>
      </w:r>
      <w:r w:rsidR="00B4244E" w:rsidRPr="00B4244E">
        <w:rPr>
          <w:rFonts w:ascii="Arial" w:hAnsi="Arial" w:cs="Arial"/>
          <w:i/>
          <w:iCs/>
          <w:sz w:val="20"/>
          <w:szCs w:val="20"/>
        </w:rPr>
        <w:t>Liczba wspartych w programie miejsc świadczenia usług zdrowotnych, istniejących po zakończeniu projektu</w:t>
      </w:r>
      <w:r w:rsidR="00B4244E" w:rsidRPr="00B4244E">
        <w:rPr>
          <w:rFonts w:ascii="Arial" w:hAnsi="Arial" w:cs="Arial"/>
          <w:sz w:val="20"/>
          <w:szCs w:val="20"/>
        </w:rPr>
        <w:t xml:space="preserve"> zgodnie z metodologią jego wyliczania jest </w:t>
      </w:r>
      <w:r w:rsidR="00B4244E">
        <w:rPr>
          <w:rFonts w:ascii="Arial" w:hAnsi="Arial" w:cs="Arial"/>
          <w:sz w:val="20"/>
          <w:szCs w:val="20"/>
        </w:rPr>
        <w:t>wykazywany po</w:t>
      </w:r>
      <w:r w:rsidR="00B4244E" w:rsidRPr="00B4244E">
        <w:rPr>
          <w:rFonts w:ascii="Arial" w:hAnsi="Arial" w:cs="Arial"/>
          <w:sz w:val="20"/>
          <w:szCs w:val="20"/>
        </w:rPr>
        <w:t xml:space="preserve"> zakończeniu projektów.</w:t>
      </w:r>
    </w:p>
    <w:p w14:paraId="198711E4" w14:textId="77777777" w:rsidR="00F0264E" w:rsidRPr="003112F9" w:rsidRDefault="00F0264E" w:rsidP="004735F9">
      <w:pPr>
        <w:spacing w:before="120" w:after="120" w:line="240" w:lineRule="auto"/>
        <w:ind w:right="283"/>
        <w:rPr>
          <w:rFonts w:ascii="Arial" w:hAnsi="Arial" w:cs="Arial"/>
          <w:sz w:val="20"/>
          <w:szCs w:val="20"/>
        </w:rPr>
      </w:pPr>
      <w:r w:rsidRPr="003112F9">
        <w:rPr>
          <w:rFonts w:ascii="Arial" w:hAnsi="Arial" w:cs="Arial"/>
          <w:sz w:val="20"/>
          <w:szCs w:val="20"/>
        </w:rPr>
        <w:t>Zgodnie z Planem działań w obszarze zdrowia w ramach RPO Województwa Kujawsko - Pomorskiego w 20</w:t>
      </w:r>
      <w:r>
        <w:rPr>
          <w:rFonts w:ascii="Arial" w:hAnsi="Arial" w:cs="Arial"/>
          <w:sz w:val="20"/>
          <w:szCs w:val="20"/>
        </w:rPr>
        <w:t>20</w:t>
      </w:r>
      <w:r w:rsidRPr="003112F9">
        <w:rPr>
          <w:rFonts w:ascii="Arial" w:hAnsi="Arial" w:cs="Arial"/>
          <w:sz w:val="20"/>
          <w:szCs w:val="20"/>
        </w:rPr>
        <w:t xml:space="preserve"> r. zaplanowano do realizacji 2 postępowania konkursowe. Zakładany plan zrealizowano w 100%</w:t>
      </w:r>
      <w:r>
        <w:rPr>
          <w:rFonts w:ascii="Arial" w:hAnsi="Arial" w:cs="Arial"/>
          <w:sz w:val="20"/>
          <w:szCs w:val="20"/>
        </w:rPr>
        <w:t xml:space="preserve"> (ogłoszono oba konkursy)</w:t>
      </w:r>
      <w:r w:rsidRPr="003112F9">
        <w:rPr>
          <w:rFonts w:ascii="Arial" w:hAnsi="Arial" w:cs="Arial"/>
          <w:sz w:val="20"/>
          <w:szCs w:val="20"/>
        </w:rPr>
        <w:t xml:space="preserve">. </w:t>
      </w:r>
    </w:p>
    <w:p w14:paraId="6DC613FE" w14:textId="74B22C46" w:rsidR="00F0264E" w:rsidRPr="003112F9" w:rsidRDefault="00F0264E" w:rsidP="004735F9">
      <w:pPr>
        <w:spacing w:before="120" w:after="120" w:line="240" w:lineRule="auto"/>
        <w:ind w:right="283"/>
        <w:rPr>
          <w:rFonts w:ascii="Arial" w:hAnsi="Arial" w:cs="Arial"/>
          <w:sz w:val="20"/>
          <w:szCs w:val="20"/>
        </w:rPr>
      </w:pPr>
      <w:r w:rsidRPr="003112F9">
        <w:rPr>
          <w:rFonts w:ascii="Arial" w:hAnsi="Arial" w:cs="Arial"/>
          <w:sz w:val="20"/>
          <w:szCs w:val="20"/>
        </w:rPr>
        <w:t>Pierwszy z konkursów z alokacją ok.</w:t>
      </w:r>
      <w:r>
        <w:rPr>
          <w:rFonts w:ascii="Arial" w:hAnsi="Arial" w:cs="Arial"/>
          <w:sz w:val="20"/>
          <w:szCs w:val="20"/>
        </w:rPr>
        <w:t xml:space="preserve"> 5</w:t>
      </w:r>
      <w:r w:rsidR="007B3886">
        <w:rPr>
          <w:rFonts w:ascii="Arial" w:hAnsi="Arial" w:cs="Arial"/>
          <w:sz w:val="20"/>
          <w:szCs w:val="20"/>
        </w:rPr>
        <w:t xml:space="preserve"> </w:t>
      </w:r>
      <w:r w:rsidRPr="003112F9">
        <w:rPr>
          <w:rFonts w:ascii="Arial" w:hAnsi="Arial" w:cs="Arial"/>
          <w:sz w:val="20"/>
          <w:szCs w:val="20"/>
        </w:rPr>
        <w:t xml:space="preserve">mln zł dedykowano dofinansowaniu projektów w zakresie  profilaktyki raka płuc, natomiast drugi – realizacji regionalnego programu zdrowotnego w zakresie profilaktyki WZW B i C w województwie kujawsko-pomorskim o wartości 10 mln zł. </w:t>
      </w:r>
    </w:p>
    <w:p w14:paraId="0E623303" w14:textId="1D2B194A" w:rsidR="00A01588" w:rsidRDefault="00F0264E" w:rsidP="004735F9">
      <w:pPr>
        <w:spacing w:after="240" w:line="240" w:lineRule="auto"/>
        <w:ind w:right="283"/>
        <w:rPr>
          <w:rFonts w:ascii="Arial" w:hAnsi="Arial" w:cs="Arial"/>
          <w:sz w:val="20"/>
          <w:szCs w:val="20"/>
        </w:rPr>
      </w:pPr>
      <w:r w:rsidRPr="003112F9">
        <w:rPr>
          <w:rFonts w:ascii="Arial" w:hAnsi="Arial" w:cs="Arial"/>
          <w:sz w:val="20"/>
          <w:szCs w:val="20"/>
        </w:rPr>
        <w:lastRenderedPageBreak/>
        <w:t xml:space="preserve">W 2020 r. zawarto </w:t>
      </w:r>
      <w:r>
        <w:rPr>
          <w:rFonts w:ascii="Arial" w:hAnsi="Arial" w:cs="Arial"/>
          <w:sz w:val="20"/>
          <w:szCs w:val="20"/>
        </w:rPr>
        <w:t xml:space="preserve">również </w:t>
      </w:r>
      <w:r w:rsidRPr="003112F9">
        <w:rPr>
          <w:rFonts w:ascii="Arial" w:hAnsi="Arial" w:cs="Arial"/>
          <w:sz w:val="20"/>
          <w:szCs w:val="20"/>
        </w:rPr>
        <w:t xml:space="preserve">umowę o dofinansowanie projektu pozakonkursowego pn. </w:t>
      </w:r>
      <w:r w:rsidRPr="00BF516D">
        <w:rPr>
          <w:rFonts w:ascii="Arial" w:hAnsi="Arial" w:cs="Arial"/>
          <w:i/>
          <w:iCs/>
          <w:sz w:val="20"/>
          <w:szCs w:val="20"/>
        </w:rPr>
        <w:t>Podniesienie jakości usług zdrowotnych oraz zwiększenie dostępu do usług medycznych w Wojewódzkim Szpitalu Specjalistycznym im. Błogosławionego księdza Jerzego Popiełuszki we Włocławku</w:t>
      </w:r>
      <w:r w:rsidRPr="003112F9">
        <w:rPr>
          <w:rFonts w:ascii="Arial" w:hAnsi="Arial" w:cs="Arial"/>
          <w:sz w:val="20"/>
          <w:szCs w:val="20"/>
        </w:rPr>
        <w:t xml:space="preserve"> – na kwotę ok. 1</w:t>
      </w:r>
      <w:r>
        <w:rPr>
          <w:rFonts w:ascii="Arial" w:hAnsi="Arial" w:cs="Arial"/>
          <w:sz w:val="20"/>
          <w:szCs w:val="20"/>
        </w:rPr>
        <w:t xml:space="preserve">40 </w:t>
      </w:r>
      <w:r w:rsidRPr="00444A2A">
        <w:rPr>
          <w:rFonts w:ascii="Arial" w:hAnsi="Arial" w:cs="Arial"/>
          <w:sz w:val="20"/>
          <w:szCs w:val="20"/>
        </w:rPr>
        <w:t>mln zł</w:t>
      </w:r>
      <w:r w:rsidRPr="00800345">
        <w:rPr>
          <w:rFonts w:ascii="Arial" w:hAnsi="Arial" w:cs="Arial"/>
          <w:sz w:val="20"/>
          <w:szCs w:val="20"/>
        </w:rPr>
        <w:t>. Ponadto</w:t>
      </w:r>
      <w:r>
        <w:rPr>
          <w:rFonts w:ascii="Arial" w:hAnsi="Arial" w:cs="Arial"/>
          <w:sz w:val="20"/>
          <w:szCs w:val="20"/>
        </w:rPr>
        <w:t xml:space="preserve"> w 2020 r. przyjęto przez KS projekt pozakonkursowy pn. </w:t>
      </w:r>
      <w:r w:rsidRPr="00BF516D">
        <w:rPr>
          <w:rFonts w:ascii="Arial" w:hAnsi="Arial" w:cs="Arial"/>
          <w:i/>
          <w:iCs/>
          <w:sz w:val="20"/>
          <w:szCs w:val="20"/>
        </w:rPr>
        <w:t xml:space="preserve">Przebudowa i rozbudowa Wojewódzkiego Szpitala Zespolonego im. L. Rydygiera </w:t>
      </w:r>
      <w:r w:rsidR="00C35727" w:rsidRPr="00BF516D">
        <w:rPr>
          <w:rFonts w:ascii="Arial" w:hAnsi="Arial" w:cs="Arial"/>
          <w:i/>
          <w:iCs/>
          <w:sz w:val="20"/>
          <w:szCs w:val="20"/>
        </w:rPr>
        <w:br/>
      </w:r>
      <w:r w:rsidRPr="00BF516D">
        <w:rPr>
          <w:rFonts w:ascii="Arial" w:hAnsi="Arial" w:cs="Arial"/>
          <w:i/>
          <w:iCs/>
          <w:sz w:val="20"/>
          <w:szCs w:val="20"/>
        </w:rPr>
        <w:t>w Toruniu - doposażenie wraz z dostosowaniem pomieszczeń</w:t>
      </w:r>
      <w:r>
        <w:rPr>
          <w:rFonts w:ascii="Arial" w:hAnsi="Arial" w:cs="Arial"/>
          <w:sz w:val="20"/>
          <w:szCs w:val="20"/>
        </w:rPr>
        <w:t xml:space="preserve"> o wartości 45 mln zł, jednakże umowa o dofinansowanie tego projektu nie została dotąd jeszcze zawarta</w:t>
      </w:r>
      <w:r w:rsidR="00785B83">
        <w:rPr>
          <w:rFonts w:ascii="Arial" w:hAnsi="Arial" w:cs="Arial"/>
          <w:sz w:val="20"/>
          <w:szCs w:val="20"/>
        </w:rPr>
        <w:t>.</w:t>
      </w:r>
    </w:p>
    <w:p w14:paraId="10D2C256" w14:textId="1EB49383" w:rsidR="0059651F" w:rsidRDefault="0059651F" w:rsidP="00C35727">
      <w:pPr>
        <w:spacing w:after="240" w:line="276" w:lineRule="auto"/>
        <w:ind w:right="283"/>
        <w:rPr>
          <w:rFonts w:ascii="Arial" w:hAnsi="Arial" w:cs="Arial"/>
          <w:sz w:val="20"/>
          <w:szCs w:val="20"/>
        </w:rPr>
      </w:pPr>
    </w:p>
    <w:p w14:paraId="108BCAE8" w14:textId="77777777" w:rsidR="003535CD" w:rsidRDefault="003535CD" w:rsidP="00C35727">
      <w:pPr>
        <w:spacing w:after="240" w:line="276" w:lineRule="auto"/>
        <w:ind w:right="283"/>
        <w:rPr>
          <w:rFonts w:ascii="Arial" w:hAnsi="Arial" w:cs="Arial"/>
          <w:sz w:val="20"/>
          <w:szCs w:val="20"/>
        </w:rPr>
      </w:pPr>
    </w:p>
    <w:p w14:paraId="78710D71" w14:textId="5F71088F" w:rsidR="00785B83" w:rsidRDefault="00785B83" w:rsidP="00785B83">
      <w:pPr>
        <w:spacing w:after="240" w:line="276" w:lineRule="auto"/>
        <w:ind w:right="283"/>
        <w:jc w:val="both"/>
        <w:rPr>
          <w:rFonts w:ascii="Arial" w:hAnsi="Arial" w:cs="Arial"/>
          <w:b/>
          <w:i/>
          <w:color w:val="5B9BD5" w:themeColor="accent1"/>
          <w:sz w:val="20"/>
          <w:szCs w:val="20"/>
        </w:rPr>
        <w:sectPr w:rsidR="00785B83" w:rsidSect="00A31ECB">
          <w:type w:val="continuous"/>
          <w:pgSz w:w="11906" w:h="16838"/>
          <w:pgMar w:top="1417" w:right="1417" w:bottom="1417" w:left="993" w:header="708" w:footer="708" w:gutter="0"/>
          <w:cols w:num="2" w:space="708"/>
          <w:docGrid w:linePitch="360"/>
        </w:sectPr>
      </w:pPr>
    </w:p>
    <w:p w14:paraId="027B1C6D" w14:textId="45D808E6" w:rsidR="00FE7804" w:rsidRPr="00A01588" w:rsidRDefault="00FE7804" w:rsidP="00487F6E">
      <w:pPr>
        <w:pStyle w:val="Nagwek4"/>
        <w:spacing w:before="360" w:after="240"/>
        <w:rPr>
          <w:rFonts w:ascii="Arial" w:hAnsi="Arial" w:cs="Arial"/>
          <w:b/>
          <w:i w:val="0"/>
          <w:color w:val="5B9BD5" w:themeColor="accent1"/>
          <w:sz w:val="20"/>
          <w:szCs w:val="20"/>
        </w:rPr>
      </w:pPr>
      <w:bookmarkStart w:id="21" w:name="_Toc75507984"/>
      <w:r w:rsidRPr="00B40A66">
        <w:rPr>
          <w:rFonts w:ascii="Arial" w:hAnsi="Arial" w:cs="Arial"/>
          <w:b/>
          <w:i w:val="0"/>
          <w:color w:val="5B9BD5" w:themeColor="accent1"/>
          <w:sz w:val="20"/>
          <w:szCs w:val="20"/>
        </w:rPr>
        <w:t>REGIONALNY PR</w:t>
      </w:r>
      <w:r>
        <w:rPr>
          <w:rFonts w:ascii="Arial" w:hAnsi="Arial" w:cs="Arial"/>
          <w:b/>
          <w:i w:val="0"/>
          <w:color w:val="5B9BD5" w:themeColor="accent1"/>
          <w:sz w:val="20"/>
          <w:szCs w:val="20"/>
        </w:rPr>
        <w:t>OGRAM OPERACYJNY WOJEWÓDZTWA LUBELSKIEGO</w:t>
      </w:r>
      <w:r w:rsidRPr="00B40A66">
        <w:rPr>
          <w:rFonts w:ascii="Arial" w:hAnsi="Arial" w:cs="Arial"/>
          <w:b/>
          <w:i w:val="0"/>
          <w:color w:val="5B9BD5" w:themeColor="accent1"/>
          <w:sz w:val="20"/>
          <w:szCs w:val="20"/>
        </w:rPr>
        <w:t xml:space="preserve"> na lata 2014 – 2020</w:t>
      </w:r>
      <w:bookmarkEnd w:id="21"/>
    </w:p>
    <w:tbl>
      <w:tblPr>
        <w:tblW w:w="5000" w:type="pct"/>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4" w:space="0" w:color="5B9BD5" w:themeColor="accent1"/>
          <w:insideV w:val="single" w:sz="4" w:space="0" w:color="5B9BD5" w:themeColor="accent1"/>
        </w:tblBorders>
        <w:tblCellMar>
          <w:left w:w="70" w:type="dxa"/>
          <w:right w:w="70" w:type="dxa"/>
        </w:tblCellMar>
        <w:tblLook w:val="04A0" w:firstRow="1" w:lastRow="0" w:firstColumn="1" w:lastColumn="0" w:noHBand="0" w:noVBand="1"/>
      </w:tblPr>
      <w:tblGrid>
        <w:gridCol w:w="2316"/>
        <w:gridCol w:w="1356"/>
        <w:gridCol w:w="1492"/>
        <w:gridCol w:w="1632"/>
        <w:gridCol w:w="1214"/>
        <w:gridCol w:w="1456"/>
      </w:tblGrid>
      <w:tr w:rsidR="00D715FA" w:rsidRPr="00D715FA" w14:paraId="12580D6B" w14:textId="77777777" w:rsidTr="00E90AEF">
        <w:trPr>
          <w:trHeight w:val="370"/>
        </w:trPr>
        <w:tc>
          <w:tcPr>
            <w:tcW w:w="3589" w:type="pct"/>
            <w:gridSpan w:val="4"/>
            <w:shd w:val="clear" w:color="auto" w:fill="auto"/>
            <w:vAlign w:val="center"/>
            <w:hideMark/>
          </w:tcPr>
          <w:p w14:paraId="4725216A" w14:textId="77777777" w:rsidR="00D715FA" w:rsidRPr="00D715FA" w:rsidRDefault="00D715FA" w:rsidP="00487F6E">
            <w:pPr>
              <w:spacing w:after="0" w:line="240" w:lineRule="auto"/>
              <w:rPr>
                <w:rFonts w:ascii="Arial" w:eastAsia="Times New Roman" w:hAnsi="Arial" w:cs="Arial"/>
                <w:b/>
                <w:bCs/>
                <w:color w:val="000000"/>
                <w:sz w:val="16"/>
                <w:szCs w:val="16"/>
                <w:lang w:eastAsia="pl-PL"/>
              </w:rPr>
            </w:pPr>
            <w:r w:rsidRPr="00D715FA">
              <w:rPr>
                <w:rFonts w:ascii="Arial" w:eastAsia="Times New Roman" w:hAnsi="Arial" w:cs="Arial"/>
                <w:b/>
                <w:bCs/>
                <w:color w:val="000000"/>
                <w:sz w:val="16"/>
                <w:szCs w:val="16"/>
                <w:lang w:eastAsia="pl-PL"/>
              </w:rPr>
              <w:t>Działania w obszarze zdrowia w ramach RPO Województwa Lubelskiego</w:t>
            </w:r>
          </w:p>
        </w:tc>
        <w:tc>
          <w:tcPr>
            <w:tcW w:w="641" w:type="pct"/>
            <w:vMerge w:val="restart"/>
            <w:shd w:val="clear" w:color="auto" w:fill="auto"/>
            <w:vAlign w:val="center"/>
            <w:hideMark/>
          </w:tcPr>
          <w:p w14:paraId="767FCD80" w14:textId="77777777" w:rsidR="00D715FA" w:rsidRPr="00D715FA" w:rsidRDefault="00D715FA" w:rsidP="00487F6E">
            <w:pPr>
              <w:spacing w:after="0" w:line="240" w:lineRule="auto"/>
              <w:jc w:val="center"/>
              <w:rPr>
                <w:rFonts w:ascii="Arial" w:eastAsia="Times New Roman" w:hAnsi="Arial" w:cs="Arial"/>
                <w:b/>
                <w:bCs/>
                <w:color w:val="000000"/>
                <w:sz w:val="16"/>
                <w:szCs w:val="16"/>
                <w:lang w:eastAsia="pl-PL"/>
              </w:rPr>
            </w:pPr>
            <w:r w:rsidRPr="00D715FA">
              <w:rPr>
                <w:rFonts w:ascii="Arial" w:eastAsia="Times New Roman" w:hAnsi="Arial" w:cs="Arial"/>
                <w:b/>
                <w:bCs/>
                <w:color w:val="000000"/>
                <w:sz w:val="16"/>
                <w:szCs w:val="16"/>
                <w:lang w:eastAsia="pl-PL"/>
              </w:rPr>
              <w:t>Uzgodnione w Planie działań – narastająco [wkład UE - PLN]</w:t>
            </w:r>
          </w:p>
        </w:tc>
        <w:tc>
          <w:tcPr>
            <w:tcW w:w="770" w:type="pct"/>
            <w:vMerge w:val="restart"/>
            <w:shd w:val="clear" w:color="auto" w:fill="auto"/>
            <w:vAlign w:val="center"/>
            <w:hideMark/>
          </w:tcPr>
          <w:p w14:paraId="1FFB9A38" w14:textId="0A7CDB19" w:rsidR="00D715FA" w:rsidRPr="00D715FA" w:rsidRDefault="00D715FA" w:rsidP="00487F6E">
            <w:pPr>
              <w:spacing w:after="0" w:line="240" w:lineRule="auto"/>
              <w:jc w:val="center"/>
              <w:rPr>
                <w:rFonts w:ascii="Arial" w:eastAsia="Times New Roman" w:hAnsi="Arial" w:cs="Arial"/>
                <w:b/>
                <w:bCs/>
                <w:color w:val="000000"/>
                <w:sz w:val="16"/>
                <w:szCs w:val="16"/>
                <w:lang w:eastAsia="pl-PL"/>
              </w:rPr>
            </w:pPr>
            <w:r w:rsidRPr="00D715FA">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D715FA">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D715FA" w:rsidRPr="00D715FA" w14:paraId="242135F2" w14:textId="77777777" w:rsidTr="00E90AEF">
        <w:trPr>
          <w:trHeight w:val="640"/>
        </w:trPr>
        <w:tc>
          <w:tcPr>
            <w:tcW w:w="1224" w:type="pct"/>
            <w:shd w:val="clear" w:color="auto" w:fill="auto"/>
            <w:noWrap/>
            <w:vAlign w:val="center"/>
            <w:hideMark/>
          </w:tcPr>
          <w:p w14:paraId="570788C1" w14:textId="77777777" w:rsidR="00D715FA" w:rsidRPr="00D715FA" w:rsidRDefault="00D715FA" w:rsidP="00487F6E">
            <w:pPr>
              <w:spacing w:after="0" w:line="240" w:lineRule="auto"/>
              <w:rPr>
                <w:rFonts w:ascii="Arial" w:eastAsia="Times New Roman" w:hAnsi="Arial" w:cs="Arial"/>
                <w:b/>
                <w:bCs/>
                <w:color w:val="000000"/>
                <w:sz w:val="16"/>
                <w:szCs w:val="16"/>
                <w:lang w:eastAsia="pl-PL"/>
              </w:rPr>
            </w:pPr>
            <w:r w:rsidRPr="00D715FA">
              <w:rPr>
                <w:rFonts w:ascii="Arial" w:eastAsia="Times New Roman" w:hAnsi="Arial" w:cs="Arial"/>
                <w:b/>
                <w:bCs/>
                <w:color w:val="000000"/>
                <w:sz w:val="16"/>
                <w:szCs w:val="16"/>
                <w:lang w:eastAsia="pl-PL"/>
              </w:rPr>
              <w:t>Działanie - nazwa</w:t>
            </w:r>
          </w:p>
        </w:tc>
        <w:tc>
          <w:tcPr>
            <w:tcW w:w="715" w:type="pct"/>
            <w:shd w:val="clear" w:color="auto" w:fill="auto"/>
            <w:vAlign w:val="center"/>
            <w:hideMark/>
          </w:tcPr>
          <w:p w14:paraId="57162782" w14:textId="77777777" w:rsidR="00D715FA" w:rsidRPr="00D715FA" w:rsidRDefault="00D715FA" w:rsidP="00487F6E">
            <w:pPr>
              <w:spacing w:after="0" w:line="240" w:lineRule="auto"/>
              <w:jc w:val="center"/>
              <w:rPr>
                <w:rFonts w:ascii="Arial" w:eastAsia="Times New Roman" w:hAnsi="Arial" w:cs="Arial"/>
                <w:b/>
                <w:bCs/>
                <w:color w:val="000000"/>
                <w:sz w:val="16"/>
                <w:szCs w:val="16"/>
                <w:lang w:eastAsia="pl-PL"/>
              </w:rPr>
            </w:pPr>
            <w:r w:rsidRPr="00D715FA">
              <w:rPr>
                <w:rFonts w:ascii="Arial" w:eastAsia="Times New Roman" w:hAnsi="Arial" w:cs="Arial"/>
                <w:b/>
                <w:bCs/>
                <w:color w:val="000000"/>
                <w:sz w:val="16"/>
                <w:szCs w:val="16"/>
                <w:lang w:eastAsia="pl-PL"/>
              </w:rPr>
              <w:t>Priorytet Inwestycyjny</w:t>
            </w:r>
          </w:p>
        </w:tc>
        <w:tc>
          <w:tcPr>
            <w:tcW w:w="788" w:type="pct"/>
            <w:shd w:val="clear" w:color="auto" w:fill="auto"/>
            <w:vAlign w:val="center"/>
            <w:hideMark/>
          </w:tcPr>
          <w:p w14:paraId="07F68670" w14:textId="77777777" w:rsidR="00D715FA" w:rsidRPr="00D715FA" w:rsidRDefault="00D715FA" w:rsidP="00487F6E">
            <w:pPr>
              <w:spacing w:after="0" w:line="240" w:lineRule="auto"/>
              <w:jc w:val="center"/>
              <w:rPr>
                <w:rFonts w:ascii="Arial" w:eastAsia="Times New Roman" w:hAnsi="Arial" w:cs="Arial"/>
                <w:b/>
                <w:bCs/>
                <w:color w:val="000000"/>
                <w:sz w:val="16"/>
                <w:szCs w:val="16"/>
                <w:lang w:eastAsia="pl-PL"/>
              </w:rPr>
            </w:pPr>
            <w:r w:rsidRPr="00D715FA">
              <w:rPr>
                <w:rFonts w:ascii="Arial" w:eastAsia="Times New Roman" w:hAnsi="Arial" w:cs="Arial"/>
                <w:b/>
                <w:bCs/>
                <w:color w:val="000000"/>
                <w:sz w:val="16"/>
                <w:szCs w:val="16"/>
                <w:lang w:eastAsia="pl-PL"/>
              </w:rPr>
              <w:t>Alokacja - wsparcie UE [EUR]</w:t>
            </w:r>
          </w:p>
        </w:tc>
        <w:tc>
          <w:tcPr>
            <w:tcW w:w="862" w:type="pct"/>
            <w:shd w:val="clear" w:color="auto" w:fill="auto"/>
            <w:vAlign w:val="center"/>
            <w:hideMark/>
          </w:tcPr>
          <w:p w14:paraId="179032DC" w14:textId="77777777" w:rsidR="00D715FA" w:rsidRPr="00D715FA" w:rsidRDefault="00D715FA" w:rsidP="00487F6E">
            <w:pPr>
              <w:spacing w:after="0" w:line="240" w:lineRule="auto"/>
              <w:jc w:val="center"/>
              <w:rPr>
                <w:rFonts w:ascii="Arial" w:eastAsia="Times New Roman" w:hAnsi="Arial" w:cs="Arial"/>
                <w:b/>
                <w:bCs/>
                <w:color w:val="000000"/>
                <w:sz w:val="16"/>
                <w:szCs w:val="16"/>
                <w:lang w:eastAsia="pl-PL"/>
              </w:rPr>
            </w:pPr>
            <w:r w:rsidRPr="00D715FA">
              <w:rPr>
                <w:rFonts w:ascii="Arial" w:eastAsia="Times New Roman" w:hAnsi="Arial" w:cs="Arial"/>
                <w:b/>
                <w:bCs/>
                <w:color w:val="000000"/>
                <w:sz w:val="16"/>
                <w:szCs w:val="16"/>
                <w:lang w:eastAsia="pl-PL"/>
              </w:rPr>
              <w:t>Alokacja - wsparcie UE [PLN]</w:t>
            </w:r>
          </w:p>
        </w:tc>
        <w:tc>
          <w:tcPr>
            <w:tcW w:w="641" w:type="pct"/>
            <w:vMerge/>
            <w:vAlign w:val="center"/>
            <w:hideMark/>
          </w:tcPr>
          <w:p w14:paraId="11FBCFEE" w14:textId="77777777" w:rsidR="00D715FA" w:rsidRPr="00D715FA" w:rsidRDefault="00D715FA" w:rsidP="00487F6E">
            <w:pPr>
              <w:spacing w:after="0" w:line="240" w:lineRule="auto"/>
              <w:rPr>
                <w:rFonts w:ascii="Arial" w:eastAsia="Times New Roman" w:hAnsi="Arial" w:cs="Arial"/>
                <w:b/>
                <w:bCs/>
                <w:color w:val="000000"/>
                <w:sz w:val="16"/>
                <w:szCs w:val="16"/>
                <w:lang w:eastAsia="pl-PL"/>
              </w:rPr>
            </w:pPr>
          </w:p>
        </w:tc>
        <w:tc>
          <w:tcPr>
            <w:tcW w:w="770" w:type="pct"/>
            <w:vMerge/>
            <w:vAlign w:val="center"/>
            <w:hideMark/>
          </w:tcPr>
          <w:p w14:paraId="0464A52C" w14:textId="77777777" w:rsidR="00D715FA" w:rsidRPr="00D715FA" w:rsidRDefault="00D715FA" w:rsidP="00487F6E">
            <w:pPr>
              <w:spacing w:after="0" w:line="240" w:lineRule="auto"/>
              <w:rPr>
                <w:rFonts w:ascii="Arial" w:eastAsia="Times New Roman" w:hAnsi="Arial" w:cs="Arial"/>
                <w:b/>
                <w:bCs/>
                <w:color w:val="000000"/>
                <w:sz w:val="16"/>
                <w:szCs w:val="16"/>
                <w:lang w:eastAsia="pl-PL"/>
              </w:rPr>
            </w:pPr>
          </w:p>
        </w:tc>
      </w:tr>
      <w:tr w:rsidR="00D715FA" w:rsidRPr="00D715FA" w14:paraId="30FEC8C7" w14:textId="77777777" w:rsidTr="00E90AEF">
        <w:trPr>
          <w:trHeight w:val="300"/>
        </w:trPr>
        <w:tc>
          <w:tcPr>
            <w:tcW w:w="1224" w:type="pct"/>
            <w:shd w:val="clear" w:color="auto" w:fill="auto"/>
            <w:noWrap/>
            <w:vAlign w:val="center"/>
            <w:hideMark/>
          </w:tcPr>
          <w:p w14:paraId="291F37CB" w14:textId="77777777" w:rsidR="00D715FA" w:rsidRPr="00D715FA" w:rsidRDefault="00D715FA" w:rsidP="00487F6E">
            <w:pPr>
              <w:spacing w:after="0" w:line="240" w:lineRule="auto"/>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Cyfrowe Lubelskie</w:t>
            </w:r>
          </w:p>
        </w:tc>
        <w:tc>
          <w:tcPr>
            <w:tcW w:w="715" w:type="pct"/>
            <w:shd w:val="clear" w:color="auto" w:fill="auto"/>
            <w:vAlign w:val="center"/>
            <w:hideMark/>
          </w:tcPr>
          <w:p w14:paraId="2DAC2709"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2c</w:t>
            </w:r>
          </w:p>
        </w:tc>
        <w:tc>
          <w:tcPr>
            <w:tcW w:w="788" w:type="pct"/>
            <w:shd w:val="clear" w:color="auto" w:fill="auto"/>
            <w:noWrap/>
            <w:vAlign w:val="center"/>
            <w:hideMark/>
          </w:tcPr>
          <w:p w14:paraId="40625844" w14:textId="2E6C81AF"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 xml:space="preserve">12 361 728 </w:t>
            </w:r>
          </w:p>
        </w:tc>
        <w:tc>
          <w:tcPr>
            <w:tcW w:w="862" w:type="pct"/>
            <w:shd w:val="clear" w:color="auto" w:fill="auto"/>
            <w:noWrap/>
            <w:vAlign w:val="center"/>
            <w:hideMark/>
          </w:tcPr>
          <w:p w14:paraId="17E0F3EF"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56 326 214</w:t>
            </w:r>
          </w:p>
        </w:tc>
        <w:tc>
          <w:tcPr>
            <w:tcW w:w="641" w:type="pct"/>
            <w:shd w:val="clear" w:color="auto" w:fill="auto"/>
            <w:noWrap/>
            <w:vAlign w:val="center"/>
            <w:hideMark/>
          </w:tcPr>
          <w:p w14:paraId="2BFAD963"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55 411 370</w:t>
            </w:r>
          </w:p>
        </w:tc>
        <w:tc>
          <w:tcPr>
            <w:tcW w:w="770" w:type="pct"/>
            <w:shd w:val="clear" w:color="auto" w:fill="auto"/>
            <w:noWrap/>
            <w:vAlign w:val="center"/>
            <w:hideMark/>
          </w:tcPr>
          <w:p w14:paraId="51728255"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98%</w:t>
            </w:r>
          </w:p>
        </w:tc>
      </w:tr>
      <w:tr w:rsidR="00D715FA" w:rsidRPr="00D715FA" w14:paraId="40C27ABA" w14:textId="77777777" w:rsidTr="00E90AEF">
        <w:trPr>
          <w:trHeight w:val="300"/>
        </w:trPr>
        <w:tc>
          <w:tcPr>
            <w:tcW w:w="1224" w:type="pct"/>
            <w:shd w:val="clear" w:color="auto" w:fill="auto"/>
            <w:noWrap/>
            <w:vAlign w:val="center"/>
            <w:hideMark/>
          </w:tcPr>
          <w:p w14:paraId="3969423A" w14:textId="77777777" w:rsidR="00D715FA" w:rsidRPr="00D715FA" w:rsidRDefault="00D715FA" w:rsidP="00487F6E">
            <w:pPr>
              <w:spacing w:after="0" w:line="240" w:lineRule="auto"/>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Programy polityki zdrowotnej</w:t>
            </w:r>
          </w:p>
        </w:tc>
        <w:tc>
          <w:tcPr>
            <w:tcW w:w="715" w:type="pct"/>
            <w:shd w:val="clear" w:color="auto" w:fill="auto"/>
            <w:vAlign w:val="center"/>
            <w:hideMark/>
          </w:tcPr>
          <w:p w14:paraId="161E6CEF"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8vi</w:t>
            </w:r>
          </w:p>
        </w:tc>
        <w:tc>
          <w:tcPr>
            <w:tcW w:w="788" w:type="pct"/>
            <w:shd w:val="clear" w:color="auto" w:fill="auto"/>
            <w:noWrap/>
            <w:vAlign w:val="center"/>
            <w:hideMark/>
          </w:tcPr>
          <w:p w14:paraId="2845D9B4" w14:textId="09A016B5"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7 074 301</w:t>
            </w:r>
          </w:p>
        </w:tc>
        <w:tc>
          <w:tcPr>
            <w:tcW w:w="862" w:type="pct"/>
            <w:shd w:val="clear" w:color="auto" w:fill="auto"/>
            <w:noWrap/>
            <w:vAlign w:val="center"/>
            <w:hideMark/>
          </w:tcPr>
          <w:p w14:paraId="1ABD8FCE"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32 234 053</w:t>
            </w:r>
          </w:p>
        </w:tc>
        <w:tc>
          <w:tcPr>
            <w:tcW w:w="641" w:type="pct"/>
            <w:shd w:val="clear" w:color="auto" w:fill="auto"/>
            <w:noWrap/>
            <w:vAlign w:val="center"/>
            <w:hideMark/>
          </w:tcPr>
          <w:p w14:paraId="75429B43"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35 892 306</w:t>
            </w:r>
          </w:p>
        </w:tc>
        <w:tc>
          <w:tcPr>
            <w:tcW w:w="770" w:type="pct"/>
            <w:shd w:val="clear" w:color="auto" w:fill="auto"/>
            <w:noWrap/>
            <w:vAlign w:val="center"/>
            <w:hideMark/>
          </w:tcPr>
          <w:p w14:paraId="174B59D8"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111%</w:t>
            </w:r>
          </w:p>
        </w:tc>
      </w:tr>
      <w:tr w:rsidR="00D715FA" w:rsidRPr="00D715FA" w14:paraId="54BEC887" w14:textId="77777777" w:rsidTr="00E90AEF">
        <w:trPr>
          <w:trHeight w:val="300"/>
        </w:trPr>
        <w:tc>
          <w:tcPr>
            <w:tcW w:w="1224" w:type="pct"/>
            <w:shd w:val="clear" w:color="auto" w:fill="auto"/>
            <w:noWrap/>
            <w:vAlign w:val="center"/>
            <w:hideMark/>
          </w:tcPr>
          <w:p w14:paraId="7FEB0171" w14:textId="77777777" w:rsidR="00D715FA" w:rsidRPr="00D715FA" w:rsidRDefault="00D715FA" w:rsidP="00487F6E">
            <w:pPr>
              <w:spacing w:after="0" w:line="240" w:lineRule="auto"/>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Infrastruktura ochrony zdrowia</w:t>
            </w:r>
          </w:p>
        </w:tc>
        <w:tc>
          <w:tcPr>
            <w:tcW w:w="715" w:type="pct"/>
            <w:shd w:val="clear" w:color="auto" w:fill="auto"/>
            <w:vAlign w:val="center"/>
            <w:hideMark/>
          </w:tcPr>
          <w:p w14:paraId="75A33E04"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9a</w:t>
            </w:r>
          </w:p>
        </w:tc>
        <w:tc>
          <w:tcPr>
            <w:tcW w:w="788" w:type="pct"/>
            <w:shd w:val="clear" w:color="auto" w:fill="auto"/>
            <w:noWrap/>
            <w:vAlign w:val="center"/>
            <w:hideMark/>
          </w:tcPr>
          <w:p w14:paraId="128F03EF" w14:textId="4AC93104"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82 318 674</w:t>
            </w:r>
          </w:p>
        </w:tc>
        <w:tc>
          <w:tcPr>
            <w:tcW w:w="862" w:type="pct"/>
            <w:shd w:val="clear" w:color="auto" w:fill="auto"/>
            <w:noWrap/>
            <w:vAlign w:val="center"/>
            <w:hideMark/>
          </w:tcPr>
          <w:p w14:paraId="1396B1A2"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375 085 038</w:t>
            </w:r>
          </w:p>
        </w:tc>
        <w:tc>
          <w:tcPr>
            <w:tcW w:w="641" w:type="pct"/>
            <w:shd w:val="clear" w:color="auto" w:fill="auto"/>
            <w:noWrap/>
            <w:vAlign w:val="center"/>
            <w:hideMark/>
          </w:tcPr>
          <w:p w14:paraId="1729441C"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356 987 669</w:t>
            </w:r>
          </w:p>
        </w:tc>
        <w:tc>
          <w:tcPr>
            <w:tcW w:w="770" w:type="pct"/>
            <w:shd w:val="clear" w:color="auto" w:fill="auto"/>
            <w:noWrap/>
            <w:vAlign w:val="center"/>
            <w:hideMark/>
          </w:tcPr>
          <w:p w14:paraId="252698C0"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95%</w:t>
            </w:r>
          </w:p>
        </w:tc>
      </w:tr>
      <w:tr w:rsidR="00D715FA" w:rsidRPr="00D715FA" w14:paraId="409D0087" w14:textId="77777777" w:rsidTr="00E90AEF">
        <w:trPr>
          <w:trHeight w:val="300"/>
        </w:trPr>
        <w:tc>
          <w:tcPr>
            <w:tcW w:w="1224" w:type="pct"/>
            <w:shd w:val="clear" w:color="auto" w:fill="auto"/>
            <w:noWrap/>
            <w:vAlign w:val="center"/>
            <w:hideMark/>
          </w:tcPr>
          <w:p w14:paraId="361FC786" w14:textId="77777777" w:rsidR="00D715FA" w:rsidRPr="00D715FA" w:rsidRDefault="00D715FA" w:rsidP="00487F6E">
            <w:pPr>
              <w:spacing w:after="0" w:line="240" w:lineRule="auto"/>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Usługi społeczne i zdrowotne</w:t>
            </w:r>
          </w:p>
        </w:tc>
        <w:tc>
          <w:tcPr>
            <w:tcW w:w="715" w:type="pct"/>
            <w:shd w:val="clear" w:color="auto" w:fill="auto"/>
            <w:vAlign w:val="center"/>
            <w:hideMark/>
          </w:tcPr>
          <w:p w14:paraId="7C362968"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9iv</w:t>
            </w:r>
          </w:p>
        </w:tc>
        <w:tc>
          <w:tcPr>
            <w:tcW w:w="788" w:type="pct"/>
            <w:shd w:val="clear" w:color="auto" w:fill="auto"/>
            <w:noWrap/>
            <w:vAlign w:val="center"/>
            <w:hideMark/>
          </w:tcPr>
          <w:p w14:paraId="44DF70CB" w14:textId="6FA923A0"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12 238 959</w:t>
            </w:r>
          </w:p>
        </w:tc>
        <w:tc>
          <w:tcPr>
            <w:tcW w:w="862" w:type="pct"/>
            <w:shd w:val="clear" w:color="auto" w:fill="auto"/>
            <w:noWrap/>
            <w:vAlign w:val="center"/>
            <w:hideMark/>
          </w:tcPr>
          <w:p w14:paraId="4AF6F8E2"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55 766 819</w:t>
            </w:r>
          </w:p>
        </w:tc>
        <w:tc>
          <w:tcPr>
            <w:tcW w:w="641" w:type="pct"/>
            <w:shd w:val="clear" w:color="auto" w:fill="auto"/>
            <w:noWrap/>
            <w:vAlign w:val="center"/>
            <w:hideMark/>
          </w:tcPr>
          <w:p w14:paraId="7FB6C778"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23 164 024</w:t>
            </w:r>
          </w:p>
        </w:tc>
        <w:tc>
          <w:tcPr>
            <w:tcW w:w="770" w:type="pct"/>
            <w:shd w:val="clear" w:color="auto" w:fill="auto"/>
            <w:noWrap/>
            <w:vAlign w:val="center"/>
            <w:hideMark/>
          </w:tcPr>
          <w:p w14:paraId="220F50D7" w14:textId="77777777" w:rsidR="00D715FA" w:rsidRPr="00D715FA" w:rsidRDefault="00D715FA" w:rsidP="00487F6E">
            <w:pPr>
              <w:spacing w:after="0" w:line="240" w:lineRule="auto"/>
              <w:jc w:val="center"/>
              <w:rPr>
                <w:rFonts w:ascii="Arial" w:eastAsia="Times New Roman" w:hAnsi="Arial" w:cs="Arial"/>
                <w:i/>
                <w:iCs/>
                <w:color w:val="000000"/>
                <w:sz w:val="16"/>
                <w:szCs w:val="16"/>
                <w:lang w:eastAsia="pl-PL"/>
              </w:rPr>
            </w:pPr>
            <w:r w:rsidRPr="00D715FA">
              <w:rPr>
                <w:rFonts w:ascii="Arial" w:eastAsia="Times New Roman" w:hAnsi="Arial" w:cs="Arial"/>
                <w:i/>
                <w:iCs/>
                <w:color w:val="000000"/>
                <w:sz w:val="16"/>
                <w:szCs w:val="16"/>
                <w:lang w:eastAsia="pl-PL"/>
              </w:rPr>
              <w:t>42%</w:t>
            </w:r>
          </w:p>
        </w:tc>
      </w:tr>
      <w:tr w:rsidR="00D715FA" w:rsidRPr="00D715FA" w14:paraId="36C5AC5D" w14:textId="77777777" w:rsidTr="00E90AEF">
        <w:trPr>
          <w:trHeight w:val="300"/>
        </w:trPr>
        <w:tc>
          <w:tcPr>
            <w:tcW w:w="1940" w:type="pct"/>
            <w:gridSpan w:val="2"/>
            <w:shd w:val="clear" w:color="auto" w:fill="auto"/>
            <w:noWrap/>
            <w:vAlign w:val="center"/>
            <w:hideMark/>
          </w:tcPr>
          <w:p w14:paraId="622A0C43" w14:textId="77777777" w:rsidR="00D715FA" w:rsidRPr="00D715FA" w:rsidRDefault="00D715FA" w:rsidP="0059651F">
            <w:pPr>
              <w:spacing w:after="0" w:line="240" w:lineRule="auto"/>
              <w:jc w:val="right"/>
              <w:rPr>
                <w:rFonts w:ascii="Arial" w:eastAsia="Times New Roman" w:hAnsi="Arial" w:cs="Arial"/>
                <w:b/>
                <w:bCs/>
                <w:i/>
                <w:iCs/>
                <w:color w:val="000000"/>
                <w:sz w:val="16"/>
                <w:szCs w:val="16"/>
                <w:u w:val="single"/>
                <w:lang w:eastAsia="pl-PL"/>
              </w:rPr>
            </w:pPr>
            <w:r w:rsidRPr="00D715FA">
              <w:rPr>
                <w:rFonts w:ascii="Arial" w:eastAsia="Times New Roman" w:hAnsi="Arial" w:cs="Arial"/>
                <w:b/>
                <w:bCs/>
                <w:i/>
                <w:iCs/>
                <w:color w:val="000000"/>
                <w:sz w:val="16"/>
                <w:szCs w:val="16"/>
                <w:u w:val="single"/>
                <w:lang w:eastAsia="pl-PL"/>
              </w:rPr>
              <w:t>SUMA</w:t>
            </w:r>
          </w:p>
        </w:tc>
        <w:tc>
          <w:tcPr>
            <w:tcW w:w="788" w:type="pct"/>
            <w:shd w:val="clear" w:color="auto" w:fill="auto"/>
            <w:noWrap/>
            <w:vAlign w:val="center"/>
            <w:hideMark/>
          </w:tcPr>
          <w:p w14:paraId="022562A6" w14:textId="77777777" w:rsidR="00D715FA" w:rsidRPr="00D715FA" w:rsidRDefault="00D715FA" w:rsidP="00487F6E">
            <w:pPr>
              <w:spacing w:after="0" w:line="240" w:lineRule="auto"/>
              <w:jc w:val="center"/>
              <w:rPr>
                <w:rFonts w:ascii="Arial" w:eastAsia="Times New Roman" w:hAnsi="Arial" w:cs="Arial"/>
                <w:b/>
                <w:bCs/>
                <w:i/>
                <w:iCs/>
                <w:color w:val="000000"/>
                <w:sz w:val="16"/>
                <w:szCs w:val="16"/>
                <w:u w:val="single"/>
                <w:lang w:eastAsia="pl-PL"/>
              </w:rPr>
            </w:pPr>
            <w:r w:rsidRPr="00D715FA">
              <w:rPr>
                <w:rFonts w:ascii="Arial" w:eastAsia="Times New Roman" w:hAnsi="Arial" w:cs="Arial"/>
                <w:b/>
                <w:bCs/>
                <w:i/>
                <w:iCs/>
                <w:color w:val="000000"/>
                <w:sz w:val="16"/>
                <w:szCs w:val="16"/>
                <w:u w:val="single"/>
                <w:lang w:eastAsia="pl-PL"/>
              </w:rPr>
              <w:t>113 993 662</w:t>
            </w:r>
          </w:p>
        </w:tc>
        <w:tc>
          <w:tcPr>
            <w:tcW w:w="862" w:type="pct"/>
            <w:shd w:val="clear" w:color="auto" w:fill="auto"/>
            <w:noWrap/>
            <w:vAlign w:val="center"/>
            <w:hideMark/>
          </w:tcPr>
          <w:p w14:paraId="6F463AE4" w14:textId="77777777" w:rsidR="00D715FA" w:rsidRPr="00D715FA" w:rsidRDefault="00D715FA" w:rsidP="00487F6E">
            <w:pPr>
              <w:spacing w:after="0" w:line="240" w:lineRule="auto"/>
              <w:jc w:val="center"/>
              <w:rPr>
                <w:rFonts w:ascii="Arial" w:eastAsia="Times New Roman" w:hAnsi="Arial" w:cs="Arial"/>
                <w:b/>
                <w:bCs/>
                <w:i/>
                <w:iCs/>
                <w:color w:val="000000"/>
                <w:sz w:val="16"/>
                <w:szCs w:val="16"/>
                <w:u w:val="single"/>
                <w:lang w:eastAsia="pl-PL"/>
              </w:rPr>
            </w:pPr>
            <w:r w:rsidRPr="00D715FA">
              <w:rPr>
                <w:rFonts w:ascii="Arial" w:eastAsia="Times New Roman" w:hAnsi="Arial" w:cs="Arial"/>
                <w:b/>
                <w:bCs/>
                <w:i/>
                <w:iCs/>
                <w:color w:val="000000"/>
                <w:sz w:val="16"/>
                <w:szCs w:val="16"/>
                <w:u w:val="single"/>
                <w:lang w:eastAsia="pl-PL"/>
              </w:rPr>
              <w:t>519 412 123</w:t>
            </w:r>
          </w:p>
        </w:tc>
        <w:tc>
          <w:tcPr>
            <w:tcW w:w="641" w:type="pct"/>
            <w:shd w:val="clear" w:color="auto" w:fill="auto"/>
            <w:vAlign w:val="center"/>
            <w:hideMark/>
          </w:tcPr>
          <w:p w14:paraId="744E2CB2" w14:textId="77777777" w:rsidR="00D715FA" w:rsidRPr="00D715FA" w:rsidRDefault="00D715FA" w:rsidP="00487F6E">
            <w:pPr>
              <w:spacing w:after="0" w:line="240" w:lineRule="auto"/>
              <w:jc w:val="center"/>
              <w:rPr>
                <w:rFonts w:ascii="Arial" w:eastAsia="Times New Roman" w:hAnsi="Arial" w:cs="Arial"/>
                <w:b/>
                <w:bCs/>
                <w:i/>
                <w:iCs/>
                <w:color w:val="000000"/>
                <w:sz w:val="16"/>
                <w:szCs w:val="16"/>
                <w:u w:val="single"/>
                <w:lang w:eastAsia="pl-PL"/>
              </w:rPr>
            </w:pPr>
            <w:r w:rsidRPr="00D715FA">
              <w:rPr>
                <w:rFonts w:ascii="Arial" w:eastAsia="Times New Roman" w:hAnsi="Arial" w:cs="Arial"/>
                <w:b/>
                <w:bCs/>
                <w:i/>
                <w:iCs/>
                <w:color w:val="000000"/>
                <w:sz w:val="16"/>
                <w:szCs w:val="16"/>
                <w:u w:val="single"/>
                <w:lang w:eastAsia="pl-PL"/>
              </w:rPr>
              <w:t>471 455 369</w:t>
            </w:r>
          </w:p>
        </w:tc>
        <w:tc>
          <w:tcPr>
            <w:tcW w:w="770" w:type="pct"/>
            <w:shd w:val="clear" w:color="auto" w:fill="auto"/>
            <w:noWrap/>
            <w:vAlign w:val="center"/>
            <w:hideMark/>
          </w:tcPr>
          <w:p w14:paraId="7615A0C5" w14:textId="77777777" w:rsidR="00D715FA" w:rsidRPr="00D715FA" w:rsidRDefault="00D715FA" w:rsidP="00487F6E">
            <w:pPr>
              <w:spacing w:after="0" w:line="240" w:lineRule="auto"/>
              <w:jc w:val="center"/>
              <w:rPr>
                <w:rFonts w:ascii="Arial" w:eastAsia="Times New Roman" w:hAnsi="Arial" w:cs="Arial"/>
                <w:b/>
                <w:bCs/>
                <w:i/>
                <w:iCs/>
                <w:color w:val="000000"/>
                <w:sz w:val="16"/>
                <w:szCs w:val="16"/>
                <w:u w:val="single"/>
                <w:lang w:eastAsia="pl-PL"/>
              </w:rPr>
            </w:pPr>
            <w:r w:rsidRPr="00D715FA">
              <w:rPr>
                <w:rFonts w:ascii="Arial" w:eastAsia="Times New Roman" w:hAnsi="Arial" w:cs="Arial"/>
                <w:b/>
                <w:bCs/>
                <w:i/>
                <w:iCs/>
                <w:color w:val="000000"/>
                <w:sz w:val="16"/>
                <w:szCs w:val="16"/>
                <w:u w:val="single"/>
                <w:lang w:eastAsia="pl-PL"/>
              </w:rPr>
              <w:t>91%</w:t>
            </w:r>
          </w:p>
        </w:tc>
      </w:tr>
    </w:tbl>
    <w:p w14:paraId="704170DF" w14:textId="77777777" w:rsidR="00E90AEF" w:rsidRPr="009C7B27" w:rsidRDefault="00E90AEF" w:rsidP="00E90AEF">
      <w:pPr>
        <w:rPr>
          <w:rFonts w:ascii="Arial" w:hAnsi="Arial" w:cs="Arial"/>
          <w:sz w:val="16"/>
          <w:szCs w:val="16"/>
        </w:rPr>
      </w:pPr>
      <w:r w:rsidRPr="009C7B27">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238A5A0F" w14:textId="7F492A4D" w:rsidR="00C35727" w:rsidRDefault="00C35727" w:rsidP="00487F6E">
      <w:pPr>
        <w:rPr>
          <w:lang w:eastAsia="pl-PL"/>
        </w:rPr>
      </w:pPr>
      <w:r>
        <w:rPr>
          <w:noProof/>
        </w:rPr>
        <w:drawing>
          <wp:anchor distT="0" distB="0" distL="114300" distR="114300" simplePos="0" relativeHeight="252094464" behindDoc="0" locked="0" layoutInCell="1" allowOverlap="1" wp14:anchorId="2912B080" wp14:editId="1FCA6153">
            <wp:simplePos x="0" y="0"/>
            <wp:positionH relativeFrom="column">
              <wp:posOffset>3206750</wp:posOffset>
            </wp:positionH>
            <wp:positionV relativeFrom="paragraph">
              <wp:posOffset>131170</wp:posOffset>
            </wp:positionV>
            <wp:extent cx="2822575" cy="2057400"/>
            <wp:effectExtent l="0" t="0" r="15875" b="0"/>
            <wp:wrapNone/>
            <wp:docPr id="128" name="Wykres 128">
              <a:extLst xmlns:a="http://schemas.openxmlformats.org/drawingml/2006/main">
                <a:ext uri="{FF2B5EF4-FFF2-40B4-BE49-F238E27FC236}">
                  <a16:creationId xmlns:a16="http://schemas.microsoft.com/office/drawing/2014/main" id="{DD4E043A-BEC6-48A4-A4DF-39176F80116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2114944" behindDoc="0" locked="0" layoutInCell="1" allowOverlap="1" wp14:anchorId="27AAA960" wp14:editId="320471B7">
            <wp:simplePos x="0" y="0"/>
            <wp:positionH relativeFrom="column">
              <wp:posOffset>-635</wp:posOffset>
            </wp:positionH>
            <wp:positionV relativeFrom="paragraph">
              <wp:posOffset>135350</wp:posOffset>
            </wp:positionV>
            <wp:extent cx="3130550" cy="2057400"/>
            <wp:effectExtent l="0" t="0" r="12700" b="0"/>
            <wp:wrapNone/>
            <wp:docPr id="1" name="Wykres 1">
              <a:extLst xmlns:a="http://schemas.openxmlformats.org/drawingml/2006/main">
                <a:ext uri="{FF2B5EF4-FFF2-40B4-BE49-F238E27FC236}">
                  <a16:creationId xmlns:a16="http://schemas.microsoft.com/office/drawing/2014/main" id="{837A5E26-EE4D-4449-92BB-0E8EEB1E962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anchor>
        </w:drawing>
      </w:r>
    </w:p>
    <w:p w14:paraId="5AED3AA3" w14:textId="5665A8A4" w:rsidR="00C35727" w:rsidRDefault="00C35727" w:rsidP="00487F6E">
      <w:pPr>
        <w:rPr>
          <w:lang w:eastAsia="pl-PL"/>
        </w:rPr>
      </w:pPr>
    </w:p>
    <w:p w14:paraId="50A243F4" w14:textId="68C23FC5" w:rsidR="00C35727" w:rsidRDefault="00C35727" w:rsidP="00487F6E">
      <w:pPr>
        <w:rPr>
          <w:lang w:eastAsia="pl-PL"/>
        </w:rPr>
      </w:pPr>
    </w:p>
    <w:p w14:paraId="3681A1CA" w14:textId="46C89F58" w:rsidR="00FE7804" w:rsidRDefault="00FE7804" w:rsidP="00487F6E">
      <w:pPr>
        <w:rPr>
          <w:lang w:eastAsia="pl-PL"/>
        </w:rPr>
      </w:pPr>
    </w:p>
    <w:p w14:paraId="1995D44E" w14:textId="23FE65F1" w:rsidR="0059651F" w:rsidRDefault="0059651F" w:rsidP="00487F6E">
      <w:pPr>
        <w:rPr>
          <w:lang w:eastAsia="pl-PL"/>
        </w:rPr>
      </w:pPr>
    </w:p>
    <w:p w14:paraId="71998B77" w14:textId="2A8847EC" w:rsidR="0059651F" w:rsidRDefault="0059651F" w:rsidP="00487F6E">
      <w:pPr>
        <w:rPr>
          <w:lang w:eastAsia="pl-PL"/>
        </w:rPr>
      </w:pPr>
    </w:p>
    <w:p w14:paraId="493BED98" w14:textId="1B16B74A" w:rsidR="0059651F" w:rsidRDefault="0059651F" w:rsidP="00487F6E">
      <w:pPr>
        <w:rPr>
          <w:lang w:eastAsia="pl-PL"/>
        </w:rPr>
      </w:pPr>
    </w:p>
    <w:p w14:paraId="2628A18B" w14:textId="7423E993" w:rsidR="00FE7804" w:rsidRDefault="00FE7804" w:rsidP="00487F6E">
      <w:pPr>
        <w:rPr>
          <w:lang w:eastAsia="pl-PL"/>
        </w:rPr>
      </w:pPr>
    </w:p>
    <w:p w14:paraId="7FCA1F31" w14:textId="0D4086F1" w:rsidR="00FE7804" w:rsidRDefault="00FE7804" w:rsidP="00487F6E">
      <w:pPr>
        <w:rPr>
          <w:lang w:eastAsia="pl-PL"/>
        </w:rPr>
      </w:pPr>
      <w:r w:rsidRPr="003459B5">
        <w:rPr>
          <w:rFonts w:ascii="Arial" w:hAnsi="Arial" w:cs="Arial"/>
          <w:i/>
          <w:iCs/>
          <w:noProof/>
          <w:color w:val="5B9BD5" w:themeColor="accent1"/>
          <w:sz w:val="18"/>
          <w:szCs w:val="20"/>
          <w:lang w:eastAsia="pl-PL"/>
        </w:rPr>
        <mc:AlternateContent>
          <mc:Choice Requires="wps">
            <w:drawing>
              <wp:inline distT="0" distB="0" distL="0" distR="0" wp14:anchorId="453E9A9A" wp14:editId="6F8B34AC">
                <wp:extent cx="6031602" cy="1216325"/>
                <wp:effectExtent l="0" t="0" r="26670" b="22225"/>
                <wp:docPr id="14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31602" cy="1216325"/>
                        </a:xfrm>
                        <a:prstGeom prst="rect">
                          <a:avLst/>
                        </a:prstGeom>
                        <a:solidFill>
                          <a:srgbClr val="FFFFFF"/>
                        </a:solidFill>
                        <a:ln w="19050">
                          <a:solidFill>
                            <a:schemeClr val="accent1"/>
                          </a:solidFill>
                          <a:miter lim="800000"/>
                          <a:headEnd/>
                          <a:tailEnd/>
                        </a:ln>
                      </wps:spPr>
                      <wps:txbx>
                        <w:txbxContent>
                          <w:p w14:paraId="06687C06" w14:textId="77777777" w:rsidR="00924B5C" w:rsidRPr="00A01588" w:rsidRDefault="00924B5C" w:rsidP="00186F8D">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Lubelskie:</w:t>
                            </w:r>
                          </w:p>
                          <w:p w14:paraId="716AA9EC" w14:textId="77777777" w:rsidR="00924B5C" w:rsidRPr="00A01588" w:rsidRDefault="00924B5C" w:rsidP="00186F8D">
                            <w:pPr>
                              <w:spacing w:after="120" w:line="240" w:lineRule="auto"/>
                              <w:rPr>
                                <w:rFonts w:ascii="Arial" w:hAnsi="Arial" w:cs="Arial"/>
                                <w:i/>
                                <w:sz w:val="20"/>
                                <w:szCs w:val="20"/>
                              </w:rPr>
                            </w:pPr>
                            <w:r w:rsidRPr="00A01588">
                              <w:rPr>
                                <w:rFonts w:ascii="Arial" w:hAnsi="Arial" w:cs="Arial"/>
                                <w:i/>
                                <w:sz w:val="20"/>
                                <w:szCs w:val="20"/>
                              </w:rPr>
                              <w:t>(Narastająco)</w:t>
                            </w:r>
                          </w:p>
                          <w:p w14:paraId="2405C855" w14:textId="77777777" w:rsidR="00924B5C" w:rsidRPr="007E6AEB" w:rsidRDefault="00924B5C" w:rsidP="00186F8D">
                            <w:pPr>
                              <w:spacing w:after="120" w:line="240" w:lineRule="auto"/>
                              <w:ind w:left="142" w:hanging="142"/>
                              <w:rPr>
                                <w:rFonts w:ascii="Arial" w:hAnsi="Arial" w:cs="Arial"/>
                                <w:bCs/>
                                <w:sz w:val="20"/>
                                <w:szCs w:val="20"/>
                              </w:rPr>
                            </w:pPr>
                            <w:r w:rsidRPr="00A01588">
                              <w:rPr>
                                <w:rFonts w:ascii="Arial" w:hAnsi="Arial" w:cs="Arial"/>
                                <w:b/>
                                <w:sz w:val="20"/>
                                <w:szCs w:val="20"/>
                              </w:rPr>
                              <w:t>15</w:t>
                            </w:r>
                            <w:r w:rsidRPr="007E6AEB">
                              <w:rPr>
                                <w:rFonts w:ascii="Arial" w:hAnsi="Arial" w:cs="Arial"/>
                                <w:b/>
                                <w:sz w:val="20"/>
                                <w:szCs w:val="20"/>
                              </w:rPr>
                              <w:t xml:space="preserve"> </w:t>
                            </w:r>
                            <w:r w:rsidRPr="007E6AEB">
                              <w:rPr>
                                <w:rFonts w:ascii="Arial" w:hAnsi="Arial" w:cs="Arial"/>
                                <w:bCs/>
                                <w:sz w:val="20"/>
                                <w:szCs w:val="20"/>
                              </w:rPr>
                              <w:t>uzgodnionych konkursów na kwotę ok. 270 mln zł, w tym 211 mln zł z UE</w:t>
                            </w:r>
                          </w:p>
                          <w:p w14:paraId="0CE339A0" w14:textId="77777777" w:rsidR="00924B5C" w:rsidRPr="00A01588" w:rsidRDefault="00924B5C" w:rsidP="00186F8D">
                            <w:pPr>
                              <w:spacing w:after="120" w:line="240" w:lineRule="auto"/>
                              <w:ind w:left="142" w:hanging="142"/>
                              <w:rPr>
                                <w:rFonts w:ascii="Arial" w:hAnsi="Arial" w:cs="Arial"/>
                                <w:sz w:val="20"/>
                                <w:szCs w:val="20"/>
                              </w:rPr>
                            </w:pPr>
                            <w:r w:rsidRPr="00A01588">
                              <w:rPr>
                                <w:rFonts w:ascii="Arial" w:hAnsi="Arial" w:cs="Arial"/>
                                <w:b/>
                                <w:sz w:val="20"/>
                                <w:szCs w:val="20"/>
                              </w:rPr>
                              <w:t xml:space="preserve">3 </w:t>
                            </w:r>
                            <w:r w:rsidRPr="00A01588">
                              <w:rPr>
                                <w:rFonts w:ascii="Arial" w:hAnsi="Arial" w:cs="Arial"/>
                                <w:sz w:val="20"/>
                                <w:szCs w:val="20"/>
                              </w:rPr>
                              <w:t xml:space="preserve">uzgodnione projekty pozakonkursowe na kwotę ok. </w:t>
                            </w:r>
                            <w:r>
                              <w:rPr>
                                <w:rFonts w:ascii="Arial" w:hAnsi="Arial" w:cs="Arial"/>
                                <w:sz w:val="20"/>
                                <w:szCs w:val="20"/>
                              </w:rPr>
                              <w:t>328</w:t>
                            </w:r>
                            <w:r w:rsidRPr="00A01588">
                              <w:rPr>
                                <w:rFonts w:ascii="Arial" w:hAnsi="Arial" w:cs="Arial"/>
                                <w:sz w:val="20"/>
                                <w:szCs w:val="20"/>
                              </w:rPr>
                              <w:t xml:space="preserve"> mln zł, w tym ok. 2</w:t>
                            </w:r>
                            <w:r>
                              <w:rPr>
                                <w:rFonts w:ascii="Arial" w:hAnsi="Arial" w:cs="Arial"/>
                                <w:sz w:val="20"/>
                                <w:szCs w:val="20"/>
                              </w:rPr>
                              <w:t>61</w:t>
                            </w:r>
                            <w:r w:rsidRPr="00A01588">
                              <w:rPr>
                                <w:rFonts w:ascii="Arial" w:hAnsi="Arial" w:cs="Arial"/>
                                <w:sz w:val="20"/>
                                <w:szCs w:val="20"/>
                              </w:rPr>
                              <w:t xml:space="preserve"> mln zł z UE </w:t>
                            </w:r>
                          </w:p>
                          <w:p w14:paraId="43636F68" w14:textId="39D4242E" w:rsidR="00924B5C" w:rsidRPr="00487F6E" w:rsidRDefault="00924B5C" w:rsidP="00487F6E">
                            <w:pPr>
                              <w:spacing w:after="0" w:line="240" w:lineRule="auto"/>
                              <w:rPr>
                                <w:rFonts w:ascii="Arial" w:hAnsi="Arial" w:cs="Arial"/>
                                <w:sz w:val="20"/>
                                <w:szCs w:val="20"/>
                              </w:rPr>
                            </w:pPr>
                            <w:r w:rsidRPr="00A01588">
                              <w:rPr>
                                <w:rFonts w:ascii="Arial" w:hAnsi="Arial" w:cs="Arial"/>
                                <w:sz w:val="20"/>
                                <w:szCs w:val="20"/>
                              </w:rPr>
                              <w:t xml:space="preserve">Uzgodniono </w:t>
                            </w:r>
                            <w:r>
                              <w:rPr>
                                <w:rFonts w:ascii="Arial" w:hAnsi="Arial" w:cs="Arial"/>
                                <w:sz w:val="20"/>
                                <w:szCs w:val="20"/>
                              </w:rPr>
                              <w:t xml:space="preserve">konkursy / </w:t>
                            </w:r>
                            <w:r w:rsidRPr="00A01588">
                              <w:rPr>
                                <w:rFonts w:ascii="Arial" w:hAnsi="Arial" w:cs="Arial"/>
                                <w:sz w:val="20"/>
                                <w:szCs w:val="20"/>
                              </w:rPr>
                              <w:t xml:space="preserve">projekty na </w:t>
                            </w:r>
                            <w:r>
                              <w:rPr>
                                <w:rFonts w:ascii="Arial" w:hAnsi="Arial" w:cs="Arial"/>
                                <w:b/>
                                <w:sz w:val="20"/>
                                <w:szCs w:val="20"/>
                              </w:rPr>
                              <w:t>91</w:t>
                            </w:r>
                            <w:r w:rsidRPr="00A01588">
                              <w:rPr>
                                <w:rFonts w:ascii="Arial" w:hAnsi="Arial" w:cs="Arial"/>
                                <w:b/>
                                <w:sz w:val="20"/>
                                <w:szCs w:val="20"/>
                              </w:rPr>
                              <w:t>%</w:t>
                            </w:r>
                            <w:r w:rsidRPr="00A01588">
                              <w:rPr>
                                <w:rFonts w:ascii="Arial" w:hAnsi="Arial" w:cs="Arial"/>
                                <w:sz w:val="20"/>
                                <w:szCs w:val="20"/>
                              </w:rPr>
                              <w:t xml:space="preserve"> alokacji na działania w obszarze zdrowia</w:t>
                            </w:r>
                          </w:p>
                        </w:txbxContent>
                      </wps:txbx>
                      <wps:bodyPr rot="0" vert="horz" wrap="square" lIns="91440" tIns="45720" rIns="91440" bIns="45720" anchor="t" anchorCtr="0">
                        <a:noAutofit/>
                      </wps:bodyPr>
                    </wps:wsp>
                  </a:graphicData>
                </a:graphic>
              </wp:inline>
            </w:drawing>
          </mc:Choice>
          <mc:Fallback>
            <w:pict>
              <v:shape w14:anchorId="453E9A9A" id="_x0000_s1034" type="#_x0000_t202" style="width:474.95pt;height:9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" strokecolor="#5b9bd5 [3204]" strokeweight="1.5pt">
                <v:textbox>
                  <w:txbxContent>
                    <w:p w14:paraId="06687C06" w14:textId="77777777" w:rsidR="00924B5C" w:rsidRPr="00A01588" w:rsidRDefault="00924B5C" w:rsidP="00186F8D">
                      <w:pPr>
                        <w:spacing w:after="0" w:line="240" w:lineRule="auto"/>
                        <w:rPr>
                          <w:rFonts w:ascii="Arial" w:hAnsi="Arial" w:cs="Arial"/>
                          <w:b/>
                          <w:i/>
                          <w:sz w:val="20"/>
                          <w:szCs w:val="20"/>
                        </w:rPr>
                      </w:pPr>
                      <w:r w:rsidRPr="00A01588">
                        <w:rPr>
                          <w:rFonts w:ascii="Arial" w:hAnsi="Arial" w:cs="Arial"/>
                          <w:b/>
                          <w:i/>
                          <w:sz w:val="20"/>
                          <w:szCs w:val="20"/>
                        </w:rPr>
                        <w:t>Plan działań w obszarze zdrowia w ramach RPO - Lubelskie:</w:t>
                      </w:r>
                    </w:p>
                    <w:p w14:paraId="716AA9EC" w14:textId="77777777" w:rsidR="00924B5C" w:rsidRPr="00A01588" w:rsidRDefault="00924B5C" w:rsidP="00186F8D">
                      <w:pPr>
                        <w:spacing w:after="120" w:line="240" w:lineRule="auto"/>
                        <w:rPr>
                          <w:rFonts w:ascii="Arial" w:hAnsi="Arial" w:cs="Arial"/>
                          <w:i/>
                          <w:sz w:val="20"/>
                          <w:szCs w:val="20"/>
                        </w:rPr>
                      </w:pPr>
                      <w:r w:rsidRPr="00A01588">
                        <w:rPr>
                          <w:rFonts w:ascii="Arial" w:hAnsi="Arial" w:cs="Arial"/>
                          <w:i/>
                          <w:sz w:val="20"/>
                          <w:szCs w:val="20"/>
                        </w:rPr>
                        <w:t>(Narastająco)</w:t>
                      </w:r>
                    </w:p>
                    <w:p w14:paraId="2405C855" w14:textId="77777777" w:rsidR="00924B5C" w:rsidRPr="007E6AEB" w:rsidRDefault="00924B5C" w:rsidP="00186F8D">
                      <w:pPr>
                        <w:spacing w:after="120" w:line="240" w:lineRule="auto"/>
                        <w:ind w:left="142" w:hanging="142"/>
                        <w:rPr>
                          <w:rFonts w:ascii="Arial" w:hAnsi="Arial" w:cs="Arial"/>
                          <w:bCs/>
                          <w:sz w:val="20"/>
                          <w:szCs w:val="20"/>
                        </w:rPr>
                      </w:pPr>
                      <w:r w:rsidRPr="00A01588">
                        <w:rPr>
                          <w:rFonts w:ascii="Arial" w:hAnsi="Arial" w:cs="Arial"/>
                          <w:b/>
                          <w:sz w:val="20"/>
                          <w:szCs w:val="20"/>
                        </w:rPr>
                        <w:t>15</w:t>
                      </w:r>
                      <w:r w:rsidRPr="007E6AEB">
                        <w:rPr>
                          <w:rFonts w:ascii="Arial" w:hAnsi="Arial" w:cs="Arial"/>
                          <w:b/>
                          <w:sz w:val="20"/>
                          <w:szCs w:val="20"/>
                        </w:rPr>
                        <w:t xml:space="preserve"> </w:t>
                      </w:r>
                      <w:r w:rsidRPr="007E6AEB">
                        <w:rPr>
                          <w:rFonts w:ascii="Arial" w:hAnsi="Arial" w:cs="Arial"/>
                          <w:bCs/>
                          <w:sz w:val="20"/>
                          <w:szCs w:val="20"/>
                        </w:rPr>
                        <w:t>uzgodnionych konkursów na kwotę ok. 270 mln zł, w tym 211 mln zł z UE</w:t>
                      </w:r>
                    </w:p>
                    <w:p w14:paraId="0CE339A0" w14:textId="77777777" w:rsidR="00924B5C" w:rsidRPr="00A01588" w:rsidRDefault="00924B5C" w:rsidP="00186F8D">
                      <w:pPr>
                        <w:spacing w:after="120" w:line="240" w:lineRule="auto"/>
                        <w:ind w:left="142" w:hanging="142"/>
                        <w:rPr>
                          <w:rFonts w:ascii="Arial" w:hAnsi="Arial" w:cs="Arial"/>
                          <w:sz w:val="20"/>
                          <w:szCs w:val="20"/>
                        </w:rPr>
                      </w:pPr>
                      <w:r w:rsidRPr="00A01588">
                        <w:rPr>
                          <w:rFonts w:ascii="Arial" w:hAnsi="Arial" w:cs="Arial"/>
                          <w:b/>
                          <w:sz w:val="20"/>
                          <w:szCs w:val="20"/>
                        </w:rPr>
                        <w:t xml:space="preserve">3 </w:t>
                      </w:r>
                      <w:r w:rsidRPr="00A01588">
                        <w:rPr>
                          <w:rFonts w:ascii="Arial" w:hAnsi="Arial" w:cs="Arial"/>
                          <w:sz w:val="20"/>
                          <w:szCs w:val="20"/>
                        </w:rPr>
                        <w:t xml:space="preserve">uzgodnione projekty pozakonkursowe na kwotę ok. </w:t>
                      </w:r>
                      <w:r>
                        <w:rPr>
                          <w:rFonts w:ascii="Arial" w:hAnsi="Arial" w:cs="Arial"/>
                          <w:sz w:val="20"/>
                          <w:szCs w:val="20"/>
                        </w:rPr>
                        <w:t>328</w:t>
                      </w:r>
                      <w:r w:rsidRPr="00A01588">
                        <w:rPr>
                          <w:rFonts w:ascii="Arial" w:hAnsi="Arial" w:cs="Arial"/>
                          <w:sz w:val="20"/>
                          <w:szCs w:val="20"/>
                        </w:rPr>
                        <w:t xml:space="preserve"> mln zł, w tym ok. 2</w:t>
                      </w:r>
                      <w:r>
                        <w:rPr>
                          <w:rFonts w:ascii="Arial" w:hAnsi="Arial" w:cs="Arial"/>
                          <w:sz w:val="20"/>
                          <w:szCs w:val="20"/>
                        </w:rPr>
                        <w:t>61</w:t>
                      </w:r>
                      <w:r w:rsidRPr="00A01588">
                        <w:rPr>
                          <w:rFonts w:ascii="Arial" w:hAnsi="Arial" w:cs="Arial"/>
                          <w:sz w:val="20"/>
                          <w:szCs w:val="20"/>
                        </w:rPr>
                        <w:t xml:space="preserve"> mln zł z UE </w:t>
                      </w:r>
                    </w:p>
                    <w:p w14:paraId="43636F68" w14:textId="39D4242E" w:rsidR="00924B5C" w:rsidRPr="00487F6E" w:rsidRDefault="00924B5C" w:rsidP="00487F6E">
                      <w:pPr>
                        <w:spacing w:after="0" w:line="240" w:lineRule="auto"/>
                        <w:rPr>
                          <w:rFonts w:ascii="Arial" w:hAnsi="Arial" w:cs="Arial"/>
                          <w:sz w:val="20"/>
                          <w:szCs w:val="20"/>
                        </w:rPr>
                      </w:pPr>
                      <w:r w:rsidRPr="00A01588">
                        <w:rPr>
                          <w:rFonts w:ascii="Arial" w:hAnsi="Arial" w:cs="Arial"/>
                          <w:sz w:val="20"/>
                          <w:szCs w:val="20"/>
                        </w:rPr>
                        <w:t xml:space="preserve">Uzgodniono </w:t>
                      </w:r>
                      <w:r>
                        <w:rPr>
                          <w:rFonts w:ascii="Arial" w:hAnsi="Arial" w:cs="Arial"/>
                          <w:sz w:val="20"/>
                          <w:szCs w:val="20"/>
                        </w:rPr>
                        <w:t xml:space="preserve">konkursy / </w:t>
                      </w:r>
                      <w:r w:rsidRPr="00A01588">
                        <w:rPr>
                          <w:rFonts w:ascii="Arial" w:hAnsi="Arial" w:cs="Arial"/>
                          <w:sz w:val="20"/>
                          <w:szCs w:val="20"/>
                        </w:rPr>
                        <w:t xml:space="preserve">projekty na </w:t>
                      </w:r>
                      <w:r>
                        <w:rPr>
                          <w:rFonts w:ascii="Arial" w:hAnsi="Arial" w:cs="Arial"/>
                          <w:b/>
                          <w:sz w:val="20"/>
                          <w:szCs w:val="20"/>
                        </w:rPr>
                        <w:t>91</w:t>
                      </w:r>
                      <w:r w:rsidRPr="00A01588">
                        <w:rPr>
                          <w:rFonts w:ascii="Arial" w:hAnsi="Arial" w:cs="Arial"/>
                          <w:b/>
                          <w:sz w:val="20"/>
                          <w:szCs w:val="20"/>
                        </w:rPr>
                        <w:t>%</w:t>
                      </w:r>
                      <w:r w:rsidRPr="00A01588">
                        <w:rPr>
                          <w:rFonts w:ascii="Arial" w:hAnsi="Arial" w:cs="Arial"/>
                          <w:sz w:val="20"/>
                          <w:szCs w:val="20"/>
                        </w:rPr>
                        <w:t xml:space="preserve"> alokacji na działania w obszarze zdrowia</w:t>
                      </w:r>
                    </w:p>
                  </w:txbxContent>
                </v:textbox>
                <w10:anchorlock/>
              </v:shape>
            </w:pict>
          </mc:Fallback>
        </mc:AlternateContent>
      </w:r>
    </w:p>
    <w:p w14:paraId="5BC9E9CA" w14:textId="0C101FF6" w:rsidR="00BF516D" w:rsidRDefault="00FE7804" w:rsidP="00487F6E">
      <w:pPr>
        <w:rPr>
          <w:lang w:eastAsia="pl-PL"/>
        </w:rPr>
      </w:pPr>
      <w:r w:rsidRPr="00B930DB">
        <w:rPr>
          <w:noProof/>
          <w:lang w:eastAsia="pl-PL"/>
        </w:rPr>
        <w:lastRenderedPageBreak/>
        <mc:AlternateContent>
          <mc:Choice Requires="wps">
            <w:drawing>
              <wp:inline distT="0" distB="0" distL="0" distR="0" wp14:anchorId="4ABA371C" wp14:editId="4A70975B">
                <wp:extent cx="4162425" cy="1466850"/>
                <wp:effectExtent l="0" t="0" r="28575" b="19050"/>
                <wp:docPr id="16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2425" cy="1466850"/>
                        </a:xfrm>
                        <a:prstGeom prst="rect">
                          <a:avLst/>
                        </a:prstGeom>
                        <a:solidFill>
                          <a:srgbClr val="FFFFFF"/>
                        </a:solidFill>
                        <a:ln w="19050">
                          <a:solidFill>
                            <a:schemeClr val="accent1"/>
                          </a:solidFill>
                          <a:miter lim="800000"/>
                          <a:headEnd/>
                          <a:tailEnd/>
                        </a:ln>
                      </wps:spPr>
                      <wps:txbx>
                        <w:txbxContent>
                          <w:p w14:paraId="06B7664A" w14:textId="77777777" w:rsidR="00924B5C" w:rsidRPr="00A01588" w:rsidRDefault="00924B5C" w:rsidP="00186F8D">
                            <w:pPr>
                              <w:spacing w:after="0" w:line="240" w:lineRule="auto"/>
                              <w:rPr>
                                <w:rFonts w:ascii="Arial" w:hAnsi="Arial" w:cs="Arial"/>
                                <w:b/>
                                <w:i/>
                                <w:sz w:val="20"/>
                                <w:szCs w:val="20"/>
                              </w:rPr>
                            </w:pPr>
                            <w:r w:rsidRPr="00A01588">
                              <w:rPr>
                                <w:rFonts w:ascii="Arial" w:hAnsi="Arial" w:cs="Arial"/>
                                <w:b/>
                                <w:i/>
                                <w:sz w:val="20"/>
                                <w:szCs w:val="20"/>
                              </w:rPr>
                              <w:t>Realizacja - stan na 31 grudnia 20</w:t>
                            </w:r>
                            <w:r>
                              <w:rPr>
                                <w:rFonts w:ascii="Arial" w:hAnsi="Arial" w:cs="Arial"/>
                                <w:b/>
                                <w:i/>
                                <w:sz w:val="20"/>
                                <w:szCs w:val="20"/>
                              </w:rPr>
                              <w:t>20</w:t>
                            </w:r>
                            <w:r w:rsidRPr="00A01588">
                              <w:rPr>
                                <w:rFonts w:ascii="Arial" w:hAnsi="Arial" w:cs="Arial"/>
                                <w:b/>
                                <w:i/>
                                <w:sz w:val="20"/>
                                <w:szCs w:val="20"/>
                              </w:rPr>
                              <w:t xml:space="preserve"> r.:</w:t>
                            </w:r>
                          </w:p>
                          <w:p w14:paraId="44DBE014" w14:textId="77777777" w:rsidR="00924B5C" w:rsidRPr="00A01588" w:rsidRDefault="00924B5C" w:rsidP="00186F8D">
                            <w:pPr>
                              <w:spacing w:after="120" w:line="240" w:lineRule="auto"/>
                              <w:rPr>
                                <w:rFonts w:ascii="Arial" w:hAnsi="Arial" w:cs="Arial"/>
                                <w:i/>
                                <w:sz w:val="20"/>
                                <w:szCs w:val="20"/>
                              </w:rPr>
                            </w:pPr>
                            <w:r w:rsidRPr="00A01588">
                              <w:rPr>
                                <w:rFonts w:ascii="Arial" w:hAnsi="Arial" w:cs="Arial"/>
                                <w:i/>
                                <w:sz w:val="20"/>
                                <w:szCs w:val="20"/>
                              </w:rPr>
                              <w:t>(Narastająco)</w:t>
                            </w:r>
                          </w:p>
                          <w:p w14:paraId="423025C6" w14:textId="77777777" w:rsidR="00924B5C" w:rsidRPr="00A01588" w:rsidRDefault="00924B5C" w:rsidP="00186F8D">
                            <w:pPr>
                              <w:spacing w:after="120" w:line="240" w:lineRule="auto"/>
                              <w:rPr>
                                <w:rFonts w:ascii="Arial" w:hAnsi="Arial" w:cs="Arial"/>
                                <w:sz w:val="20"/>
                                <w:szCs w:val="20"/>
                              </w:rPr>
                            </w:pPr>
                            <w:r w:rsidRPr="00A01588">
                              <w:rPr>
                                <w:rFonts w:ascii="Arial" w:hAnsi="Arial" w:cs="Arial"/>
                                <w:b/>
                                <w:sz w:val="20"/>
                                <w:szCs w:val="20"/>
                              </w:rPr>
                              <w:t>15</w:t>
                            </w:r>
                            <w:r w:rsidRPr="00A01588">
                              <w:rPr>
                                <w:rFonts w:ascii="Arial" w:hAnsi="Arial" w:cs="Arial"/>
                                <w:sz w:val="20"/>
                                <w:szCs w:val="20"/>
                              </w:rPr>
                              <w:t xml:space="preserve"> ogłoszonych konkursów</w:t>
                            </w:r>
                          </w:p>
                          <w:p w14:paraId="4C25F3D9" w14:textId="77777777" w:rsidR="00924B5C" w:rsidRPr="00A01588" w:rsidRDefault="00924B5C" w:rsidP="00186F8D">
                            <w:pPr>
                              <w:spacing w:after="120" w:line="240" w:lineRule="auto"/>
                              <w:rPr>
                                <w:rFonts w:ascii="Arial" w:hAnsi="Arial" w:cs="Arial"/>
                                <w:sz w:val="20"/>
                                <w:szCs w:val="20"/>
                              </w:rPr>
                            </w:pPr>
                            <w:r w:rsidRPr="00A01588">
                              <w:rPr>
                                <w:rFonts w:ascii="Arial" w:hAnsi="Arial" w:cs="Arial"/>
                                <w:b/>
                                <w:sz w:val="20"/>
                                <w:szCs w:val="20"/>
                              </w:rPr>
                              <w:t>3</w:t>
                            </w:r>
                            <w:r w:rsidRPr="00A01588">
                              <w:rPr>
                                <w:rFonts w:ascii="Arial" w:hAnsi="Arial" w:cs="Arial"/>
                                <w:sz w:val="20"/>
                                <w:szCs w:val="20"/>
                              </w:rPr>
                              <w:t xml:space="preserve"> realizowane projekty pozakonkursowe</w:t>
                            </w:r>
                          </w:p>
                          <w:p w14:paraId="67089A48" w14:textId="77777777" w:rsidR="00924B5C" w:rsidRPr="00A01588" w:rsidRDefault="00924B5C" w:rsidP="00186F8D">
                            <w:pPr>
                              <w:spacing w:after="120" w:line="240" w:lineRule="auto"/>
                              <w:rPr>
                                <w:rFonts w:ascii="Arial" w:hAnsi="Arial" w:cs="Arial"/>
                                <w:sz w:val="20"/>
                                <w:szCs w:val="20"/>
                              </w:rPr>
                            </w:pPr>
                            <w:r w:rsidRPr="00A01588">
                              <w:rPr>
                                <w:rFonts w:ascii="Arial" w:hAnsi="Arial" w:cs="Arial"/>
                                <w:b/>
                                <w:sz w:val="20"/>
                                <w:szCs w:val="20"/>
                              </w:rPr>
                              <w:t>15</w:t>
                            </w:r>
                            <w:r>
                              <w:rPr>
                                <w:rFonts w:ascii="Arial" w:hAnsi="Arial" w:cs="Arial"/>
                                <w:b/>
                                <w:sz w:val="20"/>
                                <w:szCs w:val="20"/>
                              </w:rPr>
                              <w:t>5</w:t>
                            </w:r>
                            <w:r w:rsidRPr="00A01588">
                              <w:rPr>
                                <w:rFonts w:ascii="Arial" w:hAnsi="Arial" w:cs="Arial"/>
                                <w:sz w:val="20"/>
                                <w:szCs w:val="20"/>
                              </w:rPr>
                              <w:t xml:space="preserve"> zawartych umów o dofinansowanie na kwotę ok. </w:t>
                            </w:r>
                            <w:r>
                              <w:rPr>
                                <w:rFonts w:ascii="Arial" w:hAnsi="Arial" w:cs="Arial"/>
                                <w:sz w:val="20"/>
                                <w:szCs w:val="20"/>
                              </w:rPr>
                              <w:t xml:space="preserve">604 </w:t>
                            </w:r>
                            <w:r w:rsidRPr="00A01588">
                              <w:rPr>
                                <w:rFonts w:ascii="Arial" w:hAnsi="Arial" w:cs="Arial"/>
                                <w:sz w:val="20"/>
                                <w:szCs w:val="20"/>
                              </w:rPr>
                              <w:t>mln zł (wartość ogółem)</w:t>
                            </w:r>
                          </w:p>
                          <w:p w14:paraId="50139CD0" w14:textId="77777777" w:rsidR="00924B5C" w:rsidRPr="001F7EC7" w:rsidRDefault="00924B5C" w:rsidP="00186F8D">
                            <w:pPr>
                              <w:spacing w:after="120" w:line="240" w:lineRule="auto"/>
                              <w:jc w:val="center"/>
                              <w:rPr>
                                <w:rFonts w:ascii="Arial" w:hAnsi="Arial" w:cs="Arial"/>
                                <w:b/>
                                <w:sz w:val="20"/>
                                <w:szCs w:val="20"/>
                              </w:rPr>
                            </w:pPr>
                            <w:r w:rsidRPr="001F7EC7">
                              <w:rPr>
                                <w:rFonts w:ascii="Arial" w:hAnsi="Arial" w:cs="Arial"/>
                                <w:b/>
                                <w:sz w:val="20"/>
                                <w:szCs w:val="20"/>
                              </w:rPr>
                              <w:t>467 581</w:t>
                            </w:r>
                            <w:r>
                              <w:rPr>
                                <w:rFonts w:ascii="Arial" w:hAnsi="Arial" w:cs="Arial"/>
                                <w:b/>
                                <w:sz w:val="20"/>
                                <w:szCs w:val="20"/>
                              </w:rPr>
                              <w:t> </w:t>
                            </w:r>
                            <w:r w:rsidRPr="001F7EC7">
                              <w:rPr>
                                <w:rFonts w:ascii="Arial" w:hAnsi="Arial" w:cs="Arial"/>
                                <w:b/>
                                <w:sz w:val="20"/>
                                <w:szCs w:val="20"/>
                              </w:rPr>
                              <w:t>255</w:t>
                            </w:r>
                            <w:r>
                              <w:rPr>
                                <w:rFonts w:ascii="Arial" w:hAnsi="Arial" w:cs="Arial"/>
                                <w:b/>
                                <w:sz w:val="20"/>
                                <w:szCs w:val="20"/>
                              </w:rPr>
                              <w:t xml:space="preserve"> </w:t>
                            </w:r>
                            <w:r w:rsidRPr="00A01588">
                              <w:rPr>
                                <w:rFonts w:ascii="Arial" w:hAnsi="Arial" w:cs="Arial"/>
                                <w:b/>
                                <w:sz w:val="20"/>
                                <w:szCs w:val="20"/>
                              </w:rPr>
                              <w:t>zł zakontraktowane z UE</w:t>
                            </w:r>
                          </w:p>
                          <w:p w14:paraId="53385A5C" w14:textId="4A645901" w:rsidR="00924B5C" w:rsidRPr="00A01588" w:rsidRDefault="00924B5C" w:rsidP="00FE7804">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4ABA371C" id="_x0000_s1035" type="#_x0000_t202" style="width:327.75pt;height:1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" strokecolor="#5b9bd5 [3204]" strokeweight="1.5pt">
                <v:textbox>
                  <w:txbxContent>
                    <w:p w14:paraId="06B7664A" w14:textId="77777777" w:rsidR="00924B5C" w:rsidRPr="00A01588" w:rsidRDefault="00924B5C" w:rsidP="00186F8D">
                      <w:pPr>
                        <w:spacing w:after="0" w:line="240" w:lineRule="auto"/>
                        <w:rPr>
                          <w:rFonts w:ascii="Arial" w:hAnsi="Arial" w:cs="Arial"/>
                          <w:b/>
                          <w:i/>
                          <w:sz w:val="20"/>
                          <w:szCs w:val="20"/>
                        </w:rPr>
                      </w:pPr>
                      <w:r w:rsidRPr="00A01588">
                        <w:rPr>
                          <w:rFonts w:ascii="Arial" w:hAnsi="Arial" w:cs="Arial"/>
                          <w:b/>
                          <w:i/>
                          <w:sz w:val="20"/>
                          <w:szCs w:val="20"/>
                        </w:rPr>
                        <w:t>Realizacja - stan na 31 grudnia 20</w:t>
                      </w:r>
                      <w:r>
                        <w:rPr>
                          <w:rFonts w:ascii="Arial" w:hAnsi="Arial" w:cs="Arial"/>
                          <w:b/>
                          <w:i/>
                          <w:sz w:val="20"/>
                          <w:szCs w:val="20"/>
                        </w:rPr>
                        <w:t>20</w:t>
                      </w:r>
                      <w:r w:rsidRPr="00A01588">
                        <w:rPr>
                          <w:rFonts w:ascii="Arial" w:hAnsi="Arial" w:cs="Arial"/>
                          <w:b/>
                          <w:i/>
                          <w:sz w:val="20"/>
                          <w:szCs w:val="20"/>
                        </w:rPr>
                        <w:t xml:space="preserve"> r.:</w:t>
                      </w:r>
                    </w:p>
                    <w:p w14:paraId="44DBE014" w14:textId="77777777" w:rsidR="00924B5C" w:rsidRPr="00A01588" w:rsidRDefault="00924B5C" w:rsidP="00186F8D">
                      <w:pPr>
                        <w:spacing w:after="120" w:line="240" w:lineRule="auto"/>
                        <w:rPr>
                          <w:rFonts w:ascii="Arial" w:hAnsi="Arial" w:cs="Arial"/>
                          <w:i/>
                          <w:sz w:val="20"/>
                          <w:szCs w:val="20"/>
                        </w:rPr>
                      </w:pPr>
                      <w:r w:rsidRPr="00A01588">
                        <w:rPr>
                          <w:rFonts w:ascii="Arial" w:hAnsi="Arial" w:cs="Arial"/>
                          <w:i/>
                          <w:sz w:val="20"/>
                          <w:szCs w:val="20"/>
                        </w:rPr>
                        <w:t>(Narastająco)</w:t>
                      </w:r>
                    </w:p>
                    <w:p w14:paraId="423025C6" w14:textId="77777777" w:rsidR="00924B5C" w:rsidRPr="00A01588" w:rsidRDefault="00924B5C" w:rsidP="00186F8D">
                      <w:pPr>
                        <w:spacing w:after="120" w:line="240" w:lineRule="auto"/>
                        <w:rPr>
                          <w:rFonts w:ascii="Arial" w:hAnsi="Arial" w:cs="Arial"/>
                          <w:sz w:val="20"/>
                          <w:szCs w:val="20"/>
                        </w:rPr>
                      </w:pPr>
                      <w:r w:rsidRPr="00A01588">
                        <w:rPr>
                          <w:rFonts w:ascii="Arial" w:hAnsi="Arial" w:cs="Arial"/>
                          <w:b/>
                          <w:sz w:val="20"/>
                          <w:szCs w:val="20"/>
                        </w:rPr>
                        <w:t>15</w:t>
                      </w:r>
                      <w:r w:rsidRPr="00A01588">
                        <w:rPr>
                          <w:rFonts w:ascii="Arial" w:hAnsi="Arial" w:cs="Arial"/>
                          <w:sz w:val="20"/>
                          <w:szCs w:val="20"/>
                        </w:rPr>
                        <w:t xml:space="preserve"> ogłoszonych konkursów</w:t>
                      </w:r>
                    </w:p>
                    <w:p w14:paraId="4C25F3D9" w14:textId="77777777" w:rsidR="00924B5C" w:rsidRPr="00A01588" w:rsidRDefault="00924B5C" w:rsidP="00186F8D">
                      <w:pPr>
                        <w:spacing w:after="120" w:line="240" w:lineRule="auto"/>
                        <w:rPr>
                          <w:rFonts w:ascii="Arial" w:hAnsi="Arial" w:cs="Arial"/>
                          <w:sz w:val="20"/>
                          <w:szCs w:val="20"/>
                        </w:rPr>
                      </w:pPr>
                      <w:r w:rsidRPr="00A01588">
                        <w:rPr>
                          <w:rFonts w:ascii="Arial" w:hAnsi="Arial" w:cs="Arial"/>
                          <w:b/>
                          <w:sz w:val="20"/>
                          <w:szCs w:val="20"/>
                        </w:rPr>
                        <w:t>3</w:t>
                      </w:r>
                      <w:r w:rsidRPr="00A01588">
                        <w:rPr>
                          <w:rFonts w:ascii="Arial" w:hAnsi="Arial" w:cs="Arial"/>
                          <w:sz w:val="20"/>
                          <w:szCs w:val="20"/>
                        </w:rPr>
                        <w:t xml:space="preserve"> realizowane projekty pozakonkursowe</w:t>
                      </w:r>
                    </w:p>
                    <w:p w14:paraId="67089A48" w14:textId="77777777" w:rsidR="00924B5C" w:rsidRPr="00A01588" w:rsidRDefault="00924B5C" w:rsidP="00186F8D">
                      <w:pPr>
                        <w:spacing w:after="120" w:line="240" w:lineRule="auto"/>
                        <w:rPr>
                          <w:rFonts w:ascii="Arial" w:hAnsi="Arial" w:cs="Arial"/>
                          <w:sz w:val="20"/>
                          <w:szCs w:val="20"/>
                        </w:rPr>
                      </w:pPr>
                      <w:r w:rsidRPr="00A01588">
                        <w:rPr>
                          <w:rFonts w:ascii="Arial" w:hAnsi="Arial" w:cs="Arial"/>
                          <w:b/>
                          <w:sz w:val="20"/>
                          <w:szCs w:val="20"/>
                        </w:rPr>
                        <w:t>15</w:t>
                      </w:r>
                      <w:r>
                        <w:rPr>
                          <w:rFonts w:ascii="Arial" w:hAnsi="Arial" w:cs="Arial"/>
                          <w:b/>
                          <w:sz w:val="20"/>
                          <w:szCs w:val="20"/>
                        </w:rPr>
                        <w:t>5</w:t>
                      </w:r>
                      <w:r w:rsidRPr="00A01588">
                        <w:rPr>
                          <w:rFonts w:ascii="Arial" w:hAnsi="Arial" w:cs="Arial"/>
                          <w:sz w:val="20"/>
                          <w:szCs w:val="20"/>
                        </w:rPr>
                        <w:t xml:space="preserve"> zawartych umów o dofinansowanie na kwotę ok. </w:t>
                      </w:r>
                      <w:r>
                        <w:rPr>
                          <w:rFonts w:ascii="Arial" w:hAnsi="Arial" w:cs="Arial"/>
                          <w:sz w:val="20"/>
                          <w:szCs w:val="20"/>
                        </w:rPr>
                        <w:t xml:space="preserve">604 </w:t>
                      </w:r>
                      <w:r w:rsidRPr="00A01588">
                        <w:rPr>
                          <w:rFonts w:ascii="Arial" w:hAnsi="Arial" w:cs="Arial"/>
                          <w:sz w:val="20"/>
                          <w:szCs w:val="20"/>
                        </w:rPr>
                        <w:t>mln zł (wartość ogółem)</w:t>
                      </w:r>
                    </w:p>
                    <w:p w14:paraId="50139CD0" w14:textId="77777777" w:rsidR="00924B5C" w:rsidRPr="001F7EC7" w:rsidRDefault="00924B5C" w:rsidP="00186F8D">
                      <w:pPr>
                        <w:spacing w:after="120" w:line="240" w:lineRule="auto"/>
                        <w:jc w:val="center"/>
                        <w:rPr>
                          <w:rFonts w:ascii="Arial" w:hAnsi="Arial" w:cs="Arial"/>
                          <w:b/>
                          <w:sz w:val="20"/>
                          <w:szCs w:val="20"/>
                        </w:rPr>
                      </w:pPr>
                      <w:r w:rsidRPr="001F7EC7">
                        <w:rPr>
                          <w:rFonts w:ascii="Arial" w:hAnsi="Arial" w:cs="Arial"/>
                          <w:b/>
                          <w:sz w:val="20"/>
                          <w:szCs w:val="20"/>
                        </w:rPr>
                        <w:t>467 581</w:t>
                      </w:r>
                      <w:r>
                        <w:rPr>
                          <w:rFonts w:ascii="Arial" w:hAnsi="Arial" w:cs="Arial"/>
                          <w:b/>
                          <w:sz w:val="20"/>
                          <w:szCs w:val="20"/>
                        </w:rPr>
                        <w:t> </w:t>
                      </w:r>
                      <w:r w:rsidRPr="001F7EC7">
                        <w:rPr>
                          <w:rFonts w:ascii="Arial" w:hAnsi="Arial" w:cs="Arial"/>
                          <w:b/>
                          <w:sz w:val="20"/>
                          <w:szCs w:val="20"/>
                        </w:rPr>
                        <w:t>255</w:t>
                      </w:r>
                      <w:r>
                        <w:rPr>
                          <w:rFonts w:ascii="Arial" w:hAnsi="Arial" w:cs="Arial"/>
                          <w:b/>
                          <w:sz w:val="20"/>
                          <w:szCs w:val="20"/>
                        </w:rPr>
                        <w:t xml:space="preserve"> </w:t>
                      </w:r>
                      <w:r w:rsidRPr="00A01588">
                        <w:rPr>
                          <w:rFonts w:ascii="Arial" w:hAnsi="Arial" w:cs="Arial"/>
                          <w:b/>
                          <w:sz w:val="20"/>
                          <w:szCs w:val="20"/>
                        </w:rPr>
                        <w:t>zł zakontraktowane z UE</w:t>
                      </w:r>
                    </w:p>
                    <w:p w14:paraId="53385A5C" w14:textId="4A645901" w:rsidR="00924B5C" w:rsidRPr="00A01588" w:rsidRDefault="00924B5C" w:rsidP="00FE7804">
                      <w:pPr>
                        <w:spacing w:after="120" w:line="240" w:lineRule="auto"/>
                        <w:jc w:val="center"/>
                        <w:rPr>
                          <w:rFonts w:ascii="Arial" w:hAnsi="Arial" w:cs="Arial"/>
                          <w:sz w:val="20"/>
                          <w:szCs w:val="20"/>
                        </w:rPr>
                      </w:pPr>
                    </w:p>
                  </w:txbxContent>
                </v:textbox>
                <w10:anchorlock/>
              </v:shape>
            </w:pict>
          </mc:Fallback>
        </mc:AlternateContent>
      </w:r>
    </w:p>
    <w:tbl>
      <w:tblPr>
        <w:tblStyle w:val="Tabela-Siatka"/>
        <w:tblpPr w:leftFromText="141" w:rightFromText="141" w:vertAnchor="text" w:horzAnchor="margin" w:tblpY="147"/>
        <w:tblW w:w="977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50"/>
        <w:gridCol w:w="1248"/>
        <w:gridCol w:w="1276"/>
        <w:gridCol w:w="1843"/>
        <w:gridCol w:w="1559"/>
      </w:tblGrid>
      <w:tr w:rsidR="00982102" w:rsidRPr="00425FA3" w14:paraId="5CA9A318" w14:textId="77777777" w:rsidTr="0059651F">
        <w:trPr>
          <w:trHeight w:val="360"/>
        </w:trPr>
        <w:tc>
          <w:tcPr>
            <w:tcW w:w="3850" w:type="dxa"/>
            <w:shd w:val="clear" w:color="auto" w:fill="DEEAF6" w:themeFill="accent1" w:themeFillTint="33"/>
            <w:noWrap/>
            <w:vAlign w:val="center"/>
            <w:hideMark/>
          </w:tcPr>
          <w:p w14:paraId="1D16E4DB" w14:textId="52F096E4" w:rsidR="00982102" w:rsidRPr="00B343BE" w:rsidRDefault="00982102" w:rsidP="00487F6E">
            <w:pPr>
              <w:jc w:val="center"/>
              <w:rPr>
                <w:rFonts w:ascii="Arial" w:hAnsi="Arial" w:cs="Arial"/>
                <w:b/>
                <w:bCs/>
                <w:i/>
                <w:sz w:val="16"/>
                <w:szCs w:val="16"/>
              </w:rPr>
            </w:pPr>
            <w:r w:rsidRPr="0059651F">
              <w:rPr>
                <w:rFonts w:ascii="Arial" w:hAnsi="Arial" w:cs="Arial"/>
                <w:b/>
                <w:bCs/>
                <w:i/>
                <w:sz w:val="16"/>
                <w:szCs w:val="16"/>
              </w:rPr>
              <w:t>Nazwa wskaźnika</w:t>
            </w:r>
          </w:p>
        </w:tc>
        <w:tc>
          <w:tcPr>
            <w:tcW w:w="1248" w:type="dxa"/>
            <w:shd w:val="clear" w:color="auto" w:fill="DEEAF6" w:themeFill="accent1" w:themeFillTint="33"/>
            <w:vAlign w:val="center"/>
            <w:hideMark/>
          </w:tcPr>
          <w:p w14:paraId="12566A7F" w14:textId="1CDE52A6" w:rsidR="00982102" w:rsidRPr="00B343BE" w:rsidRDefault="00982102" w:rsidP="00487F6E">
            <w:pPr>
              <w:jc w:val="center"/>
              <w:rPr>
                <w:rFonts w:ascii="Arial" w:hAnsi="Arial" w:cs="Arial"/>
                <w:b/>
                <w:bCs/>
                <w:i/>
                <w:sz w:val="16"/>
                <w:szCs w:val="16"/>
              </w:rPr>
            </w:pPr>
            <w:r w:rsidRPr="00A80BE5">
              <w:rPr>
                <w:rFonts w:ascii="Arial" w:eastAsia="Calibri" w:hAnsi="Arial" w:cs="Arial"/>
                <w:b/>
                <w:bCs/>
                <w:i/>
                <w:sz w:val="16"/>
                <w:szCs w:val="16"/>
              </w:rPr>
              <w:t>Priorytet Inwestycyjny</w:t>
            </w:r>
          </w:p>
        </w:tc>
        <w:tc>
          <w:tcPr>
            <w:tcW w:w="1276" w:type="dxa"/>
            <w:shd w:val="clear" w:color="auto" w:fill="DEEAF6" w:themeFill="accent1" w:themeFillTint="33"/>
            <w:noWrap/>
            <w:vAlign w:val="center"/>
            <w:hideMark/>
          </w:tcPr>
          <w:p w14:paraId="184041D0" w14:textId="0AA9A611" w:rsidR="00982102" w:rsidRPr="00B343BE" w:rsidRDefault="00982102" w:rsidP="00487F6E">
            <w:pPr>
              <w:jc w:val="center"/>
              <w:rPr>
                <w:rFonts w:ascii="Arial" w:hAnsi="Arial" w:cs="Arial"/>
                <w:b/>
                <w:bCs/>
                <w:i/>
                <w:sz w:val="16"/>
                <w:szCs w:val="16"/>
              </w:rPr>
            </w:pPr>
            <w:r w:rsidRPr="00A80BE5">
              <w:rPr>
                <w:rFonts w:ascii="Arial" w:eastAsia="Calibri" w:hAnsi="Arial" w:cs="Arial"/>
                <w:b/>
                <w:bCs/>
                <w:i/>
                <w:sz w:val="16"/>
                <w:szCs w:val="16"/>
              </w:rPr>
              <w:t>Wartość na 31.12.20</w:t>
            </w:r>
            <w:r>
              <w:rPr>
                <w:rFonts w:ascii="Arial" w:eastAsia="Calibri" w:hAnsi="Arial" w:cs="Arial"/>
                <w:b/>
                <w:bCs/>
                <w:i/>
                <w:sz w:val="16"/>
                <w:szCs w:val="16"/>
              </w:rPr>
              <w:t>20</w:t>
            </w:r>
            <w:r w:rsidRPr="00A80BE5">
              <w:rPr>
                <w:rFonts w:ascii="Arial" w:eastAsia="Calibri" w:hAnsi="Arial" w:cs="Arial"/>
                <w:b/>
                <w:bCs/>
                <w:i/>
                <w:sz w:val="16"/>
                <w:szCs w:val="16"/>
              </w:rPr>
              <w:t>*</w:t>
            </w:r>
          </w:p>
        </w:tc>
        <w:tc>
          <w:tcPr>
            <w:tcW w:w="1843" w:type="dxa"/>
            <w:shd w:val="clear" w:color="auto" w:fill="DEEAF6" w:themeFill="accent1" w:themeFillTint="33"/>
            <w:noWrap/>
            <w:vAlign w:val="center"/>
            <w:hideMark/>
          </w:tcPr>
          <w:p w14:paraId="74297A76" w14:textId="2E09F77A" w:rsidR="00982102" w:rsidRPr="00B343BE" w:rsidRDefault="00982102" w:rsidP="00487F6E">
            <w:pPr>
              <w:jc w:val="center"/>
              <w:rPr>
                <w:rFonts w:ascii="Arial" w:hAnsi="Arial" w:cs="Arial"/>
                <w:b/>
                <w:bCs/>
                <w:i/>
                <w:sz w:val="16"/>
                <w:szCs w:val="16"/>
              </w:rPr>
            </w:pPr>
            <w:r w:rsidRPr="00A80BE5">
              <w:rPr>
                <w:rFonts w:ascii="Arial" w:eastAsia="Calibri" w:hAnsi="Arial" w:cs="Arial"/>
                <w:b/>
                <w:bCs/>
                <w:i/>
                <w:sz w:val="16"/>
                <w:szCs w:val="16"/>
              </w:rPr>
              <w:t>Wartość docelowa</w:t>
            </w:r>
          </w:p>
        </w:tc>
        <w:tc>
          <w:tcPr>
            <w:tcW w:w="1559" w:type="dxa"/>
            <w:shd w:val="clear" w:color="auto" w:fill="DEEAF6" w:themeFill="accent1" w:themeFillTint="33"/>
            <w:vAlign w:val="center"/>
            <w:hideMark/>
          </w:tcPr>
          <w:p w14:paraId="764C0004" w14:textId="5BC2206A" w:rsidR="00982102" w:rsidRPr="00B343BE" w:rsidRDefault="00982102" w:rsidP="00487F6E">
            <w:pPr>
              <w:jc w:val="center"/>
              <w:rPr>
                <w:rFonts w:ascii="Arial" w:hAnsi="Arial" w:cs="Arial"/>
                <w:b/>
                <w:bCs/>
                <w:i/>
                <w:sz w:val="16"/>
                <w:szCs w:val="16"/>
              </w:rPr>
            </w:pPr>
            <w:r w:rsidRPr="00A80BE5">
              <w:rPr>
                <w:rFonts w:ascii="Arial" w:eastAsia="Calibri" w:hAnsi="Arial" w:cs="Arial"/>
                <w:b/>
                <w:bCs/>
                <w:i/>
                <w:sz w:val="16"/>
                <w:szCs w:val="16"/>
              </w:rPr>
              <w:t>Wartość wykonania wskaźnika (%)</w:t>
            </w:r>
          </w:p>
        </w:tc>
      </w:tr>
      <w:tr w:rsidR="00982102" w:rsidRPr="00425FA3" w14:paraId="5B25C5FF" w14:textId="77777777" w:rsidTr="0059651F">
        <w:trPr>
          <w:trHeight w:val="300"/>
        </w:trPr>
        <w:tc>
          <w:tcPr>
            <w:tcW w:w="3850" w:type="dxa"/>
            <w:noWrap/>
          </w:tcPr>
          <w:p w14:paraId="72E2C37B" w14:textId="5F513C09" w:rsidR="00982102" w:rsidRPr="00DC5600" w:rsidRDefault="00982102" w:rsidP="00487F6E">
            <w:pPr>
              <w:rPr>
                <w:rFonts w:ascii="Arial" w:hAnsi="Arial" w:cs="Arial"/>
                <w:i/>
                <w:iCs/>
                <w:sz w:val="16"/>
                <w:szCs w:val="16"/>
              </w:rPr>
            </w:pPr>
            <w:r w:rsidRPr="00A80BE5">
              <w:rPr>
                <w:rFonts w:ascii="Arial" w:eastAsia="Calibri" w:hAnsi="Arial" w:cs="Arial"/>
                <w:i/>
                <w:iCs/>
                <w:sz w:val="16"/>
                <w:szCs w:val="16"/>
              </w:rPr>
              <w:t>Liczba usług publicznych udostępnionych on-line o stopniu dojrzałości 3 - dwustronna interakcja (szt.)</w:t>
            </w:r>
          </w:p>
        </w:tc>
        <w:tc>
          <w:tcPr>
            <w:tcW w:w="1248" w:type="dxa"/>
            <w:vMerge w:val="restart"/>
            <w:vAlign w:val="center"/>
            <w:hideMark/>
          </w:tcPr>
          <w:p w14:paraId="38D65F52" w14:textId="3DA68AD8" w:rsidR="00982102" w:rsidRPr="0059651F" w:rsidRDefault="00982102" w:rsidP="0059651F">
            <w:pPr>
              <w:jc w:val="center"/>
              <w:rPr>
                <w:rFonts w:ascii="Arial" w:eastAsia="Calibri" w:hAnsi="Arial" w:cs="Arial"/>
                <w:i/>
                <w:iCs/>
                <w:sz w:val="16"/>
                <w:szCs w:val="16"/>
              </w:rPr>
            </w:pPr>
            <w:r w:rsidRPr="00A80BE5">
              <w:rPr>
                <w:rFonts w:ascii="Arial" w:eastAsia="Calibri" w:hAnsi="Arial" w:cs="Arial"/>
                <w:i/>
                <w:iCs/>
                <w:sz w:val="16"/>
                <w:szCs w:val="16"/>
              </w:rPr>
              <w:t>2c**</w:t>
            </w:r>
          </w:p>
        </w:tc>
        <w:tc>
          <w:tcPr>
            <w:tcW w:w="1276" w:type="dxa"/>
            <w:noWrap/>
            <w:vAlign w:val="center"/>
          </w:tcPr>
          <w:p w14:paraId="1313A98E" w14:textId="446229E3"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248</w:t>
            </w:r>
          </w:p>
        </w:tc>
        <w:tc>
          <w:tcPr>
            <w:tcW w:w="1843" w:type="dxa"/>
            <w:noWrap/>
            <w:vAlign w:val="center"/>
          </w:tcPr>
          <w:p w14:paraId="745C6694" w14:textId="3258C2C4"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477</w:t>
            </w:r>
          </w:p>
        </w:tc>
        <w:tc>
          <w:tcPr>
            <w:tcW w:w="1559" w:type="dxa"/>
            <w:noWrap/>
            <w:vAlign w:val="center"/>
          </w:tcPr>
          <w:p w14:paraId="17D82C3C" w14:textId="07F6DF01" w:rsidR="00982102" w:rsidRPr="00B343BE" w:rsidRDefault="00982102" w:rsidP="00487F6E">
            <w:pPr>
              <w:jc w:val="center"/>
              <w:rPr>
                <w:rFonts w:ascii="Arial" w:hAnsi="Arial" w:cs="Arial"/>
                <w:i/>
                <w:sz w:val="16"/>
                <w:szCs w:val="16"/>
              </w:rPr>
            </w:pPr>
            <w:r>
              <w:rPr>
                <w:rFonts w:ascii="Arial" w:eastAsia="Calibri" w:hAnsi="Arial" w:cs="Arial"/>
                <w:i/>
                <w:sz w:val="16"/>
                <w:szCs w:val="16"/>
              </w:rPr>
              <w:t>52</w:t>
            </w:r>
            <w:r w:rsidRPr="00A80BE5">
              <w:rPr>
                <w:rFonts w:ascii="Arial" w:eastAsia="Calibri" w:hAnsi="Arial" w:cs="Arial"/>
                <w:i/>
                <w:sz w:val="16"/>
                <w:szCs w:val="16"/>
              </w:rPr>
              <w:t>%</w:t>
            </w:r>
          </w:p>
        </w:tc>
      </w:tr>
      <w:tr w:rsidR="00982102" w:rsidRPr="00425FA3" w14:paraId="28D9FF5A" w14:textId="77777777" w:rsidTr="0059651F">
        <w:trPr>
          <w:trHeight w:val="300"/>
        </w:trPr>
        <w:tc>
          <w:tcPr>
            <w:tcW w:w="3850" w:type="dxa"/>
            <w:noWrap/>
          </w:tcPr>
          <w:p w14:paraId="5329BD6C" w14:textId="3AA00020" w:rsidR="00982102" w:rsidRPr="00DC5600" w:rsidRDefault="00982102" w:rsidP="00487F6E">
            <w:pPr>
              <w:rPr>
                <w:rFonts w:ascii="Arial" w:hAnsi="Arial" w:cs="Arial"/>
                <w:i/>
                <w:iCs/>
                <w:sz w:val="16"/>
                <w:szCs w:val="16"/>
              </w:rPr>
            </w:pPr>
            <w:r w:rsidRPr="00A80BE5">
              <w:rPr>
                <w:rFonts w:ascii="Arial" w:eastAsia="Calibri" w:hAnsi="Arial" w:cs="Arial"/>
                <w:i/>
                <w:iCs/>
                <w:sz w:val="16"/>
                <w:szCs w:val="16"/>
              </w:rPr>
              <w:t>Liczba podmiotów, które udostępniły on-line informacje sektora publicznego (szt.)</w:t>
            </w:r>
          </w:p>
        </w:tc>
        <w:tc>
          <w:tcPr>
            <w:tcW w:w="1248" w:type="dxa"/>
            <w:vMerge/>
            <w:vAlign w:val="center"/>
          </w:tcPr>
          <w:p w14:paraId="0354C6C2" w14:textId="77777777" w:rsidR="00982102" w:rsidRPr="00DC5600" w:rsidRDefault="00982102" w:rsidP="00487F6E">
            <w:pPr>
              <w:jc w:val="center"/>
              <w:rPr>
                <w:rFonts w:ascii="Arial" w:hAnsi="Arial" w:cs="Arial"/>
                <w:i/>
                <w:iCs/>
                <w:sz w:val="16"/>
                <w:szCs w:val="16"/>
              </w:rPr>
            </w:pPr>
          </w:p>
        </w:tc>
        <w:tc>
          <w:tcPr>
            <w:tcW w:w="1276" w:type="dxa"/>
            <w:noWrap/>
            <w:vAlign w:val="center"/>
          </w:tcPr>
          <w:p w14:paraId="6659B0E1" w14:textId="343E7394"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10</w:t>
            </w:r>
            <w:r w:rsidRPr="00A80BE5">
              <w:rPr>
                <w:rFonts w:ascii="Arial" w:eastAsia="Calibri" w:hAnsi="Arial" w:cs="Arial"/>
                <w:i/>
                <w:iCs/>
                <w:sz w:val="16"/>
                <w:szCs w:val="16"/>
              </w:rPr>
              <w:t>9</w:t>
            </w:r>
          </w:p>
        </w:tc>
        <w:tc>
          <w:tcPr>
            <w:tcW w:w="1843" w:type="dxa"/>
            <w:noWrap/>
            <w:vAlign w:val="center"/>
          </w:tcPr>
          <w:p w14:paraId="19E38E9F" w14:textId="16B46389" w:rsidR="00982102" w:rsidRPr="00DC5600" w:rsidRDefault="00982102" w:rsidP="00487F6E">
            <w:pPr>
              <w:jc w:val="center"/>
              <w:rPr>
                <w:rFonts w:ascii="Arial" w:hAnsi="Arial" w:cs="Arial"/>
                <w:i/>
                <w:iCs/>
                <w:sz w:val="16"/>
                <w:szCs w:val="16"/>
              </w:rPr>
            </w:pPr>
            <w:r w:rsidRPr="00A80BE5">
              <w:rPr>
                <w:rFonts w:ascii="Arial" w:eastAsia="Calibri" w:hAnsi="Arial" w:cs="Arial"/>
                <w:i/>
                <w:iCs/>
                <w:sz w:val="16"/>
                <w:szCs w:val="16"/>
              </w:rPr>
              <w:t>231</w:t>
            </w:r>
          </w:p>
        </w:tc>
        <w:tc>
          <w:tcPr>
            <w:tcW w:w="1559" w:type="dxa"/>
            <w:noWrap/>
            <w:vAlign w:val="center"/>
          </w:tcPr>
          <w:p w14:paraId="49E31CF0" w14:textId="443B9A32" w:rsidR="00982102" w:rsidRPr="00B343BE" w:rsidRDefault="00982102" w:rsidP="00487F6E">
            <w:pPr>
              <w:jc w:val="center"/>
              <w:rPr>
                <w:rFonts w:ascii="Arial" w:hAnsi="Arial" w:cs="Arial"/>
                <w:i/>
                <w:sz w:val="16"/>
                <w:szCs w:val="16"/>
              </w:rPr>
            </w:pPr>
            <w:r>
              <w:rPr>
                <w:rFonts w:ascii="Arial" w:eastAsia="Calibri" w:hAnsi="Arial" w:cs="Arial"/>
                <w:i/>
                <w:sz w:val="16"/>
                <w:szCs w:val="16"/>
              </w:rPr>
              <w:t>47</w:t>
            </w:r>
            <w:r w:rsidRPr="00A80BE5">
              <w:rPr>
                <w:rFonts w:ascii="Arial" w:eastAsia="Calibri" w:hAnsi="Arial" w:cs="Arial"/>
                <w:i/>
                <w:sz w:val="16"/>
                <w:szCs w:val="16"/>
              </w:rPr>
              <w:t>%</w:t>
            </w:r>
          </w:p>
        </w:tc>
      </w:tr>
      <w:tr w:rsidR="00982102" w:rsidRPr="00425FA3" w14:paraId="36D8B2B8" w14:textId="77777777" w:rsidTr="0059651F">
        <w:trPr>
          <w:trHeight w:val="300"/>
        </w:trPr>
        <w:tc>
          <w:tcPr>
            <w:tcW w:w="3850" w:type="dxa"/>
            <w:noWrap/>
          </w:tcPr>
          <w:p w14:paraId="4E25E335" w14:textId="6E77EB9F" w:rsidR="00982102" w:rsidRPr="00DC5600" w:rsidRDefault="00982102" w:rsidP="00487F6E">
            <w:pPr>
              <w:rPr>
                <w:rFonts w:ascii="Arial" w:hAnsi="Arial" w:cs="Arial"/>
                <w:i/>
                <w:iCs/>
                <w:sz w:val="16"/>
                <w:szCs w:val="16"/>
              </w:rPr>
            </w:pPr>
            <w:r w:rsidRPr="00A80BE5">
              <w:rPr>
                <w:rFonts w:ascii="Arial" w:eastAsia="Calibri" w:hAnsi="Arial" w:cs="Arial"/>
                <w:i/>
                <w:iCs/>
                <w:sz w:val="16"/>
                <w:szCs w:val="16"/>
              </w:rPr>
              <w:t>Liczba osób objętych programem zdrowotnym dzięki EFS (os.)</w:t>
            </w:r>
          </w:p>
        </w:tc>
        <w:tc>
          <w:tcPr>
            <w:tcW w:w="1248" w:type="dxa"/>
            <w:vMerge w:val="restart"/>
            <w:vAlign w:val="center"/>
            <w:hideMark/>
          </w:tcPr>
          <w:p w14:paraId="1E8A34FC" w14:textId="063ADA1F" w:rsidR="00982102" w:rsidRPr="00DC5600" w:rsidRDefault="00982102" w:rsidP="00487F6E">
            <w:pPr>
              <w:jc w:val="center"/>
              <w:rPr>
                <w:rFonts w:ascii="Arial" w:hAnsi="Arial" w:cs="Arial"/>
                <w:i/>
                <w:iCs/>
                <w:sz w:val="16"/>
                <w:szCs w:val="16"/>
              </w:rPr>
            </w:pPr>
            <w:r w:rsidRPr="00A80BE5">
              <w:rPr>
                <w:rFonts w:ascii="Arial" w:eastAsia="Calibri" w:hAnsi="Arial" w:cs="Arial"/>
                <w:i/>
                <w:iCs/>
                <w:sz w:val="16"/>
                <w:szCs w:val="16"/>
              </w:rPr>
              <w:t>8vi</w:t>
            </w:r>
          </w:p>
        </w:tc>
        <w:tc>
          <w:tcPr>
            <w:tcW w:w="1276" w:type="dxa"/>
            <w:noWrap/>
            <w:vAlign w:val="center"/>
          </w:tcPr>
          <w:p w14:paraId="371F5B06" w14:textId="0265128D"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79 233</w:t>
            </w:r>
          </w:p>
        </w:tc>
        <w:tc>
          <w:tcPr>
            <w:tcW w:w="1843" w:type="dxa"/>
            <w:noWrap/>
            <w:vAlign w:val="center"/>
          </w:tcPr>
          <w:p w14:paraId="48F3C6DA" w14:textId="66FC8851" w:rsidR="00982102" w:rsidRPr="00DC5600" w:rsidRDefault="00982102" w:rsidP="00487F6E">
            <w:pPr>
              <w:jc w:val="center"/>
              <w:rPr>
                <w:rFonts w:ascii="Arial" w:hAnsi="Arial" w:cs="Arial"/>
                <w:i/>
                <w:iCs/>
                <w:sz w:val="16"/>
                <w:szCs w:val="16"/>
              </w:rPr>
            </w:pPr>
            <w:r w:rsidRPr="00EF2C4F">
              <w:rPr>
                <w:rFonts w:ascii="Arial" w:eastAsia="Calibri" w:hAnsi="Arial" w:cs="Arial"/>
                <w:i/>
                <w:iCs/>
                <w:sz w:val="16"/>
                <w:szCs w:val="16"/>
              </w:rPr>
              <w:t>115</w:t>
            </w:r>
            <w:r>
              <w:rPr>
                <w:rFonts w:ascii="Arial" w:eastAsia="Calibri" w:hAnsi="Arial" w:cs="Arial"/>
                <w:i/>
                <w:iCs/>
                <w:sz w:val="16"/>
                <w:szCs w:val="16"/>
              </w:rPr>
              <w:t xml:space="preserve"> </w:t>
            </w:r>
            <w:r w:rsidRPr="00EF2C4F">
              <w:rPr>
                <w:rFonts w:ascii="Arial" w:eastAsia="Calibri" w:hAnsi="Arial" w:cs="Arial"/>
                <w:i/>
                <w:iCs/>
                <w:sz w:val="16"/>
                <w:szCs w:val="16"/>
              </w:rPr>
              <w:t>927</w:t>
            </w:r>
          </w:p>
        </w:tc>
        <w:tc>
          <w:tcPr>
            <w:tcW w:w="1559" w:type="dxa"/>
            <w:noWrap/>
            <w:vAlign w:val="center"/>
          </w:tcPr>
          <w:p w14:paraId="4B207296" w14:textId="6E7BA6F5" w:rsidR="00982102" w:rsidRPr="00B343BE" w:rsidRDefault="00982102" w:rsidP="00487F6E">
            <w:pPr>
              <w:jc w:val="center"/>
              <w:rPr>
                <w:rFonts w:ascii="Arial" w:hAnsi="Arial" w:cs="Arial"/>
                <w:i/>
                <w:sz w:val="16"/>
                <w:szCs w:val="16"/>
              </w:rPr>
            </w:pPr>
            <w:r>
              <w:rPr>
                <w:rFonts w:ascii="Arial" w:eastAsia="Calibri" w:hAnsi="Arial" w:cs="Arial"/>
                <w:i/>
                <w:sz w:val="16"/>
                <w:szCs w:val="16"/>
              </w:rPr>
              <w:t>68</w:t>
            </w:r>
            <w:r w:rsidRPr="00A80BE5">
              <w:rPr>
                <w:rFonts w:ascii="Arial" w:eastAsia="Calibri" w:hAnsi="Arial" w:cs="Arial"/>
                <w:i/>
                <w:sz w:val="16"/>
                <w:szCs w:val="16"/>
              </w:rPr>
              <w:t>%</w:t>
            </w:r>
          </w:p>
        </w:tc>
      </w:tr>
      <w:tr w:rsidR="00982102" w:rsidRPr="00425FA3" w14:paraId="3A3B569B" w14:textId="77777777" w:rsidTr="0059651F">
        <w:trPr>
          <w:trHeight w:val="300"/>
        </w:trPr>
        <w:tc>
          <w:tcPr>
            <w:tcW w:w="3850" w:type="dxa"/>
            <w:noWrap/>
          </w:tcPr>
          <w:p w14:paraId="324D0899" w14:textId="3E147502" w:rsidR="00982102" w:rsidRPr="00DC5600" w:rsidRDefault="00982102" w:rsidP="00487F6E">
            <w:pPr>
              <w:rPr>
                <w:rFonts w:ascii="Arial" w:hAnsi="Arial" w:cs="Arial"/>
                <w:i/>
                <w:iCs/>
                <w:sz w:val="16"/>
                <w:szCs w:val="16"/>
              </w:rPr>
            </w:pPr>
            <w:r w:rsidRPr="00A80BE5">
              <w:rPr>
                <w:rFonts w:ascii="Arial" w:eastAsia="Calibri" w:hAnsi="Arial" w:cs="Arial"/>
                <w:i/>
                <w:iCs/>
                <w:sz w:val="16"/>
                <w:szCs w:val="16"/>
              </w:rPr>
              <w:t>Liczba osób, które dzięki interwencji EFS zgłosiły się na badanie profilaktyczne (os.)</w:t>
            </w:r>
          </w:p>
        </w:tc>
        <w:tc>
          <w:tcPr>
            <w:tcW w:w="1248" w:type="dxa"/>
            <w:vMerge/>
            <w:vAlign w:val="center"/>
          </w:tcPr>
          <w:p w14:paraId="504FA18F" w14:textId="77777777" w:rsidR="00982102" w:rsidRDefault="00982102" w:rsidP="00487F6E">
            <w:pPr>
              <w:jc w:val="center"/>
              <w:rPr>
                <w:rFonts w:ascii="Arial" w:hAnsi="Arial" w:cs="Arial"/>
                <w:i/>
                <w:iCs/>
                <w:sz w:val="16"/>
                <w:szCs w:val="16"/>
              </w:rPr>
            </w:pPr>
          </w:p>
        </w:tc>
        <w:tc>
          <w:tcPr>
            <w:tcW w:w="1276" w:type="dxa"/>
            <w:noWrap/>
            <w:vAlign w:val="center"/>
          </w:tcPr>
          <w:p w14:paraId="19F5CBD6" w14:textId="05D8D908"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46 710</w:t>
            </w:r>
          </w:p>
        </w:tc>
        <w:tc>
          <w:tcPr>
            <w:tcW w:w="1843" w:type="dxa"/>
            <w:noWrap/>
            <w:vAlign w:val="center"/>
          </w:tcPr>
          <w:p w14:paraId="05997EE7" w14:textId="17F9B6CD"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75</w:t>
            </w:r>
            <w:r w:rsidRPr="00A80BE5">
              <w:rPr>
                <w:rFonts w:ascii="Arial" w:eastAsia="Calibri" w:hAnsi="Arial" w:cs="Arial"/>
                <w:i/>
                <w:iCs/>
                <w:sz w:val="16"/>
                <w:szCs w:val="16"/>
              </w:rPr>
              <w:t>%</w:t>
            </w:r>
          </w:p>
        </w:tc>
        <w:tc>
          <w:tcPr>
            <w:tcW w:w="1559" w:type="dxa"/>
            <w:noWrap/>
            <w:vAlign w:val="center"/>
          </w:tcPr>
          <w:p w14:paraId="6CA61332" w14:textId="634A0C54" w:rsidR="00982102" w:rsidRPr="00B343BE" w:rsidRDefault="00982102" w:rsidP="00487F6E">
            <w:pPr>
              <w:jc w:val="center"/>
              <w:rPr>
                <w:rFonts w:ascii="Arial" w:hAnsi="Arial" w:cs="Arial"/>
                <w:i/>
                <w:sz w:val="16"/>
                <w:szCs w:val="16"/>
              </w:rPr>
            </w:pPr>
            <w:r>
              <w:rPr>
                <w:rFonts w:ascii="Arial" w:eastAsia="Calibri" w:hAnsi="Arial" w:cs="Arial"/>
                <w:i/>
                <w:sz w:val="16"/>
                <w:szCs w:val="16"/>
              </w:rPr>
              <w:t>79</w:t>
            </w:r>
            <w:r w:rsidRPr="00A80BE5">
              <w:rPr>
                <w:rFonts w:ascii="Arial" w:eastAsia="Calibri" w:hAnsi="Arial" w:cs="Arial"/>
                <w:i/>
                <w:sz w:val="16"/>
                <w:szCs w:val="16"/>
              </w:rPr>
              <w:t>%</w:t>
            </w:r>
          </w:p>
        </w:tc>
      </w:tr>
      <w:tr w:rsidR="00982102" w:rsidRPr="00425FA3" w14:paraId="0D196E1C" w14:textId="77777777" w:rsidTr="0059651F">
        <w:trPr>
          <w:trHeight w:val="300"/>
        </w:trPr>
        <w:tc>
          <w:tcPr>
            <w:tcW w:w="3850" w:type="dxa"/>
            <w:noWrap/>
          </w:tcPr>
          <w:p w14:paraId="11765273" w14:textId="74C99F10" w:rsidR="00982102" w:rsidRPr="00DC5600" w:rsidRDefault="00982102" w:rsidP="00487F6E">
            <w:pPr>
              <w:rPr>
                <w:rFonts w:ascii="Arial" w:hAnsi="Arial" w:cs="Arial"/>
                <w:i/>
                <w:iCs/>
                <w:sz w:val="16"/>
                <w:szCs w:val="16"/>
              </w:rPr>
            </w:pPr>
            <w:r w:rsidRPr="00190567">
              <w:rPr>
                <w:rFonts w:ascii="Arial" w:eastAsia="Calibri" w:hAnsi="Arial" w:cs="Arial"/>
                <w:i/>
                <w:iCs/>
                <w:sz w:val="16"/>
                <w:szCs w:val="16"/>
              </w:rPr>
              <w:t xml:space="preserve">Oczekiwana liczba osób korzystających z ulepszonych usług opieki zdrowotnej </w:t>
            </w:r>
            <w:r w:rsidRPr="00726ABC">
              <w:rPr>
                <w:rFonts w:ascii="Arial" w:eastAsia="Calibri" w:hAnsi="Arial" w:cs="Arial"/>
                <w:i/>
                <w:iCs/>
                <w:sz w:val="16"/>
                <w:szCs w:val="16"/>
              </w:rPr>
              <w:t>(os.)</w:t>
            </w:r>
          </w:p>
        </w:tc>
        <w:tc>
          <w:tcPr>
            <w:tcW w:w="1248" w:type="dxa"/>
            <w:vMerge w:val="restart"/>
            <w:vAlign w:val="center"/>
            <w:hideMark/>
          </w:tcPr>
          <w:p w14:paraId="0345CCF7" w14:textId="1D880A1C" w:rsidR="00982102" w:rsidRPr="00DC5600" w:rsidRDefault="00982102" w:rsidP="00487F6E">
            <w:pPr>
              <w:jc w:val="center"/>
              <w:rPr>
                <w:rFonts w:ascii="Arial" w:hAnsi="Arial" w:cs="Arial"/>
                <w:i/>
                <w:iCs/>
                <w:sz w:val="16"/>
                <w:szCs w:val="16"/>
              </w:rPr>
            </w:pPr>
            <w:r w:rsidRPr="00A80BE5">
              <w:rPr>
                <w:rFonts w:ascii="Arial" w:eastAsia="Calibri" w:hAnsi="Arial" w:cs="Arial"/>
                <w:i/>
                <w:iCs/>
                <w:sz w:val="16"/>
                <w:szCs w:val="16"/>
              </w:rPr>
              <w:t>9a</w:t>
            </w:r>
          </w:p>
        </w:tc>
        <w:tc>
          <w:tcPr>
            <w:tcW w:w="1276" w:type="dxa"/>
            <w:noWrap/>
            <w:vAlign w:val="center"/>
          </w:tcPr>
          <w:p w14:paraId="27D4C246" w14:textId="08BAAE7F" w:rsidR="00982102" w:rsidRPr="00DC5600" w:rsidRDefault="00982102" w:rsidP="00487F6E">
            <w:pPr>
              <w:jc w:val="center"/>
              <w:rPr>
                <w:rFonts w:ascii="Arial" w:hAnsi="Arial" w:cs="Arial"/>
                <w:i/>
                <w:iCs/>
                <w:sz w:val="16"/>
                <w:szCs w:val="16"/>
              </w:rPr>
            </w:pPr>
            <w:r w:rsidRPr="00726ABC">
              <w:rPr>
                <w:rFonts w:ascii="Arial" w:eastAsia="Calibri" w:hAnsi="Arial" w:cs="Arial"/>
                <w:i/>
                <w:iCs/>
                <w:sz w:val="16"/>
                <w:szCs w:val="16"/>
              </w:rPr>
              <w:t>2</w:t>
            </w:r>
            <w:r>
              <w:rPr>
                <w:rFonts w:ascii="Arial" w:eastAsia="Calibri" w:hAnsi="Arial" w:cs="Arial"/>
                <w:i/>
                <w:iCs/>
                <w:sz w:val="16"/>
                <w:szCs w:val="16"/>
              </w:rPr>
              <w:t xml:space="preserve"> </w:t>
            </w:r>
            <w:r w:rsidRPr="00726ABC">
              <w:rPr>
                <w:rFonts w:ascii="Arial" w:eastAsia="Calibri" w:hAnsi="Arial" w:cs="Arial"/>
                <w:i/>
                <w:iCs/>
                <w:sz w:val="16"/>
                <w:szCs w:val="16"/>
              </w:rPr>
              <w:t>147</w:t>
            </w:r>
            <w:r>
              <w:rPr>
                <w:rFonts w:ascii="Arial" w:eastAsia="Calibri" w:hAnsi="Arial" w:cs="Arial"/>
                <w:i/>
                <w:iCs/>
                <w:sz w:val="16"/>
                <w:szCs w:val="16"/>
              </w:rPr>
              <w:t xml:space="preserve"> </w:t>
            </w:r>
            <w:r w:rsidRPr="00726ABC">
              <w:rPr>
                <w:rFonts w:ascii="Arial" w:eastAsia="Calibri" w:hAnsi="Arial" w:cs="Arial"/>
                <w:i/>
                <w:iCs/>
                <w:sz w:val="16"/>
                <w:szCs w:val="16"/>
              </w:rPr>
              <w:t>746</w:t>
            </w:r>
          </w:p>
        </w:tc>
        <w:tc>
          <w:tcPr>
            <w:tcW w:w="1843" w:type="dxa"/>
            <w:noWrap/>
            <w:vAlign w:val="center"/>
          </w:tcPr>
          <w:p w14:paraId="282DC728" w14:textId="2A36A88E" w:rsidR="00982102" w:rsidRPr="00DC5600" w:rsidRDefault="00982102" w:rsidP="00487F6E">
            <w:pPr>
              <w:jc w:val="center"/>
              <w:rPr>
                <w:rFonts w:ascii="Arial" w:hAnsi="Arial" w:cs="Arial"/>
                <w:i/>
                <w:iCs/>
                <w:sz w:val="16"/>
                <w:szCs w:val="16"/>
              </w:rPr>
            </w:pPr>
            <w:r w:rsidRPr="00A80BE5">
              <w:rPr>
                <w:rFonts w:ascii="Arial" w:eastAsia="Calibri" w:hAnsi="Arial" w:cs="Arial"/>
                <w:i/>
                <w:iCs/>
                <w:sz w:val="16"/>
                <w:szCs w:val="16"/>
              </w:rPr>
              <w:t>2 034 080</w:t>
            </w:r>
          </w:p>
        </w:tc>
        <w:tc>
          <w:tcPr>
            <w:tcW w:w="1559" w:type="dxa"/>
            <w:noWrap/>
            <w:vAlign w:val="center"/>
          </w:tcPr>
          <w:p w14:paraId="7F3E1E32" w14:textId="5AA0B734" w:rsidR="00982102" w:rsidRPr="00B343BE" w:rsidRDefault="00982102" w:rsidP="00487F6E">
            <w:pPr>
              <w:jc w:val="center"/>
              <w:rPr>
                <w:rFonts w:ascii="Arial" w:hAnsi="Arial" w:cs="Arial"/>
                <w:i/>
                <w:sz w:val="16"/>
                <w:szCs w:val="16"/>
              </w:rPr>
            </w:pPr>
            <w:r>
              <w:rPr>
                <w:rFonts w:ascii="Arial" w:eastAsia="Calibri" w:hAnsi="Arial" w:cs="Arial"/>
                <w:i/>
                <w:sz w:val="16"/>
                <w:szCs w:val="16"/>
              </w:rPr>
              <w:t>106</w:t>
            </w:r>
            <w:r w:rsidRPr="00A80BE5">
              <w:rPr>
                <w:rFonts w:ascii="Arial" w:eastAsia="Calibri" w:hAnsi="Arial" w:cs="Arial"/>
                <w:i/>
                <w:sz w:val="16"/>
                <w:szCs w:val="16"/>
              </w:rPr>
              <w:t>%</w:t>
            </w:r>
          </w:p>
        </w:tc>
      </w:tr>
      <w:tr w:rsidR="00982102" w:rsidRPr="00425FA3" w14:paraId="6AA00C7C" w14:textId="77777777" w:rsidTr="0059651F">
        <w:trPr>
          <w:trHeight w:val="300"/>
        </w:trPr>
        <w:tc>
          <w:tcPr>
            <w:tcW w:w="3850" w:type="dxa"/>
            <w:noWrap/>
          </w:tcPr>
          <w:p w14:paraId="23A1EB16" w14:textId="6E26AD2D" w:rsidR="00982102" w:rsidRPr="00DC5600" w:rsidRDefault="00982102" w:rsidP="00487F6E">
            <w:pPr>
              <w:rPr>
                <w:rFonts w:ascii="Arial" w:hAnsi="Arial" w:cs="Arial"/>
                <w:i/>
                <w:iCs/>
                <w:sz w:val="16"/>
                <w:szCs w:val="16"/>
              </w:rPr>
            </w:pPr>
            <w:r w:rsidRPr="00A80BE5">
              <w:rPr>
                <w:rFonts w:ascii="Arial" w:eastAsia="Calibri" w:hAnsi="Arial" w:cs="Arial"/>
                <w:i/>
                <w:iCs/>
                <w:sz w:val="16"/>
                <w:szCs w:val="16"/>
              </w:rPr>
              <w:t>Nakłady inwestycyjne na zakup aparatury medycznej (zł)</w:t>
            </w:r>
          </w:p>
        </w:tc>
        <w:tc>
          <w:tcPr>
            <w:tcW w:w="1248" w:type="dxa"/>
            <w:vMerge/>
            <w:vAlign w:val="center"/>
          </w:tcPr>
          <w:p w14:paraId="15C46657" w14:textId="77777777" w:rsidR="00982102" w:rsidRPr="00DC5600" w:rsidDel="007D7AE8" w:rsidRDefault="00982102" w:rsidP="00487F6E">
            <w:pPr>
              <w:jc w:val="center"/>
              <w:rPr>
                <w:rFonts w:ascii="Arial" w:hAnsi="Arial" w:cs="Arial"/>
                <w:i/>
                <w:iCs/>
                <w:sz w:val="16"/>
                <w:szCs w:val="16"/>
              </w:rPr>
            </w:pPr>
          </w:p>
        </w:tc>
        <w:tc>
          <w:tcPr>
            <w:tcW w:w="1276" w:type="dxa"/>
            <w:noWrap/>
            <w:vAlign w:val="center"/>
          </w:tcPr>
          <w:p w14:paraId="2A96C5B0" w14:textId="7C5C70C2" w:rsidR="00982102" w:rsidRPr="00DC5600" w:rsidRDefault="00982102" w:rsidP="00487F6E">
            <w:pPr>
              <w:jc w:val="center"/>
              <w:rPr>
                <w:rFonts w:ascii="Arial" w:hAnsi="Arial" w:cs="Arial"/>
                <w:i/>
                <w:iCs/>
                <w:sz w:val="16"/>
                <w:szCs w:val="16"/>
              </w:rPr>
            </w:pPr>
            <w:r w:rsidRPr="00594D7A">
              <w:rPr>
                <w:rFonts w:ascii="Arial" w:eastAsia="Calibri" w:hAnsi="Arial" w:cs="Arial"/>
                <w:i/>
                <w:iCs/>
                <w:sz w:val="16"/>
                <w:szCs w:val="16"/>
              </w:rPr>
              <w:t>101</w:t>
            </w:r>
            <w:r>
              <w:rPr>
                <w:rFonts w:ascii="Arial" w:eastAsia="Calibri" w:hAnsi="Arial" w:cs="Arial"/>
                <w:i/>
                <w:iCs/>
                <w:sz w:val="16"/>
                <w:szCs w:val="16"/>
              </w:rPr>
              <w:t xml:space="preserve"> </w:t>
            </w:r>
            <w:r w:rsidRPr="00594D7A">
              <w:rPr>
                <w:rFonts w:ascii="Arial" w:eastAsia="Calibri" w:hAnsi="Arial" w:cs="Arial"/>
                <w:i/>
                <w:iCs/>
                <w:sz w:val="16"/>
                <w:szCs w:val="16"/>
              </w:rPr>
              <w:t>960</w:t>
            </w:r>
            <w:r>
              <w:rPr>
                <w:rFonts w:ascii="Arial" w:eastAsia="Calibri" w:hAnsi="Arial" w:cs="Arial"/>
                <w:i/>
                <w:iCs/>
                <w:sz w:val="16"/>
                <w:szCs w:val="16"/>
              </w:rPr>
              <w:t xml:space="preserve"> </w:t>
            </w:r>
            <w:r w:rsidRPr="00594D7A">
              <w:rPr>
                <w:rFonts w:ascii="Arial" w:eastAsia="Calibri" w:hAnsi="Arial" w:cs="Arial"/>
                <w:i/>
                <w:iCs/>
                <w:sz w:val="16"/>
                <w:szCs w:val="16"/>
              </w:rPr>
              <w:t>370</w:t>
            </w:r>
          </w:p>
        </w:tc>
        <w:tc>
          <w:tcPr>
            <w:tcW w:w="1843" w:type="dxa"/>
            <w:noWrap/>
            <w:vAlign w:val="center"/>
          </w:tcPr>
          <w:p w14:paraId="752ABF9C" w14:textId="291D9907" w:rsidR="00982102" w:rsidRPr="00DC5600" w:rsidRDefault="00982102" w:rsidP="00487F6E">
            <w:pPr>
              <w:jc w:val="center"/>
              <w:rPr>
                <w:rFonts w:ascii="Arial" w:hAnsi="Arial" w:cs="Arial"/>
                <w:i/>
                <w:iCs/>
                <w:sz w:val="16"/>
                <w:szCs w:val="16"/>
              </w:rPr>
            </w:pPr>
            <w:r w:rsidRPr="00594D7A">
              <w:rPr>
                <w:rFonts w:ascii="Arial" w:eastAsia="Calibri" w:hAnsi="Arial" w:cs="Arial"/>
                <w:i/>
                <w:iCs/>
                <w:sz w:val="16"/>
                <w:szCs w:val="16"/>
              </w:rPr>
              <w:t>122</w:t>
            </w:r>
            <w:r>
              <w:rPr>
                <w:rFonts w:ascii="Arial" w:eastAsia="Calibri" w:hAnsi="Arial" w:cs="Arial"/>
                <w:i/>
                <w:iCs/>
                <w:sz w:val="16"/>
                <w:szCs w:val="16"/>
              </w:rPr>
              <w:t xml:space="preserve"> </w:t>
            </w:r>
            <w:r w:rsidRPr="00594D7A">
              <w:rPr>
                <w:rFonts w:ascii="Arial" w:eastAsia="Calibri" w:hAnsi="Arial" w:cs="Arial"/>
                <w:i/>
                <w:iCs/>
                <w:sz w:val="16"/>
                <w:szCs w:val="16"/>
              </w:rPr>
              <w:t>819</w:t>
            </w:r>
            <w:r>
              <w:rPr>
                <w:rFonts w:ascii="Arial" w:eastAsia="Calibri" w:hAnsi="Arial" w:cs="Arial"/>
                <w:i/>
                <w:iCs/>
                <w:sz w:val="16"/>
                <w:szCs w:val="16"/>
              </w:rPr>
              <w:t xml:space="preserve"> </w:t>
            </w:r>
            <w:r w:rsidRPr="00594D7A">
              <w:rPr>
                <w:rFonts w:ascii="Arial" w:eastAsia="Calibri" w:hAnsi="Arial" w:cs="Arial"/>
                <w:i/>
                <w:iCs/>
                <w:sz w:val="16"/>
                <w:szCs w:val="16"/>
              </w:rPr>
              <w:t>418</w:t>
            </w:r>
          </w:p>
        </w:tc>
        <w:tc>
          <w:tcPr>
            <w:tcW w:w="1559" w:type="dxa"/>
            <w:noWrap/>
            <w:vAlign w:val="center"/>
          </w:tcPr>
          <w:p w14:paraId="0405B93D" w14:textId="482ADF86" w:rsidR="00982102" w:rsidRPr="00B343BE" w:rsidRDefault="00982102" w:rsidP="00487F6E">
            <w:pPr>
              <w:jc w:val="center"/>
              <w:rPr>
                <w:rFonts w:ascii="Arial" w:hAnsi="Arial" w:cs="Arial"/>
                <w:i/>
                <w:sz w:val="16"/>
                <w:szCs w:val="16"/>
              </w:rPr>
            </w:pPr>
            <w:r>
              <w:rPr>
                <w:rFonts w:ascii="Arial" w:eastAsia="Calibri" w:hAnsi="Arial" w:cs="Arial"/>
                <w:i/>
                <w:sz w:val="16"/>
                <w:szCs w:val="16"/>
              </w:rPr>
              <w:t>83</w:t>
            </w:r>
            <w:r w:rsidRPr="00A80BE5">
              <w:rPr>
                <w:rFonts w:ascii="Arial" w:eastAsia="Calibri" w:hAnsi="Arial" w:cs="Arial"/>
                <w:i/>
                <w:sz w:val="16"/>
                <w:szCs w:val="16"/>
              </w:rPr>
              <w:t>%</w:t>
            </w:r>
          </w:p>
        </w:tc>
      </w:tr>
      <w:tr w:rsidR="00982102" w:rsidRPr="00425FA3" w14:paraId="7ACDE781" w14:textId="77777777" w:rsidTr="0059651F">
        <w:trPr>
          <w:trHeight w:val="300"/>
        </w:trPr>
        <w:tc>
          <w:tcPr>
            <w:tcW w:w="3850" w:type="dxa"/>
            <w:noWrap/>
          </w:tcPr>
          <w:p w14:paraId="190BDB26" w14:textId="0D85ECA9" w:rsidR="00982102" w:rsidRPr="00DC5600" w:rsidRDefault="00982102" w:rsidP="00487F6E">
            <w:pPr>
              <w:rPr>
                <w:rFonts w:ascii="Arial" w:hAnsi="Arial" w:cs="Arial"/>
                <w:i/>
                <w:iCs/>
                <w:sz w:val="16"/>
                <w:szCs w:val="16"/>
              </w:rPr>
            </w:pPr>
            <w:r w:rsidRPr="005822EF">
              <w:rPr>
                <w:rFonts w:ascii="Arial" w:eastAsia="Calibri" w:hAnsi="Arial" w:cs="Arial"/>
                <w:i/>
                <w:iCs/>
                <w:sz w:val="16"/>
                <w:szCs w:val="16"/>
              </w:rPr>
              <w:t>Liczba wspartych podmiotów leczniczych (szt.)</w:t>
            </w:r>
          </w:p>
        </w:tc>
        <w:tc>
          <w:tcPr>
            <w:tcW w:w="1248" w:type="dxa"/>
            <w:vMerge/>
            <w:vAlign w:val="center"/>
          </w:tcPr>
          <w:p w14:paraId="76E2FC12" w14:textId="77777777" w:rsidR="00982102" w:rsidRPr="00DC5600" w:rsidDel="007D7AE8" w:rsidRDefault="00982102" w:rsidP="00487F6E">
            <w:pPr>
              <w:jc w:val="center"/>
              <w:rPr>
                <w:rFonts w:ascii="Arial" w:hAnsi="Arial" w:cs="Arial"/>
                <w:i/>
                <w:iCs/>
                <w:sz w:val="16"/>
                <w:szCs w:val="16"/>
              </w:rPr>
            </w:pPr>
          </w:p>
        </w:tc>
        <w:tc>
          <w:tcPr>
            <w:tcW w:w="1276" w:type="dxa"/>
            <w:noWrap/>
            <w:vAlign w:val="center"/>
          </w:tcPr>
          <w:p w14:paraId="7CED3260" w14:textId="2F082DE4"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63</w:t>
            </w:r>
          </w:p>
        </w:tc>
        <w:tc>
          <w:tcPr>
            <w:tcW w:w="1843" w:type="dxa"/>
            <w:noWrap/>
            <w:vAlign w:val="center"/>
          </w:tcPr>
          <w:p w14:paraId="32B2862F" w14:textId="7DA58FBE"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75</w:t>
            </w:r>
          </w:p>
        </w:tc>
        <w:tc>
          <w:tcPr>
            <w:tcW w:w="1559" w:type="dxa"/>
            <w:noWrap/>
            <w:vAlign w:val="center"/>
          </w:tcPr>
          <w:p w14:paraId="05D295EA" w14:textId="302BE72B" w:rsidR="00982102" w:rsidRPr="00B343BE" w:rsidRDefault="00982102" w:rsidP="00487F6E">
            <w:pPr>
              <w:jc w:val="center"/>
              <w:rPr>
                <w:rFonts w:ascii="Arial" w:hAnsi="Arial" w:cs="Arial"/>
                <w:i/>
                <w:sz w:val="16"/>
                <w:szCs w:val="16"/>
              </w:rPr>
            </w:pPr>
            <w:r>
              <w:rPr>
                <w:rFonts w:ascii="Arial" w:eastAsia="Calibri" w:hAnsi="Arial" w:cs="Arial"/>
                <w:i/>
                <w:sz w:val="16"/>
                <w:szCs w:val="16"/>
              </w:rPr>
              <w:t>84</w:t>
            </w:r>
            <w:r w:rsidRPr="00A80BE5">
              <w:rPr>
                <w:rFonts w:ascii="Arial" w:eastAsia="Calibri" w:hAnsi="Arial" w:cs="Arial"/>
                <w:i/>
                <w:sz w:val="16"/>
                <w:szCs w:val="16"/>
              </w:rPr>
              <w:t>%</w:t>
            </w:r>
          </w:p>
        </w:tc>
      </w:tr>
      <w:tr w:rsidR="00982102" w:rsidRPr="00425FA3" w14:paraId="43B2C468" w14:textId="77777777" w:rsidTr="0059651F">
        <w:trPr>
          <w:trHeight w:val="300"/>
        </w:trPr>
        <w:tc>
          <w:tcPr>
            <w:tcW w:w="3850" w:type="dxa"/>
            <w:noWrap/>
          </w:tcPr>
          <w:p w14:paraId="4837343A" w14:textId="6177535C" w:rsidR="00982102" w:rsidRPr="00DC5600" w:rsidRDefault="00982102" w:rsidP="00487F6E">
            <w:pPr>
              <w:rPr>
                <w:rFonts w:ascii="Arial" w:hAnsi="Arial" w:cs="Arial"/>
                <w:i/>
                <w:iCs/>
                <w:sz w:val="16"/>
                <w:szCs w:val="16"/>
              </w:rPr>
            </w:pPr>
            <w:r w:rsidRPr="00A80BE5">
              <w:rPr>
                <w:rFonts w:ascii="Arial" w:eastAsia="Calibri" w:hAnsi="Arial" w:cs="Arial"/>
                <w:i/>
                <w:iCs/>
                <w:sz w:val="16"/>
                <w:szCs w:val="16"/>
              </w:rPr>
              <w:t>Liczba osób zagrożonych ubóstwem lub wykluczeniem społecznym objętych usługami zdrowotnymi  w programie (os.)</w:t>
            </w:r>
          </w:p>
        </w:tc>
        <w:tc>
          <w:tcPr>
            <w:tcW w:w="1248" w:type="dxa"/>
            <w:vMerge w:val="restart"/>
            <w:vAlign w:val="center"/>
            <w:hideMark/>
          </w:tcPr>
          <w:p w14:paraId="65BEEC5E" w14:textId="6552CCA0" w:rsidR="00982102" w:rsidRPr="00DC5600" w:rsidRDefault="00982102" w:rsidP="00487F6E">
            <w:pPr>
              <w:jc w:val="center"/>
              <w:rPr>
                <w:rFonts w:ascii="Arial" w:hAnsi="Arial" w:cs="Arial"/>
                <w:i/>
                <w:iCs/>
                <w:sz w:val="16"/>
                <w:szCs w:val="16"/>
              </w:rPr>
            </w:pPr>
            <w:r w:rsidRPr="00A80BE5">
              <w:rPr>
                <w:rFonts w:ascii="Arial" w:eastAsia="Calibri" w:hAnsi="Arial" w:cs="Arial"/>
                <w:i/>
                <w:iCs/>
                <w:sz w:val="16"/>
                <w:szCs w:val="16"/>
              </w:rPr>
              <w:t>9iv</w:t>
            </w:r>
          </w:p>
        </w:tc>
        <w:tc>
          <w:tcPr>
            <w:tcW w:w="1276" w:type="dxa"/>
            <w:noWrap/>
            <w:vAlign w:val="center"/>
          </w:tcPr>
          <w:p w14:paraId="687EADC9" w14:textId="522F20A4"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12 254</w:t>
            </w:r>
          </w:p>
        </w:tc>
        <w:tc>
          <w:tcPr>
            <w:tcW w:w="1843" w:type="dxa"/>
            <w:noWrap/>
            <w:vAlign w:val="center"/>
          </w:tcPr>
          <w:p w14:paraId="5EDDD77A" w14:textId="3AA2AF97" w:rsidR="00982102" w:rsidRPr="00DC5600" w:rsidRDefault="00982102" w:rsidP="00487F6E">
            <w:pPr>
              <w:jc w:val="center"/>
              <w:rPr>
                <w:rFonts w:ascii="Arial" w:hAnsi="Arial" w:cs="Arial"/>
                <w:i/>
                <w:iCs/>
                <w:sz w:val="16"/>
                <w:szCs w:val="16"/>
              </w:rPr>
            </w:pPr>
            <w:r w:rsidRPr="00294356">
              <w:rPr>
                <w:rFonts w:ascii="Arial" w:eastAsia="Calibri" w:hAnsi="Arial" w:cs="Arial"/>
                <w:i/>
                <w:iCs/>
                <w:sz w:val="16"/>
                <w:szCs w:val="16"/>
              </w:rPr>
              <w:t>14 449</w:t>
            </w:r>
          </w:p>
        </w:tc>
        <w:tc>
          <w:tcPr>
            <w:tcW w:w="1559" w:type="dxa"/>
            <w:noWrap/>
            <w:vAlign w:val="center"/>
          </w:tcPr>
          <w:p w14:paraId="7FA04CE4" w14:textId="71CD2F0E" w:rsidR="00982102" w:rsidRPr="00B343BE" w:rsidRDefault="00982102" w:rsidP="00487F6E">
            <w:pPr>
              <w:jc w:val="center"/>
              <w:rPr>
                <w:rFonts w:ascii="Arial" w:hAnsi="Arial" w:cs="Arial"/>
                <w:i/>
                <w:sz w:val="16"/>
                <w:szCs w:val="16"/>
              </w:rPr>
            </w:pPr>
            <w:r w:rsidRPr="00A80BE5">
              <w:rPr>
                <w:rFonts w:ascii="Arial" w:eastAsia="Calibri" w:hAnsi="Arial" w:cs="Arial"/>
                <w:i/>
                <w:sz w:val="16"/>
                <w:szCs w:val="16"/>
              </w:rPr>
              <w:t>8</w:t>
            </w:r>
            <w:r>
              <w:rPr>
                <w:rFonts w:ascii="Arial" w:eastAsia="Calibri" w:hAnsi="Arial" w:cs="Arial"/>
                <w:i/>
                <w:sz w:val="16"/>
                <w:szCs w:val="16"/>
              </w:rPr>
              <w:t>5</w:t>
            </w:r>
            <w:r w:rsidRPr="00A80BE5">
              <w:rPr>
                <w:rFonts w:ascii="Arial" w:eastAsia="Calibri" w:hAnsi="Arial" w:cs="Arial"/>
                <w:i/>
                <w:sz w:val="16"/>
                <w:szCs w:val="16"/>
              </w:rPr>
              <w:t>%</w:t>
            </w:r>
          </w:p>
        </w:tc>
      </w:tr>
      <w:tr w:rsidR="00982102" w:rsidRPr="00425FA3" w14:paraId="7D50B29E" w14:textId="77777777" w:rsidTr="0059651F">
        <w:trPr>
          <w:trHeight w:val="300"/>
        </w:trPr>
        <w:tc>
          <w:tcPr>
            <w:tcW w:w="3850" w:type="dxa"/>
            <w:noWrap/>
          </w:tcPr>
          <w:p w14:paraId="3C25B41B" w14:textId="14BD9D22" w:rsidR="00982102" w:rsidRPr="00DC5600" w:rsidRDefault="00982102" w:rsidP="00487F6E">
            <w:pPr>
              <w:rPr>
                <w:rFonts w:ascii="Arial" w:hAnsi="Arial" w:cs="Arial"/>
                <w:i/>
                <w:iCs/>
                <w:sz w:val="16"/>
                <w:szCs w:val="16"/>
              </w:rPr>
            </w:pPr>
            <w:r w:rsidRPr="00A80BE5">
              <w:rPr>
                <w:rFonts w:ascii="Arial" w:eastAsia="Calibri" w:hAnsi="Arial" w:cs="Arial"/>
                <w:i/>
                <w:iCs/>
                <w:sz w:val="16"/>
                <w:szCs w:val="16"/>
              </w:rPr>
              <w:t>Liczba wspartych w programie miejsc świadczenia usług zdrowotnych, istniejących po zakończeniu projektu (szt.)</w:t>
            </w:r>
          </w:p>
        </w:tc>
        <w:tc>
          <w:tcPr>
            <w:tcW w:w="1248" w:type="dxa"/>
            <w:vMerge/>
          </w:tcPr>
          <w:p w14:paraId="0D7B3FFC" w14:textId="77777777" w:rsidR="00982102" w:rsidRPr="00DC5600" w:rsidDel="007D7AE8" w:rsidRDefault="00982102" w:rsidP="00487F6E">
            <w:pPr>
              <w:rPr>
                <w:rFonts w:ascii="Arial" w:hAnsi="Arial" w:cs="Arial"/>
                <w:i/>
                <w:iCs/>
                <w:sz w:val="16"/>
                <w:szCs w:val="16"/>
              </w:rPr>
            </w:pPr>
          </w:p>
        </w:tc>
        <w:tc>
          <w:tcPr>
            <w:tcW w:w="1276" w:type="dxa"/>
            <w:noWrap/>
            <w:vAlign w:val="center"/>
          </w:tcPr>
          <w:p w14:paraId="4C5267A9" w14:textId="7D357EB1"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106</w:t>
            </w:r>
          </w:p>
        </w:tc>
        <w:tc>
          <w:tcPr>
            <w:tcW w:w="1843" w:type="dxa"/>
            <w:noWrap/>
            <w:vAlign w:val="center"/>
          </w:tcPr>
          <w:p w14:paraId="105F9251" w14:textId="273A4D9B" w:rsidR="00982102" w:rsidRPr="00DC5600" w:rsidRDefault="00982102" w:rsidP="00487F6E">
            <w:pPr>
              <w:jc w:val="center"/>
              <w:rPr>
                <w:rFonts w:ascii="Arial" w:hAnsi="Arial" w:cs="Arial"/>
                <w:i/>
                <w:iCs/>
                <w:sz w:val="16"/>
                <w:szCs w:val="16"/>
              </w:rPr>
            </w:pPr>
            <w:r>
              <w:rPr>
                <w:rFonts w:ascii="Arial" w:eastAsia="Calibri" w:hAnsi="Arial" w:cs="Arial"/>
                <w:i/>
                <w:iCs/>
                <w:sz w:val="16"/>
                <w:szCs w:val="16"/>
              </w:rPr>
              <w:t>1235</w:t>
            </w:r>
          </w:p>
        </w:tc>
        <w:tc>
          <w:tcPr>
            <w:tcW w:w="1559" w:type="dxa"/>
            <w:noWrap/>
            <w:vAlign w:val="center"/>
          </w:tcPr>
          <w:p w14:paraId="3D7CF1B0" w14:textId="1BDC66F4" w:rsidR="00982102" w:rsidRPr="00B343BE" w:rsidRDefault="00982102" w:rsidP="00487F6E">
            <w:pPr>
              <w:jc w:val="center"/>
              <w:rPr>
                <w:rFonts w:ascii="Arial" w:hAnsi="Arial" w:cs="Arial"/>
                <w:i/>
                <w:sz w:val="16"/>
                <w:szCs w:val="16"/>
              </w:rPr>
            </w:pPr>
            <w:r>
              <w:rPr>
                <w:rFonts w:ascii="Arial" w:eastAsia="Calibri" w:hAnsi="Arial" w:cs="Arial"/>
                <w:i/>
                <w:sz w:val="16"/>
                <w:szCs w:val="16"/>
              </w:rPr>
              <w:t>9</w:t>
            </w:r>
            <w:r w:rsidRPr="00A80BE5">
              <w:rPr>
                <w:rFonts w:ascii="Arial" w:eastAsia="Calibri" w:hAnsi="Arial" w:cs="Arial"/>
                <w:i/>
                <w:sz w:val="16"/>
                <w:szCs w:val="16"/>
              </w:rPr>
              <w:t>%</w:t>
            </w:r>
          </w:p>
        </w:tc>
      </w:tr>
    </w:tbl>
    <w:p w14:paraId="1BE154C2" w14:textId="77777777" w:rsidR="00FE7804" w:rsidRDefault="00FE7804" w:rsidP="00487F6E">
      <w:pPr>
        <w:spacing w:after="0" w:line="240" w:lineRule="auto"/>
        <w:jc w:val="both"/>
        <w:rPr>
          <w:rFonts w:ascii="Arial" w:hAnsi="Arial" w:cs="Arial"/>
          <w:sz w:val="16"/>
          <w:szCs w:val="16"/>
        </w:rPr>
      </w:pPr>
    </w:p>
    <w:p w14:paraId="2E7D459C" w14:textId="262DFDC7" w:rsidR="00FE7804" w:rsidRDefault="00FE7804" w:rsidP="00487F6E">
      <w:pPr>
        <w:spacing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sidR="00A663AD">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r.</w:t>
      </w:r>
      <w:r w:rsidR="00976076">
        <w:rPr>
          <w:rFonts w:ascii="Arial" w:hAnsi="Arial" w:cs="Arial"/>
          <w:sz w:val="16"/>
          <w:szCs w:val="16"/>
        </w:rPr>
        <w:t xml:space="preserve"> </w:t>
      </w:r>
      <w:r w:rsidR="00976076" w:rsidRPr="00976076">
        <w:rPr>
          <w:rFonts w:ascii="Arial" w:hAnsi="Arial" w:cs="Arial"/>
          <w:sz w:val="16"/>
          <w:szCs w:val="16"/>
        </w:rPr>
        <w:t>według wartości aktualnej</w:t>
      </w:r>
      <w:r w:rsidR="00976076">
        <w:rPr>
          <w:rFonts w:ascii="Arial" w:hAnsi="Arial" w:cs="Arial"/>
          <w:sz w:val="16"/>
          <w:szCs w:val="16"/>
        </w:rPr>
        <w:t>, tj. wniosków o płatność</w:t>
      </w:r>
    </w:p>
    <w:p w14:paraId="4AE4C3CB" w14:textId="61A6DAE2" w:rsidR="00FE7804" w:rsidRPr="009B29E4" w:rsidRDefault="00FE7804" w:rsidP="009C7B27">
      <w:pPr>
        <w:spacing w:after="240" w:line="240" w:lineRule="auto"/>
        <w:jc w:val="both"/>
        <w:rPr>
          <w:rFonts w:ascii="Arial" w:hAnsi="Arial" w:cs="Arial"/>
          <w:sz w:val="16"/>
          <w:szCs w:val="16"/>
        </w:rPr>
      </w:pPr>
      <w:r>
        <w:rPr>
          <w:rFonts w:ascii="Arial" w:hAnsi="Arial" w:cs="Arial"/>
          <w:sz w:val="16"/>
          <w:szCs w:val="16"/>
        </w:rPr>
        <w:t>** wartość osiągnięta dla wszystkich projektów realizowanych w ramach PI 2c</w:t>
      </w:r>
    </w:p>
    <w:p w14:paraId="78C077E9" w14:textId="77777777" w:rsidR="00A211B1" w:rsidRDefault="00A211B1" w:rsidP="00A211B1">
      <w:pPr>
        <w:spacing w:before="120" w:after="120" w:line="240" w:lineRule="auto"/>
        <w:jc w:val="both"/>
        <w:rPr>
          <w:rFonts w:ascii="Arial" w:eastAsia="Calibri" w:hAnsi="Arial" w:cs="Arial"/>
          <w:b/>
          <w:i/>
          <w:sz w:val="20"/>
          <w:szCs w:val="20"/>
        </w:rPr>
      </w:pPr>
      <w:r w:rsidRPr="00A80BE5">
        <w:rPr>
          <w:rFonts w:ascii="Arial" w:eastAsia="Calibri" w:hAnsi="Arial" w:cs="Arial"/>
          <w:b/>
          <w:i/>
          <w:sz w:val="20"/>
          <w:szCs w:val="20"/>
        </w:rPr>
        <w:t>Postęp rzeczowo-finansowy w ramach przedsięwzięć w obszarze zdrowia w RPO Woj. Lubelskiego:</w:t>
      </w:r>
    </w:p>
    <w:p w14:paraId="0AC52301" w14:textId="77777777" w:rsidR="00A211B1" w:rsidRDefault="00A211B1" w:rsidP="00A211B1">
      <w:pPr>
        <w:spacing w:before="120" w:after="120" w:line="240" w:lineRule="auto"/>
        <w:rPr>
          <w:rFonts w:ascii="Arial" w:eastAsia="Calibri" w:hAnsi="Arial" w:cs="Arial"/>
          <w:sz w:val="20"/>
          <w:szCs w:val="20"/>
        </w:rPr>
        <w:sectPr w:rsidR="00A211B1" w:rsidSect="00A31ECB">
          <w:type w:val="continuous"/>
          <w:pgSz w:w="11906" w:h="16838"/>
          <w:pgMar w:top="1417" w:right="1417" w:bottom="1417" w:left="993" w:header="708" w:footer="708" w:gutter="0"/>
          <w:cols w:space="708"/>
          <w:docGrid w:linePitch="360"/>
        </w:sectPr>
      </w:pPr>
    </w:p>
    <w:p w14:paraId="47DC8C7E" w14:textId="77777777" w:rsidR="00A211B1" w:rsidRPr="00A80BE5" w:rsidRDefault="00A211B1" w:rsidP="00A211B1">
      <w:pPr>
        <w:spacing w:before="120" w:after="120" w:line="240" w:lineRule="auto"/>
        <w:rPr>
          <w:rFonts w:ascii="Arial" w:eastAsia="Calibri" w:hAnsi="Arial" w:cs="Arial"/>
          <w:sz w:val="20"/>
          <w:szCs w:val="20"/>
        </w:rPr>
      </w:pPr>
      <w:r w:rsidRPr="00A80BE5">
        <w:rPr>
          <w:rFonts w:ascii="Arial" w:eastAsia="Calibri" w:hAnsi="Arial" w:cs="Arial"/>
          <w:sz w:val="20"/>
          <w:szCs w:val="20"/>
        </w:rPr>
        <w:t xml:space="preserve">Łączna alokacja przewidziana na realizację wszystkich przedsięwzięć w obszarze ochrony zdrowia to blisko </w:t>
      </w:r>
      <w:r>
        <w:rPr>
          <w:rFonts w:ascii="Arial" w:eastAsia="Calibri" w:hAnsi="Arial" w:cs="Arial"/>
          <w:sz w:val="20"/>
          <w:szCs w:val="20"/>
        </w:rPr>
        <w:t>519</w:t>
      </w:r>
      <w:r w:rsidRPr="00A80BE5">
        <w:rPr>
          <w:rFonts w:ascii="Arial" w:eastAsia="Calibri" w:hAnsi="Arial" w:cs="Arial"/>
          <w:sz w:val="20"/>
          <w:szCs w:val="20"/>
        </w:rPr>
        <w:t>,</w:t>
      </w:r>
      <w:r>
        <w:rPr>
          <w:rFonts w:ascii="Arial" w:eastAsia="Calibri" w:hAnsi="Arial" w:cs="Arial"/>
          <w:sz w:val="20"/>
          <w:szCs w:val="20"/>
        </w:rPr>
        <w:t>4</w:t>
      </w:r>
      <w:r w:rsidRPr="00A80BE5">
        <w:rPr>
          <w:rFonts w:ascii="Arial" w:eastAsia="Calibri" w:hAnsi="Arial" w:cs="Arial"/>
          <w:sz w:val="20"/>
          <w:szCs w:val="20"/>
        </w:rPr>
        <w:t xml:space="preserve"> mln zł (w części dofinansowanie UE). Do końca okresu sprawozdawczego przyjęto operacje na łączną kwotę środków w części dofinansowanie UE </w:t>
      </w:r>
      <w:r>
        <w:rPr>
          <w:rFonts w:ascii="Arial" w:eastAsia="Calibri" w:hAnsi="Arial" w:cs="Arial"/>
          <w:sz w:val="20"/>
          <w:szCs w:val="20"/>
        </w:rPr>
        <w:t>blisko</w:t>
      </w:r>
      <w:r w:rsidRPr="00A80BE5">
        <w:rPr>
          <w:rFonts w:ascii="Arial" w:eastAsia="Calibri" w:hAnsi="Arial" w:cs="Arial"/>
          <w:sz w:val="20"/>
          <w:szCs w:val="20"/>
        </w:rPr>
        <w:t xml:space="preserve"> </w:t>
      </w:r>
      <w:r>
        <w:rPr>
          <w:rFonts w:ascii="Arial" w:eastAsia="Calibri" w:hAnsi="Arial" w:cs="Arial"/>
          <w:sz w:val="20"/>
          <w:szCs w:val="20"/>
        </w:rPr>
        <w:t>471,5</w:t>
      </w:r>
      <w:r w:rsidRPr="00A80BE5">
        <w:rPr>
          <w:rFonts w:ascii="Arial" w:eastAsia="Calibri" w:hAnsi="Arial" w:cs="Arial"/>
          <w:sz w:val="20"/>
          <w:szCs w:val="20"/>
        </w:rPr>
        <w:t xml:space="preserve"> mln zł, co stanowi 9</w:t>
      </w:r>
      <w:r>
        <w:rPr>
          <w:rFonts w:ascii="Arial" w:eastAsia="Calibri" w:hAnsi="Arial" w:cs="Arial"/>
          <w:sz w:val="20"/>
          <w:szCs w:val="20"/>
        </w:rPr>
        <w:t>1</w:t>
      </w:r>
      <w:r w:rsidRPr="00A80BE5">
        <w:rPr>
          <w:rFonts w:ascii="Arial" w:eastAsia="Calibri" w:hAnsi="Arial" w:cs="Arial"/>
          <w:sz w:val="20"/>
          <w:szCs w:val="20"/>
        </w:rPr>
        <w:t xml:space="preserve">% realizacji zobowiązań UE na lata 2014-2020. </w:t>
      </w:r>
    </w:p>
    <w:p w14:paraId="7306A147" w14:textId="506D4530" w:rsidR="00A211B1" w:rsidRPr="00A80BE5" w:rsidRDefault="00A211B1" w:rsidP="00A211B1">
      <w:pPr>
        <w:spacing w:before="120" w:after="120" w:line="240" w:lineRule="auto"/>
        <w:rPr>
          <w:rFonts w:ascii="Arial" w:eastAsia="Calibri" w:hAnsi="Arial" w:cs="Arial"/>
          <w:sz w:val="20"/>
          <w:szCs w:val="20"/>
        </w:rPr>
      </w:pPr>
      <w:r w:rsidRPr="00A80BE5">
        <w:rPr>
          <w:rFonts w:ascii="Arial" w:eastAsia="Calibri" w:hAnsi="Arial" w:cs="Arial"/>
          <w:sz w:val="20"/>
          <w:szCs w:val="20"/>
        </w:rPr>
        <w:t>Najwyższy stopień wykorzystania alokacji 1</w:t>
      </w:r>
      <w:r>
        <w:rPr>
          <w:rFonts w:ascii="Arial" w:eastAsia="Calibri" w:hAnsi="Arial" w:cs="Arial"/>
          <w:sz w:val="20"/>
          <w:szCs w:val="20"/>
        </w:rPr>
        <w:t>11</w:t>
      </w:r>
      <w:r w:rsidRPr="00A80BE5">
        <w:rPr>
          <w:rFonts w:ascii="Arial" w:eastAsia="Calibri" w:hAnsi="Arial" w:cs="Arial"/>
          <w:sz w:val="20"/>
          <w:szCs w:val="20"/>
        </w:rPr>
        <w:t xml:space="preserve">% odnotowano w ramach </w:t>
      </w:r>
      <w:r w:rsidR="009C7B27">
        <w:rPr>
          <w:rFonts w:ascii="Arial" w:eastAsia="Calibri" w:hAnsi="Arial" w:cs="Arial"/>
          <w:sz w:val="20"/>
          <w:szCs w:val="20"/>
        </w:rPr>
        <w:t>PI</w:t>
      </w:r>
      <w:r w:rsidRPr="00A80BE5">
        <w:rPr>
          <w:rFonts w:ascii="Arial" w:eastAsia="Calibri" w:hAnsi="Arial" w:cs="Arial"/>
          <w:sz w:val="20"/>
          <w:szCs w:val="20"/>
        </w:rPr>
        <w:t xml:space="preserve"> </w:t>
      </w:r>
      <w:r w:rsidRPr="00A72674">
        <w:rPr>
          <w:rFonts w:ascii="Arial" w:eastAsia="Calibri" w:hAnsi="Arial" w:cs="Arial"/>
          <w:sz w:val="20"/>
          <w:szCs w:val="20"/>
        </w:rPr>
        <w:t>8vi</w:t>
      </w:r>
      <w:r w:rsidRPr="00A80BE5">
        <w:rPr>
          <w:rFonts w:ascii="Arial" w:eastAsia="Calibri" w:hAnsi="Arial" w:cs="Arial"/>
          <w:sz w:val="20"/>
          <w:szCs w:val="20"/>
        </w:rPr>
        <w:t xml:space="preserve"> oraz </w:t>
      </w:r>
      <w:r>
        <w:rPr>
          <w:rFonts w:ascii="Arial" w:eastAsia="Calibri" w:hAnsi="Arial" w:cs="Arial"/>
          <w:sz w:val="20"/>
          <w:szCs w:val="20"/>
        </w:rPr>
        <w:t>98</w:t>
      </w:r>
      <w:r w:rsidRPr="00A80BE5">
        <w:rPr>
          <w:rFonts w:ascii="Arial" w:eastAsia="Calibri" w:hAnsi="Arial" w:cs="Arial"/>
          <w:sz w:val="20"/>
          <w:szCs w:val="20"/>
        </w:rPr>
        <w:t xml:space="preserve">% w ramach </w:t>
      </w:r>
      <w:r w:rsidR="009C7B27">
        <w:rPr>
          <w:rFonts w:ascii="Arial" w:eastAsia="Calibri" w:hAnsi="Arial" w:cs="Arial"/>
          <w:sz w:val="20"/>
          <w:szCs w:val="20"/>
        </w:rPr>
        <w:t>PI</w:t>
      </w:r>
      <w:r w:rsidRPr="00A80BE5">
        <w:rPr>
          <w:rFonts w:ascii="Arial" w:eastAsia="Calibri" w:hAnsi="Arial" w:cs="Arial"/>
          <w:sz w:val="20"/>
          <w:szCs w:val="20"/>
        </w:rPr>
        <w:t xml:space="preserve"> 2c</w:t>
      </w:r>
      <w:r>
        <w:rPr>
          <w:rFonts w:ascii="Arial" w:eastAsia="Calibri" w:hAnsi="Arial" w:cs="Arial"/>
          <w:sz w:val="20"/>
          <w:szCs w:val="20"/>
        </w:rPr>
        <w:t>.</w:t>
      </w:r>
      <w:r w:rsidRPr="000B32B6">
        <w:rPr>
          <w:rFonts w:ascii="Arial" w:hAnsi="Arial" w:cs="Arial"/>
          <w:sz w:val="20"/>
          <w:szCs w:val="20"/>
        </w:rPr>
        <w:t xml:space="preserve"> </w:t>
      </w:r>
      <w:r>
        <w:rPr>
          <w:rFonts w:ascii="Arial" w:hAnsi="Arial" w:cs="Arial"/>
          <w:sz w:val="20"/>
          <w:szCs w:val="20"/>
        </w:rPr>
        <w:t xml:space="preserve">W ramach </w:t>
      </w:r>
      <w:r w:rsidR="009C7B27">
        <w:rPr>
          <w:rFonts w:ascii="Arial" w:hAnsi="Arial" w:cs="Arial"/>
          <w:sz w:val="20"/>
          <w:szCs w:val="20"/>
        </w:rPr>
        <w:t>PI</w:t>
      </w:r>
      <w:r>
        <w:rPr>
          <w:rFonts w:ascii="Arial" w:hAnsi="Arial" w:cs="Arial"/>
          <w:sz w:val="20"/>
          <w:szCs w:val="20"/>
        </w:rPr>
        <w:t xml:space="preserve"> 9iv uzgodniono projekty na 42% alokacji, a pozostała kwota została przeznaczona na projekty </w:t>
      </w:r>
      <w:r w:rsidRPr="00994E71">
        <w:rPr>
          <w:rFonts w:ascii="Arial" w:hAnsi="Arial" w:cs="Arial"/>
          <w:sz w:val="20"/>
          <w:szCs w:val="20"/>
        </w:rPr>
        <w:t>dedykowan</w:t>
      </w:r>
      <w:r>
        <w:rPr>
          <w:rFonts w:ascii="Arial" w:hAnsi="Arial" w:cs="Arial"/>
          <w:sz w:val="20"/>
          <w:szCs w:val="20"/>
        </w:rPr>
        <w:t>e</w:t>
      </w:r>
      <w:r w:rsidRPr="00994E71">
        <w:rPr>
          <w:rFonts w:ascii="Arial" w:hAnsi="Arial" w:cs="Arial"/>
          <w:sz w:val="20"/>
          <w:szCs w:val="20"/>
        </w:rPr>
        <w:t xml:space="preserve"> walce z COVID-19</w:t>
      </w:r>
      <w:r w:rsidR="00B4244E">
        <w:rPr>
          <w:rFonts w:ascii="Arial" w:hAnsi="Arial" w:cs="Arial"/>
          <w:sz w:val="20"/>
          <w:szCs w:val="20"/>
        </w:rPr>
        <w:t xml:space="preserve"> (prawie 27 mln zł – wkład UE)</w:t>
      </w:r>
      <w:r>
        <w:rPr>
          <w:rFonts w:ascii="Arial" w:hAnsi="Arial" w:cs="Arial"/>
          <w:sz w:val="20"/>
          <w:szCs w:val="20"/>
        </w:rPr>
        <w:t>.</w:t>
      </w:r>
    </w:p>
    <w:p w14:paraId="448EDC1D" w14:textId="3253BEE1" w:rsidR="00A211B1" w:rsidRPr="00A80BE5" w:rsidRDefault="00A211B1" w:rsidP="00A211B1">
      <w:pPr>
        <w:spacing w:before="120" w:after="120" w:line="240" w:lineRule="auto"/>
        <w:rPr>
          <w:rFonts w:ascii="Arial" w:eastAsia="Calibri" w:hAnsi="Arial" w:cs="Arial"/>
          <w:sz w:val="20"/>
          <w:szCs w:val="20"/>
        </w:rPr>
      </w:pPr>
      <w:r w:rsidRPr="00A80BE5">
        <w:rPr>
          <w:rFonts w:ascii="Arial" w:eastAsia="Calibri" w:hAnsi="Arial" w:cs="Arial"/>
          <w:sz w:val="20"/>
          <w:szCs w:val="20"/>
        </w:rPr>
        <w:t xml:space="preserve">Dzięki realizowanym działaniom ponad </w:t>
      </w:r>
      <w:r>
        <w:rPr>
          <w:rFonts w:ascii="Arial" w:eastAsia="Calibri" w:hAnsi="Arial" w:cs="Arial"/>
          <w:sz w:val="20"/>
          <w:szCs w:val="20"/>
        </w:rPr>
        <w:t>79,2</w:t>
      </w:r>
      <w:r w:rsidRPr="00A80BE5">
        <w:rPr>
          <w:rFonts w:ascii="Arial" w:eastAsia="Calibri" w:hAnsi="Arial" w:cs="Arial"/>
          <w:sz w:val="20"/>
          <w:szCs w:val="20"/>
        </w:rPr>
        <w:t xml:space="preserve"> tys. osób zostało objętych programem zdrowotnym, z czego 4</w:t>
      </w:r>
      <w:r>
        <w:rPr>
          <w:rFonts w:ascii="Arial" w:eastAsia="Calibri" w:hAnsi="Arial" w:cs="Arial"/>
          <w:sz w:val="20"/>
          <w:szCs w:val="20"/>
        </w:rPr>
        <w:t>6,7</w:t>
      </w:r>
      <w:r w:rsidRPr="00A80BE5">
        <w:rPr>
          <w:rFonts w:ascii="Arial" w:eastAsia="Calibri" w:hAnsi="Arial" w:cs="Arial"/>
          <w:sz w:val="20"/>
          <w:szCs w:val="20"/>
        </w:rPr>
        <w:t xml:space="preserve"> tys. osób zgłosiło się na badania profilaktyczne, ok. </w:t>
      </w:r>
      <w:r w:rsidRPr="00664086">
        <w:rPr>
          <w:rFonts w:ascii="Arial" w:eastAsia="Calibri" w:hAnsi="Arial" w:cs="Arial"/>
          <w:sz w:val="20"/>
          <w:szCs w:val="20"/>
        </w:rPr>
        <w:t>2</w:t>
      </w:r>
      <w:r>
        <w:rPr>
          <w:rFonts w:ascii="Arial" w:eastAsia="Calibri" w:hAnsi="Arial" w:cs="Arial"/>
          <w:sz w:val="20"/>
          <w:szCs w:val="20"/>
        </w:rPr>
        <w:t> </w:t>
      </w:r>
      <w:r w:rsidRPr="00664086">
        <w:rPr>
          <w:rFonts w:ascii="Arial" w:eastAsia="Calibri" w:hAnsi="Arial" w:cs="Arial"/>
          <w:sz w:val="20"/>
          <w:szCs w:val="20"/>
        </w:rPr>
        <w:t>147</w:t>
      </w:r>
      <w:r>
        <w:rPr>
          <w:rFonts w:ascii="Arial" w:eastAsia="Calibri" w:hAnsi="Arial" w:cs="Arial"/>
          <w:sz w:val="20"/>
          <w:szCs w:val="20"/>
        </w:rPr>
        <w:t xml:space="preserve">,7 </w:t>
      </w:r>
      <w:r w:rsidRPr="00A80BE5">
        <w:rPr>
          <w:rFonts w:ascii="Arial" w:eastAsia="Calibri" w:hAnsi="Arial" w:cs="Arial"/>
          <w:sz w:val="20"/>
          <w:szCs w:val="20"/>
        </w:rPr>
        <w:t xml:space="preserve">tys. osób objęto ulepszonymi usługami zdrowotnymi. Dodatkowo, wsparciem usługami zdrowotnymi objęto blisko </w:t>
      </w:r>
      <w:r>
        <w:rPr>
          <w:rFonts w:ascii="Arial" w:eastAsia="Calibri" w:hAnsi="Arial" w:cs="Arial"/>
          <w:sz w:val="20"/>
          <w:szCs w:val="20"/>
        </w:rPr>
        <w:t>12,3</w:t>
      </w:r>
      <w:r w:rsidRPr="00A80BE5">
        <w:rPr>
          <w:rFonts w:ascii="Arial" w:eastAsia="Calibri" w:hAnsi="Arial" w:cs="Arial"/>
          <w:sz w:val="20"/>
          <w:szCs w:val="20"/>
        </w:rPr>
        <w:t xml:space="preserve"> tys. osób zagrożonych ubóstwem lub wykluczeniem społecznym. </w:t>
      </w:r>
      <w:r w:rsidR="003D758B">
        <w:rPr>
          <w:rFonts w:ascii="Arial" w:eastAsia="Calibri" w:hAnsi="Arial" w:cs="Arial"/>
          <w:sz w:val="20"/>
          <w:szCs w:val="20"/>
        </w:rPr>
        <w:t xml:space="preserve">Wskaźnik </w:t>
      </w:r>
      <w:r w:rsidR="007466C6" w:rsidRPr="007466C6">
        <w:rPr>
          <w:rFonts w:ascii="Arial" w:eastAsia="Calibri" w:hAnsi="Arial" w:cs="Arial"/>
          <w:i/>
          <w:iCs/>
          <w:sz w:val="20"/>
          <w:szCs w:val="20"/>
        </w:rPr>
        <w:t>L</w:t>
      </w:r>
      <w:r w:rsidR="003D758B" w:rsidRPr="007466C6">
        <w:rPr>
          <w:rFonts w:ascii="Arial" w:eastAsia="Calibri" w:hAnsi="Arial" w:cs="Arial"/>
          <w:i/>
          <w:iCs/>
          <w:sz w:val="20"/>
          <w:szCs w:val="20"/>
        </w:rPr>
        <w:t xml:space="preserve">iczba wspartych w programie miejsc świadczenia usług zdrowotnych, istniejących po zakończeniu </w:t>
      </w:r>
      <w:r w:rsidR="003D758B" w:rsidRPr="007466C6">
        <w:rPr>
          <w:rFonts w:ascii="Arial" w:eastAsia="Calibri" w:hAnsi="Arial" w:cs="Arial"/>
          <w:i/>
          <w:iCs/>
          <w:sz w:val="20"/>
          <w:szCs w:val="20"/>
        </w:rPr>
        <w:t>projektu</w:t>
      </w:r>
      <w:r w:rsidR="003D758B">
        <w:rPr>
          <w:rFonts w:ascii="Arial" w:eastAsia="Calibri" w:hAnsi="Arial" w:cs="Arial"/>
          <w:sz w:val="20"/>
          <w:szCs w:val="20"/>
        </w:rPr>
        <w:t xml:space="preserve"> został zrealizowany jedynie w 9%</w:t>
      </w:r>
      <w:r w:rsidR="004564BA">
        <w:rPr>
          <w:rFonts w:ascii="Arial" w:eastAsia="Calibri" w:hAnsi="Arial" w:cs="Arial"/>
          <w:sz w:val="20"/>
          <w:szCs w:val="20"/>
        </w:rPr>
        <w:t>, ponieważ zgodnie z metodologią jego wyliczania jest to możliwe dopiero po zakończeniu projektów.</w:t>
      </w:r>
      <w:r w:rsidR="007466C6">
        <w:rPr>
          <w:rFonts w:ascii="Arial" w:eastAsia="Calibri" w:hAnsi="Arial" w:cs="Arial"/>
          <w:sz w:val="20"/>
          <w:szCs w:val="20"/>
        </w:rPr>
        <w:t xml:space="preserve"> </w:t>
      </w:r>
      <w:r w:rsidRPr="00A80BE5">
        <w:rPr>
          <w:rFonts w:ascii="Arial" w:eastAsia="Calibri" w:hAnsi="Arial" w:cs="Arial"/>
          <w:sz w:val="20"/>
          <w:szCs w:val="20"/>
        </w:rPr>
        <w:t xml:space="preserve">Wsparciem infrastrukturalnym objęto </w:t>
      </w:r>
      <w:r>
        <w:rPr>
          <w:rFonts w:ascii="Arial" w:eastAsia="Calibri" w:hAnsi="Arial" w:cs="Arial"/>
          <w:sz w:val="20"/>
          <w:szCs w:val="20"/>
        </w:rPr>
        <w:t>63</w:t>
      </w:r>
      <w:r w:rsidRPr="00A80BE5">
        <w:rPr>
          <w:rFonts w:ascii="Arial" w:eastAsia="Calibri" w:hAnsi="Arial" w:cs="Arial"/>
          <w:sz w:val="20"/>
          <w:szCs w:val="20"/>
        </w:rPr>
        <w:t xml:space="preserve"> podmiot</w:t>
      </w:r>
      <w:r>
        <w:rPr>
          <w:rFonts w:ascii="Arial" w:eastAsia="Calibri" w:hAnsi="Arial" w:cs="Arial"/>
          <w:sz w:val="20"/>
          <w:szCs w:val="20"/>
        </w:rPr>
        <w:t xml:space="preserve">y </w:t>
      </w:r>
      <w:r w:rsidRPr="00A80BE5">
        <w:rPr>
          <w:rFonts w:ascii="Arial" w:eastAsia="Calibri" w:hAnsi="Arial" w:cs="Arial"/>
          <w:sz w:val="20"/>
          <w:szCs w:val="20"/>
        </w:rPr>
        <w:t>lecznic</w:t>
      </w:r>
      <w:r>
        <w:rPr>
          <w:rFonts w:ascii="Arial" w:eastAsia="Calibri" w:hAnsi="Arial" w:cs="Arial"/>
          <w:sz w:val="20"/>
          <w:szCs w:val="20"/>
        </w:rPr>
        <w:t>ze</w:t>
      </w:r>
      <w:r w:rsidRPr="00A80BE5">
        <w:rPr>
          <w:rFonts w:ascii="Arial" w:eastAsia="Calibri" w:hAnsi="Arial" w:cs="Arial"/>
          <w:sz w:val="20"/>
          <w:szCs w:val="20"/>
        </w:rPr>
        <w:t xml:space="preserve">, natomiast nakłady inwestycyjne na zakup aparatury medycznej wyniosły blisko </w:t>
      </w:r>
      <w:r>
        <w:rPr>
          <w:rFonts w:ascii="Arial" w:eastAsia="Calibri" w:hAnsi="Arial" w:cs="Arial"/>
          <w:sz w:val="20"/>
          <w:szCs w:val="20"/>
        </w:rPr>
        <w:t>102</w:t>
      </w:r>
      <w:r w:rsidRPr="00A80BE5">
        <w:rPr>
          <w:rFonts w:ascii="Arial" w:eastAsia="Calibri" w:hAnsi="Arial" w:cs="Arial"/>
          <w:sz w:val="20"/>
          <w:szCs w:val="20"/>
        </w:rPr>
        <w:t xml:space="preserve"> mln zł. </w:t>
      </w:r>
    </w:p>
    <w:p w14:paraId="379F23B2" w14:textId="59280AFC" w:rsidR="00A211B1" w:rsidRPr="00A80BE5" w:rsidRDefault="00A211B1" w:rsidP="00A211B1">
      <w:pPr>
        <w:spacing w:before="120" w:after="120" w:line="240" w:lineRule="auto"/>
        <w:rPr>
          <w:rFonts w:ascii="Arial" w:eastAsia="Calibri" w:hAnsi="Arial" w:cs="Arial"/>
          <w:sz w:val="20"/>
          <w:szCs w:val="20"/>
        </w:rPr>
      </w:pPr>
      <w:r w:rsidRPr="00A80BE5">
        <w:rPr>
          <w:rFonts w:ascii="Arial" w:eastAsia="Calibri" w:hAnsi="Arial" w:cs="Arial"/>
          <w:sz w:val="20"/>
          <w:szCs w:val="20"/>
        </w:rPr>
        <w:t>Mając na uwadze stopień wykorzystania alokacji w ramach PI</w:t>
      </w:r>
      <w:r w:rsidR="009C7B27">
        <w:rPr>
          <w:rFonts w:ascii="Arial" w:eastAsia="Calibri" w:hAnsi="Arial" w:cs="Arial"/>
          <w:sz w:val="20"/>
          <w:szCs w:val="20"/>
        </w:rPr>
        <w:t xml:space="preserve"> </w:t>
      </w:r>
      <w:r w:rsidRPr="00A80BE5">
        <w:rPr>
          <w:rFonts w:ascii="Arial" w:eastAsia="Calibri" w:hAnsi="Arial" w:cs="Arial"/>
          <w:sz w:val="20"/>
          <w:szCs w:val="20"/>
        </w:rPr>
        <w:t xml:space="preserve">2c na poziomie </w:t>
      </w:r>
      <w:r>
        <w:rPr>
          <w:rFonts w:ascii="Arial" w:eastAsia="Calibri" w:hAnsi="Arial" w:cs="Arial"/>
          <w:sz w:val="20"/>
          <w:szCs w:val="20"/>
        </w:rPr>
        <w:t>98</w:t>
      </w:r>
      <w:r w:rsidRPr="00A80BE5">
        <w:rPr>
          <w:rFonts w:ascii="Arial" w:eastAsia="Calibri" w:hAnsi="Arial" w:cs="Arial"/>
          <w:sz w:val="20"/>
          <w:szCs w:val="20"/>
        </w:rPr>
        <w:t xml:space="preserve">% oraz dotychczas osiągnięty stopień realizacji wskaźników zasadne jest monitorowanie wykonania wskaźników </w:t>
      </w:r>
      <w:r w:rsidRPr="00A80BE5">
        <w:rPr>
          <w:rFonts w:ascii="Arial" w:eastAsia="Calibri" w:hAnsi="Arial" w:cs="Arial"/>
          <w:i/>
          <w:sz w:val="20"/>
          <w:szCs w:val="20"/>
        </w:rPr>
        <w:t xml:space="preserve">Liczba usług publicznych udostępnionych on-line o stopniu dojrzałości 3-  dwustronna interakcja oraz Liczba podmiotów, które udostępniły on-line informacje sektora publicznego, </w:t>
      </w:r>
      <w:r w:rsidRPr="00A80BE5">
        <w:rPr>
          <w:rFonts w:ascii="Arial" w:eastAsia="Calibri" w:hAnsi="Arial" w:cs="Arial"/>
          <w:sz w:val="20"/>
          <w:szCs w:val="20"/>
        </w:rPr>
        <w:t xml:space="preserve">które jako wartość osiągniętą można wykazać po zakończeniu realizacji projektu. </w:t>
      </w:r>
    </w:p>
    <w:p w14:paraId="4C378C82" w14:textId="51CE7C01" w:rsidR="00FE7804" w:rsidRPr="00BF516D" w:rsidRDefault="00A211B1" w:rsidP="00BF516D">
      <w:pPr>
        <w:rPr>
          <w:rFonts w:ascii="Arial" w:hAnsi="Arial" w:cs="Arial"/>
          <w:sz w:val="20"/>
          <w:szCs w:val="20"/>
        </w:rPr>
        <w:sectPr w:rsidR="00FE7804" w:rsidRPr="00BF516D" w:rsidSect="00A31ECB">
          <w:type w:val="continuous"/>
          <w:pgSz w:w="11906" w:h="16838"/>
          <w:pgMar w:top="1417" w:right="1417" w:bottom="1417" w:left="993" w:header="708" w:footer="708" w:gutter="0"/>
          <w:cols w:num="2" w:space="708"/>
          <w:docGrid w:linePitch="360"/>
        </w:sectPr>
      </w:pPr>
      <w:r w:rsidRPr="00A80BE5">
        <w:rPr>
          <w:rFonts w:ascii="Arial" w:eastAsia="Calibri" w:hAnsi="Arial" w:cs="Arial"/>
          <w:sz w:val="20"/>
          <w:szCs w:val="20"/>
        </w:rPr>
        <w:t xml:space="preserve">W ramach RPO Województwa Lubelskiego </w:t>
      </w:r>
      <w:r>
        <w:rPr>
          <w:rFonts w:ascii="Arial" w:eastAsia="Calibri" w:hAnsi="Arial" w:cs="Arial"/>
          <w:sz w:val="20"/>
          <w:szCs w:val="20"/>
        </w:rPr>
        <w:t xml:space="preserve">w </w:t>
      </w:r>
      <w:r w:rsidRPr="00A80BE5">
        <w:rPr>
          <w:rFonts w:ascii="Arial" w:eastAsia="Calibri" w:hAnsi="Arial" w:cs="Arial"/>
          <w:sz w:val="20"/>
          <w:szCs w:val="20"/>
        </w:rPr>
        <w:t>20</w:t>
      </w:r>
      <w:r>
        <w:rPr>
          <w:rFonts w:ascii="Arial" w:eastAsia="Calibri" w:hAnsi="Arial" w:cs="Arial"/>
          <w:sz w:val="20"/>
          <w:szCs w:val="20"/>
        </w:rPr>
        <w:t xml:space="preserve">20 roku ponownie przyjęto projekt pozakonkursowy pn. </w:t>
      </w:r>
      <w:r w:rsidRPr="00D36A90">
        <w:rPr>
          <w:rFonts w:ascii="Arial" w:eastAsia="Calibri" w:hAnsi="Arial" w:cs="Arial"/>
          <w:i/>
          <w:iCs/>
          <w:sz w:val="20"/>
          <w:szCs w:val="20"/>
        </w:rPr>
        <w:t xml:space="preserve">Prospektywna </w:t>
      </w:r>
      <w:proofErr w:type="spellStart"/>
      <w:r w:rsidRPr="00D36A90">
        <w:rPr>
          <w:rFonts w:ascii="Arial" w:eastAsia="Calibri" w:hAnsi="Arial" w:cs="Arial"/>
          <w:i/>
          <w:iCs/>
          <w:sz w:val="20"/>
          <w:szCs w:val="20"/>
        </w:rPr>
        <w:t>pełnoprofilowa</w:t>
      </w:r>
      <w:proofErr w:type="spellEnd"/>
      <w:r w:rsidRPr="00D36A90">
        <w:rPr>
          <w:rFonts w:ascii="Arial" w:eastAsia="Calibri" w:hAnsi="Arial" w:cs="Arial"/>
          <w:i/>
          <w:iCs/>
          <w:sz w:val="20"/>
          <w:szCs w:val="20"/>
        </w:rPr>
        <w:t xml:space="preserve"> onkologia dla Lubelszczyzny – doposażenie Centrum Onkologii Ziemi Lubelskiej </w:t>
      </w:r>
      <w:r w:rsidRPr="00D36A90">
        <w:rPr>
          <w:rFonts w:ascii="Arial" w:eastAsia="Calibri" w:hAnsi="Arial" w:cs="Arial"/>
          <w:i/>
          <w:iCs/>
          <w:sz w:val="20"/>
          <w:szCs w:val="20"/>
        </w:rPr>
        <w:lastRenderedPageBreak/>
        <w:t>im. św. Jana z Dukli w Lublinie</w:t>
      </w:r>
      <w:r w:rsidRPr="00A3762D">
        <w:rPr>
          <w:rFonts w:ascii="Arial" w:eastAsia="Calibri" w:hAnsi="Arial" w:cs="Arial"/>
          <w:sz w:val="20"/>
          <w:szCs w:val="20"/>
        </w:rPr>
        <w:t xml:space="preserve"> </w:t>
      </w:r>
      <w:r w:rsidRPr="00D36A90">
        <w:rPr>
          <w:rFonts w:ascii="Arial" w:eastAsia="Calibri" w:hAnsi="Arial" w:cs="Arial"/>
          <w:i/>
          <w:iCs/>
          <w:sz w:val="20"/>
          <w:szCs w:val="20"/>
        </w:rPr>
        <w:t>poprzez zwiększenie jakości i dostępności do specjalistycznych świadczeń onkologicznych</w:t>
      </w:r>
      <w:r>
        <w:rPr>
          <w:rFonts w:ascii="Arial" w:eastAsia="Calibri" w:hAnsi="Arial" w:cs="Arial"/>
          <w:sz w:val="20"/>
          <w:szCs w:val="20"/>
        </w:rPr>
        <w:t xml:space="preserve">. W </w:t>
      </w:r>
      <w:r>
        <w:rPr>
          <w:rFonts w:ascii="Arial" w:eastAsia="Calibri" w:hAnsi="Arial" w:cs="Arial"/>
          <w:sz w:val="20"/>
          <w:szCs w:val="20"/>
        </w:rPr>
        <w:t>stosunku do pierwotnej wersji rozszerzony został jego zakres oraz wartość, która wynosi obecnie ok. 67,6 mln zł</w:t>
      </w:r>
      <w:r w:rsidR="00EC7EB5">
        <w:rPr>
          <w:rFonts w:ascii="Arial" w:eastAsia="Calibri" w:hAnsi="Arial" w:cs="Arial"/>
          <w:sz w:val="20"/>
          <w:szCs w:val="20"/>
        </w:rPr>
        <w:t>.</w:t>
      </w:r>
    </w:p>
    <w:p w14:paraId="63B834DB" w14:textId="389FD6E4" w:rsidR="00AA1FF5" w:rsidRPr="003B287C" w:rsidRDefault="00AA1FF5" w:rsidP="00AA1FF5">
      <w:pPr>
        <w:pStyle w:val="Nagwek4"/>
        <w:spacing w:before="360" w:after="240"/>
        <w:rPr>
          <w:rFonts w:ascii="Arial" w:hAnsi="Arial" w:cs="Arial"/>
          <w:b/>
          <w:i w:val="0"/>
          <w:color w:val="5B9BD5" w:themeColor="accent1"/>
          <w:sz w:val="20"/>
          <w:szCs w:val="20"/>
        </w:rPr>
      </w:pPr>
      <w:bookmarkStart w:id="22" w:name="_Toc75507985"/>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LUBUSKIEGO</w:t>
      </w:r>
      <w:r w:rsidRPr="003B287C">
        <w:rPr>
          <w:rFonts w:ascii="Arial" w:hAnsi="Arial" w:cs="Arial"/>
          <w:b/>
          <w:i w:val="0"/>
          <w:color w:val="5B9BD5" w:themeColor="accent1"/>
          <w:sz w:val="20"/>
          <w:szCs w:val="20"/>
        </w:rPr>
        <w:t xml:space="preserve"> na lata 2014 – 2020</w:t>
      </w:r>
      <w:bookmarkEnd w:id="22"/>
    </w:p>
    <w:tbl>
      <w:tblPr>
        <w:tblW w:w="0" w:type="auto"/>
        <w:tblCellMar>
          <w:left w:w="70" w:type="dxa"/>
          <w:right w:w="70" w:type="dxa"/>
        </w:tblCellMar>
        <w:tblLook w:val="04A0" w:firstRow="1" w:lastRow="0" w:firstColumn="1" w:lastColumn="0" w:noHBand="0" w:noVBand="1"/>
      </w:tblPr>
      <w:tblGrid>
        <w:gridCol w:w="2962"/>
        <w:gridCol w:w="1276"/>
        <w:gridCol w:w="1134"/>
        <w:gridCol w:w="1219"/>
        <w:gridCol w:w="1591"/>
        <w:gridCol w:w="1284"/>
      </w:tblGrid>
      <w:tr w:rsidR="00AA1FF5" w:rsidRPr="00D8633B" w14:paraId="21C97C69" w14:textId="77777777" w:rsidTr="00487F6E">
        <w:trPr>
          <w:trHeight w:val="330"/>
        </w:trPr>
        <w:tc>
          <w:tcPr>
            <w:tcW w:w="0" w:type="auto"/>
            <w:gridSpan w:val="4"/>
            <w:tcBorders>
              <w:top w:val="single" w:sz="12" w:space="0" w:color="5B9BD5"/>
              <w:left w:val="single" w:sz="12" w:space="0" w:color="5B9BD5" w:themeColor="accent1"/>
              <w:bottom w:val="single" w:sz="8" w:space="0" w:color="5B9BD5"/>
              <w:right w:val="single" w:sz="12" w:space="0" w:color="5B9BD5"/>
            </w:tcBorders>
            <w:shd w:val="clear" w:color="auto" w:fill="auto"/>
            <w:vAlign w:val="center"/>
            <w:hideMark/>
          </w:tcPr>
          <w:p w14:paraId="5B7E26AB" w14:textId="77777777" w:rsidR="00AA1FF5" w:rsidRPr="00D8633B" w:rsidRDefault="00AA1FF5" w:rsidP="00321C3B">
            <w:pPr>
              <w:spacing w:after="0" w:line="240" w:lineRule="auto"/>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Działania w obszarze zdrowia w ramach RPO Województwa Lubuskiego</w:t>
            </w:r>
          </w:p>
        </w:tc>
        <w:tc>
          <w:tcPr>
            <w:tcW w:w="0" w:type="auto"/>
            <w:vMerge w:val="restart"/>
            <w:tcBorders>
              <w:top w:val="single" w:sz="12" w:space="0" w:color="5B9BD5"/>
              <w:left w:val="single" w:sz="12" w:space="0" w:color="5B9BD5"/>
              <w:bottom w:val="single" w:sz="8" w:space="0" w:color="5B9BD5"/>
              <w:right w:val="single" w:sz="12" w:space="0" w:color="5B9BD5"/>
            </w:tcBorders>
            <w:shd w:val="clear" w:color="auto" w:fill="auto"/>
            <w:vAlign w:val="center"/>
            <w:hideMark/>
          </w:tcPr>
          <w:p w14:paraId="119E5CF1"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Uzgodnione w Planie działań – narastająco [wkład UE - PLN]</w:t>
            </w:r>
          </w:p>
        </w:tc>
        <w:tc>
          <w:tcPr>
            <w:tcW w:w="0" w:type="auto"/>
            <w:vMerge w:val="restart"/>
            <w:tcBorders>
              <w:top w:val="single" w:sz="12" w:space="0" w:color="5B9BD5"/>
              <w:left w:val="single" w:sz="12" w:space="0" w:color="5B9BD5"/>
              <w:bottom w:val="single" w:sz="8" w:space="0" w:color="5B9BD5"/>
              <w:right w:val="single" w:sz="12" w:space="0" w:color="5B9BD5"/>
            </w:tcBorders>
            <w:shd w:val="clear" w:color="auto" w:fill="auto"/>
            <w:vAlign w:val="center"/>
            <w:hideMark/>
          </w:tcPr>
          <w:p w14:paraId="036055D5" w14:textId="79780A0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00E90AEF">
              <w:rPr>
                <w:rFonts w:ascii="Arial" w:eastAsia="Times New Roman" w:hAnsi="Arial" w:cs="Arial"/>
                <w:b/>
                <w:bCs/>
                <w:color w:val="000000"/>
                <w:sz w:val="16"/>
                <w:szCs w:val="16"/>
                <w:lang w:eastAsia="pl-PL"/>
              </w:rPr>
              <w:t xml:space="preserve"> </w:t>
            </w:r>
            <w:r w:rsidRPr="00D8633B">
              <w:rPr>
                <w:rFonts w:ascii="Arial" w:eastAsia="Times New Roman" w:hAnsi="Arial" w:cs="Arial"/>
                <w:b/>
                <w:bCs/>
                <w:color w:val="000000"/>
                <w:sz w:val="16"/>
                <w:szCs w:val="16"/>
                <w:lang w:eastAsia="pl-PL"/>
              </w:rPr>
              <w:t>alokacji</w:t>
            </w:r>
            <w:r w:rsidR="00E90AEF">
              <w:rPr>
                <w:rFonts w:ascii="Arial" w:eastAsia="Times New Roman" w:hAnsi="Arial" w:cs="Arial"/>
                <w:b/>
                <w:bCs/>
                <w:color w:val="000000"/>
                <w:sz w:val="16"/>
                <w:szCs w:val="16"/>
                <w:lang w:eastAsia="pl-PL"/>
              </w:rPr>
              <w:t>*</w:t>
            </w:r>
          </w:p>
        </w:tc>
      </w:tr>
      <w:tr w:rsidR="00AA1FF5" w:rsidRPr="00D8633B" w14:paraId="467A3734" w14:textId="77777777" w:rsidTr="00C35727">
        <w:trPr>
          <w:trHeight w:val="450"/>
        </w:trPr>
        <w:tc>
          <w:tcPr>
            <w:tcW w:w="2962" w:type="dxa"/>
            <w:vMerge w:val="restart"/>
            <w:tcBorders>
              <w:top w:val="nil"/>
              <w:left w:val="single" w:sz="12" w:space="0" w:color="5B9BD5" w:themeColor="accent1"/>
              <w:bottom w:val="single" w:sz="8" w:space="0" w:color="5B9BD5"/>
              <w:right w:val="single" w:sz="12" w:space="0" w:color="5B9BD5"/>
            </w:tcBorders>
            <w:shd w:val="clear" w:color="auto" w:fill="auto"/>
            <w:noWrap/>
            <w:vAlign w:val="center"/>
            <w:hideMark/>
          </w:tcPr>
          <w:p w14:paraId="49B68C2E"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Działanie - nazwa</w:t>
            </w:r>
          </w:p>
        </w:tc>
        <w:tc>
          <w:tcPr>
            <w:tcW w:w="1276" w:type="dxa"/>
            <w:vMerge w:val="restart"/>
            <w:tcBorders>
              <w:top w:val="nil"/>
              <w:left w:val="single" w:sz="12" w:space="0" w:color="5B9BD5"/>
              <w:bottom w:val="single" w:sz="8" w:space="0" w:color="5B9BD5"/>
              <w:right w:val="single" w:sz="12" w:space="0" w:color="5B9BD5"/>
            </w:tcBorders>
            <w:shd w:val="clear" w:color="auto" w:fill="auto"/>
            <w:vAlign w:val="center"/>
            <w:hideMark/>
          </w:tcPr>
          <w:p w14:paraId="7B2C97D9"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Priorytet Inwestycyjny</w:t>
            </w:r>
          </w:p>
        </w:tc>
        <w:tc>
          <w:tcPr>
            <w:tcW w:w="1134" w:type="dxa"/>
            <w:vMerge w:val="restart"/>
            <w:tcBorders>
              <w:top w:val="nil"/>
              <w:left w:val="single" w:sz="12" w:space="0" w:color="5B9BD5"/>
              <w:bottom w:val="single" w:sz="8" w:space="0" w:color="5B9BD5"/>
              <w:right w:val="single" w:sz="12" w:space="0" w:color="5B9BD5"/>
            </w:tcBorders>
            <w:shd w:val="clear" w:color="auto" w:fill="auto"/>
            <w:vAlign w:val="center"/>
            <w:hideMark/>
          </w:tcPr>
          <w:p w14:paraId="78CA698C"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Alokacja - wsparcie UE [EUR]</w:t>
            </w:r>
          </w:p>
        </w:tc>
        <w:tc>
          <w:tcPr>
            <w:tcW w:w="1219" w:type="dxa"/>
            <w:vMerge w:val="restart"/>
            <w:tcBorders>
              <w:top w:val="nil"/>
              <w:left w:val="single" w:sz="12" w:space="0" w:color="5B9BD5"/>
              <w:bottom w:val="single" w:sz="8" w:space="0" w:color="5B9BD5"/>
              <w:right w:val="single" w:sz="12" w:space="0" w:color="5B9BD5"/>
            </w:tcBorders>
            <w:shd w:val="clear" w:color="auto" w:fill="auto"/>
            <w:vAlign w:val="center"/>
            <w:hideMark/>
          </w:tcPr>
          <w:p w14:paraId="08401AAC" w14:textId="77777777" w:rsidR="00AA1FF5" w:rsidRPr="00D8633B" w:rsidRDefault="00AA1FF5" w:rsidP="00AA1FF5">
            <w:pPr>
              <w:spacing w:after="0" w:line="240" w:lineRule="auto"/>
              <w:jc w:val="center"/>
              <w:rPr>
                <w:rFonts w:ascii="Arial" w:eastAsia="Times New Roman" w:hAnsi="Arial" w:cs="Arial"/>
                <w:b/>
                <w:bCs/>
                <w:color w:val="000000"/>
                <w:sz w:val="16"/>
                <w:szCs w:val="16"/>
                <w:lang w:eastAsia="pl-PL"/>
              </w:rPr>
            </w:pPr>
            <w:r w:rsidRPr="00D8633B">
              <w:rPr>
                <w:rFonts w:ascii="Arial" w:eastAsia="Times New Roman" w:hAnsi="Arial" w:cs="Arial"/>
                <w:b/>
                <w:bCs/>
                <w:color w:val="000000"/>
                <w:sz w:val="16"/>
                <w:szCs w:val="16"/>
                <w:lang w:eastAsia="pl-PL"/>
              </w:rPr>
              <w:t>Alokacja - wsparcie UE [PLN]</w:t>
            </w:r>
          </w:p>
        </w:tc>
        <w:tc>
          <w:tcPr>
            <w:tcW w:w="0" w:type="auto"/>
            <w:vMerge/>
            <w:tcBorders>
              <w:top w:val="single" w:sz="12" w:space="0" w:color="5B9BD5"/>
              <w:left w:val="single" w:sz="12" w:space="0" w:color="5B9BD5"/>
              <w:bottom w:val="single" w:sz="8" w:space="0" w:color="5B9BD5"/>
              <w:right w:val="single" w:sz="12" w:space="0" w:color="5B9BD5"/>
            </w:tcBorders>
            <w:vAlign w:val="center"/>
            <w:hideMark/>
          </w:tcPr>
          <w:p w14:paraId="1E4BE0E0"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12" w:space="0" w:color="5B9BD5"/>
              <w:bottom w:val="single" w:sz="8" w:space="0" w:color="5B9BD5"/>
              <w:right w:val="single" w:sz="12" w:space="0" w:color="5B9BD5"/>
            </w:tcBorders>
            <w:vAlign w:val="center"/>
            <w:hideMark/>
          </w:tcPr>
          <w:p w14:paraId="5FFEA12D"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r>
      <w:tr w:rsidR="00AA1FF5" w:rsidRPr="00D8633B" w14:paraId="344A656F" w14:textId="77777777" w:rsidTr="00C35727">
        <w:trPr>
          <w:trHeight w:val="450"/>
        </w:trPr>
        <w:tc>
          <w:tcPr>
            <w:tcW w:w="2962" w:type="dxa"/>
            <w:vMerge/>
            <w:tcBorders>
              <w:top w:val="nil"/>
              <w:left w:val="single" w:sz="12" w:space="0" w:color="5B9BD5" w:themeColor="accent1"/>
              <w:bottom w:val="single" w:sz="4" w:space="0" w:color="5B9BD5" w:themeColor="accent1"/>
              <w:right w:val="single" w:sz="12" w:space="0" w:color="5B9BD5"/>
            </w:tcBorders>
            <w:vAlign w:val="center"/>
            <w:hideMark/>
          </w:tcPr>
          <w:p w14:paraId="59A4A965"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1276" w:type="dxa"/>
            <w:vMerge/>
            <w:tcBorders>
              <w:top w:val="nil"/>
              <w:left w:val="single" w:sz="12" w:space="0" w:color="5B9BD5"/>
              <w:bottom w:val="single" w:sz="8" w:space="0" w:color="5B9BD5"/>
              <w:right w:val="single" w:sz="12" w:space="0" w:color="5B9BD5"/>
            </w:tcBorders>
            <w:vAlign w:val="center"/>
            <w:hideMark/>
          </w:tcPr>
          <w:p w14:paraId="1D0369ED"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1134" w:type="dxa"/>
            <w:vMerge/>
            <w:tcBorders>
              <w:top w:val="nil"/>
              <w:left w:val="single" w:sz="12" w:space="0" w:color="5B9BD5"/>
              <w:bottom w:val="single" w:sz="8" w:space="0" w:color="5B9BD5"/>
              <w:right w:val="single" w:sz="12" w:space="0" w:color="5B9BD5"/>
            </w:tcBorders>
            <w:vAlign w:val="center"/>
            <w:hideMark/>
          </w:tcPr>
          <w:p w14:paraId="27036198"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1219" w:type="dxa"/>
            <w:vMerge/>
            <w:tcBorders>
              <w:top w:val="nil"/>
              <w:left w:val="single" w:sz="12" w:space="0" w:color="5B9BD5"/>
              <w:bottom w:val="single" w:sz="8" w:space="0" w:color="5B9BD5"/>
              <w:right w:val="single" w:sz="12" w:space="0" w:color="5B9BD5"/>
            </w:tcBorders>
            <w:vAlign w:val="center"/>
            <w:hideMark/>
          </w:tcPr>
          <w:p w14:paraId="47C3DC69"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12" w:space="0" w:color="5B9BD5"/>
              <w:bottom w:val="single" w:sz="8" w:space="0" w:color="5B9BD5"/>
              <w:right w:val="single" w:sz="12" w:space="0" w:color="5B9BD5"/>
            </w:tcBorders>
            <w:vAlign w:val="center"/>
            <w:hideMark/>
          </w:tcPr>
          <w:p w14:paraId="3FEB79F7"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12" w:space="0" w:color="5B9BD5"/>
              <w:bottom w:val="single" w:sz="8" w:space="0" w:color="5B9BD5"/>
              <w:right w:val="single" w:sz="12" w:space="0" w:color="5B9BD5"/>
            </w:tcBorders>
            <w:vAlign w:val="center"/>
            <w:hideMark/>
          </w:tcPr>
          <w:p w14:paraId="47B2E00E" w14:textId="77777777" w:rsidR="00AA1FF5" w:rsidRPr="00D8633B" w:rsidRDefault="00AA1FF5" w:rsidP="00AA1FF5">
            <w:pPr>
              <w:spacing w:after="0" w:line="240" w:lineRule="auto"/>
              <w:rPr>
                <w:rFonts w:ascii="Arial" w:eastAsia="Times New Roman" w:hAnsi="Arial" w:cs="Arial"/>
                <w:b/>
                <w:bCs/>
                <w:color w:val="000000"/>
                <w:sz w:val="16"/>
                <w:szCs w:val="16"/>
                <w:lang w:eastAsia="pl-PL"/>
              </w:rPr>
            </w:pPr>
          </w:p>
        </w:tc>
      </w:tr>
      <w:tr w:rsidR="00C35727" w:rsidRPr="00D8633B" w14:paraId="6B3FF5DA" w14:textId="77777777" w:rsidTr="00C35727">
        <w:trPr>
          <w:trHeight w:val="315"/>
        </w:trPr>
        <w:tc>
          <w:tcPr>
            <w:tcW w:w="2962" w:type="dxa"/>
            <w:tcBorders>
              <w:top w:val="single" w:sz="4" w:space="0" w:color="5B9BD5" w:themeColor="accent1"/>
              <w:left w:val="single" w:sz="12" w:space="0" w:color="5B9BD5" w:themeColor="accent1"/>
              <w:bottom w:val="single" w:sz="4" w:space="0" w:color="5B9BD5" w:themeColor="accent1"/>
              <w:right w:val="single" w:sz="12" w:space="0" w:color="5B9BD5"/>
            </w:tcBorders>
            <w:shd w:val="clear" w:color="auto" w:fill="auto"/>
            <w:noWrap/>
            <w:vAlign w:val="bottom"/>
            <w:hideMark/>
          </w:tcPr>
          <w:p w14:paraId="25221FD4" w14:textId="77777777" w:rsidR="00C35727" w:rsidRPr="00487F6E" w:rsidRDefault="00C35727" w:rsidP="00C35727">
            <w:pPr>
              <w:spacing w:after="0" w:line="240" w:lineRule="auto"/>
              <w:rPr>
                <w:rFonts w:ascii="Arial" w:eastAsia="Times New Roman" w:hAnsi="Arial" w:cs="Arial"/>
                <w:i/>
                <w:sz w:val="16"/>
                <w:szCs w:val="16"/>
                <w:lang w:eastAsia="pl-PL"/>
              </w:rPr>
            </w:pPr>
            <w:r w:rsidRPr="00487F6E">
              <w:rPr>
                <w:rFonts w:ascii="Arial" w:eastAsia="Times New Roman" w:hAnsi="Arial" w:cs="Arial"/>
                <w:i/>
                <w:sz w:val="16"/>
                <w:szCs w:val="16"/>
                <w:lang w:eastAsia="pl-PL"/>
              </w:rPr>
              <w:t>Rozwój społeczeństwa informacyjnego</w:t>
            </w:r>
          </w:p>
        </w:tc>
        <w:tc>
          <w:tcPr>
            <w:tcW w:w="1276" w:type="dxa"/>
            <w:tcBorders>
              <w:top w:val="nil"/>
              <w:left w:val="single" w:sz="12" w:space="0" w:color="5B9BD5"/>
              <w:bottom w:val="single" w:sz="8" w:space="0" w:color="5B9BD5"/>
              <w:right w:val="single" w:sz="12" w:space="0" w:color="5B9BD5"/>
            </w:tcBorders>
            <w:shd w:val="clear" w:color="auto" w:fill="auto"/>
            <w:vAlign w:val="center"/>
            <w:hideMark/>
          </w:tcPr>
          <w:p w14:paraId="292BCCF4" w14:textId="77777777" w:rsidR="00C35727" w:rsidRPr="00D8633B" w:rsidRDefault="00C35727" w:rsidP="00C35727">
            <w:pPr>
              <w:spacing w:after="0" w:line="240" w:lineRule="auto"/>
              <w:jc w:val="center"/>
              <w:rPr>
                <w:rFonts w:ascii="Arial" w:eastAsia="Times New Roman" w:hAnsi="Arial" w:cs="Arial"/>
                <w:i/>
                <w:iCs/>
                <w:color w:val="000000"/>
                <w:sz w:val="16"/>
                <w:szCs w:val="16"/>
                <w:lang w:eastAsia="pl-PL"/>
              </w:rPr>
            </w:pPr>
            <w:r w:rsidRPr="00D8633B">
              <w:rPr>
                <w:rFonts w:ascii="Arial" w:eastAsia="Times New Roman" w:hAnsi="Arial" w:cs="Arial"/>
                <w:i/>
                <w:iCs/>
                <w:color w:val="000000"/>
                <w:sz w:val="16"/>
                <w:szCs w:val="16"/>
                <w:lang w:eastAsia="pl-PL"/>
              </w:rPr>
              <w:t>2c</w:t>
            </w:r>
          </w:p>
        </w:tc>
        <w:tc>
          <w:tcPr>
            <w:tcW w:w="1134" w:type="dxa"/>
            <w:tcBorders>
              <w:top w:val="nil"/>
              <w:left w:val="single" w:sz="12" w:space="0" w:color="5B9BD5"/>
              <w:bottom w:val="single" w:sz="8" w:space="0" w:color="5B9BD5"/>
              <w:right w:val="single" w:sz="12" w:space="0" w:color="5B9BD5"/>
            </w:tcBorders>
            <w:shd w:val="clear" w:color="auto" w:fill="auto"/>
            <w:noWrap/>
            <w:vAlign w:val="center"/>
            <w:hideMark/>
          </w:tcPr>
          <w:p w14:paraId="10626451" w14:textId="7A27D467"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7 840 421</w:t>
            </w:r>
          </w:p>
        </w:tc>
        <w:tc>
          <w:tcPr>
            <w:tcW w:w="1219" w:type="dxa"/>
            <w:tcBorders>
              <w:top w:val="nil"/>
              <w:left w:val="single" w:sz="12" w:space="0" w:color="5B9BD5"/>
              <w:bottom w:val="single" w:sz="8" w:space="0" w:color="5B9BD5"/>
              <w:right w:val="single" w:sz="12" w:space="0" w:color="5B9BD5"/>
            </w:tcBorders>
            <w:shd w:val="clear" w:color="auto" w:fill="auto"/>
            <w:vAlign w:val="center"/>
            <w:hideMark/>
          </w:tcPr>
          <w:p w14:paraId="29AF2954" w14:textId="7504EC96"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35 724</w:t>
            </w:r>
            <w:r>
              <w:rPr>
                <w:rFonts w:ascii="Arial" w:eastAsia="Times New Roman" w:hAnsi="Arial" w:cs="Arial"/>
                <w:i/>
                <w:iCs/>
                <w:sz w:val="16"/>
                <w:szCs w:val="16"/>
                <w:lang w:eastAsia="pl-PL"/>
              </w:rPr>
              <w:t> </w:t>
            </w:r>
            <w:r w:rsidRPr="00ED3A93">
              <w:rPr>
                <w:rFonts w:ascii="Arial" w:eastAsia="Times New Roman" w:hAnsi="Arial" w:cs="Arial"/>
                <w:i/>
                <w:iCs/>
                <w:sz w:val="16"/>
                <w:szCs w:val="16"/>
                <w:lang w:eastAsia="pl-PL"/>
              </w:rPr>
              <w:t>878</w:t>
            </w:r>
          </w:p>
        </w:tc>
        <w:tc>
          <w:tcPr>
            <w:tcW w:w="0" w:type="auto"/>
            <w:tcBorders>
              <w:top w:val="nil"/>
              <w:left w:val="single" w:sz="12" w:space="0" w:color="5B9BD5"/>
              <w:bottom w:val="single" w:sz="8" w:space="0" w:color="5B9BD5"/>
              <w:right w:val="single" w:sz="12" w:space="0" w:color="5B9BD5"/>
            </w:tcBorders>
            <w:shd w:val="clear" w:color="auto" w:fill="auto"/>
            <w:noWrap/>
            <w:vAlign w:val="center"/>
            <w:hideMark/>
          </w:tcPr>
          <w:p w14:paraId="3FD1544E" w14:textId="52AF9937"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color w:val="000000"/>
                <w:sz w:val="16"/>
                <w:szCs w:val="16"/>
                <w:lang w:eastAsia="pl-PL"/>
              </w:rPr>
              <w:t xml:space="preserve">34 403 767 </w:t>
            </w:r>
          </w:p>
        </w:tc>
        <w:tc>
          <w:tcPr>
            <w:tcW w:w="0" w:type="auto"/>
            <w:tcBorders>
              <w:top w:val="nil"/>
              <w:left w:val="single" w:sz="12" w:space="0" w:color="5B9BD5"/>
              <w:bottom w:val="single" w:sz="8" w:space="0" w:color="5B9BD5"/>
              <w:right w:val="single" w:sz="12" w:space="0" w:color="5B9BD5"/>
            </w:tcBorders>
            <w:shd w:val="clear" w:color="auto" w:fill="auto"/>
            <w:vAlign w:val="center"/>
            <w:hideMark/>
          </w:tcPr>
          <w:p w14:paraId="5C9C178A" w14:textId="77C52905"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96%</w:t>
            </w:r>
          </w:p>
        </w:tc>
      </w:tr>
      <w:tr w:rsidR="00C35727" w:rsidRPr="00D8633B" w14:paraId="3591C16A" w14:textId="77777777" w:rsidTr="00C35727">
        <w:trPr>
          <w:trHeight w:val="705"/>
        </w:trPr>
        <w:tc>
          <w:tcPr>
            <w:tcW w:w="2962" w:type="dxa"/>
            <w:tcBorders>
              <w:top w:val="single" w:sz="4" w:space="0" w:color="5B9BD5" w:themeColor="accent1"/>
              <w:left w:val="single" w:sz="12" w:space="0" w:color="5B9BD5" w:themeColor="accent1"/>
              <w:bottom w:val="single" w:sz="4" w:space="0" w:color="5B9BD5" w:themeColor="accent1"/>
              <w:right w:val="single" w:sz="12" w:space="0" w:color="5B9BD5"/>
            </w:tcBorders>
            <w:shd w:val="clear" w:color="auto" w:fill="auto"/>
            <w:vAlign w:val="bottom"/>
            <w:hideMark/>
          </w:tcPr>
          <w:p w14:paraId="0FC79B8B" w14:textId="77777777" w:rsidR="00C35727" w:rsidRPr="00487F6E" w:rsidRDefault="00C35727" w:rsidP="00C35727">
            <w:pPr>
              <w:spacing w:after="0" w:line="240" w:lineRule="auto"/>
              <w:rPr>
                <w:rFonts w:ascii="Arial" w:eastAsia="Times New Roman" w:hAnsi="Arial" w:cs="Arial"/>
                <w:i/>
                <w:sz w:val="16"/>
                <w:szCs w:val="16"/>
                <w:lang w:eastAsia="pl-PL"/>
              </w:rPr>
            </w:pPr>
            <w:r w:rsidRPr="00487F6E">
              <w:rPr>
                <w:rFonts w:ascii="Arial" w:eastAsia="Times New Roman" w:hAnsi="Arial" w:cs="Arial"/>
                <w:i/>
                <w:sz w:val="16"/>
                <w:szCs w:val="16"/>
                <w:lang w:eastAsia="pl-PL"/>
              </w:rPr>
              <w:t>Profilaktyka i rehabilitacja zdrowotna osób pracujących i powracających do pracy oraz wspieranie zdrowych i bezpiecznych miejsc pracy</w:t>
            </w:r>
          </w:p>
        </w:tc>
        <w:tc>
          <w:tcPr>
            <w:tcW w:w="1276" w:type="dxa"/>
            <w:tcBorders>
              <w:top w:val="nil"/>
              <w:left w:val="single" w:sz="12" w:space="0" w:color="5B9BD5"/>
              <w:bottom w:val="single" w:sz="8" w:space="0" w:color="5B9BD5"/>
              <w:right w:val="single" w:sz="12" w:space="0" w:color="5B9BD5"/>
            </w:tcBorders>
            <w:shd w:val="clear" w:color="auto" w:fill="auto"/>
            <w:vAlign w:val="center"/>
            <w:hideMark/>
          </w:tcPr>
          <w:p w14:paraId="77A6D3F9" w14:textId="77777777" w:rsidR="00C35727" w:rsidRPr="00D8633B" w:rsidRDefault="00C35727" w:rsidP="00C35727">
            <w:pPr>
              <w:spacing w:after="0" w:line="240" w:lineRule="auto"/>
              <w:jc w:val="center"/>
              <w:rPr>
                <w:rFonts w:ascii="Arial" w:eastAsia="Times New Roman" w:hAnsi="Arial" w:cs="Arial"/>
                <w:i/>
                <w:iCs/>
                <w:color w:val="000000"/>
                <w:sz w:val="16"/>
                <w:szCs w:val="16"/>
                <w:lang w:eastAsia="pl-PL"/>
              </w:rPr>
            </w:pPr>
            <w:r w:rsidRPr="00D8633B">
              <w:rPr>
                <w:rFonts w:ascii="Arial" w:eastAsia="Times New Roman" w:hAnsi="Arial" w:cs="Arial"/>
                <w:i/>
                <w:iCs/>
                <w:color w:val="000000"/>
                <w:sz w:val="16"/>
                <w:szCs w:val="16"/>
                <w:lang w:eastAsia="pl-PL"/>
              </w:rPr>
              <w:t>8vi</w:t>
            </w:r>
          </w:p>
        </w:tc>
        <w:tc>
          <w:tcPr>
            <w:tcW w:w="1134" w:type="dxa"/>
            <w:tcBorders>
              <w:top w:val="nil"/>
              <w:left w:val="single" w:sz="12" w:space="0" w:color="5B9BD5"/>
              <w:bottom w:val="single" w:sz="8" w:space="0" w:color="5B9BD5"/>
              <w:right w:val="single" w:sz="12" w:space="0" w:color="5B9BD5"/>
            </w:tcBorders>
            <w:shd w:val="clear" w:color="auto" w:fill="auto"/>
            <w:noWrap/>
            <w:vAlign w:val="center"/>
            <w:hideMark/>
          </w:tcPr>
          <w:p w14:paraId="561EE54D" w14:textId="2915B403"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9 414 404</w:t>
            </w:r>
          </w:p>
        </w:tc>
        <w:tc>
          <w:tcPr>
            <w:tcW w:w="1219" w:type="dxa"/>
            <w:tcBorders>
              <w:top w:val="nil"/>
              <w:left w:val="single" w:sz="12" w:space="0" w:color="5B9BD5"/>
              <w:bottom w:val="single" w:sz="8" w:space="0" w:color="5B9BD5"/>
              <w:right w:val="single" w:sz="12" w:space="0" w:color="5B9BD5"/>
            </w:tcBorders>
            <w:shd w:val="clear" w:color="auto" w:fill="auto"/>
            <w:vAlign w:val="center"/>
            <w:hideMark/>
          </w:tcPr>
          <w:p w14:paraId="7A4F9FE6" w14:textId="50408A5C"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42 896</w:t>
            </w:r>
            <w:r>
              <w:rPr>
                <w:rFonts w:ascii="Arial" w:eastAsia="Times New Roman" w:hAnsi="Arial" w:cs="Arial"/>
                <w:i/>
                <w:iCs/>
                <w:sz w:val="16"/>
                <w:szCs w:val="16"/>
                <w:lang w:eastAsia="pl-PL"/>
              </w:rPr>
              <w:t> </w:t>
            </w:r>
            <w:r w:rsidRPr="00ED3A93">
              <w:rPr>
                <w:rFonts w:ascii="Arial" w:eastAsia="Times New Roman" w:hAnsi="Arial" w:cs="Arial"/>
                <w:i/>
                <w:iCs/>
                <w:sz w:val="16"/>
                <w:szCs w:val="16"/>
                <w:lang w:eastAsia="pl-PL"/>
              </w:rPr>
              <w:t>732</w:t>
            </w:r>
          </w:p>
        </w:tc>
        <w:tc>
          <w:tcPr>
            <w:tcW w:w="0" w:type="auto"/>
            <w:tcBorders>
              <w:top w:val="nil"/>
              <w:left w:val="single" w:sz="12" w:space="0" w:color="5B9BD5"/>
              <w:bottom w:val="single" w:sz="8" w:space="0" w:color="5B9BD5"/>
              <w:right w:val="single" w:sz="12" w:space="0" w:color="5B9BD5"/>
            </w:tcBorders>
            <w:shd w:val="clear" w:color="auto" w:fill="auto"/>
            <w:noWrap/>
            <w:vAlign w:val="center"/>
            <w:hideMark/>
          </w:tcPr>
          <w:p w14:paraId="5BB62E18" w14:textId="0D259C51"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color w:val="000000"/>
                <w:sz w:val="16"/>
                <w:szCs w:val="16"/>
                <w:lang w:eastAsia="pl-PL"/>
              </w:rPr>
              <w:t xml:space="preserve"> 44 832 </w:t>
            </w:r>
            <w:r w:rsidR="0085565B" w:rsidRPr="00ED3A93">
              <w:rPr>
                <w:rFonts w:ascii="Arial" w:eastAsia="Times New Roman" w:hAnsi="Arial" w:cs="Arial"/>
                <w:i/>
                <w:iCs/>
                <w:color w:val="000000"/>
                <w:sz w:val="16"/>
                <w:szCs w:val="16"/>
                <w:lang w:eastAsia="pl-PL"/>
              </w:rPr>
              <w:t>1</w:t>
            </w:r>
            <w:r w:rsidR="0085565B">
              <w:rPr>
                <w:rFonts w:ascii="Arial" w:eastAsia="Times New Roman" w:hAnsi="Arial" w:cs="Arial"/>
                <w:i/>
                <w:iCs/>
                <w:color w:val="000000"/>
                <w:sz w:val="16"/>
                <w:szCs w:val="16"/>
                <w:lang w:eastAsia="pl-PL"/>
              </w:rPr>
              <w:t>10</w:t>
            </w:r>
            <w:r w:rsidR="0085565B" w:rsidRPr="00ED3A93">
              <w:rPr>
                <w:rFonts w:ascii="Arial" w:eastAsia="Times New Roman" w:hAnsi="Arial" w:cs="Arial"/>
                <w:i/>
                <w:iCs/>
                <w:color w:val="000000"/>
                <w:sz w:val="16"/>
                <w:szCs w:val="16"/>
                <w:lang w:eastAsia="pl-PL"/>
              </w:rPr>
              <w:t xml:space="preserve"> </w:t>
            </w:r>
          </w:p>
        </w:tc>
        <w:tc>
          <w:tcPr>
            <w:tcW w:w="0" w:type="auto"/>
            <w:tcBorders>
              <w:top w:val="nil"/>
              <w:left w:val="single" w:sz="12" w:space="0" w:color="5B9BD5"/>
              <w:bottom w:val="single" w:sz="8" w:space="0" w:color="5B9BD5"/>
              <w:right w:val="single" w:sz="12" w:space="0" w:color="5B9BD5"/>
            </w:tcBorders>
            <w:shd w:val="clear" w:color="auto" w:fill="auto"/>
            <w:vAlign w:val="center"/>
            <w:hideMark/>
          </w:tcPr>
          <w:p w14:paraId="77132C27" w14:textId="294E0630"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105%</w:t>
            </w:r>
          </w:p>
        </w:tc>
      </w:tr>
      <w:tr w:rsidR="00C35727" w:rsidRPr="00D8633B" w14:paraId="6D9B84F6" w14:textId="77777777" w:rsidTr="00C35727">
        <w:trPr>
          <w:trHeight w:val="315"/>
        </w:trPr>
        <w:tc>
          <w:tcPr>
            <w:tcW w:w="2962" w:type="dxa"/>
            <w:tcBorders>
              <w:top w:val="single" w:sz="4" w:space="0" w:color="5B9BD5" w:themeColor="accent1"/>
              <w:left w:val="single" w:sz="12" w:space="0" w:color="5B9BD5" w:themeColor="accent1"/>
              <w:bottom w:val="single" w:sz="4" w:space="0" w:color="auto"/>
              <w:right w:val="single" w:sz="12" w:space="0" w:color="5B9BD5"/>
            </w:tcBorders>
            <w:shd w:val="clear" w:color="auto" w:fill="auto"/>
            <w:noWrap/>
            <w:vAlign w:val="bottom"/>
            <w:hideMark/>
          </w:tcPr>
          <w:p w14:paraId="33B5D30E" w14:textId="77777777" w:rsidR="00C35727" w:rsidRPr="00487F6E" w:rsidRDefault="00C35727" w:rsidP="00C35727">
            <w:pPr>
              <w:spacing w:after="0" w:line="240" w:lineRule="auto"/>
              <w:rPr>
                <w:rFonts w:ascii="Arial" w:eastAsia="Times New Roman" w:hAnsi="Arial" w:cs="Arial"/>
                <w:i/>
                <w:sz w:val="16"/>
                <w:szCs w:val="16"/>
                <w:lang w:eastAsia="pl-PL"/>
              </w:rPr>
            </w:pPr>
            <w:r w:rsidRPr="00487F6E">
              <w:rPr>
                <w:rFonts w:ascii="Arial" w:eastAsia="Times New Roman" w:hAnsi="Arial" w:cs="Arial"/>
                <w:i/>
                <w:sz w:val="16"/>
                <w:szCs w:val="16"/>
                <w:lang w:eastAsia="pl-PL"/>
              </w:rPr>
              <w:t>Infrastruktura zdrowotna i usług społecznych</w:t>
            </w:r>
          </w:p>
        </w:tc>
        <w:tc>
          <w:tcPr>
            <w:tcW w:w="1276" w:type="dxa"/>
            <w:tcBorders>
              <w:top w:val="nil"/>
              <w:left w:val="single" w:sz="12" w:space="0" w:color="5B9BD5"/>
              <w:bottom w:val="single" w:sz="8" w:space="0" w:color="5B9BD5"/>
              <w:right w:val="single" w:sz="12" w:space="0" w:color="5B9BD5"/>
            </w:tcBorders>
            <w:shd w:val="clear" w:color="auto" w:fill="auto"/>
            <w:vAlign w:val="center"/>
            <w:hideMark/>
          </w:tcPr>
          <w:p w14:paraId="616E87DE" w14:textId="77777777" w:rsidR="00C35727" w:rsidRPr="00D8633B" w:rsidRDefault="00C35727" w:rsidP="00C35727">
            <w:pPr>
              <w:spacing w:after="0" w:line="240" w:lineRule="auto"/>
              <w:jc w:val="center"/>
              <w:rPr>
                <w:rFonts w:ascii="Arial" w:eastAsia="Times New Roman" w:hAnsi="Arial" w:cs="Arial"/>
                <w:i/>
                <w:iCs/>
                <w:color w:val="000000"/>
                <w:sz w:val="16"/>
                <w:szCs w:val="16"/>
                <w:lang w:eastAsia="pl-PL"/>
              </w:rPr>
            </w:pPr>
            <w:r w:rsidRPr="00D8633B">
              <w:rPr>
                <w:rFonts w:ascii="Arial" w:eastAsia="Times New Roman" w:hAnsi="Arial" w:cs="Arial"/>
                <w:i/>
                <w:iCs/>
                <w:color w:val="000000"/>
                <w:sz w:val="16"/>
                <w:szCs w:val="16"/>
                <w:lang w:eastAsia="pl-PL"/>
              </w:rPr>
              <w:t>9a</w:t>
            </w:r>
          </w:p>
        </w:tc>
        <w:tc>
          <w:tcPr>
            <w:tcW w:w="1134" w:type="dxa"/>
            <w:tcBorders>
              <w:top w:val="nil"/>
              <w:left w:val="single" w:sz="12" w:space="0" w:color="5B9BD5"/>
              <w:bottom w:val="single" w:sz="8" w:space="0" w:color="5B9BD5"/>
              <w:right w:val="single" w:sz="12" w:space="0" w:color="5B9BD5"/>
            </w:tcBorders>
            <w:shd w:val="clear" w:color="auto" w:fill="auto"/>
            <w:noWrap/>
            <w:vAlign w:val="center"/>
            <w:hideMark/>
          </w:tcPr>
          <w:p w14:paraId="685F29EF" w14:textId="78C8F3D5"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50 146</w:t>
            </w:r>
            <w:r>
              <w:rPr>
                <w:rFonts w:ascii="Arial" w:eastAsia="Times New Roman" w:hAnsi="Arial" w:cs="Arial"/>
                <w:i/>
                <w:iCs/>
                <w:sz w:val="16"/>
                <w:szCs w:val="16"/>
                <w:lang w:eastAsia="pl-PL"/>
              </w:rPr>
              <w:t> </w:t>
            </w:r>
            <w:r w:rsidRPr="00ED3A93">
              <w:rPr>
                <w:rFonts w:ascii="Arial" w:eastAsia="Times New Roman" w:hAnsi="Arial" w:cs="Arial"/>
                <w:i/>
                <w:iCs/>
                <w:sz w:val="16"/>
                <w:szCs w:val="16"/>
                <w:lang w:eastAsia="pl-PL"/>
              </w:rPr>
              <w:t>784</w:t>
            </w:r>
          </w:p>
        </w:tc>
        <w:tc>
          <w:tcPr>
            <w:tcW w:w="1219" w:type="dxa"/>
            <w:tcBorders>
              <w:top w:val="nil"/>
              <w:left w:val="single" w:sz="12" w:space="0" w:color="5B9BD5"/>
              <w:bottom w:val="single" w:sz="8" w:space="0" w:color="5B9BD5"/>
              <w:right w:val="single" w:sz="12" w:space="0" w:color="5B9BD5"/>
            </w:tcBorders>
            <w:shd w:val="clear" w:color="auto" w:fill="auto"/>
            <w:vAlign w:val="center"/>
            <w:hideMark/>
          </w:tcPr>
          <w:p w14:paraId="25D8B14F" w14:textId="05C9956C"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228 493</w:t>
            </w:r>
            <w:r>
              <w:rPr>
                <w:rFonts w:ascii="Arial" w:eastAsia="Times New Roman" w:hAnsi="Arial" w:cs="Arial"/>
                <w:i/>
                <w:iCs/>
                <w:sz w:val="16"/>
                <w:szCs w:val="16"/>
                <w:lang w:eastAsia="pl-PL"/>
              </w:rPr>
              <w:t> </w:t>
            </w:r>
            <w:r w:rsidRPr="00ED3A93">
              <w:rPr>
                <w:rFonts w:ascii="Arial" w:eastAsia="Times New Roman" w:hAnsi="Arial" w:cs="Arial"/>
                <w:i/>
                <w:iCs/>
                <w:sz w:val="16"/>
                <w:szCs w:val="16"/>
                <w:lang w:eastAsia="pl-PL"/>
              </w:rPr>
              <w:t>823</w:t>
            </w:r>
          </w:p>
        </w:tc>
        <w:tc>
          <w:tcPr>
            <w:tcW w:w="0" w:type="auto"/>
            <w:tcBorders>
              <w:top w:val="nil"/>
              <w:left w:val="single" w:sz="12" w:space="0" w:color="5B9BD5"/>
              <w:bottom w:val="single" w:sz="8" w:space="0" w:color="5B9BD5"/>
              <w:right w:val="single" w:sz="12" w:space="0" w:color="5B9BD5"/>
            </w:tcBorders>
            <w:shd w:val="clear" w:color="auto" w:fill="auto"/>
            <w:noWrap/>
            <w:vAlign w:val="center"/>
            <w:hideMark/>
          </w:tcPr>
          <w:p w14:paraId="0516E45E" w14:textId="76EA86F2"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color w:val="000000"/>
                <w:sz w:val="16"/>
                <w:szCs w:val="16"/>
                <w:lang w:eastAsia="pl-PL"/>
              </w:rPr>
              <w:t xml:space="preserve">128 978 </w:t>
            </w:r>
            <w:r w:rsidR="0085565B">
              <w:rPr>
                <w:rFonts w:ascii="Arial" w:eastAsia="Times New Roman" w:hAnsi="Arial" w:cs="Arial"/>
                <w:i/>
                <w:iCs/>
                <w:color w:val="000000"/>
                <w:sz w:val="16"/>
                <w:szCs w:val="16"/>
                <w:lang w:eastAsia="pl-PL"/>
              </w:rPr>
              <w:t>612</w:t>
            </w:r>
            <w:r w:rsidR="0085565B" w:rsidRPr="00ED3A93">
              <w:rPr>
                <w:rFonts w:ascii="Arial" w:eastAsia="Times New Roman" w:hAnsi="Arial" w:cs="Arial"/>
                <w:i/>
                <w:iCs/>
                <w:color w:val="000000"/>
                <w:sz w:val="16"/>
                <w:szCs w:val="16"/>
                <w:lang w:eastAsia="pl-PL"/>
              </w:rPr>
              <w:t xml:space="preserve"> </w:t>
            </w:r>
          </w:p>
        </w:tc>
        <w:tc>
          <w:tcPr>
            <w:tcW w:w="0" w:type="auto"/>
            <w:tcBorders>
              <w:top w:val="nil"/>
              <w:left w:val="single" w:sz="12" w:space="0" w:color="5B9BD5"/>
              <w:bottom w:val="single" w:sz="8" w:space="0" w:color="5B9BD5"/>
              <w:right w:val="single" w:sz="12" w:space="0" w:color="5B9BD5"/>
            </w:tcBorders>
            <w:shd w:val="clear" w:color="auto" w:fill="auto"/>
            <w:vAlign w:val="center"/>
            <w:hideMark/>
          </w:tcPr>
          <w:p w14:paraId="5A439442" w14:textId="68F800E9" w:rsidR="00C35727" w:rsidRPr="00D8633B" w:rsidRDefault="00C35727" w:rsidP="00C35727">
            <w:pPr>
              <w:spacing w:after="0" w:line="240" w:lineRule="auto"/>
              <w:jc w:val="center"/>
              <w:rPr>
                <w:rFonts w:ascii="Arial" w:eastAsia="Times New Roman" w:hAnsi="Arial" w:cs="Arial"/>
                <w:i/>
                <w:iCs/>
                <w:sz w:val="16"/>
                <w:szCs w:val="16"/>
                <w:lang w:eastAsia="pl-PL"/>
              </w:rPr>
            </w:pPr>
            <w:r w:rsidRPr="00ED3A93">
              <w:rPr>
                <w:rFonts w:ascii="Arial" w:eastAsia="Times New Roman" w:hAnsi="Arial" w:cs="Arial"/>
                <w:i/>
                <w:iCs/>
                <w:sz w:val="16"/>
                <w:szCs w:val="16"/>
                <w:lang w:eastAsia="pl-PL"/>
              </w:rPr>
              <w:t>56%</w:t>
            </w:r>
          </w:p>
        </w:tc>
      </w:tr>
      <w:tr w:rsidR="00C35727" w:rsidRPr="00D8633B" w14:paraId="26EA08A7" w14:textId="77777777" w:rsidTr="00C35727">
        <w:trPr>
          <w:trHeight w:val="315"/>
        </w:trPr>
        <w:tc>
          <w:tcPr>
            <w:tcW w:w="4238" w:type="dxa"/>
            <w:gridSpan w:val="2"/>
            <w:tcBorders>
              <w:top w:val="single" w:sz="8" w:space="0" w:color="5B9BD5"/>
              <w:left w:val="single" w:sz="12" w:space="0" w:color="5B9BD5" w:themeColor="accent1"/>
              <w:bottom w:val="single" w:sz="12" w:space="0" w:color="5B9BD5"/>
              <w:right w:val="single" w:sz="12" w:space="0" w:color="5B9BD5"/>
            </w:tcBorders>
            <w:shd w:val="clear" w:color="auto" w:fill="auto"/>
            <w:noWrap/>
            <w:vAlign w:val="center"/>
            <w:hideMark/>
          </w:tcPr>
          <w:p w14:paraId="0248BB2C" w14:textId="77777777" w:rsidR="00C35727" w:rsidRPr="00D8633B" w:rsidRDefault="00C35727" w:rsidP="00C35727">
            <w:pPr>
              <w:spacing w:after="0" w:line="240" w:lineRule="auto"/>
              <w:jc w:val="right"/>
              <w:rPr>
                <w:rFonts w:ascii="Arial" w:eastAsia="Times New Roman" w:hAnsi="Arial" w:cs="Arial"/>
                <w:b/>
                <w:bCs/>
                <w:i/>
                <w:iCs/>
                <w:color w:val="000000"/>
                <w:sz w:val="16"/>
                <w:szCs w:val="16"/>
                <w:u w:val="single"/>
                <w:lang w:eastAsia="pl-PL"/>
              </w:rPr>
            </w:pPr>
            <w:r w:rsidRPr="00D8633B">
              <w:rPr>
                <w:rFonts w:ascii="Arial" w:eastAsia="Times New Roman" w:hAnsi="Arial" w:cs="Arial"/>
                <w:b/>
                <w:bCs/>
                <w:i/>
                <w:iCs/>
                <w:color w:val="000000"/>
                <w:sz w:val="16"/>
                <w:szCs w:val="16"/>
                <w:u w:val="single"/>
                <w:lang w:eastAsia="pl-PL"/>
              </w:rPr>
              <w:t>SUMA</w:t>
            </w:r>
          </w:p>
        </w:tc>
        <w:tc>
          <w:tcPr>
            <w:tcW w:w="1134" w:type="dxa"/>
            <w:tcBorders>
              <w:top w:val="nil"/>
              <w:left w:val="single" w:sz="12" w:space="0" w:color="5B9BD5"/>
              <w:bottom w:val="single" w:sz="12" w:space="0" w:color="5B9BD5"/>
              <w:right w:val="single" w:sz="12" w:space="0" w:color="5B9BD5"/>
            </w:tcBorders>
            <w:shd w:val="clear" w:color="auto" w:fill="auto"/>
            <w:noWrap/>
            <w:vAlign w:val="center"/>
            <w:hideMark/>
          </w:tcPr>
          <w:p w14:paraId="3B412661" w14:textId="64C2F034" w:rsidR="00C35727" w:rsidRPr="00D8633B" w:rsidRDefault="00C35727" w:rsidP="00C35727">
            <w:pPr>
              <w:spacing w:after="0" w:line="240" w:lineRule="auto"/>
              <w:jc w:val="center"/>
              <w:rPr>
                <w:rFonts w:ascii="Arial" w:eastAsia="Times New Roman" w:hAnsi="Arial" w:cs="Arial"/>
                <w:b/>
                <w:bCs/>
                <w:i/>
                <w:iCs/>
                <w:color w:val="000000"/>
                <w:sz w:val="16"/>
                <w:szCs w:val="16"/>
                <w:u w:val="single"/>
                <w:lang w:eastAsia="pl-PL"/>
              </w:rPr>
            </w:pPr>
            <w:r w:rsidRPr="00ED3A93">
              <w:rPr>
                <w:rFonts w:ascii="Arial" w:eastAsia="Times New Roman" w:hAnsi="Arial" w:cs="Arial"/>
                <w:b/>
                <w:bCs/>
                <w:i/>
                <w:iCs/>
                <w:color w:val="000000"/>
                <w:sz w:val="16"/>
                <w:szCs w:val="16"/>
                <w:u w:val="single"/>
                <w:lang w:eastAsia="pl-PL"/>
              </w:rPr>
              <w:t>67 401</w:t>
            </w:r>
            <w:r>
              <w:rPr>
                <w:rFonts w:ascii="Arial" w:eastAsia="Times New Roman" w:hAnsi="Arial" w:cs="Arial"/>
                <w:b/>
                <w:bCs/>
                <w:i/>
                <w:iCs/>
                <w:color w:val="000000"/>
                <w:sz w:val="16"/>
                <w:szCs w:val="16"/>
                <w:u w:val="single"/>
                <w:lang w:eastAsia="pl-PL"/>
              </w:rPr>
              <w:t> </w:t>
            </w:r>
            <w:r w:rsidRPr="00ED3A93">
              <w:rPr>
                <w:rFonts w:ascii="Arial" w:eastAsia="Times New Roman" w:hAnsi="Arial" w:cs="Arial"/>
                <w:b/>
                <w:bCs/>
                <w:i/>
                <w:iCs/>
                <w:color w:val="000000"/>
                <w:sz w:val="16"/>
                <w:szCs w:val="16"/>
                <w:u w:val="single"/>
                <w:lang w:eastAsia="pl-PL"/>
              </w:rPr>
              <w:t>609</w:t>
            </w:r>
          </w:p>
        </w:tc>
        <w:tc>
          <w:tcPr>
            <w:tcW w:w="1219" w:type="dxa"/>
            <w:tcBorders>
              <w:top w:val="nil"/>
              <w:left w:val="single" w:sz="12" w:space="0" w:color="5B9BD5"/>
              <w:bottom w:val="single" w:sz="12" w:space="0" w:color="5B9BD5"/>
              <w:right w:val="single" w:sz="12" w:space="0" w:color="5B9BD5"/>
            </w:tcBorders>
            <w:shd w:val="clear" w:color="auto" w:fill="auto"/>
            <w:noWrap/>
            <w:vAlign w:val="center"/>
            <w:hideMark/>
          </w:tcPr>
          <w:p w14:paraId="4D6A3533" w14:textId="18E4A06A" w:rsidR="00C35727" w:rsidRPr="00D8633B" w:rsidRDefault="00C35727" w:rsidP="00C35727">
            <w:pPr>
              <w:spacing w:after="0" w:line="240" w:lineRule="auto"/>
              <w:jc w:val="center"/>
              <w:rPr>
                <w:rFonts w:ascii="Arial" w:eastAsia="Times New Roman" w:hAnsi="Arial" w:cs="Arial"/>
                <w:b/>
                <w:bCs/>
                <w:i/>
                <w:iCs/>
                <w:color w:val="000000"/>
                <w:sz w:val="16"/>
                <w:szCs w:val="16"/>
                <w:u w:val="single"/>
                <w:lang w:eastAsia="pl-PL"/>
              </w:rPr>
            </w:pPr>
            <w:r w:rsidRPr="00ED3A93">
              <w:rPr>
                <w:rFonts w:ascii="Arial" w:eastAsia="Times New Roman" w:hAnsi="Arial" w:cs="Arial"/>
                <w:b/>
                <w:bCs/>
                <w:i/>
                <w:iCs/>
                <w:color w:val="000000"/>
                <w:sz w:val="16"/>
                <w:szCs w:val="16"/>
                <w:u w:val="single"/>
                <w:lang w:eastAsia="pl-PL"/>
              </w:rPr>
              <w:t>307 115</w:t>
            </w:r>
            <w:r>
              <w:rPr>
                <w:rFonts w:ascii="Arial" w:eastAsia="Times New Roman" w:hAnsi="Arial" w:cs="Arial"/>
                <w:b/>
                <w:bCs/>
                <w:i/>
                <w:iCs/>
                <w:color w:val="000000"/>
                <w:sz w:val="16"/>
                <w:szCs w:val="16"/>
                <w:u w:val="single"/>
                <w:lang w:eastAsia="pl-PL"/>
              </w:rPr>
              <w:t> </w:t>
            </w:r>
            <w:r w:rsidRPr="00ED3A93">
              <w:rPr>
                <w:rFonts w:ascii="Arial" w:eastAsia="Times New Roman" w:hAnsi="Arial" w:cs="Arial"/>
                <w:b/>
                <w:bCs/>
                <w:i/>
                <w:iCs/>
                <w:color w:val="000000"/>
                <w:sz w:val="16"/>
                <w:szCs w:val="16"/>
                <w:u w:val="single"/>
                <w:lang w:eastAsia="pl-PL"/>
              </w:rPr>
              <w:t>433</w:t>
            </w:r>
          </w:p>
        </w:tc>
        <w:tc>
          <w:tcPr>
            <w:tcW w:w="0" w:type="auto"/>
            <w:tcBorders>
              <w:top w:val="nil"/>
              <w:left w:val="single" w:sz="12" w:space="0" w:color="5B9BD5"/>
              <w:bottom w:val="single" w:sz="12" w:space="0" w:color="5B9BD5"/>
              <w:right w:val="single" w:sz="12" w:space="0" w:color="5B9BD5"/>
            </w:tcBorders>
            <w:shd w:val="clear" w:color="auto" w:fill="auto"/>
            <w:noWrap/>
            <w:vAlign w:val="center"/>
            <w:hideMark/>
          </w:tcPr>
          <w:p w14:paraId="7E87CDD3" w14:textId="1FEEC4E5" w:rsidR="00C35727" w:rsidRPr="00D8633B" w:rsidRDefault="00C35727" w:rsidP="00C35727">
            <w:pPr>
              <w:spacing w:after="0" w:line="240" w:lineRule="auto"/>
              <w:jc w:val="center"/>
              <w:rPr>
                <w:rFonts w:ascii="Arial" w:eastAsia="Times New Roman" w:hAnsi="Arial" w:cs="Arial"/>
                <w:b/>
                <w:bCs/>
                <w:i/>
                <w:iCs/>
                <w:color w:val="000000"/>
                <w:sz w:val="16"/>
                <w:szCs w:val="16"/>
                <w:u w:val="single"/>
                <w:lang w:eastAsia="pl-PL"/>
              </w:rPr>
            </w:pPr>
            <w:r w:rsidRPr="00ED3A93">
              <w:rPr>
                <w:rFonts w:ascii="Arial" w:eastAsia="Times New Roman" w:hAnsi="Arial" w:cs="Arial"/>
                <w:b/>
                <w:bCs/>
                <w:i/>
                <w:iCs/>
                <w:color w:val="000000"/>
                <w:sz w:val="16"/>
                <w:szCs w:val="16"/>
                <w:u w:val="single"/>
                <w:lang w:eastAsia="pl-PL"/>
              </w:rPr>
              <w:t>208 214 489</w:t>
            </w:r>
          </w:p>
        </w:tc>
        <w:tc>
          <w:tcPr>
            <w:tcW w:w="0" w:type="auto"/>
            <w:tcBorders>
              <w:top w:val="nil"/>
              <w:left w:val="single" w:sz="12" w:space="0" w:color="5B9BD5"/>
              <w:bottom w:val="single" w:sz="12" w:space="0" w:color="5B9BD5"/>
              <w:right w:val="single" w:sz="12" w:space="0" w:color="5B9BD5"/>
            </w:tcBorders>
            <w:shd w:val="clear" w:color="auto" w:fill="auto"/>
            <w:noWrap/>
            <w:vAlign w:val="center"/>
            <w:hideMark/>
          </w:tcPr>
          <w:p w14:paraId="3AF011DC" w14:textId="37BC7451" w:rsidR="00C35727" w:rsidRPr="00D8633B" w:rsidRDefault="00C35727" w:rsidP="00C35727">
            <w:pPr>
              <w:spacing w:after="0" w:line="240" w:lineRule="auto"/>
              <w:jc w:val="center"/>
              <w:rPr>
                <w:rFonts w:ascii="Arial" w:eastAsia="Times New Roman" w:hAnsi="Arial" w:cs="Arial"/>
                <w:b/>
                <w:bCs/>
                <w:i/>
                <w:iCs/>
                <w:sz w:val="16"/>
                <w:szCs w:val="16"/>
                <w:u w:val="single"/>
                <w:lang w:eastAsia="pl-PL"/>
              </w:rPr>
            </w:pPr>
            <w:r>
              <w:rPr>
                <w:rFonts w:ascii="Arial" w:eastAsia="Times New Roman" w:hAnsi="Arial" w:cs="Arial"/>
                <w:b/>
                <w:bCs/>
                <w:i/>
                <w:iCs/>
                <w:sz w:val="16"/>
                <w:szCs w:val="16"/>
                <w:u w:val="single"/>
                <w:lang w:eastAsia="pl-PL"/>
              </w:rPr>
              <w:t>68</w:t>
            </w:r>
            <w:r w:rsidRPr="00D8633B">
              <w:rPr>
                <w:rFonts w:ascii="Arial" w:eastAsia="Times New Roman" w:hAnsi="Arial" w:cs="Arial"/>
                <w:b/>
                <w:bCs/>
                <w:i/>
                <w:iCs/>
                <w:sz w:val="16"/>
                <w:szCs w:val="16"/>
                <w:u w:val="single"/>
                <w:lang w:eastAsia="pl-PL"/>
              </w:rPr>
              <w:t>%</w:t>
            </w:r>
          </w:p>
        </w:tc>
      </w:tr>
    </w:tbl>
    <w:p w14:paraId="0556B07C" w14:textId="2DFDAB70" w:rsidR="00E90AEF" w:rsidRPr="004542C0" w:rsidRDefault="00E90AEF" w:rsidP="00E90AEF">
      <w:pPr>
        <w:rPr>
          <w:rFonts w:ascii="Arial" w:hAnsi="Arial" w:cs="Arial"/>
          <w:sz w:val="16"/>
          <w:szCs w:val="16"/>
        </w:rPr>
      </w:pPr>
      <w:r w:rsidRPr="004542C0">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7B5ABF70" w14:textId="6355A5F3" w:rsidR="00AA1FF5" w:rsidRDefault="00B4244E" w:rsidP="00BC4BD0">
      <w:pPr>
        <w:rPr>
          <w:rFonts w:ascii="Arial" w:hAnsi="Arial" w:cs="Arial"/>
          <w:b/>
          <w:color w:val="5B9BD5" w:themeColor="accent1"/>
          <w:sz w:val="20"/>
          <w:szCs w:val="20"/>
        </w:rPr>
      </w:pPr>
      <w:r w:rsidRPr="006E3535">
        <w:rPr>
          <w:rFonts w:ascii="Arial" w:hAnsi="Arial" w:cs="Arial"/>
          <w:noProof/>
        </w:rPr>
        <w:drawing>
          <wp:anchor distT="0" distB="0" distL="114300" distR="114300" simplePos="0" relativeHeight="252116992" behindDoc="0" locked="0" layoutInCell="1" allowOverlap="1" wp14:anchorId="68F5E25E" wp14:editId="096264DF">
            <wp:simplePos x="0" y="0"/>
            <wp:positionH relativeFrom="column">
              <wp:posOffset>3147833</wp:posOffset>
            </wp:positionH>
            <wp:positionV relativeFrom="paragraph">
              <wp:posOffset>8779</wp:posOffset>
            </wp:positionV>
            <wp:extent cx="2762082" cy="1988185"/>
            <wp:effectExtent l="0" t="0" r="635" b="12065"/>
            <wp:wrapNone/>
            <wp:docPr id="19" name="Wykres 19">
              <a:extLst xmlns:a="http://schemas.openxmlformats.org/drawingml/2006/main">
                <a:ext uri="{FF2B5EF4-FFF2-40B4-BE49-F238E27FC236}">
                  <a16:creationId xmlns:a16="http://schemas.microsoft.com/office/drawing/2014/main" id="{332A70F3-9546-4197-B629-A7E5594FFA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14:sizeRelH relativeFrom="margin">
              <wp14:pctWidth>0</wp14:pctWidth>
            </wp14:sizeRelH>
            <wp14:sizeRelV relativeFrom="margin">
              <wp14:pctHeight>0</wp14:pctHeight>
            </wp14:sizeRelV>
          </wp:anchor>
        </w:drawing>
      </w:r>
      <w:r w:rsidRPr="006E3535">
        <w:rPr>
          <w:rFonts w:ascii="Arial" w:hAnsi="Arial" w:cs="Arial"/>
          <w:noProof/>
        </w:rPr>
        <w:drawing>
          <wp:inline distT="0" distB="0" distL="0" distR="0" wp14:anchorId="73267C30" wp14:editId="73DB12A8">
            <wp:extent cx="2976113" cy="1988185"/>
            <wp:effectExtent l="0" t="0" r="15240" b="12065"/>
            <wp:docPr id="150" name="Wykres 150">
              <a:extLst xmlns:a="http://schemas.openxmlformats.org/drawingml/2006/main">
                <a:ext uri="{FF2B5EF4-FFF2-40B4-BE49-F238E27FC236}">
                  <a16:creationId xmlns:a16="http://schemas.microsoft.com/office/drawing/2014/main" id="{837F428E-F214-4FF5-A4AC-9139846BC45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36F248C" w14:textId="20B79544" w:rsidR="00AA1FF5" w:rsidRDefault="00495C48" w:rsidP="00AA1FF5">
      <w:r w:rsidRPr="0049292B">
        <w:rPr>
          <w:noProof/>
          <w:lang w:eastAsia="pl-PL"/>
        </w:rPr>
        <mc:AlternateContent>
          <mc:Choice Requires="wps">
            <w:drawing>
              <wp:inline distT="0" distB="0" distL="0" distR="0" wp14:anchorId="023CB206" wp14:editId="6D864C7F">
                <wp:extent cx="5876925" cy="1190625"/>
                <wp:effectExtent l="0" t="0" r="28575" b="28575"/>
                <wp:docPr id="16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1190625"/>
                        </a:xfrm>
                        <a:prstGeom prst="rect">
                          <a:avLst/>
                        </a:prstGeom>
                        <a:solidFill>
                          <a:srgbClr val="FFFFFF"/>
                        </a:solidFill>
                        <a:ln w="19050">
                          <a:solidFill>
                            <a:schemeClr val="accent1"/>
                          </a:solidFill>
                          <a:miter lim="800000"/>
                          <a:headEnd/>
                          <a:tailEnd/>
                        </a:ln>
                      </wps:spPr>
                      <wps:txbx>
                        <w:txbxContent>
                          <w:p w14:paraId="767B9832" w14:textId="77777777" w:rsidR="00495C48" w:rsidRPr="00420274" w:rsidRDefault="00495C48" w:rsidP="00495C48">
                            <w:pPr>
                              <w:spacing w:after="0" w:line="240" w:lineRule="auto"/>
                              <w:rPr>
                                <w:rFonts w:ascii="Arial" w:hAnsi="Arial" w:cs="Arial"/>
                                <w:b/>
                                <w:i/>
                                <w:sz w:val="20"/>
                                <w:szCs w:val="20"/>
                              </w:rPr>
                            </w:pPr>
                            <w:r w:rsidRPr="00420274">
                              <w:rPr>
                                <w:rFonts w:ascii="Arial" w:hAnsi="Arial" w:cs="Arial"/>
                                <w:b/>
                                <w:i/>
                                <w:sz w:val="20"/>
                                <w:szCs w:val="20"/>
                              </w:rPr>
                              <w:t>Plan działań w obszarze zdrowia w ramach RPO - Lubuskie:</w:t>
                            </w:r>
                          </w:p>
                          <w:p w14:paraId="7E8AACC6" w14:textId="77777777" w:rsidR="00495C48" w:rsidRPr="00420274" w:rsidRDefault="00495C48" w:rsidP="00495C48">
                            <w:pPr>
                              <w:spacing w:after="120" w:line="240" w:lineRule="auto"/>
                              <w:rPr>
                                <w:rFonts w:ascii="Arial" w:hAnsi="Arial" w:cs="Arial"/>
                                <w:i/>
                                <w:sz w:val="20"/>
                                <w:szCs w:val="20"/>
                              </w:rPr>
                            </w:pPr>
                            <w:r w:rsidRPr="00420274">
                              <w:rPr>
                                <w:rFonts w:ascii="Arial" w:hAnsi="Arial" w:cs="Arial"/>
                                <w:i/>
                                <w:sz w:val="20"/>
                                <w:szCs w:val="20"/>
                              </w:rPr>
                              <w:t>(Narastająco)</w:t>
                            </w:r>
                          </w:p>
                          <w:p w14:paraId="29131673" w14:textId="77777777" w:rsidR="00495C48" w:rsidRPr="00420274" w:rsidRDefault="00495C48" w:rsidP="00495C48">
                            <w:pPr>
                              <w:spacing w:after="0" w:line="240" w:lineRule="auto"/>
                              <w:rPr>
                                <w:rFonts w:ascii="Arial" w:hAnsi="Arial" w:cs="Arial"/>
                                <w:sz w:val="20"/>
                                <w:szCs w:val="20"/>
                              </w:rPr>
                            </w:pPr>
                            <w:r>
                              <w:rPr>
                                <w:rFonts w:ascii="Arial" w:hAnsi="Arial" w:cs="Arial"/>
                                <w:b/>
                                <w:sz w:val="20"/>
                                <w:szCs w:val="20"/>
                              </w:rPr>
                              <w:t xml:space="preserve">15 </w:t>
                            </w:r>
                            <w:r w:rsidRPr="00420274">
                              <w:rPr>
                                <w:rFonts w:ascii="Arial" w:hAnsi="Arial" w:cs="Arial"/>
                                <w:sz w:val="20"/>
                                <w:szCs w:val="20"/>
                              </w:rPr>
                              <w:t>uzgodnionych konkursów na kwotę ok. 102 mln zł, w tym 86,6 mln zł z UE</w:t>
                            </w:r>
                          </w:p>
                          <w:p w14:paraId="5C51109E" w14:textId="77777777" w:rsidR="00495C48" w:rsidRPr="00420274" w:rsidRDefault="00495C48" w:rsidP="00495C48">
                            <w:pPr>
                              <w:spacing w:after="0" w:line="240" w:lineRule="auto"/>
                              <w:rPr>
                                <w:rFonts w:ascii="Arial" w:hAnsi="Arial" w:cs="Arial"/>
                                <w:sz w:val="20"/>
                                <w:szCs w:val="20"/>
                              </w:rPr>
                            </w:pPr>
                          </w:p>
                          <w:p w14:paraId="2CF76B3F" w14:textId="77777777" w:rsidR="00495C48" w:rsidRPr="00A53FE7" w:rsidRDefault="00495C48" w:rsidP="00495C48">
                            <w:pPr>
                              <w:spacing w:after="120" w:line="240" w:lineRule="auto"/>
                              <w:ind w:left="142" w:hanging="142"/>
                              <w:rPr>
                                <w:rFonts w:ascii="Arial" w:hAnsi="Arial" w:cs="Arial"/>
                                <w:sz w:val="20"/>
                                <w:szCs w:val="20"/>
                              </w:rPr>
                            </w:pPr>
                            <w:r>
                              <w:rPr>
                                <w:rFonts w:ascii="Arial" w:hAnsi="Arial" w:cs="Arial"/>
                                <w:b/>
                                <w:sz w:val="20"/>
                                <w:szCs w:val="20"/>
                              </w:rPr>
                              <w:t xml:space="preserve">5 </w:t>
                            </w:r>
                            <w:r w:rsidRPr="00A53FE7">
                              <w:rPr>
                                <w:rFonts w:ascii="Arial" w:hAnsi="Arial" w:cs="Arial"/>
                                <w:sz w:val="20"/>
                                <w:szCs w:val="20"/>
                              </w:rPr>
                              <w:t>uzgodnio</w:t>
                            </w:r>
                            <w:r>
                              <w:rPr>
                                <w:rFonts w:ascii="Arial" w:hAnsi="Arial" w:cs="Arial"/>
                                <w:sz w:val="20"/>
                                <w:szCs w:val="20"/>
                              </w:rPr>
                              <w:t>nych</w:t>
                            </w:r>
                            <w:r w:rsidRPr="00A53FE7">
                              <w:rPr>
                                <w:rFonts w:ascii="Arial" w:hAnsi="Arial" w:cs="Arial"/>
                                <w:sz w:val="20"/>
                                <w:szCs w:val="20"/>
                              </w:rPr>
                              <w:t xml:space="preserve"> projekt</w:t>
                            </w:r>
                            <w:r>
                              <w:rPr>
                                <w:rFonts w:ascii="Arial" w:hAnsi="Arial" w:cs="Arial"/>
                                <w:sz w:val="20"/>
                                <w:szCs w:val="20"/>
                              </w:rPr>
                              <w:t>ów</w:t>
                            </w:r>
                            <w:r w:rsidRPr="00A53FE7">
                              <w:rPr>
                                <w:rFonts w:ascii="Arial" w:hAnsi="Arial" w:cs="Arial"/>
                                <w:sz w:val="20"/>
                                <w:szCs w:val="20"/>
                              </w:rPr>
                              <w:t xml:space="preserve"> pozakonkurso</w:t>
                            </w:r>
                            <w:r>
                              <w:rPr>
                                <w:rFonts w:ascii="Arial" w:hAnsi="Arial" w:cs="Arial"/>
                                <w:sz w:val="20"/>
                                <w:szCs w:val="20"/>
                              </w:rPr>
                              <w:t>wych</w:t>
                            </w:r>
                            <w:r w:rsidRPr="00A53FE7">
                              <w:rPr>
                                <w:rFonts w:ascii="Arial" w:hAnsi="Arial" w:cs="Arial"/>
                                <w:sz w:val="20"/>
                                <w:szCs w:val="20"/>
                              </w:rPr>
                              <w:t xml:space="preserve"> na kwotę ok. </w:t>
                            </w:r>
                            <w:r>
                              <w:rPr>
                                <w:rFonts w:ascii="Arial" w:hAnsi="Arial" w:cs="Arial"/>
                                <w:sz w:val="20"/>
                                <w:szCs w:val="20"/>
                              </w:rPr>
                              <w:t>246</w:t>
                            </w:r>
                            <w:r w:rsidRPr="00A53FE7">
                              <w:rPr>
                                <w:rFonts w:ascii="Arial" w:hAnsi="Arial" w:cs="Arial"/>
                                <w:sz w:val="20"/>
                                <w:szCs w:val="20"/>
                              </w:rPr>
                              <w:t xml:space="preserve"> mln zł, w tym ok. </w:t>
                            </w:r>
                            <w:r>
                              <w:rPr>
                                <w:rFonts w:ascii="Arial" w:hAnsi="Arial" w:cs="Arial"/>
                                <w:sz w:val="20"/>
                                <w:szCs w:val="20"/>
                              </w:rPr>
                              <w:t>121,6</w:t>
                            </w:r>
                            <w:r w:rsidRPr="00A53FE7">
                              <w:rPr>
                                <w:rFonts w:ascii="Arial" w:hAnsi="Arial" w:cs="Arial"/>
                                <w:sz w:val="20"/>
                                <w:szCs w:val="20"/>
                              </w:rPr>
                              <w:t xml:space="preserve"> mln zł z UE </w:t>
                            </w:r>
                          </w:p>
                          <w:p w14:paraId="2ADA0E4E" w14:textId="77777777" w:rsidR="00495C48" w:rsidRPr="00FB2CB9" w:rsidRDefault="00495C48" w:rsidP="00495C48">
                            <w:pPr>
                              <w:spacing w:after="120" w:line="240" w:lineRule="auto"/>
                              <w:ind w:left="142" w:hanging="142"/>
                              <w:rPr>
                                <w:rFonts w:ascii="Arial" w:hAnsi="Arial" w:cs="Arial"/>
                                <w:sz w:val="20"/>
                                <w:szCs w:val="20"/>
                              </w:rPr>
                            </w:pPr>
                            <w:r w:rsidRPr="00A53FE7">
                              <w:rPr>
                                <w:rFonts w:ascii="Arial" w:hAnsi="Arial" w:cs="Arial"/>
                                <w:sz w:val="20"/>
                                <w:szCs w:val="20"/>
                              </w:rPr>
                              <w:t xml:space="preserve">Uzgodniono </w:t>
                            </w:r>
                            <w:r w:rsidRPr="00476AA0">
                              <w:rPr>
                                <w:rFonts w:ascii="Arial" w:hAnsi="Arial" w:cs="Arial"/>
                                <w:sz w:val="20"/>
                                <w:szCs w:val="20"/>
                              </w:rPr>
                              <w:t xml:space="preserve">konkursy / projekty na </w:t>
                            </w:r>
                            <w:r w:rsidRPr="00476AA0">
                              <w:rPr>
                                <w:rFonts w:ascii="Arial" w:hAnsi="Arial" w:cs="Arial"/>
                                <w:b/>
                                <w:sz w:val="20"/>
                                <w:szCs w:val="20"/>
                              </w:rPr>
                              <w:t xml:space="preserve">68% </w:t>
                            </w:r>
                            <w:r w:rsidRPr="00476AA0">
                              <w:rPr>
                                <w:rFonts w:ascii="Arial" w:hAnsi="Arial" w:cs="Arial"/>
                                <w:sz w:val="20"/>
                                <w:szCs w:val="20"/>
                              </w:rPr>
                              <w:t>alokacji na działania</w:t>
                            </w:r>
                            <w:r w:rsidRPr="00A53FE7">
                              <w:rPr>
                                <w:rFonts w:ascii="Arial" w:hAnsi="Arial" w:cs="Arial"/>
                                <w:sz w:val="20"/>
                                <w:szCs w:val="20"/>
                              </w:rPr>
                              <w:t xml:space="preserve"> w obszarze zdrowia</w:t>
                            </w:r>
                          </w:p>
                        </w:txbxContent>
                      </wps:txbx>
                      <wps:bodyPr rot="0" vert="horz" wrap="square" lIns="91440" tIns="45720" rIns="91440" bIns="45720" anchor="t" anchorCtr="0">
                        <a:noAutofit/>
                      </wps:bodyPr>
                    </wps:wsp>
                  </a:graphicData>
                </a:graphic>
              </wp:inline>
            </w:drawing>
          </mc:Choice>
          <mc:Fallback>
            <w:pict>
              <v:shape w14:anchorId="023CB206" id="_x0000_s1036" type="#_x0000_t202" style="width:462.75pt;height:9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" strokecolor="#5b9bd5 [3204]" strokeweight="1.5pt">
                <v:textbox>
                  <w:txbxContent>
                    <w:p w14:paraId="767B9832" w14:textId="77777777" w:rsidR="00495C48" w:rsidRPr="00420274" w:rsidRDefault="00495C48" w:rsidP="00495C48">
                      <w:pPr>
                        <w:spacing w:after="0" w:line="240" w:lineRule="auto"/>
                        <w:rPr>
                          <w:rFonts w:ascii="Arial" w:hAnsi="Arial" w:cs="Arial"/>
                          <w:b/>
                          <w:i/>
                          <w:sz w:val="20"/>
                          <w:szCs w:val="20"/>
                        </w:rPr>
                      </w:pPr>
                      <w:r w:rsidRPr="00420274">
                        <w:rPr>
                          <w:rFonts w:ascii="Arial" w:hAnsi="Arial" w:cs="Arial"/>
                          <w:b/>
                          <w:i/>
                          <w:sz w:val="20"/>
                          <w:szCs w:val="20"/>
                        </w:rPr>
                        <w:t>Plan działań w obszarze zdrowia w ramach RPO - Lubuskie:</w:t>
                      </w:r>
                    </w:p>
                    <w:p w14:paraId="7E8AACC6" w14:textId="77777777" w:rsidR="00495C48" w:rsidRPr="00420274" w:rsidRDefault="00495C48" w:rsidP="00495C48">
                      <w:pPr>
                        <w:spacing w:after="120" w:line="240" w:lineRule="auto"/>
                        <w:rPr>
                          <w:rFonts w:ascii="Arial" w:hAnsi="Arial" w:cs="Arial"/>
                          <w:i/>
                          <w:sz w:val="20"/>
                          <w:szCs w:val="20"/>
                        </w:rPr>
                      </w:pPr>
                      <w:r w:rsidRPr="00420274">
                        <w:rPr>
                          <w:rFonts w:ascii="Arial" w:hAnsi="Arial" w:cs="Arial"/>
                          <w:i/>
                          <w:sz w:val="20"/>
                          <w:szCs w:val="20"/>
                        </w:rPr>
                        <w:t>(Narastająco)</w:t>
                      </w:r>
                    </w:p>
                    <w:p w14:paraId="29131673" w14:textId="77777777" w:rsidR="00495C48" w:rsidRPr="00420274" w:rsidRDefault="00495C48" w:rsidP="00495C48">
                      <w:pPr>
                        <w:spacing w:after="0" w:line="240" w:lineRule="auto"/>
                        <w:rPr>
                          <w:rFonts w:ascii="Arial" w:hAnsi="Arial" w:cs="Arial"/>
                          <w:sz w:val="20"/>
                          <w:szCs w:val="20"/>
                        </w:rPr>
                      </w:pPr>
                      <w:r>
                        <w:rPr>
                          <w:rFonts w:ascii="Arial" w:hAnsi="Arial" w:cs="Arial"/>
                          <w:b/>
                          <w:sz w:val="20"/>
                          <w:szCs w:val="20"/>
                        </w:rPr>
                        <w:t xml:space="preserve">15 </w:t>
                      </w:r>
                      <w:r w:rsidRPr="00420274">
                        <w:rPr>
                          <w:rFonts w:ascii="Arial" w:hAnsi="Arial" w:cs="Arial"/>
                          <w:sz w:val="20"/>
                          <w:szCs w:val="20"/>
                        </w:rPr>
                        <w:t>uzgodnionych konkursów na kwotę ok. 102 mln zł, w tym 86,6 mln zł z UE</w:t>
                      </w:r>
                    </w:p>
                    <w:p w14:paraId="5C51109E" w14:textId="77777777" w:rsidR="00495C48" w:rsidRPr="00420274" w:rsidRDefault="00495C48" w:rsidP="00495C48">
                      <w:pPr>
                        <w:spacing w:after="0" w:line="240" w:lineRule="auto"/>
                        <w:rPr>
                          <w:rFonts w:ascii="Arial" w:hAnsi="Arial" w:cs="Arial"/>
                          <w:sz w:val="20"/>
                          <w:szCs w:val="20"/>
                        </w:rPr>
                      </w:pPr>
                    </w:p>
                    <w:p w14:paraId="2CF76B3F" w14:textId="77777777" w:rsidR="00495C48" w:rsidRPr="00A53FE7" w:rsidRDefault="00495C48" w:rsidP="00495C48">
                      <w:pPr>
                        <w:spacing w:after="120" w:line="240" w:lineRule="auto"/>
                        <w:ind w:left="142" w:hanging="142"/>
                        <w:rPr>
                          <w:rFonts w:ascii="Arial" w:hAnsi="Arial" w:cs="Arial"/>
                          <w:sz w:val="20"/>
                          <w:szCs w:val="20"/>
                        </w:rPr>
                      </w:pPr>
                      <w:r>
                        <w:rPr>
                          <w:rFonts w:ascii="Arial" w:hAnsi="Arial" w:cs="Arial"/>
                          <w:b/>
                          <w:sz w:val="20"/>
                          <w:szCs w:val="20"/>
                        </w:rPr>
                        <w:t xml:space="preserve">5 </w:t>
                      </w:r>
                      <w:r w:rsidRPr="00A53FE7">
                        <w:rPr>
                          <w:rFonts w:ascii="Arial" w:hAnsi="Arial" w:cs="Arial"/>
                          <w:sz w:val="20"/>
                          <w:szCs w:val="20"/>
                        </w:rPr>
                        <w:t>uzgodnio</w:t>
                      </w:r>
                      <w:r>
                        <w:rPr>
                          <w:rFonts w:ascii="Arial" w:hAnsi="Arial" w:cs="Arial"/>
                          <w:sz w:val="20"/>
                          <w:szCs w:val="20"/>
                        </w:rPr>
                        <w:t>nych</w:t>
                      </w:r>
                      <w:r w:rsidRPr="00A53FE7">
                        <w:rPr>
                          <w:rFonts w:ascii="Arial" w:hAnsi="Arial" w:cs="Arial"/>
                          <w:sz w:val="20"/>
                          <w:szCs w:val="20"/>
                        </w:rPr>
                        <w:t xml:space="preserve"> projekt</w:t>
                      </w:r>
                      <w:r>
                        <w:rPr>
                          <w:rFonts w:ascii="Arial" w:hAnsi="Arial" w:cs="Arial"/>
                          <w:sz w:val="20"/>
                          <w:szCs w:val="20"/>
                        </w:rPr>
                        <w:t>ów</w:t>
                      </w:r>
                      <w:r w:rsidRPr="00A53FE7">
                        <w:rPr>
                          <w:rFonts w:ascii="Arial" w:hAnsi="Arial" w:cs="Arial"/>
                          <w:sz w:val="20"/>
                          <w:szCs w:val="20"/>
                        </w:rPr>
                        <w:t xml:space="preserve"> pozakonkurso</w:t>
                      </w:r>
                      <w:r>
                        <w:rPr>
                          <w:rFonts w:ascii="Arial" w:hAnsi="Arial" w:cs="Arial"/>
                          <w:sz w:val="20"/>
                          <w:szCs w:val="20"/>
                        </w:rPr>
                        <w:t>wych</w:t>
                      </w:r>
                      <w:r w:rsidRPr="00A53FE7">
                        <w:rPr>
                          <w:rFonts w:ascii="Arial" w:hAnsi="Arial" w:cs="Arial"/>
                          <w:sz w:val="20"/>
                          <w:szCs w:val="20"/>
                        </w:rPr>
                        <w:t xml:space="preserve"> na kwotę ok. </w:t>
                      </w:r>
                      <w:r>
                        <w:rPr>
                          <w:rFonts w:ascii="Arial" w:hAnsi="Arial" w:cs="Arial"/>
                          <w:sz w:val="20"/>
                          <w:szCs w:val="20"/>
                        </w:rPr>
                        <w:t>246</w:t>
                      </w:r>
                      <w:r w:rsidRPr="00A53FE7">
                        <w:rPr>
                          <w:rFonts w:ascii="Arial" w:hAnsi="Arial" w:cs="Arial"/>
                          <w:sz w:val="20"/>
                          <w:szCs w:val="20"/>
                        </w:rPr>
                        <w:t xml:space="preserve"> mln zł, w tym ok. </w:t>
                      </w:r>
                      <w:r>
                        <w:rPr>
                          <w:rFonts w:ascii="Arial" w:hAnsi="Arial" w:cs="Arial"/>
                          <w:sz w:val="20"/>
                          <w:szCs w:val="20"/>
                        </w:rPr>
                        <w:t>121,6</w:t>
                      </w:r>
                      <w:r w:rsidRPr="00A53FE7">
                        <w:rPr>
                          <w:rFonts w:ascii="Arial" w:hAnsi="Arial" w:cs="Arial"/>
                          <w:sz w:val="20"/>
                          <w:szCs w:val="20"/>
                        </w:rPr>
                        <w:t xml:space="preserve"> mln zł z UE </w:t>
                      </w:r>
                    </w:p>
                    <w:p w14:paraId="2ADA0E4E" w14:textId="77777777" w:rsidR="00495C48" w:rsidRPr="00FB2CB9" w:rsidRDefault="00495C48" w:rsidP="00495C48">
                      <w:pPr>
                        <w:spacing w:after="120" w:line="240" w:lineRule="auto"/>
                        <w:ind w:left="142" w:hanging="142"/>
                        <w:rPr>
                          <w:rFonts w:ascii="Arial" w:hAnsi="Arial" w:cs="Arial"/>
                          <w:sz w:val="20"/>
                          <w:szCs w:val="20"/>
                        </w:rPr>
                      </w:pPr>
                      <w:r w:rsidRPr="00A53FE7">
                        <w:rPr>
                          <w:rFonts w:ascii="Arial" w:hAnsi="Arial" w:cs="Arial"/>
                          <w:sz w:val="20"/>
                          <w:szCs w:val="20"/>
                        </w:rPr>
                        <w:t xml:space="preserve">Uzgodniono </w:t>
                      </w:r>
                      <w:r w:rsidRPr="00476AA0">
                        <w:rPr>
                          <w:rFonts w:ascii="Arial" w:hAnsi="Arial" w:cs="Arial"/>
                          <w:sz w:val="20"/>
                          <w:szCs w:val="20"/>
                        </w:rPr>
                        <w:t xml:space="preserve">konkursy / projekty na </w:t>
                      </w:r>
                      <w:r w:rsidRPr="00476AA0">
                        <w:rPr>
                          <w:rFonts w:ascii="Arial" w:hAnsi="Arial" w:cs="Arial"/>
                          <w:b/>
                          <w:sz w:val="20"/>
                          <w:szCs w:val="20"/>
                        </w:rPr>
                        <w:t xml:space="preserve">68% </w:t>
                      </w:r>
                      <w:r w:rsidRPr="00476AA0">
                        <w:rPr>
                          <w:rFonts w:ascii="Arial" w:hAnsi="Arial" w:cs="Arial"/>
                          <w:sz w:val="20"/>
                          <w:szCs w:val="20"/>
                        </w:rPr>
                        <w:t>alokacji na działania</w:t>
                      </w:r>
                      <w:r w:rsidRPr="00A53FE7">
                        <w:rPr>
                          <w:rFonts w:ascii="Arial" w:hAnsi="Arial" w:cs="Arial"/>
                          <w:sz w:val="20"/>
                          <w:szCs w:val="20"/>
                        </w:rPr>
                        <w:t xml:space="preserve"> w obszarze zdrowia</w:t>
                      </w:r>
                    </w:p>
                  </w:txbxContent>
                </v:textbox>
                <w10:anchorlock/>
              </v:shape>
            </w:pict>
          </mc:Fallback>
        </mc:AlternateContent>
      </w:r>
      <w:r w:rsidR="00C35727">
        <w:t xml:space="preserve"> </w:t>
      </w:r>
    </w:p>
    <w:p w14:paraId="6E1EB348" w14:textId="2AD0C778" w:rsidR="00924B5C" w:rsidRDefault="00AA1FF5" w:rsidP="00AA1FF5">
      <w:r w:rsidRPr="0049292B">
        <w:rPr>
          <w:noProof/>
          <w:lang w:eastAsia="pl-PL"/>
        </w:rPr>
        <mc:AlternateContent>
          <mc:Choice Requires="wps">
            <w:drawing>
              <wp:inline distT="0" distB="0" distL="0" distR="0" wp14:anchorId="1D66A37B" wp14:editId="04A94992">
                <wp:extent cx="3752698" cy="1518249"/>
                <wp:effectExtent l="0" t="0" r="19685" b="25400"/>
                <wp:docPr id="18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52698" cy="1518249"/>
                        </a:xfrm>
                        <a:prstGeom prst="rect">
                          <a:avLst/>
                        </a:prstGeom>
                        <a:solidFill>
                          <a:srgbClr val="FFFFFF"/>
                        </a:solidFill>
                        <a:ln w="19050">
                          <a:solidFill>
                            <a:schemeClr val="accent1"/>
                          </a:solidFill>
                          <a:miter lim="800000"/>
                          <a:headEnd/>
                          <a:tailEnd/>
                        </a:ln>
                      </wps:spPr>
                      <wps:txbx>
                        <w:txbxContent>
                          <w:p w14:paraId="0233F40C" w14:textId="77777777" w:rsidR="00924B5C" w:rsidRPr="00A53FE7" w:rsidRDefault="00924B5C" w:rsidP="00BC1F91">
                            <w:pPr>
                              <w:spacing w:after="0" w:line="240" w:lineRule="auto"/>
                              <w:rPr>
                                <w:rFonts w:ascii="Arial" w:hAnsi="Arial" w:cs="Arial"/>
                                <w:b/>
                                <w:i/>
                                <w:sz w:val="20"/>
                                <w:szCs w:val="20"/>
                              </w:rPr>
                            </w:pPr>
                            <w:r w:rsidRPr="00A53FE7">
                              <w:rPr>
                                <w:rFonts w:ascii="Arial" w:hAnsi="Arial" w:cs="Arial"/>
                                <w:b/>
                                <w:i/>
                                <w:sz w:val="20"/>
                                <w:szCs w:val="20"/>
                              </w:rPr>
                              <w:t>Realizacja - stan na 31 grudnia 2020 r.:</w:t>
                            </w:r>
                          </w:p>
                          <w:p w14:paraId="1E26172D" w14:textId="77777777" w:rsidR="00924B5C" w:rsidRPr="00A53FE7" w:rsidRDefault="00924B5C" w:rsidP="00BC1F91">
                            <w:pPr>
                              <w:spacing w:after="120" w:line="240" w:lineRule="auto"/>
                              <w:rPr>
                                <w:rFonts w:ascii="Arial" w:hAnsi="Arial" w:cs="Arial"/>
                                <w:i/>
                                <w:sz w:val="20"/>
                                <w:szCs w:val="20"/>
                              </w:rPr>
                            </w:pPr>
                            <w:r w:rsidRPr="00A53FE7">
                              <w:rPr>
                                <w:rFonts w:ascii="Arial" w:hAnsi="Arial" w:cs="Arial"/>
                                <w:i/>
                                <w:sz w:val="20"/>
                                <w:szCs w:val="20"/>
                              </w:rPr>
                              <w:t>(Narastająco)</w:t>
                            </w:r>
                          </w:p>
                          <w:p w14:paraId="3653D046" w14:textId="77777777" w:rsidR="00924B5C" w:rsidRPr="00A53FE7" w:rsidRDefault="00924B5C" w:rsidP="00BC1F91">
                            <w:pPr>
                              <w:spacing w:after="120" w:line="240" w:lineRule="auto"/>
                              <w:rPr>
                                <w:rFonts w:ascii="Arial" w:hAnsi="Arial" w:cs="Arial"/>
                                <w:sz w:val="20"/>
                                <w:szCs w:val="20"/>
                              </w:rPr>
                            </w:pPr>
                            <w:r w:rsidRPr="00A53FE7">
                              <w:rPr>
                                <w:rFonts w:ascii="Arial" w:hAnsi="Arial" w:cs="Arial"/>
                                <w:b/>
                                <w:sz w:val="20"/>
                                <w:szCs w:val="20"/>
                              </w:rPr>
                              <w:t>16</w:t>
                            </w:r>
                            <w:r w:rsidRPr="00A53FE7">
                              <w:rPr>
                                <w:rFonts w:ascii="Arial" w:hAnsi="Arial" w:cs="Arial"/>
                                <w:sz w:val="20"/>
                                <w:szCs w:val="20"/>
                              </w:rPr>
                              <w:t xml:space="preserve"> ogłoszonych konkursów</w:t>
                            </w:r>
                          </w:p>
                          <w:p w14:paraId="4869DD61" w14:textId="77777777" w:rsidR="00924B5C" w:rsidRPr="00695D09" w:rsidRDefault="00924B5C" w:rsidP="00BC1F91">
                            <w:pPr>
                              <w:spacing w:after="120" w:line="240" w:lineRule="auto"/>
                              <w:rPr>
                                <w:rFonts w:ascii="Arial" w:hAnsi="Arial" w:cs="Arial"/>
                                <w:sz w:val="20"/>
                                <w:szCs w:val="20"/>
                              </w:rPr>
                            </w:pPr>
                            <w:r>
                              <w:rPr>
                                <w:rFonts w:ascii="Arial" w:hAnsi="Arial" w:cs="Arial"/>
                                <w:b/>
                                <w:sz w:val="20"/>
                                <w:szCs w:val="20"/>
                              </w:rPr>
                              <w:t>4</w:t>
                            </w:r>
                            <w:r w:rsidRPr="00A53FE7">
                              <w:rPr>
                                <w:rFonts w:ascii="Arial" w:hAnsi="Arial" w:cs="Arial"/>
                                <w:sz w:val="20"/>
                                <w:szCs w:val="20"/>
                              </w:rPr>
                              <w:t xml:space="preserve"> </w:t>
                            </w:r>
                            <w:r w:rsidRPr="00695D09">
                              <w:rPr>
                                <w:rFonts w:ascii="Arial" w:hAnsi="Arial" w:cs="Arial"/>
                                <w:sz w:val="20"/>
                                <w:szCs w:val="20"/>
                              </w:rPr>
                              <w:t>realizowane projekty pozakonkursowe</w:t>
                            </w:r>
                          </w:p>
                          <w:p w14:paraId="205EA4D0" w14:textId="77777777" w:rsidR="00924B5C" w:rsidRPr="00695D09" w:rsidRDefault="00924B5C" w:rsidP="00BC1F91">
                            <w:pPr>
                              <w:spacing w:after="120" w:line="240" w:lineRule="auto"/>
                              <w:rPr>
                                <w:rFonts w:ascii="Arial" w:hAnsi="Arial" w:cs="Arial"/>
                                <w:sz w:val="20"/>
                                <w:szCs w:val="20"/>
                              </w:rPr>
                            </w:pPr>
                            <w:r w:rsidRPr="00695D09">
                              <w:rPr>
                                <w:rFonts w:ascii="Arial" w:hAnsi="Arial" w:cs="Arial"/>
                                <w:b/>
                                <w:sz w:val="20"/>
                                <w:szCs w:val="20"/>
                              </w:rPr>
                              <w:t xml:space="preserve">31 </w:t>
                            </w:r>
                            <w:r w:rsidRPr="00695D09">
                              <w:rPr>
                                <w:rFonts w:ascii="Arial" w:hAnsi="Arial" w:cs="Arial"/>
                                <w:sz w:val="20"/>
                                <w:szCs w:val="20"/>
                              </w:rPr>
                              <w:t xml:space="preserve">zawartych umów o dofinansowanie na kwotę </w:t>
                            </w:r>
                            <w:r w:rsidRPr="0044693F">
                              <w:rPr>
                                <w:rFonts w:ascii="Arial" w:hAnsi="Arial" w:cs="Arial"/>
                                <w:sz w:val="20"/>
                                <w:szCs w:val="20"/>
                              </w:rPr>
                              <w:t>ok. 331 m</w:t>
                            </w:r>
                            <w:r w:rsidRPr="00695D09">
                              <w:rPr>
                                <w:rFonts w:ascii="Arial" w:hAnsi="Arial" w:cs="Arial"/>
                                <w:sz w:val="20"/>
                                <w:szCs w:val="20"/>
                              </w:rPr>
                              <w:t>ln zł (wartość ogółem)</w:t>
                            </w:r>
                          </w:p>
                          <w:p w14:paraId="25C5CC83" w14:textId="0E693C3D" w:rsidR="00924B5C" w:rsidRPr="00FB2CB9" w:rsidRDefault="00924B5C" w:rsidP="00BC1F91">
                            <w:pPr>
                              <w:spacing w:after="120" w:line="240" w:lineRule="auto"/>
                              <w:jc w:val="center"/>
                              <w:rPr>
                                <w:rFonts w:ascii="Arial" w:hAnsi="Arial" w:cs="Arial"/>
                                <w:sz w:val="20"/>
                                <w:szCs w:val="20"/>
                              </w:rPr>
                            </w:pPr>
                            <w:r w:rsidRPr="00695D09">
                              <w:rPr>
                                <w:rFonts w:ascii="Arial" w:hAnsi="Arial" w:cs="Arial"/>
                                <w:b/>
                                <w:sz w:val="20"/>
                                <w:szCs w:val="20"/>
                              </w:rPr>
                              <w:t>217 157 604,56 zł zakontraktowane z UE</w:t>
                            </w:r>
                          </w:p>
                        </w:txbxContent>
                      </wps:txbx>
                      <wps:bodyPr rot="0" vert="horz" wrap="square" lIns="91440" tIns="45720" rIns="91440" bIns="45720" anchor="t" anchorCtr="0">
                        <a:noAutofit/>
                      </wps:bodyPr>
                    </wps:wsp>
                  </a:graphicData>
                </a:graphic>
              </wp:inline>
            </w:drawing>
          </mc:Choice>
          <mc:Fallback>
            <w:pict>
              <v:shape w14:anchorId="1D66A37B" id="_x0000_s1037" type="#_x0000_t202" style="width:295.5pt;height:11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" strokecolor="#5b9bd5 [3204]" strokeweight="1.5pt">
                <v:textbox>
                  <w:txbxContent>
                    <w:p w14:paraId="0233F40C" w14:textId="77777777" w:rsidR="00924B5C" w:rsidRPr="00A53FE7" w:rsidRDefault="00924B5C" w:rsidP="00BC1F91">
                      <w:pPr>
                        <w:spacing w:after="0" w:line="240" w:lineRule="auto"/>
                        <w:rPr>
                          <w:rFonts w:ascii="Arial" w:hAnsi="Arial" w:cs="Arial"/>
                          <w:b/>
                          <w:i/>
                          <w:sz w:val="20"/>
                          <w:szCs w:val="20"/>
                        </w:rPr>
                      </w:pPr>
                      <w:r w:rsidRPr="00A53FE7">
                        <w:rPr>
                          <w:rFonts w:ascii="Arial" w:hAnsi="Arial" w:cs="Arial"/>
                          <w:b/>
                          <w:i/>
                          <w:sz w:val="20"/>
                          <w:szCs w:val="20"/>
                        </w:rPr>
                        <w:t>Realizacja - stan na 31 grudnia 2020 r.:</w:t>
                      </w:r>
                    </w:p>
                    <w:p w14:paraId="1E26172D" w14:textId="77777777" w:rsidR="00924B5C" w:rsidRPr="00A53FE7" w:rsidRDefault="00924B5C" w:rsidP="00BC1F91">
                      <w:pPr>
                        <w:spacing w:after="120" w:line="240" w:lineRule="auto"/>
                        <w:rPr>
                          <w:rFonts w:ascii="Arial" w:hAnsi="Arial" w:cs="Arial"/>
                          <w:i/>
                          <w:sz w:val="20"/>
                          <w:szCs w:val="20"/>
                        </w:rPr>
                      </w:pPr>
                      <w:r w:rsidRPr="00A53FE7">
                        <w:rPr>
                          <w:rFonts w:ascii="Arial" w:hAnsi="Arial" w:cs="Arial"/>
                          <w:i/>
                          <w:sz w:val="20"/>
                          <w:szCs w:val="20"/>
                        </w:rPr>
                        <w:t>(Narastająco)</w:t>
                      </w:r>
                    </w:p>
                    <w:p w14:paraId="3653D046" w14:textId="77777777" w:rsidR="00924B5C" w:rsidRPr="00A53FE7" w:rsidRDefault="00924B5C" w:rsidP="00BC1F91">
                      <w:pPr>
                        <w:spacing w:after="120" w:line="240" w:lineRule="auto"/>
                        <w:rPr>
                          <w:rFonts w:ascii="Arial" w:hAnsi="Arial" w:cs="Arial"/>
                          <w:sz w:val="20"/>
                          <w:szCs w:val="20"/>
                        </w:rPr>
                      </w:pPr>
                      <w:r w:rsidRPr="00A53FE7">
                        <w:rPr>
                          <w:rFonts w:ascii="Arial" w:hAnsi="Arial" w:cs="Arial"/>
                          <w:b/>
                          <w:sz w:val="20"/>
                          <w:szCs w:val="20"/>
                        </w:rPr>
                        <w:t>16</w:t>
                      </w:r>
                      <w:r w:rsidRPr="00A53FE7">
                        <w:rPr>
                          <w:rFonts w:ascii="Arial" w:hAnsi="Arial" w:cs="Arial"/>
                          <w:sz w:val="20"/>
                          <w:szCs w:val="20"/>
                        </w:rPr>
                        <w:t xml:space="preserve"> ogłoszonych konkursów</w:t>
                      </w:r>
                    </w:p>
                    <w:p w14:paraId="4869DD61" w14:textId="77777777" w:rsidR="00924B5C" w:rsidRPr="00695D09" w:rsidRDefault="00924B5C" w:rsidP="00BC1F91">
                      <w:pPr>
                        <w:spacing w:after="120" w:line="240" w:lineRule="auto"/>
                        <w:rPr>
                          <w:rFonts w:ascii="Arial" w:hAnsi="Arial" w:cs="Arial"/>
                          <w:sz w:val="20"/>
                          <w:szCs w:val="20"/>
                        </w:rPr>
                      </w:pPr>
                      <w:r>
                        <w:rPr>
                          <w:rFonts w:ascii="Arial" w:hAnsi="Arial" w:cs="Arial"/>
                          <w:b/>
                          <w:sz w:val="20"/>
                          <w:szCs w:val="20"/>
                        </w:rPr>
                        <w:t>4</w:t>
                      </w:r>
                      <w:r w:rsidRPr="00A53FE7">
                        <w:rPr>
                          <w:rFonts w:ascii="Arial" w:hAnsi="Arial" w:cs="Arial"/>
                          <w:sz w:val="20"/>
                          <w:szCs w:val="20"/>
                        </w:rPr>
                        <w:t xml:space="preserve"> </w:t>
                      </w:r>
                      <w:r w:rsidRPr="00695D09">
                        <w:rPr>
                          <w:rFonts w:ascii="Arial" w:hAnsi="Arial" w:cs="Arial"/>
                          <w:sz w:val="20"/>
                          <w:szCs w:val="20"/>
                        </w:rPr>
                        <w:t>realizowane projekty pozakonkursowe</w:t>
                      </w:r>
                    </w:p>
                    <w:p w14:paraId="205EA4D0" w14:textId="77777777" w:rsidR="00924B5C" w:rsidRPr="00695D09" w:rsidRDefault="00924B5C" w:rsidP="00BC1F91">
                      <w:pPr>
                        <w:spacing w:after="120" w:line="240" w:lineRule="auto"/>
                        <w:rPr>
                          <w:rFonts w:ascii="Arial" w:hAnsi="Arial" w:cs="Arial"/>
                          <w:sz w:val="20"/>
                          <w:szCs w:val="20"/>
                        </w:rPr>
                      </w:pPr>
                      <w:r w:rsidRPr="00695D09">
                        <w:rPr>
                          <w:rFonts w:ascii="Arial" w:hAnsi="Arial" w:cs="Arial"/>
                          <w:b/>
                          <w:sz w:val="20"/>
                          <w:szCs w:val="20"/>
                        </w:rPr>
                        <w:t xml:space="preserve">31 </w:t>
                      </w:r>
                      <w:r w:rsidRPr="00695D09">
                        <w:rPr>
                          <w:rFonts w:ascii="Arial" w:hAnsi="Arial" w:cs="Arial"/>
                          <w:sz w:val="20"/>
                          <w:szCs w:val="20"/>
                        </w:rPr>
                        <w:t xml:space="preserve">zawartych umów o dofinansowanie na kwotę </w:t>
                      </w:r>
                      <w:r w:rsidRPr="0044693F">
                        <w:rPr>
                          <w:rFonts w:ascii="Arial" w:hAnsi="Arial" w:cs="Arial"/>
                          <w:sz w:val="20"/>
                          <w:szCs w:val="20"/>
                        </w:rPr>
                        <w:t>ok. 331 m</w:t>
                      </w:r>
                      <w:r w:rsidRPr="00695D09">
                        <w:rPr>
                          <w:rFonts w:ascii="Arial" w:hAnsi="Arial" w:cs="Arial"/>
                          <w:sz w:val="20"/>
                          <w:szCs w:val="20"/>
                        </w:rPr>
                        <w:t>ln zł (wartość ogółem)</w:t>
                      </w:r>
                    </w:p>
                    <w:p w14:paraId="25C5CC83" w14:textId="0E693C3D" w:rsidR="00924B5C" w:rsidRPr="00FB2CB9" w:rsidRDefault="00924B5C" w:rsidP="00BC1F91">
                      <w:pPr>
                        <w:spacing w:after="120" w:line="240" w:lineRule="auto"/>
                        <w:jc w:val="center"/>
                        <w:rPr>
                          <w:rFonts w:ascii="Arial" w:hAnsi="Arial" w:cs="Arial"/>
                          <w:sz w:val="20"/>
                          <w:szCs w:val="20"/>
                        </w:rPr>
                      </w:pPr>
                      <w:r w:rsidRPr="00695D09">
                        <w:rPr>
                          <w:rFonts w:ascii="Arial" w:hAnsi="Arial" w:cs="Arial"/>
                          <w:b/>
                          <w:sz w:val="20"/>
                          <w:szCs w:val="20"/>
                        </w:rPr>
                        <w:t>217 157 604,56 zł zakontraktowane z UE</w:t>
                      </w:r>
                    </w:p>
                  </w:txbxContent>
                </v:textbox>
                <w10:anchorlock/>
              </v:shape>
            </w:pict>
          </mc:Fallback>
        </mc:AlternateContent>
      </w:r>
    </w:p>
    <w:p w14:paraId="750A0046" w14:textId="3980E400" w:rsidR="00FA1150" w:rsidRDefault="00FA1150" w:rsidP="00AA1FF5"/>
    <w:tbl>
      <w:tblPr>
        <w:tblStyle w:val="Tabela-Siatka"/>
        <w:tblpPr w:leftFromText="141" w:rightFromText="141" w:vertAnchor="text" w:horzAnchor="margin" w:tblpXSpec="right" w:tblpY="221"/>
        <w:tblW w:w="940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480"/>
        <w:gridCol w:w="1248"/>
        <w:gridCol w:w="1276"/>
        <w:gridCol w:w="1843"/>
        <w:gridCol w:w="1559"/>
      </w:tblGrid>
      <w:tr w:rsidR="00AA1FF5" w:rsidRPr="00425FA3" w14:paraId="6E093C37" w14:textId="77777777" w:rsidTr="006E3535">
        <w:trPr>
          <w:trHeight w:val="360"/>
        </w:trPr>
        <w:tc>
          <w:tcPr>
            <w:tcW w:w="3480" w:type="dxa"/>
            <w:shd w:val="clear" w:color="auto" w:fill="DEEAF6" w:themeFill="accent1" w:themeFillTint="33"/>
            <w:noWrap/>
            <w:vAlign w:val="center"/>
            <w:hideMark/>
          </w:tcPr>
          <w:p w14:paraId="4B86AF2C"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lastRenderedPageBreak/>
              <w:t>Nazwa wskaźnika</w:t>
            </w:r>
          </w:p>
        </w:tc>
        <w:tc>
          <w:tcPr>
            <w:tcW w:w="1248" w:type="dxa"/>
            <w:shd w:val="clear" w:color="auto" w:fill="DEEAF6" w:themeFill="accent1" w:themeFillTint="33"/>
            <w:vAlign w:val="center"/>
            <w:hideMark/>
          </w:tcPr>
          <w:p w14:paraId="08FB0101"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20624AEC" w14:textId="5258E613"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Wartość na 31.12.20</w:t>
            </w:r>
            <w:r w:rsidR="003A2E72">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75E1051D" w14:textId="425F48A1"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shd w:val="clear" w:color="auto" w:fill="DEEAF6" w:themeFill="accent1" w:themeFillTint="33"/>
            <w:vAlign w:val="center"/>
            <w:hideMark/>
          </w:tcPr>
          <w:p w14:paraId="548E3161" w14:textId="77777777" w:rsidR="00AA1FF5" w:rsidRPr="00B343BE" w:rsidRDefault="00AA1FF5" w:rsidP="00AA1FF5">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BC1F91" w:rsidRPr="00425FA3" w14:paraId="329AE36D" w14:textId="77777777" w:rsidTr="006E3535">
        <w:trPr>
          <w:trHeight w:val="300"/>
        </w:trPr>
        <w:tc>
          <w:tcPr>
            <w:tcW w:w="3480" w:type="dxa"/>
            <w:noWrap/>
          </w:tcPr>
          <w:p w14:paraId="7357EBFC" w14:textId="77777777" w:rsidR="00BC1F91" w:rsidRPr="00DC5600" w:rsidRDefault="00BC1F91" w:rsidP="00BC1F91">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Align w:val="center"/>
          </w:tcPr>
          <w:p w14:paraId="0F0512DE" w14:textId="77777777" w:rsidR="00BC1F91" w:rsidRPr="00DC5600" w:rsidRDefault="00BC1F91" w:rsidP="00BC1F91">
            <w:pPr>
              <w:jc w:val="center"/>
              <w:rPr>
                <w:rFonts w:ascii="Arial" w:hAnsi="Arial" w:cs="Arial"/>
                <w:i/>
                <w:iCs/>
                <w:sz w:val="16"/>
                <w:szCs w:val="16"/>
              </w:rPr>
            </w:pPr>
            <w:r>
              <w:rPr>
                <w:rFonts w:ascii="Arial" w:hAnsi="Arial" w:cs="Arial"/>
                <w:i/>
                <w:iCs/>
                <w:sz w:val="16"/>
                <w:szCs w:val="16"/>
              </w:rPr>
              <w:t>2c**</w:t>
            </w:r>
          </w:p>
        </w:tc>
        <w:tc>
          <w:tcPr>
            <w:tcW w:w="1276" w:type="dxa"/>
            <w:noWrap/>
            <w:vAlign w:val="center"/>
          </w:tcPr>
          <w:p w14:paraId="50B18CEA" w14:textId="4E582001" w:rsidR="00BC1F91" w:rsidRPr="00DC5600" w:rsidRDefault="00BC1F91" w:rsidP="00BC1F91">
            <w:pPr>
              <w:jc w:val="center"/>
              <w:rPr>
                <w:rFonts w:ascii="Arial" w:hAnsi="Arial" w:cs="Arial"/>
                <w:i/>
                <w:iCs/>
                <w:sz w:val="16"/>
                <w:szCs w:val="16"/>
              </w:rPr>
            </w:pPr>
            <w:r w:rsidRPr="00342245">
              <w:rPr>
                <w:rFonts w:ascii="Arial" w:hAnsi="Arial" w:cs="Arial"/>
                <w:i/>
                <w:iCs/>
                <w:sz w:val="16"/>
                <w:szCs w:val="16"/>
              </w:rPr>
              <w:t>39</w:t>
            </w:r>
          </w:p>
        </w:tc>
        <w:tc>
          <w:tcPr>
            <w:tcW w:w="1843" w:type="dxa"/>
            <w:noWrap/>
            <w:vAlign w:val="center"/>
          </w:tcPr>
          <w:p w14:paraId="4677C4AD" w14:textId="4676BE91" w:rsidR="00BC1F91" w:rsidRPr="00DC5600" w:rsidRDefault="00BC1F91" w:rsidP="00BC1F91">
            <w:pPr>
              <w:jc w:val="center"/>
              <w:rPr>
                <w:rFonts w:ascii="Arial" w:hAnsi="Arial" w:cs="Arial"/>
                <w:i/>
                <w:iCs/>
                <w:sz w:val="16"/>
                <w:szCs w:val="16"/>
              </w:rPr>
            </w:pPr>
            <w:r w:rsidRPr="00342245">
              <w:rPr>
                <w:rFonts w:ascii="Arial" w:hAnsi="Arial" w:cs="Arial"/>
                <w:i/>
                <w:iCs/>
                <w:sz w:val="16"/>
                <w:szCs w:val="16"/>
              </w:rPr>
              <w:t>45</w:t>
            </w:r>
          </w:p>
        </w:tc>
        <w:tc>
          <w:tcPr>
            <w:tcW w:w="1559" w:type="dxa"/>
            <w:noWrap/>
            <w:vAlign w:val="center"/>
          </w:tcPr>
          <w:p w14:paraId="7BC0E840" w14:textId="00C86A29" w:rsidR="00BC1F91" w:rsidRPr="00B343BE" w:rsidRDefault="00BC1F91" w:rsidP="00BC1F91">
            <w:pPr>
              <w:jc w:val="center"/>
              <w:rPr>
                <w:rFonts w:ascii="Arial" w:hAnsi="Arial" w:cs="Arial"/>
                <w:i/>
                <w:sz w:val="16"/>
                <w:szCs w:val="16"/>
              </w:rPr>
            </w:pPr>
            <w:r>
              <w:rPr>
                <w:rFonts w:ascii="Arial" w:hAnsi="Arial" w:cs="Arial"/>
                <w:i/>
                <w:sz w:val="16"/>
                <w:szCs w:val="16"/>
              </w:rPr>
              <w:t>87</w:t>
            </w:r>
            <w:r w:rsidRPr="00342245">
              <w:rPr>
                <w:rFonts w:ascii="Arial" w:hAnsi="Arial" w:cs="Arial"/>
                <w:i/>
                <w:sz w:val="16"/>
                <w:szCs w:val="16"/>
              </w:rPr>
              <w:t>%</w:t>
            </w:r>
          </w:p>
        </w:tc>
      </w:tr>
      <w:tr w:rsidR="00BC1F91" w:rsidRPr="00425FA3" w14:paraId="7BA9832A" w14:textId="77777777" w:rsidTr="006E3535">
        <w:trPr>
          <w:trHeight w:val="300"/>
        </w:trPr>
        <w:tc>
          <w:tcPr>
            <w:tcW w:w="3480" w:type="dxa"/>
            <w:noWrap/>
          </w:tcPr>
          <w:p w14:paraId="7B138FF4" w14:textId="77777777" w:rsidR="00BC1F91" w:rsidRPr="00DC5600" w:rsidRDefault="00BC1F91" w:rsidP="00BC1F91">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38868F28" w14:textId="77777777" w:rsidR="00BC1F91" w:rsidRPr="00DC5600" w:rsidRDefault="00BC1F91" w:rsidP="00BC1F91">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1D2ED3C4" w14:textId="5025D67C" w:rsidR="00BC1F91" w:rsidRPr="00DC5600" w:rsidRDefault="00BC1F91" w:rsidP="00BC1F91">
            <w:pPr>
              <w:jc w:val="center"/>
              <w:rPr>
                <w:rFonts w:ascii="Arial" w:hAnsi="Arial" w:cs="Arial"/>
                <w:i/>
                <w:iCs/>
                <w:sz w:val="16"/>
                <w:szCs w:val="16"/>
              </w:rPr>
            </w:pPr>
            <w:r w:rsidRPr="00342245">
              <w:rPr>
                <w:rFonts w:ascii="Arial" w:hAnsi="Arial" w:cs="Arial"/>
                <w:i/>
                <w:iCs/>
                <w:sz w:val="16"/>
                <w:szCs w:val="16"/>
              </w:rPr>
              <w:t>10</w:t>
            </w:r>
            <w:r>
              <w:rPr>
                <w:rFonts w:ascii="Arial" w:hAnsi="Arial" w:cs="Arial"/>
                <w:i/>
                <w:iCs/>
                <w:sz w:val="16"/>
                <w:szCs w:val="16"/>
              </w:rPr>
              <w:t xml:space="preserve"> </w:t>
            </w:r>
            <w:r w:rsidRPr="00342245">
              <w:rPr>
                <w:rFonts w:ascii="Arial" w:hAnsi="Arial" w:cs="Arial"/>
                <w:i/>
                <w:iCs/>
                <w:sz w:val="16"/>
                <w:szCs w:val="16"/>
              </w:rPr>
              <w:t>376</w:t>
            </w:r>
          </w:p>
        </w:tc>
        <w:tc>
          <w:tcPr>
            <w:tcW w:w="1843" w:type="dxa"/>
            <w:noWrap/>
            <w:vAlign w:val="center"/>
          </w:tcPr>
          <w:p w14:paraId="287EBEB3" w14:textId="58D61ADE" w:rsidR="00BC1F91" w:rsidRPr="00DC5600" w:rsidRDefault="00BC1F91" w:rsidP="00BC1F91">
            <w:pPr>
              <w:jc w:val="center"/>
              <w:rPr>
                <w:rFonts w:ascii="Arial" w:hAnsi="Arial" w:cs="Arial"/>
                <w:i/>
                <w:iCs/>
                <w:sz w:val="16"/>
                <w:szCs w:val="16"/>
              </w:rPr>
            </w:pPr>
            <w:r w:rsidRPr="00342245">
              <w:rPr>
                <w:rFonts w:ascii="Arial" w:hAnsi="Arial" w:cs="Arial"/>
                <w:i/>
                <w:iCs/>
                <w:sz w:val="16"/>
                <w:szCs w:val="16"/>
              </w:rPr>
              <w:t>29 318</w:t>
            </w:r>
          </w:p>
        </w:tc>
        <w:tc>
          <w:tcPr>
            <w:tcW w:w="1559" w:type="dxa"/>
            <w:noWrap/>
            <w:vAlign w:val="center"/>
          </w:tcPr>
          <w:p w14:paraId="2166B138" w14:textId="64DD747D" w:rsidR="00BC1F91" w:rsidRPr="00B343BE" w:rsidRDefault="00BC1F91" w:rsidP="00BC1F91">
            <w:pPr>
              <w:jc w:val="center"/>
              <w:rPr>
                <w:rFonts w:ascii="Arial" w:hAnsi="Arial" w:cs="Arial"/>
                <w:i/>
                <w:sz w:val="16"/>
                <w:szCs w:val="16"/>
              </w:rPr>
            </w:pPr>
            <w:r w:rsidRPr="00342245">
              <w:rPr>
                <w:rFonts w:ascii="Arial" w:hAnsi="Arial" w:cs="Arial"/>
                <w:i/>
                <w:sz w:val="16"/>
                <w:szCs w:val="16"/>
              </w:rPr>
              <w:t>35%</w:t>
            </w:r>
          </w:p>
        </w:tc>
      </w:tr>
      <w:tr w:rsidR="00BC1F91" w:rsidRPr="00425FA3" w14:paraId="58D756AD" w14:textId="77777777" w:rsidTr="006E3535">
        <w:trPr>
          <w:trHeight w:val="300"/>
        </w:trPr>
        <w:tc>
          <w:tcPr>
            <w:tcW w:w="3480" w:type="dxa"/>
            <w:noWrap/>
          </w:tcPr>
          <w:p w14:paraId="3119C996" w14:textId="77777777" w:rsidR="00BC1F91" w:rsidRPr="00DC5600" w:rsidRDefault="00BC1F91" w:rsidP="00BC1F91">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4557458D" w14:textId="77777777" w:rsidR="00BC1F91" w:rsidRDefault="00BC1F91" w:rsidP="00BC1F91">
            <w:pPr>
              <w:jc w:val="center"/>
              <w:rPr>
                <w:rFonts w:ascii="Arial" w:hAnsi="Arial" w:cs="Arial"/>
                <w:i/>
                <w:iCs/>
                <w:sz w:val="16"/>
                <w:szCs w:val="16"/>
              </w:rPr>
            </w:pPr>
          </w:p>
        </w:tc>
        <w:tc>
          <w:tcPr>
            <w:tcW w:w="1276" w:type="dxa"/>
            <w:noWrap/>
            <w:vAlign w:val="center"/>
          </w:tcPr>
          <w:p w14:paraId="401405B1" w14:textId="2647B626" w:rsidR="00BC1F91" w:rsidRPr="00DC5600" w:rsidRDefault="00BC1F91" w:rsidP="00BC1F91">
            <w:pPr>
              <w:jc w:val="center"/>
              <w:rPr>
                <w:rFonts w:ascii="Arial" w:hAnsi="Arial" w:cs="Arial"/>
                <w:i/>
                <w:iCs/>
                <w:sz w:val="16"/>
                <w:szCs w:val="16"/>
              </w:rPr>
            </w:pPr>
            <w:r w:rsidRPr="00342245">
              <w:rPr>
                <w:rFonts w:ascii="Arial" w:hAnsi="Arial" w:cs="Arial"/>
                <w:i/>
                <w:iCs/>
                <w:sz w:val="16"/>
                <w:szCs w:val="16"/>
              </w:rPr>
              <w:t>5</w:t>
            </w:r>
            <w:r>
              <w:rPr>
                <w:rFonts w:ascii="Arial" w:hAnsi="Arial" w:cs="Arial"/>
                <w:i/>
                <w:iCs/>
                <w:sz w:val="16"/>
                <w:szCs w:val="16"/>
              </w:rPr>
              <w:t xml:space="preserve"> </w:t>
            </w:r>
            <w:r w:rsidRPr="00342245">
              <w:rPr>
                <w:rFonts w:ascii="Arial" w:hAnsi="Arial" w:cs="Arial"/>
                <w:i/>
                <w:iCs/>
                <w:sz w:val="16"/>
                <w:szCs w:val="16"/>
              </w:rPr>
              <w:t>655</w:t>
            </w:r>
          </w:p>
        </w:tc>
        <w:tc>
          <w:tcPr>
            <w:tcW w:w="1843" w:type="dxa"/>
            <w:noWrap/>
            <w:vAlign w:val="center"/>
          </w:tcPr>
          <w:p w14:paraId="5B2B3E7A" w14:textId="0C6428C8" w:rsidR="00BC1F91" w:rsidRPr="00DC5600" w:rsidRDefault="00BC1F91" w:rsidP="00BC1F91">
            <w:pPr>
              <w:jc w:val="center"/>
              <w:rPr>
                <w:rFonts w:ascii="Arial" w:hAnsi="Arial" w:cs="Arial"/>
                <w:i/>
                <w:iCs/>
                <w:sz w:val="16"/>
                <w:szCs w:val="16"/>
              </w:rPr>
            </w:pPr>
            <w:r w:rsidRPr="00342245">
              <w:rPr>
                <w:rFonts w:ascii="Arial" w:hAnsi="Arial" w:cs="Arial"/>
                <w:i/>
                <w:iCs/>
                <w:sz w:val="16"/>
                <w:szCs w:val="16"/>
              </w:rPr>
              <w:t>29 318</w:t>
            </w:r>
          </w:p>
        </w:tc>
        <w:tc>
          <w:tcPr>
            <w:tcW w:w="1559" w:type="dxa"/>
            <w:noWrap/>
            <w:vAlign w:val="center"/>
          </w:tcPr>
          <w:p w14:paraId="2508ACBB" w14:textId="631343BB" w:rsidR="00BC1F91" w:rsidRPr="00B343BE" w:rsidRDefault="00BC1F91" w:rsidP="00BC1F91">
            <w:pPr>
              <w:jc w:val="center"/>
              <w:rPr>
                <w:rFonts w:ascii="Arial" w:hAnsi="Arial" w:cs="Arial"/>
                <w:i/>
                <w:sz w:val="16"/>
                <w:szCs w:val="16"/>
              </w:rPr>
            </w:pPr>
            <w:r w:rsidRPr="00342245">
              <w:rPr>
                <w:rFonts w:ascii="Arial" w:hAnsi="Arial" w:cs="Arial"/>
                <w:i/>
                <w:sz w:val="16"/>
                <w:szCs w:val="16"/>
              </w:rPr>
              <w:t>19%</w:t>
            </w:r>
          </w:p>
        </w:tc>
      </w:tr>
      <w:tr w:rsidR="00BC1F91" w:rsidRPr="00425FA3" w14:paraId="17C6D43B" w14:textId="77777777" w:rsidTr="006E3535">
        <w:trPr>
          <w:trHeight w:val="300"/>
        </w:trPr>
        <w:tc>
          <w:tcPr>
            <w:tcW w:w="3480" w:type="dxa"/>
            <w:noWrap/>
          </w:tcPr>
          <w:p w14:paraId="58251565" w14:textId="77777777" w:rsidR="00BC1F91" w:rsidRPr="00DC5600" w:rsidRDefault="00BC1F91" w:rsidP="00BC1F91">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21B2A8C6" w14:textId="77777777" w:rsidR="00BC1F91" w:rsidRPr="00DC5600" w:rsidRDefault="00BC1F91" w:rsidP="00BC1F91">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5E0168AD" w14:textId="7744BDBF" w:rsidR="00BC1F91" w:rsidRPr="00DC5600" w:rsidRDefault="00BC1F91" w:rsidP="00BC1F91">
            <w:pPr>
              <w:jc w:val="center"/>
              <w:rPr>
                <w:rFonts w:ascii="Arial" w:hAnsi="Arial" w:cs="Arial"/>
                <w:i/>
                <w:iCs/>
                <w:sz w:val="16"/>
                <w:szCs w:val="16"/>
              </w:rPr>
            </w:pPr>
            <w:r w:rsidRPr="0044693F">
              <w:rPr>
                <w:rFonts w:ascii="Arial" w:hAnsi="Arial" w:cs="Arial"/>
                <w:i/>
                <w:iCs/>
                <w:sz w:val="16"/>
                <w:szCs w:val="16"/>
              </w:rPr>
              <w:t>188 195</w:t>
            </w:r>
          </w:p>
        </w:tc>
        <w:tc>
          <w:tcPr>
            <w:tcW w:w="1843" w:type="dxa"/>
            <w:noWrap/>
            <w:vAlign w:val="center"/>
          </w:tcPr>
          <w:p w14:paraId="7719B040" w14:textId="53FAE5E0" w:rsidR="00BC1F91" w:rsidRPr="00DC5600" w:rsidRDefault="00BC1F91" w:rsidP="00BC1F91">
            <w:pPr>
              <w:jc w:val="center"/>
              <w:rPr>
                <w:rFonts w:ascii="Arial" w:hAnsi="Arial" w:cs="Arial"/>
                <w:i/>
                <w:iCs/>
                <w:sz w:val="16"/>
                <w:szCs w:val="16"/>
              </w:rPr>
            </w:pPr>
            <w:r w:rsidRPr="006F6C07">
              <w:rPr>
                <w:rFonts w:ascii="Arial" w:hAnsi="Arial" w:cs="Arial"/>
                <w:i/>
                <w:iCs/>
                <w:sz w:val="16"/>
                <w:szCs w:val="16"/>
              </w:rPr>
              <w:t>1 009 825</w:t>
            </w:r>
          </w:p>
        </w:tc>
        <w:tc>
          <w:tcPr>
            <w:tcW w:w="1559" w:type="dxa"/>
            <w:noWrap/>
            <w:vAlign w:val="center"/>
          </w:tcPr>
          <w:p w14:paraId="2F8B8DAC" w14:textId="0C603CD3" w:rsidR="00BC1F91" w:rsidRPr="00B343BE" w:rsidRDefault="00BC1F91" w:rsidP="00BC1F91">
            <w:pPr>
              <w:jc w:val="center"/>
              <w:rPr>
                <w:rFonts w:ascii="Arial" w:hAnsi="Arial" w:cs="Arial"/>
                <w:i/>
                <w:sz w:val="16"/>
                <w:szCs w:val="16"/>
              </w:rPr>
            </w:pPr>
            <w:r w:rsidRPr="006F6C07">
              <w:rPr>
                <w:rFonts w:ascii="Arial" w:hAnsi="Arial" w:cs="Arial"/>
                <w:i/>
                <w:sz w:val="16"/>
                <w:szCs w:val="16"/>
              </w:rPr>
              <w:t>19%</w:t>
            </w:r>
          </w:p>
        </w:tc>
      </w:tr>
      <w:tr w:rsidR="00BC1F91" w:rsidRPr="00425FA3" w14:paraId="3C8E0EAF" w14:textId="77777777" w:rsidTr="006E3535">
        <w:trPr>
          <w:trHeight w:val="300"/>
        </w:trPr>
        <w:tc>
          <w:tcPr>
            <w:tcW w:w="3480" w:type="dxa"/>
            <w:noWrap/>
          </w:tcPr>
          <w:p w14:paraId="2EA6AF85" w14:textId="77777777" w:rsidR="00BC1F91" w:rsidRPr="00DC5600" w:rsidRDefault="00BC1F91" w:rsidP="00BC1F91">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4BA84F3E" w14:textId="77777777" w:rsidR="00BC1F91" w:rsidRPr="00DC5600" w:rsidDel="007D7AE8" w:rsidRDefault="00BC1F91" w:rsidP="00BC1F91">
            <w:pPr>
              <w:jc w:val="center"/>
              <w:rPr>
                <w:rFonts w:ascii="Arial" w:hAnsi="Arial" w:cs="Arial"/>
                <w:i/>
                <w:iCs/>
                <w:sz w:val="16"/>
                <w:szCs w:val="16"/>
              </w:rPr>
            </w:pPr>
          </w:p>
        </w:tc>
        <w:tc>
          <w:tcPr>
            <w:tcW w:w="1276" w:type="dxa"/>
            <w:noWrap/>
            <w:vAlign w:val="center"/>
          </w:tcPr>
          <w:p w14:paraId="12F4D3C5" w14:textId="0B5E1D10" w:rsidR="00BC1F91" w:rsidRPr="00DC5600" w:rsidRDefault="00BC1F91" w:rsidP="00BC1F91">
            <w:pPr>
              <w:jc w:val="center"/>
              <w:rPr>
                <w:rFonts w:ascii="Arial" w:hAnsi="Arial" w:cs="Arial"/>
                <w:i/>
                <w:iCs/>
                <w:sz w:val="16"/>
                <w:szCs w:val="16"/>
              </w:rPr>
            </w:pPr>
            <w:r w:rsidRPr="00D214B7">
              <w:rPr>
                <w:rFonts w:ascii="Arial" w:hAnsi="Arial" w:cs="Arial"/>
                <w:i/>
                <w:iCs/>
                <w:sz w:val="16"/>
                <w:szCs w:val="16"/>
              </w:rPr>
              <w:t>3</w:t>
            </w:r>
          </w:p>
        </w:tc>
        <w:tc>
          <w:tcPr>
            <w:tcW w:w="1843" w:type="dxa"/>
            <w:noWrap/>
            <w:vAlign w:val="center"/>
          </w:tcPr>
          <w:p w14:paraId="556CE2AA" w14:textId="662A6CE8" w:rsidR="00BC1F91" w:rsidRPr="00DC5600" w:rsidRDefault="00BC1F91" w:rsidP="00BC1F91">
            <w:pPr>
              <w:jc w:val="center"/>
              <w:rPr>
                <w:rFonts w:ascii="Arial" w:hAnsi="Arial" w:cs="Arial"/>
                <w:i/>
                <w:iCs/>
                <w:sz w:val="16"/>
                <w:szCs w:val="16"/>
              </w:rPr>
            </w:pPr>
            <w:r w:rsidRPr="00D214B7">
              <w:rPr>
                <w:rFonts w:ascii="Arial" w:hAnsi="Arial" w:cs="Arial"/>
                <w:i/>
                <w:iCs/>
                <w:sz w:val="16"/>
                <w:szCs w:val="16"/>
              </w:rPr>
              <w:t>9</w:t>
            </w:r>
          </w:p>
        </w:tc>
        <w:tc>
          <w:tcPr>
            <w:tcW w:w="1559" w:type="dxa"/>
            <w:noWrap/>
            <w:vAlign w:val="center"/>
          </w:tcPr>
          <w:p w14:paraId="4D407324" w14:textId="189F8DBA" w:rsidR="00BC1F91" w:rsidRPr="00B343BE" w:rsidRDefault="00BC1F91" w:rsidP="00BC1F91">
            <w:pPr>
              <w:jc w:val="center"/>
              <w:rPr>
                <w:rFonts w:ascii="Arial" w:hAnsi="Arial" w:cs="Arial"/>
                <w:i/>
                <w:sz w:val="16"/>
                <w:szCs w:val="16"/>
              </w:rPr>
            </w:pPr>
            <w:r w:rsidRPr="00D214B7">
              <w:rPr>
                <w:rFonts w:ascii="Arial" w:hAnsi="Arial" w:cs="Arial"/>
                <w:i/>
                <w:sz w:val="16"/>
                <w:szCs w:val="16"/>
              </w:rPr>
              <w:t>33%</w:t>
            </w:r>
          </w:p>
        </w:tc>
      </w:tr>
    </w:tbl>
    <w:p w14:paraId="30D62AEA" w14:textId="77777777" w:rsidR="00AA1FF5" w:rsidRDefault="00AA1FF5" w:rsidP="00AA1FF5">
      <w:pPr>
        <w:spacing w:after="0" w:line="240" w:lineRule="auto"/>
        <w:jc w:val="both"/>
      </w:pPr>
    </w:p>
    <w:p w14:paraId="23391698" w14:textId="6D908958" w:rsidR="00AA1FF5" w:rsidRPr="00BC4BD0" w:rsidRDefault="00AA1FF5" w:rsidP="00AA1FF5">
      <w:pPr>
        <w:spacing w:after="0" w:line="240" w:lineRule="auto"/>
        <w:jc w:val="both"/>
      </w:pPr>
      <w:r w:rsidRPr="00D0700D">
        <w:rPr>
          <w:rFonts w:ascii="Arial" w:hAnsi="Arial" w:cs="Arial"/>
          <w:sz w:val="16"/>
          <w:szCs w:val="16"/>
        </w:rPr>
        <w:t>*zgodnie z informacją kwartalną za IV kwartał 20</w:t>
      </w:r>
      <w:r w:rsidR="00BC1F91">
        <w:rPr>
          <w:rFonts w:ascii="Arial" w:hAnsi="Arial" w:cs="Arial"/>
          <w:sz w:val="16"/>
          <w:szCs w:val="16"/>
        </w:rPr>
        <w:t xml:space="preserve">20 </w:t>
      </w:r>
      <w:r>
        <w:rPr>
          <w:rFonts w:ascii="Arial" w:hAnsi="Arial" w:cs="Arial"/>
          <w:sz w:val="16"/>
          <w:szCs w:val="16"/>
        </w:rPr>
        <w:t>r.</w:t>
      </w:r>
      <w:r w:rsidR="003E276D" w:rsidRPr="003E276D">
        <w:rPr>
          <w:rFonts w:ascii="Arial" w:hAnsi="Arial" w:cs="Arial"/>
          <w:sz w:val="16"/>
          <w:szCs w:val="16"/>
        </w:rPr>
        <w:t xml:space="preserve"> </w:t>
      </w:r>
      <w:r w:rsidR="003E276D" w:rsidRPr="00976076">
        <w:rPr>
          <w:rFonts w:ascii="Arial" w:hAnsi="Arial" w:cs="Arial"/>
          <w:sz w:val="16"/>
          <w:szCs w:val="16"/>
        </w:rPr>
        <w:t>według wartości aktualnej</w:t>
      </w:r>
      <w:r w:rsidR="003E276D">
        <w:rPr>
          <w:rFonts w:ascii="Arial" w:hAnsi="Arial" w:cs="Arial"/>
          <w:sz w:val="16"/>
          <w:szCs w:val="16"/>
        </w:rPr>
        <w:t>, tj. wniosków o płatność</w:t>
      </w:r>
    </w:p>
    <w:p w14:paraId="602498E9" w14:textId="77777777" w:rsidR="00AA1FF5" w:rsidRPr="0090731D" w:rsidRDefault="00AA1FF5" w:rsidP="00AA1FF5">
      <w:pPr>
        <w:spacing w:after="240" w:line="240" w:lineRule="auto"/>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770B1EB9" w14:textId="77777777" w:rsidR="00AA1FF5" w:rsidRPr="00FB2CB9" w:rsidRDefault="00AA1FF5" w:rsidP="00AA1FF5">
      <w:pPr>
        <w:spacing w:after="240" w:line="240" w:lineRule="auto"/>
        <w:jc w:val="both"/>
        <w:rPr>
          <w:rFonts w:ascii="Arial" w:hAnsi="Arial" w:cs="Arial"/>
          <w:sz w:val="20"/>
          <w:szCs w:val="20"/>
        </w:rPr>
      </w:pPr>
      <w:r w:rsidRPr="00E70188">
        <w:rPr>
          <w:rFonts w:ascii="Arial" w:hAnsi="Arial" w:cs="Arial"/>
          <w:b/>
          <w:i/>
          <w:sz w:val="20"/>
          <w:szCs w:val="20"/>
        </w:rPr>
        <w:t>Postęp rzeczowo-finansowy</w:t>
      </w:r>
      <w:r w:rsidRPr="00FD7B0D">
        <w:rPr>
          <w:rFonts w:ascii="Arial" w:hAnsi="Arial" w:cs="Arial"/>
          <w:b/>
          <w:i/>
          <w:sz w:val="20"/>
          <w:szCs w:val="20"/>
        </w:rPr>
        <w:t xml:space="preserve"> w ramach przedsięwzięć w obszarze zdrowia w RPO Woj. Lubuskiego:</w:t>
      </w:r>
    </w:p>
    <w:p w14:paraId="0B62ABDA" w14:textId="77777777" w:rsidR="00AA1FF5" w:rsidRDefault="00AA1FF5" w:rsidP="00AA1FF5">
      <w:pPr>
        <w:spacing w:before="120" w:after="120" w:line="240" w:lineRule="auto"/>
        <w:rPr>
          <w:rFonts w:ascii="Arial" w:hAnsi="Arial" w:cs="Arial"/>
          <w:sz w:val="20"/>
          <w:szCs w:val="20"/>
        </w:rPr>
        <w:sectPr w:rsidR="00AA1FF5" w:rsidSect="00A31ECB">
          <w:type w:val="continuous"/>
          <w:pgSz w:w="11906" w:h="16838"/>
          <w:pgMar w:top="1417" w:right="1417" w:bottom="1417" w:left="993" w:header="708" w:footer="708" w:gutter="0"/>
          <w:cols w:space="708"/>
          <w:docGrid w:linePitch="360"/>
        </w:sectPr>
      </w:pPr>
    </w:p>
    <w:p w14:paraId="1CA5F2EE" w14:textId="77777777" w:rsidR="00BC1F91" w:rsidRPr="00476AA0" w:rsidRDefault="00BC1F91" w:rsidP="00BC1F91">
      <w:pPr>
        <w:spacing w:before="120" w:after="120" w:line="240" w:lineRule="auto"/>
        <w:rPr>
          <w:rFonts w:ascii="Arial" w:hAnsi="Arial" w:cs="Arial"/>
          <w:sz w:val="20"/>
          <w:szCs w:val="20"/>
        </w:rPr>
      </w:pPr>
      <w:r w:rsidRPr="00476AA0">
        <w:rPr>
          <w:rFonts w:ascii="Arial" w:hAnsi="Arial" w:cs="Arial"/>
          <w:sz w:val="20"/>
          <w:szCs w:val="20"/>
        </w:rPr>
        <w:t xml:space="preserve">Łączna alokacja przewidziana na realizację wszystkich przedsięwzięć w obszarze ochrony zdrowia to ponad </w:t>
      </w:r>
      <w:r>
        <w:rPr>
          <w:rFonts w:ascii="Arial" w:hAnsi="Arial" w:cs="Arial"/>
          <w:sz w:val="20"/>
          <w:szCs w:val="20"/>
        </w:rPr>
        <w:t>307,1</w:t>
      </w:r>
      <w:r w:rsidRPr="00476AA0">
        <w:rPr>
          <w:rFonts w:ascii="Arial" w:hAnsi="Arial" w:cs="Arial"/>
          <w:sz w:val="20"/>
          <w:szCs w:val="20"/>
        </w:rPr>
        <w:t xml:space="preserve"> mln zł (w części dofinansowanie UE). Do końca okresu sprawozdawczego przyjęto operacje na łączną kwotę środków w części dofinansowanie UE blisko </w:t>
      </w:r>
      <w:r>
        <w:rPr>
          <w:rFonts w:ascii="Arial" w:hAnsi="Arial" w:cs="Arial"/>
          <w:sz w:val="20"/>
          <w:szCs w:val="20"/>
        </w:rPr>
        <w:t>208,2</w:t>
      </w:r>
      <w:r w:rsidRPr="00476AA0">
        <w:rPr>
          <w:rFonts w:ascii="Arial" w:hAnsi="Arial" w:cs="Arial"/>
          <w:sz w:val="20"/>
          <w:szCs w:val="20"/>
        </w:rPr>
        <w:t xml:space="preserve"> mln zł, co stanowi </w:t>
      </w:r>
      <w:r>
        <w:rPr>
          <w:rFonts w:ascii="Arial" w:hAnsi="Arial" w:cs="Arial"/>
          <w:sz w:val="20"/>
          <w:szCs w:val="20"/>
        </w:rPr>
        <w:t>68</w:t>
      </w:r>
      <w:r w:rsidRPr="00476AA0">
        <w:rPr>
          <w:rFonts w:ascii="Arial" w:hAnsi="Arial" w:cs="Arial"/>
          <w:sz w:val="20"/>
          <w:szCs w:val="20"/>
        </w:rPr>
        <w:t xml:space="preserve">% realizacji zobowiązań UE na lata 2014-2020. </w:t>
      </w:r>
    </w:p>
    <w:p w14:paraId="25654BC3" w14:textId="26D147B5" w:rsidR="00BC1F91" w:rsidRPr="00D55DDF" w:rsidRDefault="00BC1F91" w:rsidP="00BC1F91">
      <w:pPr>
        <w:spacing w:before="120" w:after="120" w:line="240" w:lineRule="auto"/>
        <w:rPr>
          <w:rFonts w:ascii="Arial" w:hAnsi="Arial" w:cs="Arial"/>
          <w:sz w:val="20"/>
          <w:szCs w:val="20"/>
        </w:rPr>
      </w:pPr>
      <w:r w:rsidRPr="00D55DDF">
        <w:rPr>
          <w:rFonts w:ascii="Arial" w:hAnsi="Arial" w:cs="Arial"/>
          <w:sz w:val="20"/>
          <w:szCs w:val="20"/>
        </w:rPr>
        <w:t xml:space="preserve">Najwyższy stopień wykorzystania alokacji 105% i 96% odnotowano w ramach </w:t>
      </w:r>
      <w:r w:rsidR="004542C0">
        <w:rPr>
          <w:rFonts w:ascii="Arial" w:hAnsi="Arial" w:cs="Arial"/>
          <w:sz w:val="20"/>
          <w:szCs w:val="20"/>
        </w:rPr>
        <w:t>PI</w:t>
      </w:r>
      <w:r w:rsidRPr="00D55DDF">
        <w:rPr>
          <w:rFonts w:ascii="Arial" w:hAnsi="Arial" w:cs="Arial"/>
          <w:sz w:val="20"/>
          <w:szCs w:val="20"/>
        </w:rPr>
        <w:t xml:space="preserve"> 8vi i 2c. W ostatnim </w:t>
      </w:r>
      <w:r w:rsidR="004542C0">
        <w:rPr>
          <w:rFonts w:ascii="Arial" w:hAnsi="Arial" w:cs="Arial"/>
          <w:sz w:val="20"/>
          <w:szCs w:val="20"/>
        </w:rPr>
        <w:t>PI</w:t>
      </w:r>
      <w:r w:rsidRPr="00D55DDF">
        <w:rPr>
          <w:rFonts w:ascii="Arial" w:hAnsi="Arial" w:cs="Arial"/>
          <w:sz w:val="20"/>
          <w:szCs w:val="20"/>
        </w:rPr>
        <w:t xml:space="preserve"> 9a poziom wykorzystania środków w stosunku do alokacji jest niższy i wynosi 56%. </w:t>
      </w:r>
      <w:r w:rsidRPr="004107DD">
        <w:rPr>
          <w:rFonts w:ascii="Arial" w:hAnsi="Arial" w:cs="Arial"/>
          <w:sz w:val="20"/>
          <w:szCs w:val="20"/>
        </w:rPr>
        <w:t xml:space="preserve"> </w:t>
      </w:r>
      <w:r>
        <w:rPr>
          <w:rFonts w:ascii="Arial" w:hAnsi="Arial" w:cs="Arial"/>
          <w:sz w:val="20"/>
          <w:szCs w:val="20"/>
        </w:rPr>
        <w:t xml:space="preserve">Jego wykonanie wynika z tego, że działania </w:t>
      </w:r>
      <w:r w:rsidRPr="002D08ED">
        <w:rPr>
          <w:rFonts w:ascii="Arial" w:hAnsi="Arial" w:cs="Arial"/>
          <w:sz w:val="20"/>
          <w:szCs w:val="20"/>
        </w:rPr>
        <w:t xml:space="preserve">na rzecz zwalczania, zapobiegania i przeciwdziałania </w:t>
      </w:r>
      <w:r>
        <w:rPr>
          <w:rFonts w:ascii="Arial" w:hAnsi="Arial" w:cs="Arial"/>
          <w:sz w:val="20"/>
          <w:szCs w:val="20"/>
        </w:rPr>
        <w:t xml:space="preserve">COVID-19, które wykorzystują ok. 32% alokacji </w:t>
      </w:r>
      <w:r w:rsidR="004542C0">
        <w:rPr>
          <w:rFonts w:ascii="Arial" w:hAnsi="Arial" w:cs="Arial"/>
          <w:sz w:val="20"/>
          <w:szCs w:val="20"/>
        </w:rPr>
        <w:t>PI</w:t>
      </w:r>
      <w:r>
        <w:rPr>
          <w:rFonts w:ascii="Arial" w:hAnsi="Arial" w:cs="Arial"/>
          <w:sz w:val="20"/>
          <w:szCs w:val="20"/>
        </w:rPr>
        <w:t xml:space="preserve"> 9a nie są uwzględnione w ww. tabeli, a w oddzielnej części sprawozdania.   </w:t>
      </w:r>
    </w:p>
    <w:p w14:paraId="3A182D44" w14:textId="77777777" w:rsidR="00BC1F91" w:rsidRDefault="00BC1F91" w:rsidP="00BC1F91">
      <w:pPr>
        <w:spacing w:before="120" w:after="120" w:line="240" w:lineRule="auto"/>
        <w:rPr>
          <w:rFonts w:ascii="Arial" w:hAnsi="Arial" w:cs="Arial"/>
          <w:sz w:val="20"/>
          <w:szCs w:val="20"/>
        </w:rPr>
      </w:pPr>
      <w:r w:rsidRPr="00D55DDF">
        <w:rPr>
          <w:rFonts w:ascii="Arial" w:hAnsi="Arial" w:cs="Arial"/>
          <w:sz w:val="20"/>
          <w:szCs w:val="20"/>
        </w:rPr>
        <w:t xml:space="preserve">Dzięki realizowanym działaniom ponad 10,3 tys. osób zostało objętych programem zdrowotnym, z czego blisko 5,7 tys. osób zgłosiło się na badania profilaktyczne. </w:t>
      </w:r>
    </w:p>
    <w:p w14:paraId="4C8D50BC" w14:textId="5B103BC3" w:rsidR="00BC1F91" w:rsidRPr="002D08ED" w:rsidRDefault="00BC1F91" w:rsidP="00BC1F91">
      <w:pPr>
        <w:spacing w:before="120" w:after="120" w:line="240" w:lineRule="auto"/>
        <w:rPr>
          <w:rFonts w:ascii="Arial" w:hAnsi="Arial" w:cs="Arial"/>
          <w:sz w:val="20"/>
          <w:szCs w:val="20"/>
        </w:rPr>
      </w:pPr>
      <w:r>
        <w:rPr>
          <w:rFonts w:ascii="Arial" w:hAnsi="Arial" w:cs="Arial"/>
          <w:sz w:val="20"/>
          <w:szCs w:val="20"/>
        </w:rPr>
        <w:t xml:space="preserve">W ramach wskaźnika </w:t>
      </w:r>
      <w:r w:rsidR="004542C0">
        <w:rPr>
          <w:rFonts w:ascii="Arial" w:hAnsi="Arial" w:cs="Arial"/>
          <w:i/>
          <w:iCs/>
          <w:sz w:val="20"/>
          <w:szCs w:val="20"/>
        </w:rPr>
        <w:t>L</w:t>
      </w:r>
      <w:r>
        <w:rPr>
          <w:rFonts w:ascii="Arial" w:hAnsi="Arial" w:cs="Arial"/>
          <w:i/>
          <w:iCs/>
          <w:sz w:val="20"/>
          <w:szCs w:val="20"/>
        </w:rPr>
        <w:t xml:space="preserve">udność objęta ulepszonymi usługami zdrowotnymi </w:t>
      </w:r>
      <w:r>
        <w:rPr>
          <w:rFonts w:ascii="Arial" w:hAnsi="Arial" w:cs="Arial"/>
          <w:sz w:val="20"/>
          <w:szCs w:val="20"/>
        </w:rPr>
        <w:t xml:space="preserve">zanotowano wzrost do poziomu 19% w stosunku do roku 2019 (poziom 0%), jednak nadal stanowi to niskie wykonanie ww. wskaźnika. </w:t>
      </w:r>
    </w:p>
    <w:p w14:paraId="30008175" w14:textId="0805375C" w:rsidR="00BC1F91" w:rsidRPr="00025E8C" w:rsidRDefault="00BC1F91" w:rsidP="00BC1F91">
      <w:pPr>
        <w:spacing w:before="120" w:after="120" w:line="240" w:lineRule="auto"/>
        <w:rPr>
          <w:rFonts w:ascii="Arial" w:hAnsi="Arial" w:cs="Arial"/>
          <w:sz w:val="20"/>
          <w:szCs w:val="20"/>
        </w:rPr>
      </w:pPr>
      <w:r>
        <w:rPr>
          <w:rFonts w:ascii="Arial" w:hAnsi="Arial" w:cs="Arial"/>
          <w:sz w:val="20"/>
          <w:szCs w:val="20"/>
        </w:rPr>
        <w:t>W</w:t>
      </w:r>
      <w:r w:rsidRPr="00025E8C">
        <w:rPr>
          <w:rFonts w:ascii="Arial" w:hAnsi="Arial" w:cs="Arial"/>
          <w:sz w:val="20"/>
          <w:szCs w:val="20"/>
        </w:rPr>
        <w:t xml:space="preserve"> ramach Komitetu Sterującego nie uzgodniono działań </w:t>
      </w:r>
      <w:r>
        <w:rPr>
          <w:rFonts w:ascii="Arial" w:hAnsi="Arial" w:cs="Arial"/>
          <w:sz w:val="20"/>
          <w:szCs w:val="20"/>
        </w:rPr>
        <w:t xml:space="preserve">dla Programu Operacyjnego </w:t>
      </w:r>
      <w:r w:rsidRPr="00025E8C">
        <w:rPr>
          <w:rFonts w:ascii="Arial" w:hAnsi="Arial" w:cs="Arial"/>
          <w:sz w:val="20"/>
          <w:szCs w:val="20"/>
        </w:rPr>
        <w:t xml:space="preserve">dedykowanych zdrowiu </w:t>
      </w:r>
      <w:r>
        <w:rPr>
          <w:rFonts w:ascii="Arial" w:hAnsi="Arial" w:cs="Arial"/>
          <w:sz w:val="20"/>
          <w:szCs w:val="20"/>
        </w:rPr>
        <w:t xml:space="preserve">w </w:t>
      </w:r>
      <w:r w:rsidRPr="00025E8C">
        <w:rPr>
          <w:rFonts w:ascii="Arial" w:hAnsi="Arial" w:cs="Arial"/>
          <w:sz w:val="20"/>
          <w:szCs w:val="20"/>
        </w:rPr>
        <w:t xml:space="preserve">PI 9iv i tym samym nie </w:t>
      </w:r>
      <w:r w:rsidRPr="00025E8C">
        <w:rPr>
          <w:rFonts w:ascii="Arial" w:hAnsi="Arial" w:cs="Arial"/>
          <w:sz w:val="20"/>
          <w:szCs w:val="20"/>
        </w:rPr>
        <w:t>odnotowano realizacji żadnego wskaźnika</w:t>
      </w:r>
      <w:r w:rsidR="00595A90">
        <w:rPr>
          <w:rFonts w:ascii="Arial" w:hAnsi="Arial" w:cs="Arial"/>
          <w:sz w:val="20"/>
          <w:szCs w:val="20"/>
        </w:rPr>
        <w:t xml:space="preserve"> – w ramach Programu nie są realizowane działania skierowane stricte na usługi zdrowotne w ramach wskazanego PI</w:t>
      </w:r>
      <w:r w:rsidR="00595A90">
        <w:rPr>
          <w:rStyle w:val="Odwoanieprzypisudolnego"/>
          <w:rFonts w:ascii="Arial" w:hAnsi="Arial" w:cs="Arial"/>
          <w:sz w:val="20"/>
          <w:szCs w:val="20"/>
        </w:rPr>
        <w:footnoteReference w:id="5"/>
      </w:r>
      <w:r w:rsidRPr="00025E8C">
        <w:rPr>
          <w:rFonts w:ascii="Arial" w:hAnsi="Arial" w:cs="Arial"/>
          <w:sz w:val="20"/>
          <w:szCs w:val="20"/>
        </w:rPr>
        <w:t xml:space="preserve">. Warto natomiast </w:t>
      </w:r>
      <w:r>
        <w:rPr>
          <w:rFonts w:ascii="Arial" w:hAnsi="Arial" w:cs="Arial"/>
          <w:sz w:val="20"/>
          <w:szCs w:val="20"/>
        </w:rPr>
        <w:t>zaznaczy</w:t>
      </w:r>
      <w:r w:rsidRPr="00025E8C">
        <w:rPr>
          <w:rFonts w:ascii="Arial" w:hAnsi="Arial" w:cs="Arial"/>
          <w:sz w:val="20"/>
          <w:szCs w:val="20"/>
        </w:rPr>
        <w:t xml:space="preserve">ć, iż pomimo uzgodnienia alokacji w Planach działania w ramach </w:t>
      </w:r>
      <w:r w:rsidR="004542C0">
        <w:rPr>
          <w:rFonts w:ascii="Arial" w:hAnsi="Arial" w:cs="Arial"/>
          <w:sz w:val="20"/>
          <w:szCs w:val="20"/>
        </w:rPr>
        <w:t>PI</w:t>
      </w:r>
      <w:r w:rsidRPr="00025E8C">
        <w:rPr>
          <w:rFonts w:ascii="Arial" w:hAnsi="Arial" w:cs="Arial"/>
          <w:sz w:val="20"/>
          <w:szCs w:val="20"/>
        </w:rPr>
        <w:t xml:space="preserve"> 8vi na ponad 105%, nie przekłada się to na wykonanie wskaźników. </w:t>
      </w:r>
    </w:p>
    <w:p w14:paraId="1E73226C" w14:textId="02B887B9" w:rsidR="00BC1F91" w:rsidRPr="00EE74F5" w:rsidRDefault="00BC1F91" w:rsidP="00BC1F91">
      <w:pPr>
        <w:rPr>
          <w:rFonts w:ascii="Arial" w:hAnsi="Arial" w:cs="Arial"/>
          <w:sz w:val="20"/>
          <w:szCs w:val="20"/>
        </w:rPr>
        <w:sectPr w:rsidR="00BC1F91" w:rsidRPr="00EE74F5" w:rsidSect="00A31ECB">
          <w:type w:val="continuous"/>
          <w:pgSz w:w="11906" w:h="16838"/>
          <w:pgMar w:top="1417" w:right="1417" w:bottom="1417" w:left="993" w:header="708" w:footer="708" w:gutter="0"/>
          <w:cols w:num="2" w:space="708"/>
          <w:docGrid w:linePitch="360"/>
        </w:sectPr>
      </w:pPr>
      <w:r w:rsidRPr="00025E8C">
        <w:rPr>
          <w:rFonts w:ascii="Arial" w:hAnsi="Arial" w:cs="Arial"/>
          <w:sz w:val="20"/>
          <w:szCs w:val="20"/>
        </w:rPr>
        <w:t xml:space="preserve">W ramach RPO Województwa Lubuskiego </w:t>
      </w:r>
      <w:r w:rsidRPr="00025E8C">
        <w:rPr>
          <w:rFonts w:ascii="Arial" w:hAnsi="Arial" w:cs="Arial"/>
          <w:sz w:val="20"/>
          <w:szCs w:val="20"/>
        </w:rPr>
        <w:br/>
        <w:t>w 20</w:t>
      </w:r>
      <w:r>
        <w:rPr>
          <w:rFonts w:ascii="Arial" w:hAnsi="Arial" w:cs="Arial"/>
          <w:sz w:val="20"/>
          <w:szCs w:val="20"/>
        </w:rPr>
        <w:t>20</w:t>
      </w:r>
      <w:r w:rsidRPr="00025E8C">
        <w:rPr>
          <w:rFonts w:ascii="Arial" w:hAnsi="Arial" w:cs="Arial"/>
          <w:sz w:val="20"/>
          <w:szCs w:val="20"/>
        </w:rPr>
        <w:t xml:space="preserve"> roku przewidziano do ogłoszenia 4 postępowania konkursowe w ramach </w:t>
      </w:r>
      <w:r w:rsidR="004542C0">
        <w:rPr>
          <w:rFonts w:ascii="Arial" w:hAnsi="Arial" w:cs="Arial"/>
          <w:sz w:val="20"/>
          <w:szCs w:val="20"/>
        </w:rPr>
        <w:t>PI</w:t>
      </w:r>
      <w:r w:rsidRPr="00025E8C">
        <w:rPr>
          <w:rFonts w:ascii="Arial" w:hAnsi="Arial" w:cs="Arial"/>
          <w:sz w:val="20"/>
          <w:szCs w:val="20"/>
        </w:rPr>
        <w:t xml:space="preserve"> 8vi. </w:t>
      </w:r>
      <w:r>
        <w:rPr>
          <w:rFonts w:ascii="Arial" w:hAnsi="Arial" w:cs="Arial"/>
          <w:sz w:val="20"/>
          <w:szCs w:val="20"/>
        </w:rPr>
        <w:t xml:space="preserve">W 1 konkursie </w:t>
      </w:r>
      <w:r w:rsidRPr="00FD7B0D">
        <w:rPr>
          <w:rFonts w:ascii="Arial" w:hAnsi="Arial" w:cs="Arial"/>
          <w:sz w:val="20"/>
          <w:szCs w:val="20"/>
        </w:rPr>
        <w:t xml:space="preserve">w zakresie wdrożenia programu </w:t>
      </w:r>
      <w:r w:rsidRPr="008B48B7">
        <w:rPr>
          <w:rFonts w:ascii="Arial" w:hAnsi="Arial" w:cs="Arial"/>
          <w:sz w:val="20"/>
          <w:szCs w:val="20"/>
        </w:rPr>
        <w:t>polityki zdrowotnej wczesnego wyk</w:t>
      </w:r>
      <w:r w:rsidRPr="00E70188">
        <w:rPr>
          <w:rFonts w:ascii="Arial" w:hAnsi="Arial" w:cs="Arial"/>
          <w:sz w:val="20"/>
          <w:szCs w:val="20"/>
        </w:rPr>
        <w:t xml:space="preserve">rywania </w:t>
      </w:r>
      <w:r w:rsidRPr="00EE74F5">
        <w:rPr>
          <w:rFonts w:ascii="Arial" w:hAnsi="Arial" w:cs="Arial"/>
          <w:sz w:val="20"/>
          <w:szCs w:val="20"/>
        </w:rPr>
        <w:t>i zapobiegania cukrzycy – ogłoszonym na 1,52 mln zł, ostatecznie nie został wybrany żaden wniosek. W 1 konkursie w zakresie profilaktyki nowotworów złośliwych szyjki macicy, piersi na kwotę blisko 2,7 mln zł zawarto 2 umowy o dofinansowanie.</w:t>
      </w:r>
      <w:r>
        <w:rPr>
          <w:rFonts w:ascii="Arial" w:hAnsi="Arial" w:cs="Arial"/>
          <w:sz w:val="20"/>
          <w:szCs w:val="20"/>
        </w:rPr>
        <w:t xml:space="preserve"> </w:t>
      </w:r>
      <w:r w:rsidRPr="00EE74F5">
        <w:rPr>
          <w:rFonts w:ascii="Arial" w:hAnsi="Arial" w:cs="Arial"/>
          <w:sz w:val="20"/>
          <w:szCs w:val="20"/>
        </w:rPr>
        <w:t xml:space="preserve">Z kolei w przypadku dwóch konkursów </w:t>
      </w:r>
      <w:r>
        <w:rPr>
          <w:rFonts w:ascii="Arial" w:hAnsi="Arial" w:cs="Arial"/>
          <w:sz w:val="20"/>
          <w:szCs w:val="20"/>
        </w:rPr>
        <w:t xml:space="preserve">ogłoszonych </w:t>
      </w:r>
      <w:r w:rsidRPr="00EE74F5">
        <w:rPr>
          <w:rFonts w:ascii="Arial" w:hAnsi="Arial" w:cs="Arial"/>
          <w:sz w:val="20"/>
          <w:szCs w:val="20"/>
        </w:rPr>
        <w:t xml:space="preserve">w zakresie </w:t>
      </w:r>
      <w:r>
        <w:rPr>
          <w:rFonts w:ascii="Arial" w:hAnsi="Arial" w:cs="Arial"/>
          <w:sz w:val="20"/>
          <w:szCs w:val="20"/>
        </w:rPr>
        <w:t xml:space="preserve">jednego </w:t>
      </w:r>
      <w:r w:rsidRPr="00EE74F5">
        <w:rPr>
          <w:rFonts w:ascii="Arial" w:hAnsi="Arial" w:cs="Arial"/>
          <w:sz w:val="20"/>
          <w:szCs w:val="20"/>
        </w:rPr>
        <w:t>programu polityki zdrowotnej skierowanego do osób pracujących i powracających do pracy w zakresie rehabilitacji medycznej schorzeń układu ruchu i obwodowego układu nerwowego związanych ze sposobem wykonywania pracy, ogłoszonych w IV kwartale 2020 r. nie podpisan</w:t>
      </w:r>
      <w:r>
        <w:rPr>
          <w:rFonts w:ascii="Arial" w:hAnsi="Arial" w:cs="Arial"/>
          <w:sz w:val="20"/>
          <w:szCs w:val="20"/>
        </w:rPr>
        <w:t xml:space="preserve">o jeszcze umów o dofinansowanie.  </w:t>
      </w:r>
    </w:p>
    <w:p w14:paraId="3CF5E352" w14:textId="77777777" w:rsidR="004542C0" w:rsidRDefault="004542C0" w:rsidP="004542C0"/>
    <w:p w14:paraId="6E6D0332" w14:textId="77777777" w:rsidR="004542C0" w:rsidRDefault="004542C0" w:rsidP="004542C0"/>
    <w:p w14:paraId="66BBD827" w14:textId="77777777" w:rsidR="004542C0" w:rsidRDefault="004542C0" w:rsidP="004542C0"/>
    <w:p w14:paraId="37C6489E" w14:textId="67208C86" w:rsidR="006E7204" w:rsidRDefault="006E7204" w:rsidP="004542C0">
      <w:pPr>
        <w:keepNext/>
        <w:keepLines/>
        <w:spacing w:before="360" w:after="240"/>
        <w:outlineLvl w:val="3"/>
        <w:rPr>
          <w:rFonts w:ascii="Arial" w:eastAsiaTheme="majorEastAsia" w:hAnsi="Arial" w:cs="Arial"/>
          <w:b/>
          <w:iCs/>
          <w:color w:val="5B9BD5" w:themeColor="accent1"/>
          <w:sz w:val="20"/>
          <w:szCs w:val="20"/>
        </w:rPr>
      </w:pPr>
      <w:bookmarkStart w:id="23" w:name="_Toc75507986"/>
      <w:r w:rsidRPr="00CA6254">
        <w:rPr>
          <w:rFonts w:ascii="Arial" w:eastAsiaTheme="majorEastAsia" w:hAnsi="Arial" w:cs="Arial"/>
          <w:b/>
          <w:iCs/>
          <w:color w:val="5B9BD5" w:themeColor="accent1"/>
          <w:sz w:val="20"/>
          <w:szCs w:val="20"/>
        </w:rPr>
        <w:lastRenderedPageBreak/>
        <w:t xml:space="preserve">REGIONALNY PROGRAM OPERACYJNY WOJEWÓDZTWA ŁÓDZKIEGO na lata 2014 </w:t>
      </w:r>
      <w:r>
        <w:rPr>
          <w:rFonts w:ascii="Arial" w:eastAsiaTheme="majorEastAsia" w:hAnsi="Arial" w:cs="Arial"/>
          <w:b/>
          <w:iCs/>
          <w:color w:val="5B9BD5" w:themeColor="accent1"/>
          <w:sz w:val="20"/>
          <w:szCs w:val="20"/>
        </w:rPr>
        <w:t>–</w:t>
      </w:r>
      <w:r w:rsidRPr="00CA6254">
        <w:rPr>
          <w:rFonts w:ascii="Arial" w:eastAsiaTheme="majorEastAsia" w:hAnsi="Arial" w:cs="Arial"/>
          <w:b/>
          <w:iCs/>
          <w:color w:val="5B9BD5" w:themeColor="accent1"/>
          <w:sz w:val="20"/>
          <w:szCs w:val="20"/>
        </w:rPr>
        <w:t xml:space="preserve"> 2020</w:t>
      </w:r>
      <w:bookmarkEnd w:id="23"/>
    </w:p>
    <w:tbl>
      <w:tblPr>
        <w:tblW w:w="10231" w:type="dxa"/>
        <w:tblCellMar>
          <w:left w:w="70" w:type="dxa"/>
          <w:right w:w="70" w:type="dxa"/>
        </w:tblCellMar>
        <w:tblLook w:val="04A0" w:firstRow="1" w:lastRow="0" w:firstColumn="1" w:lastColumn="0" w:noHBand="0" w:noVBand="1"/>
      </w:tblPr>
      <w:tblGrid>
        <w:gridCol w:w="2820"/>
        <w:gridCol w:w="1147"/>
        <w:gridCol w:w="1452"/>
        <w:gridCol w:w="1796"/>
        <w:gridCol w:w="1559"/>
        <w:gridCol w:w="1457"/>
      </w:tblGrid>
      <w:tr w:rsidR="007018ED" w:rsidRPr="005B5ECA" w14:paraId="5FA78A75" w14:textId="77777777" w:rsidTr="00E90AEF">
        <w:trPr>
          <w:trHeight w:val="330"/>
        </w:trPr>
        <w:tc>
          <w:tcPr>
            <w:tcW w:w="7215"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37415D2D" w14:textId="77777777" w:rsidR="007018ED" w:rsidRPr="005B5ECA" w:rsidRDefault="007018ED" w:rsidP="00081607">
            <w:pPr>
              <w:spacing w:after="0" w:line="240" w:lineRule="auto"/>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Działania w obszarze zdrowia w ramach RPO Województwa Łódzkiego</w:t>
            </w:r>
          </w:p>
        </w:tc>
        <w:tc>
          <w:tcPr>
            <w:tcW w:w="1559"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61A04EC1" w14:textId="77777777" w:rsidR="007018ED" w:rsidRPr="005B5ECA" w:rsidRDefault="007018ED" w:rsidP="00081607">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Uzgodnione w Planie działań – narastająco [wkład UE - PLN]</w:t>
            </w:r>
          </w:p>
        </w:tc>
        <w:tc>
          <w:tcPr>
            <w:tcW w:w="1457"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5DFA1FEC" w14:textId="377F42D7" w:rsidR="007018ED" w:rsidRPr="005B5ECA" w:rsidRDefault="007018ED" w:rsidP="00081607">
            <w:pPr>
              <w:spacing w:after="0" w:line="240" w:lineRule="auto"/>
              <w:jc w:val="center"/>
              <w:rPr>
                <w:rFonts w:ascii="Arial" w:eastAsia="Times New Roman" w:hAnsi="Arial" w:cs="Arial"/>
                <w:b/>
                <w:bCs/>
                <w:color w:val="000000"/>
                <w:sz w:val="16"/>
                <w:szCs w:val="16"/>
                <w:lang w:eastAsia="pl-PL"/>
              </w:rPr>
            </w:pPr>
            <w:r w:rsidRPr="005B5ECA">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5B5ECA">
              <w:rPr>
                <w:rFonts w:ascii="Arial" w:eastAsia="Times New Roman" w:hAnsi="Arial" w:cs="Arial"/>
                <w:b/>
                <w:bCs/>
                <w:color w:val="000000"/>
                <w:sz w:val="16"/>
                <w:szCs w:val="16"/>
                <w:lang w:eastAsia="pl-PL"/>
              </w:rPr>
              <w:t xml:space="preserve"> alo</w:t>
            </w:r>
            <w:r>
              <w:rPr>
                <w:rFonts w:ascii="Arial" w:eastAsia="Times New Roman" w:hAnsi="Arial" w:cs="Arial"/>
                <w:b/>
                <w:bCs/>
                <w:color w:val="000000"/>
                <w:sz w:val="16"/>
                <w:szCs w:val="16"/>
                <w:lang w:eastAsia="pl-PL"/>
              </w:rPr>
              <w:t>k</w:t>
            </w:r>
            <w:r w:rsidRPr="005B5ECA">
              <w:rPr>
                <w:rFonts w:ascii="Arial" w:eastAsia="Times New Roman" w:hAnsi="Arial" w:cs="Arial"/>
                <w:b/>
                <w:bCs/>
                <w:color w:val="000000"/>
                <w:sz w:val="16"/>
                <w:szCs w:val="16"/>
                <w:lang w:eastAsia="pl-PL"/>
              </w:rPr>
              <w:t>acji</w:t>
            </w:r>
            <w:r w:rsidR="00E90AEF">
              <w:rPr>
                <w:rFonts w:ascii="Arial" w:eastAsia="Times New Roman" w:hAnsi="Arial" w:cs="Arial"/>
                <w:b/>
                <w:bCs/>
                <w:color w:val="000000"/>
                <w:sz w:val="16"/>
                <w:szCs w:val="16"/>
                <w:lang w:eastAsia="pl-PL"/>
              </w:rPr>
              <w:t>*</w:t>
            </w:r>
          </w:p>
        </w:tc>
      </w:tr>
      <w:tr w:rsidR="007018ED" w:rsidRPr="00CB5C03" w14:paraId="5F018BE7" w14:textId="77777777" w:rsidTr="00E90AEF">
        <w:trPr>
          <w:trHeight w:val="450"/>
        </w:trPr>
        <w:tc>
          <w:tcPr>
            <w:tcW w:w="2820"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39778FA8"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r w:rsidRPr="00CB5C03">
              <w:rPr>
                <w:rFonts w:ascii="Arial" w:eastAsia="Times New Roman" w:hAnsi="Arial" w:cs="Arial"/>
                <w:b/>
                <w:bCs/>
                <w:color w:val="000000"/>
                <w:sz w:val="16"/>
                <w:szCs w:val="16"/>
                <w:lang w:eastAsia="pl-PL"/>
              </w:rPr>
              <w:t>Działanie - nazwa</w:t>
            </w:r>
          </w:p>
        </w:tc>
        <w:tc>
          <w:tcPr>
            <w:tcW w:w="1147"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3ACF021D" w14:textId="77777777" w:rsidR="007018ED" w:rsidRPr="00CB5C03" w:rsidRDefault="007018ED" w:rsidP="00081607">
            <w:pPr>
              <w:spacing w:after="0" w:line="240" w:lineRule="auto"/>
              <w:jc w:val="center"/>
              <w:rPr>
                <w:rFonts w:ascii="Arial" w:eastAsia="Times New Roman" w:hAnsi="Arial" w:cs="Arial"/>
                <w:b/>
                <w:bCs/>
                <w:color w:val="000000"/>
                <w:sz w:val="16"/>
                <w:szCs w:val="16"/>
                <w:lang w:eastAsia="pl-PL"/>
              </w:rPr>
            </w:pPr>
            <w:r w:rsidRPr="00CB5C03">
              <w:rPr>
                <w:rFonts w:ascii="Arial" w:eastAsia="Times New Roman" w:hAnsi="Arial" w:cs="Arial"/>
                <w:b/>
                <w:bCs/>
                <w:color w:val="000000"/>
                <w:sz w:val="16"/>
                <w:szCs w:val="16"/>
                <w:lang w:eastAsia="pl-PL"/>
              </w:rPr>
              <w:t>Priorytet Inwestycyjny</w:t>
            </w:r>
          </w:p>
        </w:tc>
        <w:tc>
          <w:tcPr>
            <w:tcW w:w="1452"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3290E375" w14:textId="77777777" w:rsidR="007018ED" w:rsidRPr="00CB5C03" w:rsidRDefault="007018ED" w:rsidP="00081607">
            <w:pPr>
              <w:spacing w:after="0" w:line="240" w:lineRule="auto"/>
              <w:jc w:val="center"/>
              <w:rPr>
                <w:rFonts w:ascii="Arial" w:eastAsia="Times New Roman" w:hAnsi="Arial" w:cs="Arial"/>
                <w:b/>
                <w:bCs/>
                <w:color w:val="000000"/>
                <w:sz w:val="16"/>
                <w:szCs w:val="16"/>
                <w:lang w:eastAsia="pl-PL"/>
              </w:rPr>
            </w:pPr>
            <w:r w:rsidRPr="00CB5C03">
              <w:rPr>
                <w:rFonts w:ascii="Arial" w:eastAsia="Times New Roman" w:hAnsi="Arial" w:cs="Arial"/>
                <w:b/>
                <w:bCs/>
                <w:color w:val="000000"/>
                <w:sz w:val="16"/>
                <w:szCs w:val="16"/>
                <w:lang w:eastAsia="pl-PL"/>
              </w:rPr>
              <w:t>Alokacja - wsparcie UE [EUR]</w:t>
            </w:r>
          </w:p>
        </w:tc>
        <w:tc>
          <w:tcPr>
            <w:tcW w:w="1796"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7B72DFEF" w14:textId="77777777" w:rsidR="007018ED" w:rsidRPr="00CB5C03" w:rsidRDefault="007018ED" w:rsidP="00081607">
            <w:pPr>
              <w:spacing w:after="0" w:line="240" w:lineRule="auto"/>
              <w:jc w:val="center"/>
              <w:rPr>
                <w:rFonts w:ascii="Arial" w:eastAsia="Times New Roman" w:hAnsi="Arial" w:cs="Arial"/>
                <w:b/>
                <w:bCs/>
                <w:color w:val="000000"/>
                <w:sz w:val="16"/>
                <w:szCs w:val="16"/>
                <w:lang w:eastAsia="pl-PL"/>
              </w:rPr>
            </w:pPr>
            <w:r w:rsidRPr="00CB5C03">
              <w:rPr>
                <w:rFonts w:ascii="Arial" w:eastAsia="Times New Roman" w:hAnsi="Arial" w:cs="Arial"/>
                <w:b/>
                <w:bCs/>
                <w:color w:val="000000"/>
                <w:sz w:val="16"/>
                <w:szCs w:val="16"/>
                <w:lang w:eastAsia="pl-PL"/>
              </w:rPr>
              <w:t>Alokacja - wsparcie UE [PLN]</w:t>
            </w:r>
          </w:p>
        </w:tc>
        <w:tc>
          <w:tcPr>
            <w:tcW w:w="1559" w:type="dxa"/>
            <w:vMerge/>
            <w:tcBorders>
              <w:top w:val="single" w:sz="12" w:space="0" w:color="5B9BD5"/>
              <w:left w:val="single" w:sz="8" w:space="0" w:color="5B9BD5"/>
              <w:bottom w:val="single" w:sz="8" w:space="0" w:color="5B9BD5"/>
              <w:right w:val="single" w:sz="8" w:space="0" w:color="5B9BD5"/>
            </w:tcBorders>
            <w:vAlign w:val="center"/>
            <w:hideMark/>
          </w:tcPr>
          <w:p w14:paraId="0105CB44"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c>
          <w:tcPr>
            <w:tcW w:w="1457" w:type="dxa"/>
            <w:vMerge/>
            <w:tcBorders>
              <w:top w:val="single" w:sz="12" w:space="0" w:color="5B9BD5"/>
              <w:left w:val="single" w:sz="8" w:space="0" w:color="5B9BD5"/>
              <w:bottom w:val="single" w:sz="8" w:space="0" w:color="5B9BD5"/>
              <w:right w:val="single" w:sz="12" w:space="0" w:color="5B9BD5"/>
            </w:tcBorders>
            <w:vAlign w:val="center"/>
            <w:hideMark/>
          </w:tcPr>
          <w:p w14:paraId="5653917F"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r>
      <w:tr w:rsidR="007018ED" w:rsidRPr="00CB5C03" w14:paraId="311433C6" w14:textId="77777777" w:rsidTr="00E90AEF">
        <w:trPr>
          <w:trHeight w:val="450"/>
        </w:trPr>
        <w:tc>
          <w:tcPr>
            <w:tcW w:w="2820" w:type="dxa"/>
            <w:vMerge/>
            <w:tcBorders>
              <w:top w:val="nil"/>
              <w:left w:val="single" w:sz="12" w:space="0" w:color="5B9BD5"/>
              <w:bottom w:val="single" w:sz="8" w:space="0" w:color="5B9BD5"/>
              <w:right w:val="single" w:sz="8" w:space="0" w:color="5B9BD5"/>
            </w:tcBorders>
            <w:vAlign w:val="center"/>
            <w:hideMark/>
          </w:tcPr>
          <w:p w14:paraId="59610F42"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c>
          <w:tcPr>
            <w:tcW w:w="1147" w:type="dxa"/>
            <w:vMerge/>
            <w:tcBorders>
              <w:top w:val="nil"/>
              <w:left w:val="single" w:sz="8" w:space="0" w:color="5B9BD5"/>
              <w:bottom w:val="single" w:sz="8" w:space="0" w:color="5B9BD5"/>
              <w:right w:val="single" w:sz="8" w:space="0" w:color="5B9BD5"/>
            </w:tcBorders>
            <w:vAlign w:val="center"/>
            <w:hideMark/>
          </w:tcPr>
          <w:p w14:paraId="7B9337DB"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c>
          <w:tcPr>
            <w:tcW w:w="1452" w:type="dxa"/>
            <w:vMerge/>
            <w:tcBorders>
              <w:top w:val="nil"/>
              <w:left w:val="single" w:sz="8" w:space="0" w:color="5B9BD5"/>
              <w:bottom w:val="single" w:sz="8" w:space="0" w:color="5B9BD5"/>
              <w:right w:val="single" w:sz="8" w:space="0" w:color="5B9BD5"/>
            </w:tcBorders>
            <w:vAlign w:val="center"/>
            <w:hideMark/>
          </w:tcPr>
          <w:p w14:paraId="59D2C771"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c>
          <w:tcPr>
            <w:tcW w:w="1796" w:type="dxa"/>
            <w:vMerge/>
            <w:tcBorders>
              <w:top w:val="nil"/>
              <w:left w:val="single" w:sz="8" w:space="0" w:color="5B9BD5"/>
              <w:bottom w:val="single" w:sz="8" w:space="0" w:color="5B9BD5"/>
              <w:right w:val="single" w:sz="8" w:space="0" w:color="5B9BD5"/>
            </w:tcBorders>
            <w:vAlign w:val="center"/>
            <w:hideMark/>
          </w:tcPr>
          <w:p w14:paraId="063A0FB3"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c>
          <w:tcPr>
            <w:tcW w:w="1559" w:type="dxa"/>
            <w:vMerge/>
            <w:tcBorders>
              <w:top w:val="single" w:sz="12" w:space="0" w:color="5B9BD5"/>
              <w:left w:val="single" w:sz="8" w:space="0" w:color="5B9BD5"/>
              <w:bottom w:val="single" w:sz="8" w:space="0" w:color="5B9BD5"/>
              <w:right w:val="single" w:sz="8" w:space="0" w:color="5B9BD5"/>
            </w:tcBorders>
            <w:vAlign w:val="center"/>
            <w:hideMark/>
          </w:tcPr>
          <w:p w14:paraId="7C78EABD"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c>
          <w:tcPr>
            <w:tcW w:w="1457" w:type="dxa"/>
            <w:vMerge/>
            <w:tcBorders>
              <w:top w:val="single" w:sz="12" w:space="0" w:color="5B9BD5"/>
              <w:left w:val="single" w:sz="8" w:space="0" w:color="5B9BD5"/>
              <w:bottom w:val="single" w:sz="8" w:space="0" w:color="5B9BD5"/>
              <w:right w:val="single" w:sz="12" w:space="0" w:color="5B9BD5"/>
            </w:tcBorders>
            <w:vAlign w:val="center"/>
            <w:hideMark/>
          </w:tcPr>
          <w:p w14:paraId="45D25503" w14:textId="77777777" w:rsidR="007018ED" w:rsidRPr="00CB5C03" w:rsidRDefault="007018ED" w:rsidP="00081607">
            <w:pPr>
              <w:spacing w:after="0" w:line="240" w:lineRule="auto"/>
              <w:rPr>
                <w:rFonts w:ascii="Arial" w:eastAsia="Times New Roman" w:hAnsi="Arial" w:cs="Arial"/>
                <w:b/>
                <w:bCs/>
                <w:color w:val="000000"/>
                <w:sz w:val="16"/>
                <w:szCs w:val="16"/>
                <w:lang w:eastAsia="pl-PL"/>
              </w:rPr>
            </w:pPr>
          </w:p>
        </w:tc>
      </w:tr>
      <w:tr w:rsidR="009D0C45" w:rsidRPr="009D0C45" w14:paraId="152BEB4E" w14:textId="77777777" w:rsidTr="00E90AEF">
        <w:trPr>
          <w:trHeight w:val="363"/>
        </w:trPr>
        <w:tc>
          <w:tcPr>
            <w:tcW w:w="2820" w:type="dxa"/>
            <w:tcBorders>
              <w:top w:val="nil"/>
              <w:left w:val="single" w:sz="12" w:space="0" w:color="5B9BD5"/>
              <w:bottom w:val="single" w:sz="8" w:space="0" w:color="5B9BD5"/>
              <w:right w:val="single" w:sz="8" w:space="0" w:color="5B9BD5"/>
            </w:tcBorders>
            <w:shd w:val="clear" w:color="auto" w:fill="auto"/>
            <w:vAlign w:val="center"/>
            <w:hideMark/>
          </w:tcPr>
          <w:p w14:paraId="6F130B0B" w14:textId="77777777" w:rsidR="009D0C45" w:rsidRPr="00CB5C03" w:rsidRDefault="009D0C45" w:rsidP="009D0C45">
            <w:pPr>
              <w:spacing w:after="0" w:line="240" w:lineRule="auto"/>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Technologie informacyjno-komunikacyjne</w:t>
            </w:r>
          </w:p>
        </w:tc>
        <w:tc>
          <w:tcPr>
            <w:tcW w:w="1147" w:type="dxa"/>
            <w:tcBorders>
              <w:top w:val="nil"/>
              <w:left w:val="nil"/>
              <w:bottom w:val="single" w:sz="8" w:space="0" w:color="5B9BD5"/>
              <w:right w:val="single" w:sz="8" w:space="0" w:color="5B9BD5"/>
            </w:tcBorders>
            <w:shd w:val="clear" w:color="auto" w:fill="auto"/>
            <w:vAlign w:val="center"/>
            <w:hideMark/>
          </w:tcPr>
          <w:p w14:paraId="489B9636" w14:textId="77777777" w:rsidR="009D0C45" w:rsidRPr="00CB5C03" w:rsidRDefault="009D0C45" w:rsidP="009D0C45">
            <w:pPr>
              <w:spacing w:after="0" w:line="240" w:lineRule="auto"/>
              <w:jc w:val="center"/>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2c</w:t>
            </w:r>
          </w:p>
        </w:tc>
        <w:tc>
          <w:tcPr>
            <w:tcW w:w="1452" w:type="dxa"/>
            <w:tcBorders>
              <w:top w:val="nil"/>
              <w:left w:val="nil"/>
              <w:bottom w:val="single" w:sz="8" w:space="0" w:color="5B9BD5"/>
              <w:right w:val="single" w:sz="8" w:space="0" w:color="5B9BD5"/>
            </w:tcBorders>
            <w:shd w:val="clear" w:color="auto" w:fill="auto"/>
            <w:noWrap/>
            <w:vAlign w:val="center"/>
            <w:hideMark/>
          </w:tcPr>
          <w:p w14:paraId="13DE8124" w14:textId="77777777" w:rsidR="009D0C45" w:rsidRPr="00CB5C03" w:rsidRDefault="009D0C45" w:rsidP="009D0C45">
            <w:pPr>
              <w:spacing w:after="0" w:line="240" w:lineRule="auto"/>
              <w:jc w:val="center"/>
              <w:rPr>
                <w:rFonts w:ascii="Arial" w:eastAsia="Times New Roman" w:hAnsi="Arial" w:cs="Arial"/>
                <w:i/>
                <w:iCs/>
                <w:sz w:val="16"/>
                <w:szCs w:val="16"/>
                <w:lang w:eastAsia="pl-PL"/>
              </w:rPr>
            </w:pPr>
            <w:r w:rsidRPr="00CB5C03">
              <w:rPr>
                <w:rFonts w:ascii="Arial" w:eastAsia="Times New Roman" w:hAnsi="Arial" w:cs="Arial"/>
                <w:i/>
                <w:iCs/>
                <w:sz w:val="16"/>
                <w:szCs w:val="16"/>
                <w:lang w:eastAsia="pl-PL"/>
              </w:rPr>
              <w:t>11 556 013</w:t>
            </w:r>
          </w:p>
        </w:tc>
        <w:tc>
          <w:tcPr>
            <w:tcW w:w="1796" w:type="dxa"/>
            <w:tcBorders>
              <w:top w:val="nil"/>
              <w:left w:val="nil"/>
              <w:bottom w:val="single" w:sz="8" w:space="0" w:color="5B9BD5"/>
              <w:right w:val="single" w:sz="8" w:space="0" w:color="5B9BD5"/>
            </w:tcBorders>
            <w:shd w:val="clear" w:color="auto" w:fill="auto"/>
            <w:vAlign w:val="center"/>
            <w:hideMark/>
          </w:tcPr>
          <w:p w14:paraId="5A0D0EA7" w14:textId="523190EC" w:rsidR="009D0C45" w:rsidRPr="00CB5C03" w:rsidRDefault="009D0C45" w:rsidP="009D0C45">
            <w:pPr>
              <w:spacing w:after="0" w:line="240" w:lineRule="auto"/>
              <w:jc w:val="center"/>
              <w:rPr>
                <w:rFonts w:ascii="Arial" w:eastAsia="Times New Roman" w:hAnsi="Arial" w:cs="Arial"/>
                <w:i/>
                <w:iCs/>
                <w:sz w:val="16"/>
                <w:szCs w:val="16"/>
                <w:lang w:eastAsia="pl-PL"/>
              </w:rPr>
            </w:pPr>
            <w:r w:rsidRPr="009D0C45">
              <w:rPr>
                <w:rFonts w:ascii="Arial" w:eastAsia="Times New Roman" w:hAnsi="Arial" w:cs="Arial"/>
                <w:i/>
                <w:iCs/>
                <w:sz w:val="16"/>
                <w:szCs w:val="16"/>
                <w:lang w:eastAsia="pl-PL"/>
              </w:rPr>
              <w:t>52 654 973</w:t>
            </w:r>
          </w:p>
        </w:tc>
        <w:tc>
          <w:tcPr>
            <w:tcW w:w="1559" w:type="dxa"/>
            <w:tcBorders>
              <w:top w:val="nil"/>
              <w:left w:val="nil"/>
              <w:bottom w:val="single" w:sz="8" w:space="0" w:color="5B9BD5"/>
              <w:right w:val="single" w:sz="8" w:space="0" w:color="5B9BD5"/>
            </w:tcBorders>
            <w:shd w:val="clear" w:color="auto" w:fill="auto"/>
            <w:noWrap/>
            <w:vAlign w:val="center"/>
            <w:hideMark/>
          </w:tcPr>
          <w:p w14:paraId="41F80EEF" w14:textId="77777777" w:rsidR="009D0C45" w:rsidRPr="00CB5C03" w:rsidRDefault="009D0C45" w:rsidP="009D0C45">
            <w:pPr>
              <w:spacing w:after="0" w:line="240" w:lineRule="auto"/>
              <w:jc w:val="center"/>
              <w:rPr>
                <w:rFonts w:ascii="Arial" w:eastAsia="Times New Roman" w:hAnsi="Arial" w:cs="Arial"/>
                <w:i/>
                <w:iCs/>
                <w:sz w:val="16"/>
                <w:szCs w:val="16"/>
                <w:lang w:eastAsia="pl-PL"/>
              </w:rPr>
            </w:pPr>
            <w:r w:rsidRPr="00CB5C03">
              <w:rPr>
                <w:rFonts w:ascii="Arial" w:eastAsia="Times New Roman" w:hAnsi="Arial" w:cs="Arial"/>
                <w:i/>
                <w:iCs/>
                <w:sz w:val="16"/>
                <w:szCs w:val="16"/>
                <w:lang w:eastAsia="pl-PL"/>
              </w:rPr>
              <w:t>55 445 179</w:t>
            </w:r>
          </w:p>
        </w:tc>
        <w:tc>
          <w:tcPr>
            <w:tcW w:w="1457" w:type="dxa"/>
            <w:tcBorders>
              <w:top w:val="nil"/>
              <w:left w:val="nil"/>
              <w:bottom w:val="single" w:sz="8" w:space="0" w:color="5B9BD5"/>
              <w:right w:val="single" w:sz="12" w:space="0" w:color="5B9BD5"/>
            </w:tcBorders>
            <w:shd w:val="clear" w:color="auto" w:fill="auto"/>
            <w:vAlign w:val="center"/>
            <w:hideMark/>
          </w:tcPr>
          <w:p w14:paraId="6461C0BC" w14:textId="12ABA7F6" w:rsidR="009D0C45" w:rsidRPr="00CB5C03" w:rsidRDefault="009D0C45" w:rsidP="009D0C45">
            <w:pPr>
              <w:spacing w:after="0" w:line="240" w:lineRule="auto"/>
              <w:jc w:val="center"/>
              <w:rPr>
                <w:rFonts w:ascii="Arial" w:eastAsia="Times New Roman" w:hAnsi="Arial" w:cs="Arial"/>
                <w:i/>
                <w:iCs/>
                <w:sz w:val="16"/>
                <w:szCs w:val="16"/>
                <w:lang w:eastAsia="pl-PL"/>
              </w:rPr>
            </w:pPr>
            <w:r w:rsidRPr="009D0C45">
              <w:rPr>
                <w:rFonts w:ascii="Arial" w:eastAsia="Times New Roman" w:hAnsi="Arial" w:cs="Arial"/>
                <w:i/>
                <w:iCs/>
                <w:sz w:val="16"/>
                <w:szCs w:val="16"/>
                <w:lang w:eastAsia="pl-PL"/>
              </w:rPr>
              <w:t>105%</w:t>
            </w:r>
          </w:p>
        </w:tc>
      </w:tr>
      <w:tr w:rsidR="009D0C45" w:rsidRPr="009D0C45" w14:paraId="339104F4" w14:textId="77777777" w:rsidTr="00E90AEF">
        <w:trPr>
          <w:trHeight w:val="397"/>
        </w:trPr>
        <w:tc>
          <w:tcPr>
            <w:tcW w:w="2820" w:type="dxa"/>
            <w:tcBorders>
              <w:top w:val="nil"/>
              <w:left w:val="single" w:sz="12" w:space="0" w:color="5B9BD5"/>
              <w:bottom w:val="single" w:sz="8" w:space="0" w:color="5B9BD5"/>
              <w:right w:val="single" w:sz="8" w:space="0" w:color="5B9BD5"/>
            </w:tcBorders>
            <w:shd w:val="clear" w:color="auto" w:fill="auto"/>
            <w:vAlign w:val="center"/>
            <w:hideMark/>
          </w:tcPr>
          <w:p w14:paraId="50EEBE3E" w14:textId="77777777" w:rsidR="009D0C45" w:rsidRPr="00CB5C03" w:rsidRDefault="009D0C45" w:rsidP="009D0C45">
            <w:pPr>
              <w:spacing w:after="0" w:line="240" w:lineRule="auto"/>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Ochrona, utrzymanie i przywrócenie zdrowia</w:t>
            </w:r>
          </w:p>
        </w:tc>
        <w:tc>
          <w:tcPr>
            <w:tcW w:w="1147" w:type="dxa"/>
            <w:tcBorders>
              <w:top w:val="nil"/>
              <w:left w:val="nil"/>
              <w:bottom w:val="single" w:sz="8" w:space="0" w:color="5B9BD5"/>
              <w:right w:val="single" w:sz="8" w:space="0" w:color="5B9BD5"/>
            </w:tcBorders>
            <w:shd w:val="clear" w:color="auto" w:fill="auto"/>
            <w:vAlign w:val="center"/>
            <w:hideMark/>
          </w:tcPr>
          <w:p w14:paraId="72051F1F" w14:textId="77777777" w:rsidR="009D0C45" w:rsidRPr="00CB5C03" w:rsidRDefault="009D0C45" w:rsidP="009D0C45">
            <w:pPr>
              <w:spacing w:after="0" w:line="240" w:lineRule="auto"/>
              <w:jc w:val="center"/>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8vi</w:t>
            </w:r>
          </w:p>
        </w:tc>
        <w:tc>
          <w:tcPr>
            <w:tcW w:w="1452" w:type="dxa"/>
            <w:tcBorders>
              <w:top w:val="nil"/>
              <w:left w:val="nil"/>
              <w:bottom w:val="single" w:sz="8" w:space="0" w:color="5B9BD5"/>
              <w:right w:val="single" w:sz="8" w:space="0" w:color="5B9BD5"/>
            </w:tcBorders>
            <w:shd w:val="clear" w:color="auto" w:fill="auto"/>
            <w:noWrap/>
            <w:vAlign w:val="center"/>
            <w:hideMark/>
          </w:tcPr>
          <w:p w14:paraId="4987D6DB" w14:textId="77777777" w:rsidR="009D0C45" w:rsidRPr="00CB5C03" w:rsidRDefault="009D0C45" w:rsidP="009D0C45">
            <w:pPr>
              <w:spacing w:after="0" w:line="240" w:lineRule="auto"/>
              <w:jc w:val="center"/>
              <w:rPr>
                <w:rFonts w:ascii="Arial" w:eastAsia="Times New Roman" w:hAnsi="Arial" w:cs="Arial"/>
                <w:i/>
                <w:iCs/>
                <w:sz w:val="16"/>
                <w:szCs w:val="16"/>
                <w:lang w:eastAsia="pl-PL"/>
              </w:rPr>
            </w:pPr>
            <w:r w:rsidRPr="00CB5C03">
              <w:rPr>
                <w:rFonts w:ascii="Arial" w:eastAsia="Times New Roman" w:hAnsi="Arial" w:cs="Arial"/>
                <w:i/>
                <w:iCs/>
                <w:sz w:val="16"/>
                <w:szCs w:val="16"/>
                <w:lang w:eastAsia="pl-PL"/>
              </w:rPr>
              <w:t>19 259 356</w:t>
            </w:r>
          </w:p>
        </w:tc>
        <w:tc>
          <w:tcPr>
            <w:tcW w:w="1796" w:type="dxa"/>
            <w:tcBorders>
              <w:top w:val="nil"/>
              <w:left w:val="nil"/>
              <w:bottom w:val="single" w:sz="8" w:space="0" w:color="5B9BD5"/>
              <w:right w:val="single" w:sz="8" w:space="0" w:color="5B9BD5"/>
            </w:tcBorders>
            <w:shd w:val="clear" w:color="auto" w:fill="auto"/>
            <w:vAlign w:val="center"/>
            <w:hideMark/>
          </w:tcPr>
          <w:p w14:paraId="7B4A6D4A" w14:textId="33DFC604" w:rsidR="009D0C45" w:rsidRPr="00CB5C03" w:rsidRDefault="009D0C45" w:rsidP="009D0C45">
            <w:pPr>
              <w:spacing w:after="0" w:line="240" w:lineRule="auto"/>
              <w:jc w:val="center"/>
              <w:rPr>
                <w:rFonts w:ascii="Arial" w:eastAsia="Times New Roman" w:hAnsi="Arial" w:cs="Arial"/>
                <w:i/>
                <w:iCs/>
                <w:sz w:val="16"/>
                <w:szCs w:val="16"/>
                <w:lang w:eastAsia="pl-PL"/>
              </w:rPr>
            </w:pPr>
            <w:r w:rsidRPr="009D0C45">
              <w:rPr>
                <w:rFonts w:ascii="Arial" w:eastAsia="Times New Roman" w:hAnsi="Arial" w:cs="Arial"/>
                <w:i/>
                <w:iCs/>
                <w:sz w:val="16"/>
                <w:szCs w:val="16"/>
                <w:lang w:eastAsia="pl-PL"/>
              </w:rPr>
              <w:t>87 755 256</w:t>
            </w:r>
          </w:p>
        </w:tc>
        <w:tc>
          <w:tcPr>
            <w:tcW w:w="1559" w:type="dxa"/>
            <w:tcBorders>
              <w:top w:val="nil"/>
              <w:left w:val="nil"/>
              <w:bottom w:val="single" w:sz="8" w:space="0" w:color="5B9BD5"/>
              <w:right w:val="single" w:sz="8" w:space="0" w:color="5B9BD5"/>
            </w:tcBorders>
            <w:shd w:val="clear" w:color="auto" w:fill="auto"/>
            <w:noWrap/>
            <w:vAlign w:val="center"/>
            <w:hideMark/>
          </w:tcPr>
          <w:p w14:paraId="714FB900" w14:textId="77777777" w:rsidR="009D0C45" w:rsidRPr="00CB5C03" w:rsidRDefault="009D0C45" w:rsidP="009D0C45">
            <w:pPr>
              <w:spacing w:after="0" w:line="240" w:lineRule="auto"/>
              <w:jc w:val="center"/>
              <w:rPr>
                <w:rFonts w:ascii="Arial" w:eastAsia="Times New Roman" w:hAnsi="Arial" w:cs="Arial"/>
                <w:i/>
                <w:iCs/>
                <w:sz w:val="16"/>
                <w:szCs w:val="16"/>
                <w:lang w:eastAsia="pl-PL"/>
              </w:rPr>
            </w:pPr>
            <w:r w:rsidRPr="00CB5C03">
              <w:rPr>
                <w:rFonts w:ascii="Arial" w:eastAsia="Times New Roman" w:hAnsi="Arial" w:cs="Arial"/>
                <w:i/>
                <w:iCs/>
                <w:sz w:val="16"/>
                <w:szCs w:val="16"/>
                <w:lang w:eastAsia="pl-PL"/>
              </w:rPr>
              <w:t>99 451 611</w:t>
            </w:r>
          </w:p>
        </w:tc>
        <w:tc>
          <w:tcPr>
            <w:tcW w:w="1457" w:type="dxa"/>
            <w:tcBorders>
              <w:top w:val="nil"/>
              <w:left w:val="nil"/>
              <w:bottom w:val="single" w:sz="8" w:space="0" w:color="5B9BD5"/>
              <w:right w:val="single" w:sz="12" w:space="0" w:color="5B9BD5"/>
            </w:tcBorders>
            <w:shd w:val="clear" w:color="auto" w:fill="auto"/>
            <w:vAlign w:val="center"/>
            <w:hideMark/>
          </w:tcPr>
          <w:p w14:paraId="1A791E6D" w14:textId="5623822C" w:rsidR="009D0C45" w:rsidRPr="00CB5C03" w:rsidRDefault="009D0C45" w:rsidP="009D0C45">
            <w:pPr>
              <w:spacing w:after="0" w:line="240" w:lineRule="auto"/>
              <w:jc w:val="center"/>
              <w:rPr>
                <w:rFonts w:ascii="Arial" w:eastAsia="Times New Roman" w:hAnsi="Arial" w:cs="Arial"/>
                <w:i/>
                <w:iCs/>
                <w:sz w:val="16"/>
                <w:szCs w:val="16"/>
                <w:lang w:eastAsia="pl-PL"/>
              </w:rPr>
            </w:pPr>
            <w:r w:rsidRPr="009D0C45">
              <w:rPr>
                <w:rFonts w:ascii="Arial" w:eastAsia="Times New Roman" w:hAnsi="Arial" w:cs="Arial"/>
                <w:i/>
                <w:iCs/>
                <w:sz w:val="16"/>
                <w:szCs w:val="16"/>
                <w:lang w:eastAsia="pl-PL"/>
              </w:rPr>
              <w:t>113%</w:t>
            </w:r>
          </w:p>
        </w:tc>
      </w:tr>
      <w:tr w:rsidR="009D0C45" w:rsidRPr="009D0C45" w14:paraId="00FBE497" w14:textId="77777777" w:rsidTr="00E90AEF">
        <w:trPr>
          <w:trHeight w:val="360"/>
        </w:trPr>
        <w:tc>
          <w:tcPr>
            <w:tcW w:w="2820" w:type="dxa"/>
            <w:tcBorders>
              <w:top w:val="nil"/>
              <w:left w:val="single" w:sz="12" w:space="0" w:color="5B9BD5"/>
              <w:bottom w:val="single" w:sz="8" w:space="0" w:color="5B9BD5"/>
              <w:right w:val="single" w:sz="8" w:space="0" w:color="5B9BD5"/>
            </w:tcBorders>
            <w:shd w:val="clear" w:color="auto" w:fill="auto"/>
            <w:vAlign w:val="center"/>
            <w:hideMark/>
          </w:tcPr>
          <w:p w14:paraId="5D77D7CF" w14:textId="77777777" w:rsidR="009D0C45" w:rsidRPr="00CB5C03" w:rsidRDefault="009D0C45" w:rsidP="009D0C45">
            <w:pPr>
              <w:spacing w:after="0" w:line="240" w:lineRule="auto"/>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Infrastruktura ochrony zdrowia</w:t>
            </w:r>
          </w:p>
        </w:tc>
        <w:tc>
          <w:tcPr>
            <w:tcW w:w="1147" w:type="dxa"/>
            <w:tcBorders>
              <w:top w:val="nil"/>
              <w:left w:val="nil"/>
              <w:bottom w:val="single" w:sz="8" w:space="0" w:color="5B9BD5"/>
              <w:right w:val="single" w:sz="8" w:space="0" w:color="5B9BD5"/>
            </w:tcBorders>
            <w:shd w:val="clear" w:color="auto" w:fill="auto"/>
            <w:vAlign w:val="center"/>
            <w:hideMark/>
          </w:tcPr>
          <w:p w14:paraId="599F11DD" w14:textId="77777777" w:rsidR="009D0C45" w:rsidRPr="00CB5C03" w:rsidRDefault="009D0C45" w:rsidP="009D0C45">
            <w:pPr>
              <w:spacing w:after="0" w:line="240" w:lineRule="auto"/>
              <w:jc w:val="center"/>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9a</w:t>
            </w:r>
          </w:p>
        </w:tc>
        <w:tc>
          <w:tcPr>
            <w:tcW w:w="1452" w:type="dxa"/>
            <w:tcBorders>
              <w:top w:val="nil"/>
              <w:left w:val="nil"/>
              <w:bottom w:val="single" w:sz="8" w:space="0" w:color="5B9BD5"/>
              <w:right w:val="single" w:sz="8" w:space="0" w:color="5B9BD5"/>
            </w:tcBorders>
            <w:shd w:val="clear" w:color="auto" w:fill="auto"/>
            <w:noWrap/>
            <w:vAlign w:val="center"/>
            <w:hideMark/>
          </w:tcPr>
          <w:p w14:paraId="467D3A2E" w14:textId="77777777" w:rsidR="009D0C45" w:rsidRPr="00D25D17" w:rsidRDefault="009D0C45" w:rsidP="009D0C45">
            <w:pPr>
              <w:spacing w:after="0" w:line="240" w:lineRule="auto"/>
              <w:jc w:val="center"/>
              <w:rPr>
                <w:rFonts w:ascii="Arial" w:eastAsia="Times New Roman" w:hAnsi="Arial" w:cs="Arial"/>
                <w:i/>
                <w:iCs/>
                <w:sz w:val="16"/>
                <w:szCs w:val="16"/>
                <w:lang w:eastAsia="pl-PL"/>
              </w:rPr>
            </w:pPr>
            <w:r w:rsidRPr="00CA350A">
              <w:rPr>
                <w:rFonts w:ascii="Arial" w:eastAsia="Times New Roman" w:hAnsi="Arial" w:cs="Arial"/>
                <w:i/>
                <w:iCs/>
                <w:sz w:val="16"/>
                <w:szCs w:val="16"/>
                <w:lang w:eastAsia="pl-PL"/>
              </w:rPr>
              <w:t>76 373 143</w:t>
            </w:r>
          </w:p>
        </w:tc>
        <w:tc>
          <w:tcPr>
            <w:tcW w:w="1796" w:type="dxa"/>
            <w:tcBorders>
              <w:top w:val="nil"/>
              <w:left w:val="nil"/>
              <w:bottom w:val="single" w:sz="8" w:space="0" w:color="5B9BD5"/>
              <w:right w:val="single" w:sz="8" w:space="0" w:color="5B9BD5"/>
            </w:tcBorders>
            <w:shd w:val="clear" w:color="auto" w:fill="auto"/>
            <w:vAlign w:val="center"/>
            <w:hideMark/>
          </w:tcPr>
          <w:p w14:paraId="4D2DC9F5" w14:textId="15A0066F" w:rsidR="009D0C45" w:rsidRPr="00D25D17" w:rsidRDefault="009D0C45" w:rsidP="009D0C45">
            <w:pPr>
              <w:spacing w:after="0" w:line="240" w:lineRule="auto"/>
              <w:jc w:val="center"/>
              <w:rPr>
                <w:rFonts w:ascii="Arial" w:eastAsia="Times New Roman" w:hAnsi="Arial" w:cs="Arial"/>
                <w:i/>
                <w:iCs/>
                <w:sz w:val="16"/>
                <w:szCs w:val="16"/>
                <w:lang w:eastAsia="pl-PL"/>
              </w:rPr>
            </w:pPr>
            <w:r w:rsidRPr="00D25D17">
              <w:rPr>
                <w:rFonts w:ascii="Arial" w:eastAsia="Times New Roman" w:hAnsi="Arial" w:cs="Arial"/>
                <w:i/>
                <w:iCs/>
                <w:sz w:val="16"/>
                <w:szCs w:val="16"/>
                <w:lang w:eastAsia="pl-PL"/>
              </w:rPr>
              <w:t>347 994 226</w:t>
            </w:r>
          </w:p>
        </w:tc>
        <w:tc>
          <w:tcPr>
            <w:tcW w:w="1559" w:type="dxa"/>
            <w:tcBorders>
              <w:top w:val="nil"/>
              <w:left w:val="nil"/>
              <w:bottom w:val="single" w:sz="8" w:space="0" w:color="5B9BD5"/>
              <w:right w:val="single" w:sz="8" w:space="0" w:color="5B9BD5"/>
            </w:tcBorders>
            <w:shd w:val="clear" w:color="auto" w:fill="auto"/>
            <w:noWrap/>
            <w:vAlign w:val="center"/>
            <w:hideMark/>
          </w:tcPr>
          <w:p w14:paraId="70A98E46" w14:textId="77777777" w:rsidR="009D0C45" w:rsidRPr="00CB5C03" w:rsidRDefault="009D0C45" w:rsidP="009D0C45">
            <w:pPr>
              <w:spacing w:after="0" w:line="240" w:lineRule="auto"/>
              <w:jc w:val="center"/>
              <w:rPr>
                <w:rFonts w:ascii="Arial" w:eastAsia="Times New Roman" w:hAnsi="Arial" w:cs="Arial"/>
                <w:i/>
                <w:iCs/>
                <w:sz w:val="16"/>
                <w:szCs w:val="16"/>
                <w:lang w:eastAsia="pl-PL"/>
              </w:rPr>
            </w:pPr>
            <w:r w:rsidRPr="00CB5C03">
              <w:rPr>
                <w:rFonts w:ascii="Arial" w:eastAsia="Times New Roman" w:hAnsi="Arial" w:cs="Arial"/>
                <w:i/>
                <w:iCs/>
                <w:sz w:val="16"/>
                <w:szCs w:val="16"/>
                <w:lang w:eastAsia="pl-PL"/>
              </w:rPr>
              <w:t>210 271 406</w:t>
            </w:r>
          </w:p>
        </w:tc>
        <w:tc>
          <w:tcPr>
            <w:tcW w:w="1457" w:type="dxa"/>
            <w:tcBorders>
              <w:top w:val="nil"/>
              <w:left w:val="nil"/>
              <w:bottom w:val="single" w:sz="8" w:space="0" w:color="5B9BD5"/>
              <w:right w:val="single" w:sz="12" w:space="0" w:color="5B9BD5"/>
            </w:tcBorders>
            <w:shd w:val="clear" w:color="auto" w:fill="auto"/>
            <w:vAlign w:val="center"/>
            <w:hideMark/>
          </w:tcPr>
          <w:p w14:paraId="33C3FE34" w14:textId="2A70543D" w:rsidR="009D0C45" w:rsidRPr="00CB5C03" w:rsidRDefault="009D0C45" w:rsidP="009D0C45">
            <w:pPr>
              <w:spacing w:after="0" w:line="240" w:lineRule="auto"/>
              <w:jc w:val="center"/>
              <w:rPr>
                <w:rFonts w:ascii="Arial" w:eastAsia="Times New Roman" w:hAnsi="Arial" w:cs="Arial"/>
                <w:i/>
                <w:iCs/>
                <w:sz w:val="16"/>
                <w:szCs w:val="16"/>
                <w:lang w:eastAsia="pl-PL"/>
              </w:rPr>
            </w:pPr>
            <w:r w:rsidRPr="009D0C45">
              <w:rPr>
                <w:rFonts w:ascii="Arial" w:eastAsia="Times New Roman" w:hAnsi="Arial" w:cs="Arial"/>
                <w:i/>
                <w:iCs/>
                <w:sz w:val="16"/>
                <w:szCs w:val="16"/>
                <w:lang w:eastAsia="pl-PL"/>
              </w:rPr>
              <w:t>60%</w:t>
            </w:r>
          </w:p>
        </w:tc>
      </w:tr>
      <w:tr w:rsidR="009D0C45" w:rsidRPr="009D0C45" w14:paraId="67A57781" w14:textId="77777777" w:rsidTr="00E90AEF">
        <w:trPr>
          <w:trHeight w:val="690"/>
        </w:trPr>
        <w:tc>
          <w:tcPr>
            <w:tcW w:w="2820" w:type="dxa"/>
            <w:tcBorders>
              <w:top w:val="nil"/>
              <w:left w:val="single" w:sz="12" w:space="0" w:color="5B9BD5"/>
              <w:bottom w:val="single" w:sz="8" w:space="0" w:color="5B9BD5"/>
              <w:right w:val="single" w:sz="8" w:space="0" w:color="5B9BD5"/>
            </w:tcBorders>
            <w:shd w:val="clear" w:color="auto" w:fill="auto"/>
            <w:vAlign w:val="center"/>
            <w:hideMark/>
          </w:tcPr>
          <w:p w14:paraId="5A7D2435" w14:textId="77777777" w:rsidR="009D0C45" w:rsidRPr="00CB5C03" w:rsidRDefault="009D0C45" w:rsidP="009D0C45">
            <w:pPr>
              <w:spacing w:after="0" w:line="240" w:lineRule="auto"/>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Usługi na rzecz osób zagrożonych ubóstwem lub wykluczeniem społecznym</w:t>
            </w:r>
          </w:p>
        </w:tc>
        <w:tc>
          <w:tcPr>
            <w:tcW w:w="1147" w:type="dxa"/>
            <w:tcBorders>
              <w:top w:val="nil"/>
              <w:left w:val="nil"/>
              <w:bottom w:val="single" w:sz="8" w:space="0" w:color="5B9BD5"/>
              <w:right w:val="single" w:sz="8" w:space="0" w:color="5B9BD5"/>
            </w:tcBorders>
            <w:shd w:val="clear" w:color="auto" w:fill="auto"/>
            <w:vAlign w:val="center"/>
            <w:hideMark/>
          </w:tcPr>
          <w:p w14:paraId="0DE2FDAB" w14:textId="77777777" w:rsidR="009D0C45" w:rsidRPr="00CB5C03" w:rsidRDefault="009D0C45" w:rsidP="009D0C45">
            <w:pPr>
              <w:spacing w:after="0" w:line="240" w:lineRule="auto"/>
              <w:jc w:val="center"/>
              <w:rPr>
                <w:rFonts w:ascii="Arial" w:eastAsia="Times New Roman" w:hAnsi="Arial" w:cs="Arial"/>
                <w:i/>
                <w:iCs/>
                <w:color w:val="000000"/>
                <w:sz w:val="16"/>
                <w:szCs w:val="16"/>
                <w:lang w:eastAsia="pl-PL"/>
              </w:rPr>
            </w:pPr>
            <w:r w:rsidRPr="00CB5C03">
              <w:rPr>
                <w:rFonts w:ascii="Arial" w:eastAsia="Times New Roman" w:hAnsi="Arial" w:cs="Arial"/>
                <w:i/>
                <w:iCs/>
                <w:color w:val="000000"/>
                <w:sz w:val="16"/>
                <w:szCs w:val="16"/>
                <w:lang w:eastAsia="pl-PL"/>
              </w:rPr>
              <w:t>9iv</w:t>
            </w:r>
          </w:p>
        </w:tc>
        <w:tc>
          <w:tcPr>
            <w:tcW w:w="1452" w:type="dxa"/>
            <w:tcBorders>
              <w:top w:val="nil"/>
              <w:left w:val="nil"/>
              <w:bottom w:val="single" w:sz="8" w:space="0" w:color="5B9BD5"/>
              <w:right w:val="single" w:sz="8" w:space="0" w:color="5B9BD5"/>
            </w:tcBorders>
            <w:shd w:val="clear" w:color="auto" w:fill="auto"/>
            <w:noWrap/>
            <w:vAlign w:val="center"/>
            <w:hideMark/>
          </w:tcPr>
          <w:p w14:paraId="582A4417" w14:textId="77777777" w:rsidR="009D0C45" w:rsidRPr="00D25D17" w:rsidRDefault="009D0C45" w:rsidP="009D0C45">
            <w:pPr>
              <w:spacing w:after="0" w:line="240" w:lineRule="auto"/>
              <w:jc w:val="center"/>
              <w:rPr>
                <w:rFonts w:ascii="Arial" w:eastAsia="Times New Roman" w:hAnsi="Arial" w:cs="Arial"/>
                <w:i/>
                <w:iCs/>
                <w:sz w:val="16"/>
                <w:szCs w:val="16"/>
                <w:lang w:eastAsia="pl-PL"/>
              </w:rPr>
            </w:pPr>
            <w:r w:rsidRPr="00D25D17">
              <w:rPr>
                <w:rFonts w:ascii="Arial" w:eastAsia="Times New Roman" w:hAnsi="Arial" w:cs="Arial"/>
                <w:i/>
                <w:iCs/>
                <w:sz w:val="16"/>
                <w:szCs w:val="16"/>
                <w:lang w:eastAsia="pl-PL"/>
              </w:rPr>
              <w:t>17 634 960</w:t>
            </w:r>
          </w:p>
        </w:tc>
        <w:tc>
          <w:tcPr>
            <w:tcW w:w="1796" w:type="dxa"/>
            <w:tcBorders>
              <w:top w:val="nil"/>
              <w:left w:val="nil"/>
              <w:bottom w:val="single" w:sz="8" w:space="0" w:color="5B9BD5"/>
              <w:right w:val="single" w:sz="8" w:space="0" w:color="5B9BD5"/>
            </w:tcBorders>
            <w:shd w:val="clear" w:color="auto" w:fill="auto"/>
            <w:vAlign w:val="center"/>
            <w:hideMark/>
          </w:tcPr>
          <w:p w14:paraId="6882FE52" w14:textId="6892807F" w:rsidR="009D0C45" w:rsidRPr="00D25D17" w:rsidRDefault="009D0C45" w:rsidP="009D0C45">
            <w:pPr>
              <w:spacing w:after="0" w:line="240" w:lineRule="auto"/>
              <w:jc w:val="center"/>
              <w:rPr>
                <w:rFonts w:ascii="Arial" w:eastAsia="Times New Roman" w:hAnsi="Arial" w:cs="Arial"/>
                <w:i/>
                <w:iCs/>
                <w:sz w:val="16"/>
                <w:szCs w:val="16"/>
                <w:lang w:eastAsia="pl-PL"/>
              </w:rPr>
            </w:pPr>
            <w:r w:rsidRPr="00D25D17">
              <w:rPr>
                <w:rFonts w:ascii="Arial" w:eastAsia="Times New Roman" w:hAnsi="Arial" w:cs="Arial"/>
                <w:i/>
                <w:iCs/>
                <w:sz w:val="16"/>
                <w:szCs w:val="16"/>
                <w:lang w:eastAsia="pl-PL"/>
              </w:rPr>
              <w:t>80 353 695</w:t>
            </w:r>
          </w:p>
        </w:tc>
        <w:tc>
          <w:tcPr>
            <w:tcW w:w="1559" w:type="dxa"/>
            <w:tcBorders>
              <w:top w:val="nil"/>
              <w:left w:val="nil"/>
              <w:bottom w:val="single" w:sz="8" w:space="0" w:color="5B9BD5"/>
              <w:right w:val="single" w:sz="8" w:space="0" w:color="5B9BD5"/>
            </w:tcBorders>
            <w:shd w:val="clear" w:color="auto" w:fill="auto"/>
            <w:noWrap/>
            <w:vAlign w:val="center"/>
            <w:hideMark/>
          </w:tcPr>
          <w:p w14:paraId="04637313" w14:textId="77777777" w:rsidR="009D0C45" w:rsidRPr="00CB5C03" w:rsidRDefault="009D0C45" w:rsidP="009D0C45">
            <w:pPr>
              <w:spacing w:after="0" w:line="240" w:lineRule="auto"/>
              <w:jc w:val="center"/>
              <w:rPr>
                <w:rFonts w:ascii="Arial" w:eastAsia="Times New Roman" w:hAnsi="Arial" w:cs="Arial"/>
                <w:i/>
                <w:iCs/>
                <w:sz w:val="16"/>
                <w:szCs w:val="16"/>
                <w:lang w:eastAsia="pl-PL"/>
              </w:rPr>
            </w:pPr>
            <w:r w:rsidRPr="00CB5C03">
              <w:rPr>
                <w:rFonts w:ascii="Arial" w:eastAsia="Times New Roman" w:hAnsi="Arial" w:cs="Arial"/>
                <w:i/>
                <w:iCs/>
                <w:sz w:val="16"/>
                <w:szCs w:val="16"/>
                <w:lang w:eastAsia="pl-PL"/>
              </w:rPr>
              <w:t>118 665 074</w:t>
            </w:r>
          </w:p>
        </w:tc>
        <w:tc>
          <w:tcPr>
            <w:tcW w:w="1457" w:type="dxa"/>
            <w:tcBorders>
              <w:top w:val="nil"/>
              <w:left w:val="nil"/>
              <w:bottom w:val="single" w:sz="8" w:space="0" w:color="5B9BD5"/>
              <w:right w:val="single" w:sz="12" w:space="0" w:color="5B9BD5"/>
            </w:tcBorders>
            <w:shd w:val="clear" w:color="auto" w:fill="auto"/>
            <w:vAlign w:val="center"/>
            <w:hideMark/>
          </w:tcPr>
          <w:p w14:paraId="764246DD" w14:textId="225B8705" w:rsidR="009D0C45" w:rsidRPr="00CB5C03" w:rsidRDefault="009D0C45" w:rsidP="009D0C45">
            <w:pPr>
              <w:spacing w:after="0" w:line="240" w:lineRule="auto"/>
              <w:jc w:val="center"/>
              <w:rPr>
                <w:rFonts w:ascii="Arial" w:eastAsia="Times New Roman" w:hAnsi="Arial" w:cs="Arial"/>
                <w:i/>
                <w:iCs/>
                <w:sz w:val="16"/>
                <w:szCs w:val="16"/>
                <w:lang w:eastAsia="pl-PL"/>
              </w:rPr>
            </w:pPr>
            <w:r w:rsidRPr="009D0C45">
              <w:rPr>
                <w:rFonts w:ascii="Arial" w:eastAsia="Times New Roman" w:hAnsi="Arial" w:cs="Arial"/>
                <w:i/>
                <w:iCs/>
                <w:sz w:val="16"/>
                <w:szCs w:val="16"/>
                <w:lang w:eastAsia="pl-PL"/>
              </w:rPr>
              <w:t>148%</w:t>
            </w:r>
          </w:p>
        </w:tc>
      </w:tr>
      <w:tr w:rsidR="009D0C45" w:rsidRPr="00CB5C03" w14:paraId="0FC8681D" w14:textId="77777777" w:rsidTr="00E90AEF">
        <w:trPr>
          <w:trHeight w:val="315"/>
        </w:trPr>
        <w:tc>
          <w:tcPr>
            <w:tcW w:w="3967"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51E68D5E" w14:textId="77777777" w:rsidR="009D0C45" w:rsidRPr="00CB5C03" w:rsidRDefault="009D0C45" w:rsidP="009D0C45">
            <w:pPr>
              <w:spacing w:after="0" w:line="240" w:lineRule="auto"/>
              <w:jc w:val="right"/>
              <w:rPr>
                <w:rFonts w:ascii="Arial" w:eastAsia="Times New Roman" w:hAnsi="Arial" w:cs="Arial"/>
                <w:b/>
                <w:bCs/>
                <w:i/>
                <w:iCs/>
                <w:color w:val="000000"/>
                <w:sz w:val="16"/>
                <w:szCs w:val="16"/>
                <w:u w:val="single"/>
                <w:lang w:eastAsia="pl-PL"/>
              </w:rPr>
            </w:pPr>
            <w:r w:rsidRPr="00CB5C03">
              <w:rPr>
                <w:rFonts w:ascii="Arial" w:eastAsia="Times New Roman" w:hAnsi="Arial" w:cs="Arial"/>
                <w:b/>
                <w:bCs/>
                <w:i/>
                <w:iCs/>
                <w:color w:val="000000"/>
                <w:sz w:val="16"/>
                <w:szCs w:val="16"/>
                <w:u w:val="single"/>
                <w:lang w:eastAsia="pl-PL"/>
              </w:rPr>
              <w:t>SUMA</w:t>
            </w:r>
          </w:p>
        </w:tc>
        <w:tc>
          <w:tcPr>
            <w:tcW w:w="1452" w:type="dxa"/>
            <w:tcBorders>
              <w:top w:val="nil"/>
              <w:left w:val="nil"/>
              <w:bottom w:val="single" w:sz="12" w:space="0" w:color="5B9BD5"/>
              <w:right w:val="single" w:sz="8" w:space="0" w:color="5B9BD5"/>
            </w:tcBorders>
            <w:shd w:val="clear" w:color="auto" w:fill="auto"/>
            <w:noWrap/>
            <w:vAlign w:val="center"/>
            <w:hideMark/>
          </w:tcPr>
          <w:p w14:paraId="14CA3282" w14:textId="77777777" w:rsidR="009D0C45" w:rsidRPr="00CB5C03" w:rsidRDefault="009D0C45" w:rsidP="009D0C45">
            <w:pPr>
              <w:spacing w:after="0" w:line="240" w:lineRule="auto"/>
              <w:jc w:val="center"/>
              <w:rPr>
                <w:rFonts w:ascii="Arial" w:eastAsia="Times New Roman" w:hAnsi="Arial" w:cs="Arial"/>
                <w:b/>
                <w:bCs/>
                <w:i/>
                <w:iCs/>
                <w:color w:val="000000"/>
                <w:sz w:val="16"/>
                <w:szCs w:val="16"/>
                <w:u w:val="single"/>
                <w:lang w:eastAsia="pl-PL"/>
              </w:rPr>
            </w:pPr>
            <w:r w:rsidRPr="00CB5C03">
              <w:rPr>
                <w:rFonts w:ascii="Arial" w:eastAsia="Times New Roman" w:hAnsi="Arial" w:cs="Arial"/>
                <w:b/>
                <w:bCs/>
                <w:i/>
                <w:iCs/>
                <w:color w:val="000000"/>
                <w:sz w:val="16"/>
                <w:szCs w:val="16"/>
                <w:u w:val="single"/>
                <w:lang w:eastAsia="pl-PL"/>
              </w:rPr>
              <w:t>124 823 472</w:t>
            </w:r>
          </w:p>
        </w:tc>
        <w:tc>
          <w:tcPr>
            <w:tcW w:w="1796" w:type="dxa"/>
            <w:tcBorders>
              <w:top w:val="nil"/>
              <w:left w:val="nil"/>
              <w:bottom w:val="single" w:sz="12" w:space="0" w:color="5B9BD5"/>
              <w:right w:val="single" w:sz="8" w:space="0" w:color="5B9BD5"/>
            </w:tcBorders>
            <w:shd w:val="clear" w:color="auto" w:fill="auto"/>
            <w:noWrap/>
            <w:vAlign w:val="center"/>
            <w:hideMark/>
          </w:tcPr>
          <w:p w14:paraId="2C005329" w14:textId="0C26C11B" w:rsidR="009D0C45" w:rsidRPr="00CB5C03" w:rsidRDefault="009D0C45" w:rsidP="009D0C45">
            <w:pPr>
              <w:spacing w:after="0" w:line="240" w:lineRule="auto"/>
              <w:jc w:val="center"/>
              <w:rPr>
                <w:rFonts w:ascii="Arial" w:eastAsia="Times New Roman" w:hAnsi="Arial" w:cs="Arial"/>
                <w:b/>
                <w:bCs/>
                <w:i/>
                <w:iCs/>
                <w:color w:val="000000"/>
                <w:sz w:val="16"/>
                <w:szCs w:val="16"/>
                <w:u w:val="single"/>
                <w:lang w:eastAsia="pl-PL"/>
              </w:rPr>
            </w:pPr>
            <w:r w:rsidRPr="009D0C45">
              <w:rPr>
                <w:rFonts w:ascii="Arial" w:eastAsia="Times New Roman" w:hAnsi="Arial" w:cs="Arial"/>
                <w:b/>
                <w:bCs/>
                <w:i/>
                <w:iCs/>
                <w:color w:val="000000"/>
                <w:sz w:val="16"/>
                <w:szCs w:val="16"/>
                <w:u w:val="single"/>
                <w:lang w:eastAsia="pl-PL"/>
              </w:rPr>
              <w:t>568 758 150</w:t>
            </w:r>
          </w:p>
        </w:tc>
        <w:tc>
          <w:tcPr>
            <w:tcW w:w="1559" w:type="dxa"/>
            <w:tcBorders>
              <w:top w:val="nil"/>
              <w:left w:val="nil"/>
              <w:bottom w:val="single" w:sz="12" w:space="0" w:color="5B9BD5"/>
              <w:right w:val="single" w:sz="8" w:space="0" w:color="5B9BD5"/>
            </w:tcBorders>
            <w:shd w:val="clear" w:color="auto" w:fill="auto"/>
            <w:noWrap/>
            <w:vAlign w:val="center"/>
            <w:hideMark/>
          </w:tcPr>
          <w:p w14:paraId="23830CA2" w14:textId="77777777" w:rsidR="009D0C45" w:rsidRPr="00CB5C03" w:rsidRDefault="009D0C45" w:rsidP="009D0C45">
            <w:pPr>
              <w:spacing w:after="0" w:line="240" w:lineRule="auto"/>
              <w:jc w:val="center"/>
              <w:rPr>
                <w:rFonts w:ascii="Arial" w:eastAsia="Times New Roman" w:hAnsi="Arial" w:cs="Arial"/>
                <w:b/>
                <w:bCs/>
                <w:i/>
                <w:iCs/>
                <w:color w:val="000000"/>
                <w:sz w:val="16"/>
                <w:szCs w:val="16"/>
                <w:u w:val="single"/>
                <w:lang w:eastAsia="pl-PL"/>
              </w:rPr>
            </w:pPr>
            <w:r w:rsidRPr="00CB5C03">
              <w:rPr>
                <w:rFonts w:ascii="Arial" w:eastAsia="Times New Roman" w:hAnsi="Arial" w:cs="Arial"/>
                <w:b/>
                <w:bCs/>
                <w:i/>
                <w:iCs/>
                <w:color w:val="000000"/>
                <w:sz w:val="16"/>
                <w:szCs w:val="16"/>
                <w:u w:val="single"/>
                <w:lang w:eastAsia="pl-PL"/>
              </w:rPr>
              <w:t>483 833 270</w:t>
            </w:r>
          </w:p>
        </w:tc>
        <w:tc>
          <w:tcPr>
            <w:tcW w:w="1457" w:type="dxa"/>
            <w:tcBorders>
              <w:top w:val="nil"/>
              <w:left w:val="nil"/>
              <w:bottom w:val="single" w:sz="12" w:space="0" w:color="5B9BD5"/>
              <w:right w:val="single" w:sz="12" w:space="0" w:color="5B9BD5"/>
            </w:tcBorders>
            <w:shd w:val="clear" w:color="auto" w:fill="auto"/>
            <w:noWrap/>
            <w:vAlign w:val="center"/>
            <w:hideMark/>
          </w:tcPr>
          <w:p w14:paraId="75887A4A" w14:textId="24C6B9FC" w:rsidR="009D0C45" w:rsidRPr="00CB5C03" w:rsidRDefault="009D0C45" w:rsidP="009D0C45">
            <w:pPr>
              <w:spacing w:after="0" w:line="240" w:lineRule="auto"/>
              <w:jc w:val="center"/>
              <w:rPr>
                <w:rFonts w:ascii="Arial" w:eastAsia="Times New Roman" w:hAnsi="Arial" w:cs="Arial"/>
                <w:b/>
                <w:bCs/>
                <w:i/>
                <w:iCs/>
                <w:sz w:val="16"/>
                <w:szCs w:val="16"/>
                <w:u w:val="single"/>
                <w:lang w:eastAsia="pl-PL"/>
              </w:rPr>
            </w:pPr>
            <w:r>
              <w:rPr>
                <w:rFonts w:ascii="Arial" w:eastAsia="Times New Roman" w:hAnsi="Arial" w:cs="Arial"/>
                <w:b/>
                <w:bCs/>
                <w:i/>
                <w:iCs/>
                <w:sz w:val="16"/>
                <w:szCs w:val="16"/>
                <w:u w:val="single"/>
                <w:lang w:eastAsia="pl-PL"/>
              </w:rPr>
              <w:t>85</w:t>
            </w:r>
            <w:r w:rsidRPr="00CB5C03">
              <w:rPr>
                <w:rFonts w:ascii="Arial" w:eastAsia="Times New Roman" w:hAnsi="Arial" w:cs="Arial"/>
                <w:b/>
                <w:bCs/>
                <w:i/>
                <w:iCs/>
                <w:sz w:val="16"/>
                <w:szCs w:val="16"/>
                <w:u w:val="single"/>
                <w:lang w:eastAsia="pl-PL"/>
              </w:rPr>
              <w:t>%</w:t>
            </w:r>
          </w:p>
        </w:tc>
      </w:tr>
    </w:tbl>
    <w:p w14:paraId="39D807C0" w14:textId="4609AF1B" w:rsidR="003535CD" w:rsidRPr="004542C0" w:rsidRDefault="00E90AEF" w:rsidP="00860AD5">
      <w:pPr>
        <w:rPr>
          <w:rFonts w:ascii="Arial" w:hAnsi="Arial" w:cs="Arial"/>
          <w:sz w:val="18"/>
          <w:szCs w:val="18"/>
        </w:rPr>
      </w:pPr>
      <w:r w:rsidRPr="00E90AEF">
        <w:rPr>
          <w:rFonts w:ascii="Arial" w:hAnsi="Arial" w:cs="Arial"/>
          <w:sz w:val="18"/>
          <w:szCs w:val="18"/>
        </w:rPr>
        <w:t>*</w:t>
      </w:r>
      <w:r w:rsidRPr="004542C0">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0F28DAC0" w14:textId="3CD105CB" w:rsidR="007018ED" w:rsidRDefault="007018ED" w:rsidP="00860AD5">
      <w:pPr>
        <w:rPr>
          <w:rFonts w:ascii="Arial" w:eastAsiaTheme="majorEastAsia" w:hAnsi="Arial" w:cs="Arial"/>
          <w:b/>
          <w:iCs/>
          <w:color w:val="5B9BD5" w:themeColor="accent1"/>
          <w:sz w:val="20"/>
          <w:szCs w:val="20"/>
        </w:rPr>
      </w:pPr>
      <w:r w:rsidRPr="00CB5C03">
        <w:rPr>
          <w:noProof/>
        </w:rPr>
        <w:drawing>
          <wp:anchor distT="0" distB="0" distL="114300" distR="114300" simplePos="0" relativeHeight="252090368" behindDoc="0" locked="0" layoutInCell="1" allowOverlap="1" wp14:anchorId="7D4446F7" wp14:editId="4834A373">
            <wp:simplePos x="0" y="0"/>
            <wp:positionH relativeFrom="column">
              <wp:posOffset>3450866</wp:posOffset>
            </wp:positionH>
            <wp:positionV relativeFrom="paragraph">
              <wp:posOffset>7896</wp:posOffset>
            </wp:positionV>
            <wp:extent cx="2790825" cy="2088108"/>
            <wp:effectExtent l="0" t="0" r="9525" b="7620"/>
            <wp:wrapNone/>
            <wp:docPr id="6" name="Wykres 6">
              <a:extLst xmlns:a="http://schemas.openxmlformats.org/drawingml/2006/main">
                <a:ext uri="{FF2B5EF4-FFF2-40B4-BE49-F238E27FC236}">
                  <a16:creationId xmlns:a16="http://schemas.microsoft.com/office/drawing/2014/main" id="{EAB308B5-D4D2-4AAB-B9A8-30B35F9A9DE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14:sizeRelV relativeFrom="margin">
              <wp14:pctHeight>0</wp14:pctHeight>
            </wp14:sizeRelV>
          </wp:anchor>
        </w:drawing>
      </w:r>
      <w:r w:rsidRPr="00CB5C03">
        <w:rPr>
          <w:noProof/>
        </w:rPr>
        <w:drawing>
          <wp:inline distT="0" distB="0" distL="0" distR="0" wp14:anchorId="333A3D15" wp14:editId="266F4E7E">
            <wp:extent cx="3390900" cy="2108209"/>
            <wp:effectExtent l="0" t="0" r="0" b="6350"/>
            <wp:docPr id="10" name="Wykres 10">
              <a:extLst xmlns:a="http://schemas.openxmlformats.org/drawingml/2006/main">
                <a:ext uri="{FF2B5EF4-FFF2-40B4-BE49-F238E27FC236}">
                  <a16:creationId xmlns:a16="http://schemas.microsoft.com/office/drawing/2014/main" id="{9C051898-2C73-42CE-9CAA-DD505D156D7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DA897C2" w14:textId="77777777" w:rsidR="006E7204" w:rsidRPr="009E43C4" w:rsidRDefault="006E7204" w:rsidP="006E7204">
      <w:pPr>
        <w:rPr>
          <w:rFonts w:ascii="Arial" w:hAnsi="Arial" w:cs="Arial"/>
          <w:b/>
          <w:bCs/>
          <w:sz w:val="20"/>
          <w:szCs w:val="20"/>
        </w:rPr>
      </w:pPr>
      <w:r w:rsidRPr="009E43C4">
        <w:rPr>
          <w:rFonts w:ascii="Arial" w:hAnsi="Arial" w:cs="Arial"/>
          <w:b/>
          <w:bCs/>
          <w:noProof/>
          <w:color w:val="5B9BD5" w:themeColor="accent1"/>
          <w:sz w:val="18"/>
          <w:szCs w:val="20"/>
          <w:lang w:eastAsia="pl-PL"/>
        </w:rPr>
        <mc:AlternateContent>
          <mc:Choice Requires="wps">
            <w:drawing>
              <wp:anchor distT="45720" distB="45720" distL="114300" distR="114300" simplePos="0" relativeHeight="252060672" behindDoc="0" locked="0" layoutInCell="1" allowOverlap="1" wp14:anchorId="430F56B2" wp14:editId="1722F7D7">
                <wp:simplePos x="0" y="0"/>
                <wp:positionH relativeFrom="margin">
                  <wp:align>left</wp:align>
                </wp:positionH>
                <wp:positionV relativeFrom="paragraph">
                  <wp:posOffset>200660</wp:posOffset>
                </wp:positionV>
                <wp:extent cx="6305550" cy="1019175"/>
                <wp:effectExtent l="0" t="0" r="19050" b="28575"/>
                <wp:wrapSquare wrapText="bothSides"/>
                <wp:docPr id="18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5550" cy="1019175"/>
                        </a:xfrm>
                        <a:prstGeom prst="rect">
                          <a:avLst/>
                        </a:prstGeom>
                        <a:solidFill>
                          <a:srgbClr val="FFFFFF"/>
                        </a:solidFill>
                        <a:ln w="19050">
                          <a:solidFill>
                            <a:srgbClr val="5B9BD5"/>
                          </a:solidFill>
                          <a:miter lim="800000"/>
                          <a:headEnd/>
                          <a:tailEnd/>
                        </a:ln>
                      </wps:spPr>
                      <wps:txbx>
                        <w:txbxContent>
                          <w:p w14:paraId="7ED94A97" w14:textId="77777777" w:rsidR="00924B5C" w:rsidRPr="00CB5C03" w:rsidRDefault="00924B5C" w:rsidP="007018ED">
                            <w:pPr>
                              <w:spacing w:after="120" w:line="240" w:lineRule="auto"/>
                              <w:rPr>
                                <w:rFonts w:ascii="Arial" w:hAnsi="Arial" w:cs="Arial"/>
                                <w:b/>
                                <w:i/>
                                <w:sz w:val="20"/>
                                <w:szCs w:val="20"/>
                              </w:rPr>
                            </w:pPr>
                            <w:r w:rsidRPr="00CB5C03">
                              <w:rPr>
                                <w:rFonts w:ascii="Arial" w:hAnsi="Arial" w:cs="Arial"/>
                                <w:b/>
                                <w:i/>
                                <w:sz w:val="20"/>
                                <w:szCs w:val="20"/>
                              </w:rPr>
                              <w:t>Plan działań w obszarze zdrowia w ramach RPO - Łódzkiego:</w:t>
                            </w:r>
                          </w:p>
                          <w:p w14:paraId="710F7079" w14:textId="77777777" w:rsidR="00924B5C" w:rsidRPr="00CB5C03" w:rsidRDefault="00924B5C" w:rsidP="007018ED">
                            <w:pPr>
                              <w:spacing w:after="120" w:line="240" w:lineRule="auto"/>
                              <w:rPr>
                                <w:rFonts w:ascii="Arial" w:hAnsi="Arial" w:cs="Arial"/>
                                <w:i/>
                                <w:sz w:val="20"/>
                                <w:szCs w:val="20"/>
                              </w:rPr>
                            </w:pPr>
                            <w:r w:rsidRPr="00CB5C03">
                              <w:rPr>
                                <w:rFonts w:ascii="Arial" w:hAnsi="Arial" w:cs="Arial"/>
                                <w:i/>
                                <w:sz w:val="20"/>
                                <w:szCs w:val="20"/>
                              </w:rPr>
                              <w:t>(Narastająco)</w:t>
                            </w:r>
                          </w:p>
                          <w:p w14:paraId="785AC844" w14:textId="77777777" w:rsidR="00924B5C" w:rsidRPr="00CB5C03" w:rsidRDefault="00924B5C" w:rsidP="007018ED">
                            <w:pPr>
                              <w:spacing w:after="120" w:line="240" w:lineRule="auto"/>
                              <w:rPr>
                                <w:rFonts w:ascii="Arial" w:hAnsi="Arial" w:cs="Arial"/>
                                <w:sz w:val="20"/>
                                <w:szCs w:val="20"/>
                              </w:rPr>
                            </w:pPr>
                            <w:r w:rsidRPr="00CB5C03">
                              <w:rPr>
                                <w:rFonts w:ascii="Arial" w:hAnsi="Arial" w:cs="Arial"/>
                                <w:b/>
                                <w:bCs/>
                                <w:sz w:val="20"/>
                                <w:szCs w:val="20"/>
                              </w:rPr>
                              <w:t>39</w:t>
                            </w:r>
                            <w:r w:rsidRPr="00CB5C03">
                              <w:rPr>
                                <w:rFonts w:ascii="Arial" w:hAnsi="Arial" w:cs="Arial"/>
                                <w:sz w:val="20"/>
                                <w:szCs w:val="20"/>
                              </w:rPr>
                              <w:t xml:space="preserve"> uzgodnionych konkursów na kwotę ok. 578 mln zł, w tym  ok. 484 mln zł z UE</w:t>
                            </w:r>
                          </w:p>
                          <w:p w14:paraId="6EE8057F" w14:textId="52175B4A" w:rsidR="00924B5C" w:rsidRPr="00C339A3" w:rsidRDefault="00924B5C" w:rsidP="006E3535">
                            <w:pPr>
                              <w:spacing w:after="120" w:line="240" w:lineRule="auto"/>
                              <w:ind w:left="142" w:hanging="142"/>
                              <w:rPr>
                                <w:rFonts w:ascii="Arial" w:hAnsi="Arial" w:cs="Arial"/>
                                <w:sz w:val="18"/>
                                <w:szCs w:val="18"/>
                              </w:rPr>
                            </w:pPr>
                            <w:r w:rsidRPr="00CB5C03">
                              <w:rPr>
                                <w:rFonts w:ascii="Arial" w:hAnsi="Arial" w:cs="Arial"/>
                                <w:sz w:val="20"/>
                                <w:szCs w:val="20"/>
                              </w:rPr>
                              <w:t xml:space="preserve">Uzgodniono konkursy / projekty na </w:t>
                            </w:r>
                            <w:r>
                              <w:rPr>
                                <w:rFonts w:ascii="Arial" w:hAnsi="Arial" w:cs="Arial"/>
                                <w:b/>
                                <w:sz w:val="20"/>
                                <w:szCs w:val="20"/>
                              </w:rPr>
                              <w:t>85</w:t>
                            </w:r>
                            <w:r w:rsidRPr="00CB5C03">
                              <w:rPr>
                                <w:rFonts w:ascii="Arial" w:hAnsi="Arial" w:cs="Arial"/>
                                <w:b/>
                                <w:sz w:val="20"/>
                                <w:szCs w:val="20"/>
                              </w:rPr>
                              <w:t>% alokacji</w:t>
                            </w:r>
                            <w:r w:rsidRPr="00CB5C03">
                              <w:rPr>
                                <w:rFonts w:ascii="Arial" w:hAnsi="Arial" w:cs="Arial"/>
                                <w:sz w:val="20"/>
                                <w:szCs w:val="20"/>
                              </w:rPr>
                              <w:t xml:space="preserve"> na działania w obszarze zdrowia</w:t>
                            </w:r>
                            <w:r>
                              <w:rPr>
                                <w:rFonts w:ascii="Arial" w:hAnsi="Arial" w:cs="Arial"/>
                                <w:sz w:val="20"/>
                                <w:szCs w:val="2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0F56B2" id="_x0000_s1038" type="#_x0000_t202" style="position:absolute;margin-left:0;margin-top:15.8pt;width:496.5pt;height:80.25pt;z-index:25206067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" strokecolor="#5b9bd5" strokeweight="1.5pt">
                <v:textbox>
                  <w:txbxContent>
                    <w:p w14:paraId="7ED94A97" w14:textId="77777777" w:rsidR="00924B5C" w:rsidRPr="00CB5C03" w:rsidRDefault="00924B5C" w:rsidP="007018ED">
                      <w:pPr>
                        <w:spacing w:after="120" w:line="240" w:lineRule="auto"/>
                        <w:rPr>
                          <w:rFonts w:ascii="Arial" w:hAnsi="Arial" w:cs="Arial"/>
                          <w:b/>
                          <w:i/>
                          <w:sz w:val="20"/>
                          <w:szCs w:val="20"/>
                        </w:rPr>
                      </w:pPr>
                      <w:r w:rsidRPr="00CB5C03">
                        <w:rPr>
                          <w:rFonts w:ascii="Arial" w:hAnsi="Arial" w:cs="Arial"/>
                          <w:b/>
                          <w:i/>
                          <w:sz w:val="20"/>
                          <w:szCs w:val="20"/>
                        </w:rPr>
                        <w:t>Plan działań w obszarze zdrowia w ramach RPO - Łódzkiego:</w:t>
                      </w:r>
                    </w:p>
                    <w:p w14:paraId="710F7079" w14:textId="77777777" w:rsidR="00924B5C" w:rsidRPr="00CB5C03" w:rsidRDefault="00924B5C" w:rsidP="007018ED">
                      <w:pPr>
                        <w:spacing w:after="120" w:line="240" w:lineRule="auto"/>
                        <w:rPr>
                          <w:rFonts w:ascii="Arial" w:hAnsi="Arial" w:cs="Arial"/>
                          <w:i/>
                          <w:sz w:val="20"/>
                          <w:szCs w:val="20"/>
                        </w:rPr>
                      </w:pPr>
                      <w:r w:rsidRPr="00CB5C03">
                        <w:rPr>
                          <w:rFonts w:ascii="Arial" w:hAnsi="Arial" w:cs="Arial"/>
                          <w:i/>
                          <w:sz w:val="20"/>
                          <w:szCs w:val="20"/>
                        </w:rPr>
                        <w:t>(Narastająco)</w:t>
                      </w:r>
                    </w:p>
                    <w:p w14:paraId="785AC844" w14:textId="77777777" w:rsidR="00924B5C" w:rsidRPr="00CB5C03" w:rsidRDefault="00924B5C" w:rsidP="007018ED">
                      <w:pPr>
                        <w:spacing w:after="120" w:line="240" w:lineRule="auto"/>
                        <w:rPr>
                          <w:rFonts w:ascii="Arial" w:hAnsi="Arial" w:cs="Arial"/>
                          <w:sz w:val="20"/>
                          <w:szCs w:val="20"/>
                        </w:rPr>
                      </w:pPr>
                      <w:r w:rsidRPr="00CB5C03">
                        <w:rPr>
                          <w:rFonts w:ascii="Arial" w:hAnsi="Arial" w:cs="Arial"/>
                          <w:b/>
                          <w:bCs/>
                          <w:sz w:val="20"/>
                          <w:szCs w:val="20"/>
                        </w:rPr>
                        <w:t>39</w:t>
                      </w:r>
                      <w:r w:rsidRPr="00CB5C03">
                        <w:rPr>
                          <w:rFonts w:ascii="Arial" w:hAnsi="Arial" w:cs="Arial"/>
                          <w:sz w:val="20"/>
                          <w:szCs w:val="20"/>
                        </w:rPr>
                        <w:t xml:space="preserve"> uzgodnionych konkursów na kwotę ok. 578 mln zł, w tym  ok. 484 mln zł z UE</w:t>
                      </w:r>
                    </w:p>
                    <w:p w14:paraId="6EE8057F" w14:textId="52175B4A" w:rsidR="00924B5C" w:rsidRPr="00C339A3" w:rsidRDefault="00924B5C" w:rsidP="006E3535">
                      <w:pPr>
                        <w:spacing w:after="120" w:line="240" w:lineRule="auto"/>
                        <w:ind w:left="142" w:hanging="142"/>
                        <w:rPr>
                          <w:rFonts w:ascii="Arial" w:hAnsi="Arial" w:cs="Arial"/>
                          <w:sz w:val="18"/>
                          <w:szCs w:val="18"/>
                        </w:rPr>
                      </w:pPr>
                      <w:r w:rsidRPr="00CB5C03">
                        <w:rPr>
                          <w:rFonts w:ascii="Arial" w:hAnsi="Arial" w:cs="Arial"/>
                          <w:sz w:val="20"/>
                          <w:szCs w:val="20"/>
                        </w:rPr>
                        <w:t xml:space="preserve">Uzgodniono konkursy / projekty na </w:t>
                      </w:r>
                      <w:r>
                        <w:rPr>
                          <w:rFonts w:ascii="Arial" w:hAnsi="Arial" w:cs="Arial"/>
                          <w:b/>
                          <w:sz w:val="20"/>
                          <w:szCs w:val="20"/>
                        </w:rPr>
                        <w:t>85</w:t>
                      </w:r>
                      <w:r w:rsidRPr="00CB5C03">
                        <w:rPr>
                          <w:rFonts w:ascii="Arial" w:hAnsi="Arial" w:cs="Arial"/>
                          <w:b/>
                          <w:sz w:val="20"/>
                          <w:szCs w:val="20"/>
                        </w:rPr>
                        <w:t>% alokacji</w:t>
                      </w:r>
                      <w:r w:rsidRPr="00CB5C03">
                        <w:rPr>
                          <w:rFonts w:ascii="Arial" w:hAnsi="Arial" w:cs="Arial"/>
                          <w:sz w:val="20"/>
                          <w:szCs w:val="20"/>
                        </w:rPr>
                        <w:t xml:space="preserve"> na działania w obszarze zdrowia</w:t>
                      </w:r>
                      <w:r>
                        <w:rPr>
                          <w:rFonts w:ascii="Arial" w:hAnsi="Arial" w:cs="Arial"/>
                          <w:sz w:val="20"/>
                          <w:szCs w:val="20"/>
                        </w:rPr>
                        <w:t xml:space="preserve"> </w:t>
                      </w:r>
                    </w:p>
                  </w:txbxContent>
                </v:textbox>
                <w10:wrap type="square" anchorx="margin"/>
              </v:shape>
            </w:pict>
          </mc:Fallback>
        </mc:AlternateContent>
      </w:r>
    </w:p>
    <w:p w14:paraId="07D2CA3E" w14:textId="77777777" w:rsidR="006E7204" w:rsidRPr="00CA6254" w:rsidRDefault="006E7204" w:rsidP="006E7204">
      <w:pPr>
        <w:spacing w:after="120" w:line="240" w:lineRule="auto"/>
        <w:jc w:val="both"/>
        <w:rPr>
          <w:rFonts w:ascii="Arial" w:hAnsi="Arial" w:cs="Arial"/>
          <w:sz w:val="18"/>
          <w:szCs w:val="20"/>
        </w:rPr>
        <w:sectPr w:rsidR="006E7204" w:rsidRPr="00CA6254" w:rsidSect="00A31ECB">
          <w:type w:val="continuous"/>
          <w:pgSz w:w="11906" w:h="16838"/>
          <w:pgMar w:top="1418" w:right="849" w:bottom="1418" w:left="993" w:header="709" w:footer="709" w:gutter="0"/>
          <w:cols w:space="708"/>
          <w:docGrid w:linePitch="360"/>
        </w:sectPr>
      </w:pPr>
    </w:p>
    <w:p w14:paraId="3CA5720F" w14:textId="77777777" w:rsidR="006E7204" w:rsidRPr="00CA6254" w:rsidRDefault="006E7204" w:rsidP="006E7204">
      <w:pPr>
        <w:spacing w:after="120" w:line="240" w:lineRule="auto"/>
        <w:jc w:val="both"/>
        <w:rPr>
          <w:rFonts w:ascii="Arial" w:hAnsi="Arial" w:cs="Arial"/>
          <w:sz w:val="18"/>
          <w:szCs w:val="20"/>
        </w:rPr>
      </w:pPr>
      <w:bookmarkStart w:id="24" w:name="_Toc10478984"/>
    </w:p>
    <w:p w14:paraId="32157281" w14:textId="7C8F7B57" w:rsidR="006E7204" w:rsidRDefault="006E7204" w:rsidP="006E7204">
      <w:pPr>
        <w:spacing w:after="120" w:line="240" w:lineRule="auto"/>
        <w:ind w:hanging="426"/>
        <w:jc w:val="both"/>
        <w:rPr>
          <w:rFonts w:ascii="Arial" w:hAnsi="Arial" w:cs="Arial"/>
          <w:sz w:val="18"/>
          <w:szCs w:val="20"/>
        </w:rPr>
      </w:pPr>
      <w:r w:rsidRPr="00CA6254">
        <w:rPr>
          <w:noProof/>
          <w:lang w:eastAsia="pl-PL"/>
        </w:rPr>
        <mc:AlternateContent>
          <mc:Choice Requires="wps">
            <w:drawing>
              <wp:inline distT="0" distB="0" distL="0" distR="0" wp14:anchorId="7AC5B093" wp14:editId="338AB232">
                <wp:extent cx="3181350" cy="1292860"/>
                <wp:effectExtent l="0" t="0" r="19050" b="21590"/>
                <wp:docPr id="18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1350" cy="1292860"/>
                        </a:xfrm>
                        <a:prstGeom prst="rect">
                          <a:avLst/>
                        </a:prstGeom>
                        <a:solidFill>
                          <a:srgbClr val="FFFFFF"/>
                        </a:solidFill>
                        <a:ln w="19050">
                          <a:solidFill>
                            <a:srgbClr val="5B9BD5"/>
                          </a:solidFill>
                          <a:miter lim="800000"/>
                          <a:headEnd/>
                          <a:tailEnd/>
                        </a:ln>
                      </wps:spPr>
                      <wps:txbx>
                        <w:txbxContent>
                          <w:p w14:paraId="33D86B13" w14:textId="2A230CA9" w:rsidR="00924B5C" w:rsidRPr="00136A83" w:rsidRDefault="00924B5C"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w:t>
                            </w:r>
                            <w:r>
                              <w:rPr>
                                <w:rFonts w:ascii="Arial" w:hAnsi="Arial" w:cs="Arial"/>
                                <w:b/>
                                <w:i/>
                                <w:sz w:val="20"/>
                                <w:szCs w:val="20"/>
                              </w:rPr>
                              <w:t>20</w:t>
                            </w:r>
                            <w:r w:rsidRPr="00136A83">
                              <w:rPr>
                                <w:rFonts w:ascii="Arial" w:hAnsi="Arial" w:cs="Arial"/>
                                <w:b/>
                                <w:i/>
                                <w:sz w:val="20"/>
                                <w:szCs w:val="20"/>
                              </w:rPr>
                              <w:t xml:space="preserve"> r.:</w:t>
                            </w:r>
                          </w:p>
                          <w:p w14:paraId="144AC0A7" w14:textId="15DD9011" w:rsidR="00924B5C" w:rsidRPr="004671DC" w:rsidRDefault="00924B5C" w:rsidP="004671DC">
                            <w:pPr>
                              <w:spacing w:after="120" w:line="240" w:lineRule="auto"/>
                              <w:rPr>
                                <w:rFonts w:ascii="Arial" w:hAnsi="Arial" w:cs="Arial"/>
                                <w:i/>
                                <w:sz w:val="20"/>
                                <w:szCs w:val="20"/>
                              </w:rPr>
                            </w:pPr>
                            <w:r w:rsidRPr="00D460A1">
                              <w:rPr>
                                <w:rFonts w:ascii="Arial" w:hAnsi="Arial" w:cs="Arial"/>
                                <w:i/>
                                <w:sz w:val="20"/>
                                <w:szCs w:val="20"/>
                              </w:rPr>
                              <w:t>(Narastająco)</w:t>
                            </w:r>
                          </w:p>
                          <w:p w14:paraId="5DED50A3" w14:textId="78F01D4F" w:rsidR="00924B5C" w:rsidRPr="00CB5C03" w:rsidRDefault="00924B5C" w:rsidP="007018ED">
                            <w:pPr>
                              <w:spacing w:after="120" w:line="240" w:lineRule="auto"/>
                              <w:rPr>
                                <w:rFonts w:ascii="Arial" w:hAnsi="Arial" w:cs="Arial"/>
                                <w:sz w:val="20"/>
                                <w:szCs w:val="20"/>
                              </w:rPr>
                            </w:pPr>
                            <w:r w:rsidRPr="00CB5C03">
                              <w:rPr>
                                <w:rFonts w:ascii="Arial" w:hAnsi="Arial" w:cs="Arial"/>
                                <w:b/>
                                <w:sz w:val="20"/>
                                <w:szCs w:val="20"/>
                              </w:rPr>
                              <w:t>3</w:t>
                            </w:r>
                            <w:r>
                              <w:rPr>
                                <w:rFonts w:ascii="Arial" w:hAnsi="Arial" w:cs="Arial"/>
                                <w:b/>
                                <w:sz w:val="20"/>
                                <w:szCs w:val="20"/>
                              </w:rPr>
                              <w:t>9</w:t>
                            </w:r>
                            <w:r w:rsidRPr="00CB5C03">
                              <w:rPr>
                                <w:rFonts w:ascii="Arial" w:hAnsi="Arial" w:cs="Arial"/>
                                <w:b/>
                                <w:sz w:val="20"/>
                                <w:szCs w:val="20"/>
                              </w:rPr>
                              <w:t xml:space="preserve"> </w:t>
                            </w:r>
                            <w:r w:rsidRPr="00CB5C03">
                              <w:rPr>
                                <w:rFonts w:ascii="Arial" w:hAnsi="Arial" w:cs="Arial"/>
                                <w:sz w:val="20"/>
                                <w:szCs w:val="20"/>
                              </w:rPr>
                              <w:t>ogłoszonych konkursów</w:t>
                            </w:r>
                          </w:p>
                          <w:p w14:paraId="743B6690" w14:textId="77777777" w:rsidR="00924B5C" w:rsidRPr="00CB5C03" w:rsidRDefault="00924B5C" w:rsidP="007018ED">
                            <w:pPr>
                              <w:spacing w:after="120" w:line="240" w:lineRule="auto"/>
                              <w:rPr>
                                <w:rFonts w:ascii="Arial" w:hAnsi="Arial" w:cs="Arial"/>
                                <w:sz w:val="20"/>
                                <w:szCs w:val="20"/>
                              </w:rPr>
                            </w:pPr>
                            <w:r w:rsidRPr="00CB5C03">
                              <w:rPr>
                                <w:rFonts w:ascii="Arial" w:hAnsi="Arial" w:cs="Arial"/>
                                <w:b/>
                                <w:sz w:val="20"/>
                                <w:szCs w:val="20"/>
                              </w:rPr>
                              <w:t xml:space="preserve">194 </w:t>
                            </w:r>
                            <w:r w:rsidRPr="00CB5C03">
                              <w:rPr>
                                <w:rFonts w:ascii="Arial" w:hAnsi="Arial" w:cs="Arial"/>
                                <w:sz w:val="20"/>
                                <w:szCs w:val="20"/>
                              </w:rPr>
                              <w:t>zawarte umowy o dofinansowanie na kwotę ok. 648 mln zł (wartość ogółem)</w:t>
                            </w:r>
                          </w:p>
                          <w:p w14:paraId="25DA8AFD" w14:textId="77777777" w:rsidR="00924B5C" w:rsidRPr="009E43C4" w:rsidRDefault="00924B5C" w:rsidP="007018ED">
                            <w:pPr>
                              <w:spacing w:after="120" w:line="240" w:lineRule="auto"/>
                              <w:jc w:val="center"/>
                              <w:rPr>
                                <w:rFonts w:ascii="Arial" w:hAnsi="Arial" w:cs="Arial"/>
                                <w:sz w:val="20"/>
                                <w:szCs w:val="20"/>
                              </w:rPr>
                            </w:pPr>
                            <w:r w:rsidRPr="00CB5C03">
                              <w:rPr>
                                <w:rFonts w:ascii="Arial" w:hAnsi="Arial" w:cs="Arial"/>
                                <w:b/>
                                <w:sz w:val="20"/>
                                <w:szCs w:val="20"/>
                              </w:rPr>
                              <w:t>551 572 463 zł zakontraktowane z UE</w:t>
                            </w:r>
                          </w:p>
                          <w:p w14:paraId="10AFB80D" w14:textId="3C713439" w:rsidR="00924B5C" w:rsidRPr="009E43C4" w:rsidRDefault="00924B5C" w:rsidP="007018ED">
                            <w:pPr>
                              <w:spacing w:after="120" w:line="240" w:lineRule="auto"/>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7AC5B093" id="_x0000_s1039" type="#_x0000_t202" style="width:250.5pt;height:101.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" strokecolor="#5b9bd5" strokeweight="1.5pt">
                <v:textbox>
                  <w:txbxContent>
                    <w:p w14:paraId="33D86B13" w14:textId="2A230CA9" w:rsidR="00924B5C" w:rsidRPr="00136A83" w:rsidRDefault="00924B5C" w:rsidP="004671DC">
                      <w:pPr>
                        <w:spacing w:after="0" w:line="240" w:lineRule="auto"/>
                        <w:rPr>
                          <w:rFonts w:ascii="Arial" w:hAnsi="Arial" w:cs="Arial"/>
                          <w:b/>
                          <w:i/>
                          <w:sz w:val="20"/>
                          <w:szCs w:val="20"/>
                        </w:rPr>
                      </w:pPr>
                      <w:r w:rsidRPr="00136A83">
                        <w:rPr>
                          <w:rFonts w:ascii="Arial" w:hAnsi="Arial" w:cs="Arial"/>
                          <w:b/>
                          <w:i/>
                          <w:sz w:val="20"/>
                          <w:szCs w:val="20"/>
                        </w:rPr>
                        <w:t>Realizacja - stan na 31 grudnia 20</w:t>
                      </w:r>
                      <w:r>
                        <w:rPr>
                          <w:rFonts w:ascii="Arial" w:hAnsi="Arial" w:cs="Arial"/>
                          <w:b/>
                          <w:i/>
                          <w:sz w:val="20"/>
                          <w:szCs w:val="20"/>
                        </w:rPr>
                        <w:t>20</w:t>
                      </w:r>
                      <w:r w:rsidRPr="00136A83">
                        <w:rPr>
                          <w:rFonts w:ascii="Arial" w:hAnsi="Arial" w:cs="Arial"/>
                          <w:b/>
                          <w:i/>
                          <w:sz w:val="20"/>
                          <w:szCs w:val="20"/>
                        </w:rPr>
                        <w:t xml:space="preserve"> r.:</w:t>
                      </w:r>
                    </w:p>
                    <w:p w14:paraId="144AC0A7" w14:textId="15DD9011" w:rsidR="00924B5C" w:rsidRPr="004671DC" w:rsidRDefault="00924B5C" w:rsidP="004671DC">
                      <w:pPr>
                        <w:spacing w:after="120" w:line="240" w:lineRule="auto"/>
                        <w:rPr>
                          <w:rFonts w:ascii="Arial" w:hAnsi="Arial" w:cs="Arial"/>
                          <w:i/>
                          <w:sz w:val="20"/>
                          <w:szCs w:val="20"/>
                        </w:rPr>
                      </w:pPr>
                      <w:r w:rsidRPr="00D460A1">
                        <w:rPr>
                          <w:rFonts w:ascii="Arial" w:hAnsi="Arial" w:cs="Arial"/>
                          <w:i/>
                          <w:sz w:val="20"/>
                          <w:szCs w:val="20"/>
                        </w:rPr>
                        <w:t>(Narastająco)</w:t>
                      </w:r>
                    </w:p>
                    <w:p w14:paraId="5DED50A3" w14:textId="78F01D4F" w:rsidR="00924B5C" w:rsidRPr="00CB5C03" w:rsidRDefault="00924B5C" w:rsidP="007018ED">
                      <w:pPr>
                        <w:spacing w:after="120" w:line="240" w:lineRule="auto"/>
                        <w:rPr>
                          <w:rFonts w:ascii="Arial" w:hAnsi="Arial" w:cs="Arial"/>
                          <w:sz w:val="20"/>
                          <w:szCs w:val="20"/>
                        </w:rPr>
                      </w:pPr>
                      <w:r w:rsidRPr="00CB5C03">
                        <w:rPr>
                          <w:rFonts w:ascii="Arial" w:hAnsi="Arial" w:cs="Arial"/>
                          <w:b/>
                          <w:sz w:val="20"/>
                          <w:szCs w:val="20"/>
                        </w:rPr>
                        <w:t>3</w:t>
                      </w:r>
                      <w:r>
                        <w:rPr>
                          <w:rFonts w:ascii="Arial" w:hAnsi="Arial" w:cs="Arial"/>
                          <w:b/>
                          <w:sz w:val="20"/>
                          <w:szCs w:val="20"/>
                        </w:rPr>
                        <w:t>9</w:t>
                      </w:r>
                      <w:r w:rsidRPr="00CB5C03">
                        <w:rPr>
                          <w:rFonts w:ascii="Arial" w:hAnsi="Arial" w:cs="Arial"/>
                          <w:b/>
                          <w:sz w:val="20"/>
                          <w:szCs w:val="20"/>
                        </w:rPr>
                        <w:t xml:space="preserve"> </w:t>
                      </w:r>
                      <w:r w:rsidRPr="00CB5C03">
                        <w:rPr>
                          <w:rFonts w:ascii="Arial" w:hAnsi="Arial" w:cs="Arial"/>
                          <w:sz w:val="20"/>
                          <w:szCs w:val="20"/>
                        </w:rPr>
                        <w:t>ogłoszonych konkursów</w:t>
                      </w:r>
                    </w:p>
                    <w:p w14:paraId="743B6690" w14:textId="77777777" w:rsidR="00924B5C" w:rsidRPr="00CB5C03" w:rsidRDefault="00924B5C" w:rsidP="007018ED">
                      <w:pPr>
                        <w:spacing w:after="120" w:line="240" w:lineRule="auto"/>
                        <w:rPr>
                          <w:rFonts w:ascii="Arial" w:hAnsi="Arial" w:cs="Arial"/>
                          <w:sz w:val="20"/>
                          <w:szCs w:val="20"/>
                        </w:rPr>
                      </w:pPr>
                      <w:r w:rsidRPr="00CB5C03">
                        <w:rPr>
                          <w:rFonts w:ascii="Arial" w:hAnsi="Arial" w:cs="Arial"/>
                          <w:b/>
                          <w:sz w:val="20"/>
                          <w:szCs w:val="20"/>
                        </w:rPr>
                        <w:t xml:space="preserve">194 </w:t>
                      </w:r>
                      <w:r w:rsidRPr="00CB5C03">
                        <w:rPr>
                          <w:rFonts w:ascii="Arial" w:hAnsi="Arial" w:cs="Arial"/>
                          <w:sz w:val="20"/>
                          <w:szCs w:val="20"/>
                        </w:rPr>
                        <w:t>zawarte umowy o dofinansowanie na kwotę ok. 648 mln zł (wartość ogółem)</w:t>
                      </w:r>
                    </w:p>
                    <w:p w14:paraId="25DA8AFD" w14:textId="77777777" w:rsidR="00924B5C" w:rsidRPr="009E43C4" w:rsidRDefault="00924B5C" w:rsidP="007018ED">
                      <w:pPr>
                        <w:spacing w:after="120" w:line="240" w:lineRule="auto"/>
                        <w:jc w:val="center"/>
                        <w:rPr>
                          <w:rFonts w:ascii="Arial" w:hAnsi="Arial" w:cs="Arial"/>
                          <w:sz w:val="20"/>
                          <w:szCs w:val="20"/>
                        </w:rPr>
                      </w:pPr>
                      <w:r w:rsidRPr="00CB5C03">
                        <w:rPr>
                          <w:rFonts w:ascii="Arial" w:hAnsi="Arial" w:cs="Arial"/>
                          <w:b/>
                          <w:sz w:val="20"/>
                          <w:szCs w:val="20"/>
                        </w:rPr>
                        <w:t>551 572 463 zł zakontraktowane z UE</w:t>
                      </w:r>
                    </w:p>
                    <w:p w14:paraId="10AFB80D" w14:textId="3C713439" w:rsidR="00924B5C" w:rsidRPr="009E43C4" w:rsidRDefault="00924B5C" w:rsidP="007018ED">
                      <w:pPr>
                        <w:spacing w:after="120" w:line="240" w:lineRule="auto"/>
                        <w:rPr>
                          <w:rFonts w:ascii="Arial" w:hAnsi="Arial" w:cs="Arial"/>
                          <w:sz w:val="20"/>
                          <w:szCs w:val="20"/>
                        </w:rPr>
                      </w:pPr>
                    </w:p>
                  </w:txbxContent>
                </v:textbox>
                <w10:anchorlock/>
              </v:shape>
            </w:pict>
          </mc:Fallback>
        </mc:AlternateContent>
      </w:r>
      <w:bookmarkEnd w:id="24"/>
    </w:p>
    <w:p w14:paraId="277BC553" w14:textId="524DB96C" w:rsidR="004542C0" w:rsidRDefault="004542C0" w:rsidP="006E7204">
      <w:pPr>
        <w:spacing w:after="120" w:line="240" w:lineRule="auto"/>
        <w:ind w:hanging="426"/>
        <w:jc w:val="both"/>
        <w:rPr>
          <w:rFonts w:ascii="Arial" w:hAnsi="Arial" w:cs="Arial"/>
          <w:sz w:val="18"/>
          <w:szCs w:val="20"/>
        </w:rPr>
      </w:pPr>
    </w:p>
    <w:p w14:paraId="0ACF4DE3" w14:textId="77777777" w:rsidR="004542C0" w:rsidRDefault="004542C0" w:rsidP="006E7204">
      <w:pPr>
        <w:spacing w:after="120" w:line="240" w:lineRule="auto"/>
        <w:ind w:hanging="426"/>
        <w:jc w:val="both"/>
        <w:rPr>
          <w:rFonts w:ascii="Arial" w:hAnsi="Arial" w:cs="Arial"/>
          <w:sz w:val="18"/>
          <w:szCs w:val="20"/>
        </w:rPr>
      </w:pPr>
    </w:p>
    <w:tbl>
      <w:tblPr>
        <w:tblStyle w:val="Tabela-Siatka"/>
        <w:tblpPr w:leftFromText="141" w:rightFromText="141" w:vertAnchor="text" w:horzAnchor="margin" w:tblpX="-441" w:tblpY="147"/>
        <w:tblW w:w="1005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291"/>
        <w:gridCol w:w="1248"/>
        <w:gridCol w:w="1276"/>
        <w:gridCol w:w="1843"/>
        <w:gridCol w:w="1392"/>
      </w:tblGrid>
      <w:tr w:rsidR="007018ED" w:rsidRPr="00CB5C03" w14:paraId="4BA308B0" w14:textId="77777777" w:rsidTr="006E3535">
        <w:trPr>
          <w:trHeight w:val="360"/>
        </w:trPr>
        <w:tc>
          <w:tcPr>
            <w:tcW w:w="4291" w:type="dxa"/>
            <w:shd w:val="clear" w:color="auto" w:fill="DEEAF6" w:themeFill="accent1" w:themeFillTint="33"/>
            <w:noWrap/>
            <w:vAlign w:val="center"/>
            <w:hideMark/>
          </w:tcPr>
          <w:p w14:paraId="2A3527EA" w14:textId="77777777" w:rsidR="007018ED" w:rsidRPr="00CB5C03" w:rsidRDefault="007018ED" w:rsidP="00081607">
            <w:pPr>
              <w:jc w:val="center"/>
              <w:rPr>
                <w:rFonts w:ascii="Arial" w:hAnsi="Arial" w:cs="Arial"/>
                <w:b/>
                <w:bCs/>
                <w:i/>
                <w:sz w:val="16"/>
                <w:szCs w:val="16"/>
              </w:rPr>
            </w:pPr>
            <w:r w:rsidRPr="00CB5C03">
              <w:rPr>
                <w:rFonts w:ascii="Arial" w:hAnsi="Arial" w:cs="Arial"/>
                <w:b/>
                <w:bCs/>
                <w:i/>
                <w:sz w:val="16"/>
                <w:szCs w:val="16"/>
              </w:rPr>
              <w:lastRenderedPageBreak/>
              <w:t>Nazwa wskaźnika</w:t>
            </w:r>
          </w:p>
        </w:tc>
        <w:tc>
          <w:tcPr>
            <w:tcW w:w="1248" w:type="dxa"/>
            <w:shd w:val="clear" w:color="auto" w:fill="DEEAF6" w:themeFill="accent1" w:themeFillTint="33"/>
            <w:vAlign w:val="center"/>
            <w:hideMark/>
          </w:tcPr>
          <w:p w14:paraId="5448F8C6" w14:textId="77777777" w:rsidR="007018ED" w:rsidRPr="00CB5C03" w:rsidRDefault="007018ED" w:rsidP="00081607">
            <w:pPr>
              <w:jc w:val="center"/>
              <w:rPr>
                <w:rFonts w:ascii="Arial" w:hAnsi="Arial" w:cs="Arial"/>
                <w:b/>
                <w:bCs/>
                <w:i/>
                <w:sz w:val="16"/>
                <w:szCs w:val="16"/>
              </w:rPr>
            </w:pPr>
            <w:r w:rsidRPr="00CB5C03">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0E7CA9B0" w14:textId="77777777" w:rsidR="007018ED" w:rsidRPr="00CB5C03" w:rsidRDefault="007018ED" w:rsidP="00081607">
            <w:pPr>
              <w:jc w:val="center"/>
              <w:rPr>
                <w:rFonts w:ascii="Arial" w:hAnsi="Arial" w:cs="Arial"/>
                <w:b/>
                <w:bCs/>
                <w:i/>
                <w:sz w:val="16"/>
                <w:szCs w:val="16"/>
              </w:rPr>
            </w:pPr>
            <w:r w:rsidRPr="00CB5C03">
              <w:rPr>
                <w:rFonts w:ascii="Arial" w:hAnsi="Arial" w:cs="Arial"/>
                <w:b/>
                <w:bCs/>
                <w:i/>
                <w:sz w:val="16"/>
                <w:szCs w:val="16"/>
              </w:rPr>
              <w:t>Wartość na 31.12.2020*</w:t>
            </w:r>
          </w:p>
        </w:tc>
        <w:tc>
          <w:tcPr>
            <w:tcW w:w="1843" w:type="dxa"/>
            <w:shd w:val="clear" w:color="auto" w:fill="DEEAF6" w:themeFill="accent1" w:themeFillTint="33"/>
            <w:noWrap/>
            <w:vAlign w:val="center"/>
            <w:hideMark/>
          </w:tcPr>
          <w:p w14:paraId="5F866BAD" w14:textId="77777777" w:rsidR="007018ED" w:rsidRPr="00CB5C03" w:rsidRDefault="007018ED" w:rsidP="00081607">
            <w:pPr>
              <w:jc w:val="center"/>
              <w:rPr>
                <w:rFonts w:ascii="Arial" w:hAnsi="Arial" w:cs="Arial"/>
                <w:b/>
                <w:bCs/>
                <w:i/>
                <w:sz w:val="16"/>
                <w:szCs w:val="16"/>
              </w:rPr>
            </w:pPr>
            <w:r w:rsidRPr="00CB5C03">
              <w:rPr>
                <w:rFonts w:ascii="Arial" w:hAnsi="Arial" w:cs="Arial"/>
                <w:b/>
                <w:bCs/>
                <w:i/>
                <w:sz w:val="16"/>
                <w:szCs w:val="16"/>
              </w:rPr>
              <w:t>Wartość docelowa</w:t>
            </w:r>
          </w:p>
        </w:tc>
        <w:tc>
          <w:tcPr>
            <w:tcW w:w="1392" w:type="dxa"/>
            <w:shd w:val="clear" w:color="auto" w:fill="DEEAF6" w:themeFill="accent1" w:themeFillTint="33"/>
            <w:vAlign w:val="center"/>
            <w:hideMark/>
          </w:tcPr>
          <w:p w14:paraId="42DDA22A" w14:textId="77777777" w:rsidR="007018ED" w:rsidRPr="00CB5C03" w:rsidRDefault="007018ED" w:rsidP="00081607">
            <w:pPr>
              <w:jc w:val="center"/>
              <w:rPr>
                <w:rFonts w:ascii="Arial" w:hAnsi="Arial" w:cs="Arial"/>
                <w:b/>
                <w:bCs/>
                <w:i/>
                <w:sz w:val="16"/>
                <w:szCs w:val="16"/>
              </w:rPr>
            </w:pPr>
            <w:r w:rsidRPr="00CB5C03">
              <w:rPr>
                <w:rFonts w:ascii="Arial" w:hAnsi="Arial" w:cs="Arial"/>
                <w:b/>
                <w:bCs/>
                <w:i/>
                <w:sz w:val="16"/>
                <w:szCs w:val="16"/>
              </w:rPr>
              <w:t>Wartość wykonania wskaźnika (%)</w:t>
            </w:r>
          </w:p>
        </w:tc>
      </w:tr>
      <w:tr w:rsidR="007018ED" w:rsidRPr="00CB5C03" w14:paraId="7FD1CDC0" w14:textId="77777777" w:rsidTr="006E3535">
        <w:trPr>
          <w:trHeight w:val="300"/>
        </w:trPr>
        <w:tc>
          <w:tcPr>
            <w:tcW w:w="4291" w:type="dxa"/>
            <w:noWrap/>
            <w:vAlign w:val="center"/>
          </w:tcPr>
          <w:p w14:paraId="48912333"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Liczba usług publicznych udostępnionych on-line o stopniu dojrzałości 3-  dwustronna interakcja (szt.)</w:t>
            </w:r>
          </w:p>
        </w:tc>
        <w:tc>
          <w:tcPr>
            <w:tcW w:w="1248" w:type="dxa"/>
            <w:vMerge w:val="restart"/>
            <w:vAlign w:val="center"/>
            <w:hideMark/>
          </w:tcPr>
          <w:p w14:paraId="03003E83"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2c**</w:t>
            </w:r>
          </w:p>
        </w:tc>
        <w:tc>
          <w:tcPr>
            <w:tcW w:w="1276" w:type="dxa"/>
            <w:noWrap/>
            <w:vAlign w:val="center"/>
          </w:tcPr>
          <w:p w14:paraId="3B6AD90B"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220</w:t>
            </w:r>
          </w:p>
        </w:tc>
        <w:tc>
          <w:tcPr>
            <w:tcW w:w="1843" w:type="dxa"/>
            <w:noWrap/>
            <w:vAlign w:val="center"/>
          </w:tcPr>
          <w:p w14:paraId="0D155058"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61</w:t>
            </w:r>
          </w:p>
        </w:tc>
        <w:tc>
          <w:tcPr>
            <w:tcW w:w="1392" w:type="dxa"/>
            <w:noWrap/>
            <w:vAlign w:val="center"/>
          </w:tcPr>
          <w:p w14:paraId="05B8062E" w14:textId="77777777" w:rsidR="007018ED" w:rsidRPr="00CB5C03" w:rsidRDefault="007018ED" w:rsidP="00081607">
            <w:pPr>
              <w:jc w:val="center"/>
              <w:rPr>
                <w:rFonts w:ascii="Arial" w:hAnsi="Arial" w:cs="Arial"/>
                <w:i/>
                <w:sz w:val="16"/>
                <w:szCs w:val="16"/>
              </w:rPr>
            </w:pPr>
            <w:r w:rsidRPr="00CB5C03">
              <w:rPr>
                <w:rFonts w:ascii="Arial" w:hAnsi="Arial" w:cs="Arial"/>
                <w:i/>
                <w:sz w:val="16"/>
                <w:szCs w:val="16"/>
              </w:rPr>
              <w:t>361%</w:t>
            </w:r>
          </w:p>
        </w:tc>
      </w:tr>
      <w:tr w:rsidR="007018ED" w:rsidRPr="00CB5C03" w14:paraId="651709E6" w14:textId="77777777" w:rsidTr="006E3535">
        <w:trPr>
          <w:trHeight w:val="300"/>
        </w:trPr>
        <w:tc>
          <w:tcPr>
            <w:tcW w:w="4291" w:type="dxa"/>
            <w:noWrap/>
            <w:vAlign w:val="center"/>
          </w:tcPr>
          <w:p w14:paraId="2ECF440C"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Liczba podmiotów, które udostępniły on-line informacje sektora publicznego (szt.)</w:t>
            </w:r>
          </w:p>
        </w:tc>
        <w:tc>
          <w:tcPr>
            <w:tcW w:w="1248" w:type="dxa"/>
            <w:vMerge/>
            <w:vAlign w:val="center"/>
          </w:tcPr>
          <w:p w14:paraId="60725F97" w14:textId="77777777" w:rsidR="007018ED" w:rsidRPr="00CB5C03" w:rsidRDefault="007018ED" w:rsidP="00081607">
            <w:pPr>
              <w:jc w:val="center"/>
              <w:rPr>
                <w:rFonts w:ascii="Arial" w:hAnsi="Arial" w:cs="Arial"/>
                <w:i/>
                <w:iCs/>
                <w:sz w:val="16"/>
                <w:szCs w:val="16"/>
              </w:rPr>
            </w:pPr>
          </w:p>
        </w:tc>
        <w:tc>
          <w:tcPr>
            <w:tcW w:w="1276" w:type="dxa"/>
            <w:noWrap/>
            <w:vAlign w:val="center"/>
          </w:tcPr>
          <w:p w14:paraId="1ECA1EE4"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33</w:t>
            </w:r>
          </w:p>
        </w:tc>
        <w:tc>
          <w:tcPr>
            <w:tcW w:w="1843" w:type="dxa"/>
            <w:noWrap/>
            <w:vAlign w:val="center"/>
          </w:tcPr>
          <w:p w14:paraId="4B0FCE0B"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22</w:t>
            </w:r>
          </w:p>
        </w:tc>
        <w:tc>
          <w:tcPr>
            <w:tcW w:w="1392" w:type="dxa"/>
            <w:noWrap/>
            <w:vAlign w:val="center"/>
          </w:tcPr>
          <w:p w14:paraId="38606532" w14:textId="77777777" w:rsidR="007018ED" w:rsidRPr="00CB5C03" w:rsidRDefault="007018ED" w:rsidP="00081607">
            <w:pPr>
              <w:jc w:val="center"/>
              <w:rPr>
                <w:rFonts w:ascii="Arial" w:hAnsi="Arial" w:cs="Arial"/>
                <w:i/>
                <w:sz w:val="16"/>
                <w:szCs w:val="16"/>
              </w:rPr>
            </w:pPr>
            <w:r w:rsidRPr="00CB5C03">
              <w:rPr>
                <w:rFonts w:ascii="Arial" w:hAnsi="Arial" w:cs="Arial"/>
                <w:i/>
                <w:sz w:val="16"/>
                <w:szCs w:val="16"/>
              </w:rPr>
              <w:t>150%</w:t>
            </w:r>
          </w:p>
        </w:tc>
      </w:tr>
      <w:tr w:rsidR="007018ED" w:rsidRPr="00CB5C03" w14:paraId="00E49B25" w14:textId="77777777" w:rsidTr="006E3535">
        <w:trPr>
          <w:trHeight w:val="300"/>
        </w:trPr>
        <w:tc>
          <w:tcPr>
            <w:tcW w:w="4291" w:type="dxa"/>
            <w:noWrap/>
            <w:vAlign w:val="center"/>
          </w:tcPr>
          <w:p w14:paraId="3FE3BB7C"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Liczba osób objętych programem zdrowotnym dzięki EFS (os.)</w:t>
            </w:r>
          </w:p>
        </w:tc>
        <w:tc>
          <w:tcPr>
            <w:tcW w:w="1248" w:type="dxa"/>
            <w:vMerge w:val="restart"/>
            <w:vAlign w:val="center"/>
            <w:hideMark/>
          </w:tcPr>
          <w:p w14:paraId="1E9C5259"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8vi</w:t>
            </w:r>
          </w:p>
        </w:tc>
        <w:tc>
          <w:tcPr>
            <w:tcW w:w="1276" w:type="dxa"/>
            <w:noWrap/>
            <w:vAlign w:val="center"/>
          </w:tcPr>
          <w:p w14:paraId="6E0FF30D"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36 431</w:t>
            </w:r>
          </w:p>
        </w:tc>
        <w:tc>
          <w:tcPr>
            <w:tcW w:w="1843" w:type="dxa"/>
            <w:noWrap/>
            <w:vAlign w:val="center"/>
          </w:tcPr>
          <w:p w14:paraId="74EC27F0"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37 329</w:t>
            </w:r>
          </w:p>
        </w:tc>
        <w:tc>
          <w:tcPr>
            <w:tcW w:w="1392" w:type="dxa"/>
            <w:noWrap/>
            <w:vAlign w:val="center"/>
          </w:tcPr>
          <w:p w14:paraId="22C529E2" w14:textId="77777777" w:rsidR="007018ED" w:rsidRPr="00CB5C03" w:rsidRDefault="007018ED" w:rsidP="00081607">
            <w:pPr>
              <w:jc w:val="center"/>
              <w:rPr>
                <w:rFonts w:ascii="Arial" w:hAnsi="Arial" w:cs="Arial"/>
                <w:i/>
                <w:sz w:val="16"/>
                <w:szCs w:val="16"/>
              </w:rPr>
            </w:pPr>
            <w:r w:rsidRPr="00CB5C03">
              <w:rPr>
                <w:rFonts w:ascii="Arial" w:hAnsi="Arial" w:cs="Arial"/>
                <w:i/>
                <w:sz w:val="16"/>
                <w:szCs w:val="16"/>
              </w:rPr>
              <w:t>98%</w:t>
            </w:r>
          </w:p>
        </w:tc>
      </w:tr>
      <w:tr w:rsidR="007018ED" w:rsidRPr="00CB5C03" w14:paraId="0589171A" w14:textId="77777777" w:rsidTr="006E3535">
        <w:trPr>
          <w:trHeight w:val="300"/>
        </w:trPr>
        <w:tc>
          <w:tcPr>
            <w:tcW w:w="4291" w:type="dxa"/>
            <w:noWrap/>
            <w:vAlign w:val="center"/>
          </w:tcPr>
          <w:p w14:paraId="5D209E53"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Liczba osób, które dzięki interwencji EFS zgłosiły się na badanie profilaktyczne (os.)</w:t>
            </w:r>
          </w:p>
        </w:tc>
        <w:tc>
          <w:tcPr>
            <w:tcW w:w="1248" w:type="dxa"/>
            <w:vMerge/>
            <w:vAlign w:val="center"/>
          </w:tcPr>
          <w:p w14:paraId="4766C5B9" w14:textId="77777777" w:rsidR="007018ED" w:rsidRPr="00CB5C03" w:rsidRDefault="007018ED" w:rsidP="00081607">
            <w:pPr>
              <w:jc w:val="center"/>
              <w:rPr>
                <w:rFonts w:ascii="Arial" w:hAnsi="Arial" w:cs="Arial"/>
                <w:i/>
                <w:iCs/>
                <w:sz w:val="16"/>
                <w:szCs w:val="16"/>
              </w:rPr>
            </w:pPr>
          </w:p>
        </w:tc>
        <w:tc>
          <w:tcPr>
            <w:tcW w:w="1276" w:type="dxa"/>
            <w:noWrap/>
            <w:vAlign w:val="center"/>
          </w:tcPr>
          <w:p w14:paraId="4CBC1AE8"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21 009</w:t>
            </w:r>
          </w:p>
        </w:tc>
        <w:tc>
          <w:tcPr>
            <w:tcW w:w="1843" w:type="dxa"/>
            <w:noWrap/>
            <w:vAlign w:val="center"/>
          </w:tcPr>
          <w:p w14:paraId="676101CF"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30 990</w:t>
            </w:r>
          </w:p>
        </w:tc>
        <w:tc>
          <w:tcPr>
            <w:tcW w:w="1392" w:type="dxa"/>
            <w:noWrap/>
            <w:vAlign w:val="center"/>
          </w:tcPr>
          <w:p w14:paraId="0F8F3FA3" w14:textId="77777777" w:rsidR="007018ED" w:rsidRPr="00CB5C03" w:rsidRDefault="007018ED" w:rsidP="00081607">
            <w:pPr>
              <w:jc w:val="center"/>
              <w:rPr>
                <w:rFonts w:ascii="Arial" w:hAnsi="Arial" w:cs="Arial"/>
                <w:i/>
                <w:sz w:val="16"/>
                <w:szCs w:val="16"/>
              </w:rPr>
            </w:pPr>
            <w:r w:rsidRPr="00CB5C03">
              <w:rPr>
                <w:rFonts w:ascii="Arial" w:hAnsi="Arial" w:cs="Arial"/>
                <w:i/>
                <w:sz w:val="16"/>
                <w:szCs w:val="16"/>
              </w:rPr>
              <w:t>68%</w:t>
            </w:r>
          </w:p>
        </w:tc>
      </w:tr>
      <w:tr w:rsidR="007018ED" w:rsidRPr="00CB5C03" w14:paraId="06279C8A" w14:textId="77777777" w:rsidTr="006E3535">
        <w:trPr>
          <w:trHeight w:val="300"/>
        </w:trPr>
        <w:tc>
          <w:tcPr>
            <w:tcW w:w="4291" w:type="dxa"/>
            <w:noWrap/>
            <w:vAlign w:val="center"/>
          </w:tcPr>
          <w:p w14:paraId="7747ED79"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Ludność objęta ulepszonymi usługami zdrowotnymi (os.)</w:t>
            </w:r>
          </w:p>
        </w:tc>
        <w:tc>
          <w:tcPr>
            <w:tcW w:w="1248" w:type="dxa"/>
            <w:vMerge w:val="restart"/>
            <w:vAlign w:val="center"/>
            <w:hideMark/>
          </w:tcPr>
          <w:p w14:paraId="1D6E4188"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9a</w:t>
            </w:r>
          </w:p>
        </w:tc>
        <w:tc>
          <w:tcPr>
            <w:tcW w:w="1276" w:type="dxa"/>
            <w:noWrap/>
            <w:vAlign w:val="center"/>
          </w:tcPr>
          <w:p w14:paraId="29D4BA93"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124 690</w:t>
            </w:r>
          </w:p>
        </w:tc>
        <w:tc>
          <w:tcPr>
            <w:tcW w:w="1843" w:type="dxa"/>
            <w:noWrap/>
            <w:vAlign w:val="center"/>
          </w:tcPr>
          <w:p w14:paraId="61066DC5"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1 500 000</w:t>
            </w:r>
          </w:p>
        </w:tc>
        <w:tc>
          <w:tcPr>
            <w:tcW w:w="1392" w:type="dxa"/>
            <w:noWrap/>
            <w:vAlign w:val="center"/>
          </w:tcPr>
          <w:p w14:paraId="4EAE0CA3" w14:textId="77777777" w:rsidR="007018ED" w:rsidRPr="00CB5C03" w:rsidRDefault="007018ED" w:rsidP="00081607">
            <w:pPr>
              <w:jc w:val="center"/>
              <w:rPr>
                <w:rFonts w:ascii="Arial" w:hAnsi="Arial" w:cs="Arial"/>
                <w:i/>
                <w:sz w:val="16"/>
                <w:szCs w:val="16"/>
              </w:rPr>
            </w:pPr>
            <w:r w:rsidRPr="00CB5C03">
              <w:rPr>
                <w:rFonts w:ascii="Arial" w:hAnsi="Arial" w:cs="Arial"/>
                <w:i/>
                <w:sz w:val="16"/>
                <w:szCs w:val="16"/>
              </w:rPr>
              <w:t>8%</w:t>
            </w:r>
          </w:p>
        </w:tc>
      </w:tr>
      <w:tr w:rsidR="007018ED" w:rsidRPr="00CB5C03" w14:paraId="0466072E" w14:textId="77777777" w:rsidTr="006E3535">
        <w:trPr>
          <w:trHeight w:val="300"/>
        </w:trPr>
        <w:tc>
          <w:tcPr>
            <w:tcW w:w="4291" w:type="dxa"/>
            <w:noWrap/>
            <w:vAlign w:val="center"/>
          </w:tcPr>
          <w:p w14:paraId="38AD0D03"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Nakłady inwestycyjne na zakup aparatury medycznej (zł)</w:t>
            </w:r>
          </w:p>
        </w:tc>
        <w:tc>
          <w:tcPr>
            <w:tcW w:w="1248" w:type="dxa"/>
            <w:vMerge/>
            <w:vAlign w:val="center"/>
          </w:tcPr>
          <w:p w14:paraId="61D8EC60" w14:textId="77777777" w:rsidR="007018ED" w:rsidRPr="00CB5C03" w:rsidDel="007D7AE8" w:rsidRDefault="007018ED" w:rsidP="00081607">
            <w:pPr>
              <w:jc w:val="center"/>
              <w:rPr>
                <w:rFonts w:ascii="Arial" w:hAnsi="Arial" w:cs="Arial"/>
                <w:i/>
                <w:iCs/>
                <w:sz w:val="16"/>
                <w:szCs w:val="16"/>
              </w:rPr>
            </w:pPr>
          </w:p>
        </w:tc>
        <w:tc>
          <w:tcPr>
            <w:tcW w:w="1276" w:type="dxa"/>
            <w:noWrap/>
            <w:vAlign w:val="center"/>
          </w:tcPr>
          <w:p w14:paraId="59F1193B"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37 326 417</w:t>
            </w:r>
          </w:p>
        </w:tc>
        <w:tc>
          <w:tcPr>
            <w:tcW w:w="1843" w:type="dxa"/>
            <w:noWrap/>
            <w:vAlign w:val="center"/>
          </w:tcPr>
          <w:p w14:paraId="1161DE07"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85 942 000</w:t>
            </w:r>
          </w:p>
        </w:tc>
        <w:tc>
          <w:tcPr>
            <w:tcW w:w="1392" w:type="dxa"/>
            <w:noWrap/>
            <w:vAlign w:val="center"/>
          </w:tcPr>
          <w:p w14:paraId="728F741A" w14:textId="77777777" w:rsidR="007018ED" w:rsidRPr="00CB5C03" w:rsidRDefault="007018ED" w:rsidP="00081607">
            <w:pPr>
              <w:jc w:val="center"/>
              <w:rPr>
                <w:rFonts w:ascii="Arial" w:hAnsi="Arial" w:cs="Arial"/>
                <w:i/>
                <w:sz w:val="16"/>
                <w:szCs w:val="16"/>
              </w:rPr>
            </w:pPr>
            <w:r w:rsidRPr="00CB5C03">
              <w:rPr>
                <w:rFonts w:ascii="Arial" w:hAnsi="Arial" w:cs="Arial"/>
                <w:i/>
                <w:sz w:val="16"/>
                <w:szCs w:val="16"/>
              </w:rPr>
              <w:t>43%</w:t>
            </w:r>
          </w:p>
        </w:tc>
      </w:tr>
      <w:tr w:rsidR="007018ED" w:rsidRPr="00CB5C03" w14:paraId="7FFE9A2B" w14:textId="77777777" w:rsidTr="006E3535">
        <w:trPr>
          <w:trHeight w:val="300"/>
        </w:trPr>
        <w:tc>
          <w:tcPr>
            <w:tcW w:w="4291" w:type="dxa"/>
            <w:noWrap/>
            <w:vAlign w:val="center"/>
          </w:tcPr>
          <w:p w14:paraId="592E1B65"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Liczba wspartych podmiotów leczniczych (szt.)</w:t>
            </w:r>
          </w:p>
        </w:tc>
        <w:tc>
          <w:tcPr>
            <w:tcW w:w="1248" w:type="dxa"/>
            <w:vMerge/>
            <w:vAlign w:val="center"/>
          </w:tcPr>
          <w:p w14:paraId="58DDC78F" w14:textId="77777777" w:rsidR="007018ED" w:rsidRPr="00CB5C03" w:rsidDel="007D7AE8" w:rsidRDefault="007018ED" w:rsidP="00081607">
            <w:pPr>
              <w:jc w:val="center"/>
              <w:rPr>
                <w:rFonts w:ascii="Arial" w:hAnsi="Arial" w:cs="Arial"/>
                <w:i/>
                <w:iCs/>
                <w:sz w:val="16"/>
                <w:szCs w:val="16"/>
              </w:rPr>
            </w:pPr>
          </w:p>
        </w:tc>
        <w:tc>
          <w:tcPr>
            <w:tcW w:w="1276" w:type="dxa"/>
            <w:noWrap/>
            <w:vAlign w:val="center"/>
          </w:tcPr>
          <w:p w14:paraId="4F3D98EF"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15</w:t>
            </w:r>
          </w:p>
        </w:tc>
        <w:tc>
          <w:tcPr>
            <w:tcW w:w="1843" w:type="dxa"/>
            <w:noWrap/>
            <w:vAlign w:val="center"/>
          </w:tcPr>
          <w:p w14:paraId="0920D674"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10</w:t>
            </w:r>
          </w:p>
        </w:tc>
        <w:tc>
          <w:tcPr>
            <w:tcW w:w="1392" w:type="dxa"/>
            <w:noWrap/>
            <w:vAlign w:val="center"/>
          </w:tcPr>
          <w:p w14:paraId="4BCFDA82" w14:textId="77777777" w:rsidR="007018ED" w:rsidRPr="00CB5C03" w:rsidRDefault="007018ED" w:rsidP="00081607">
            <w:pPr>
              <w:jc w:val="center"/>
              <w:rPr>
                <w:rFonts w:ascii="Arial" w:hAnsi="Arial" w:cs="Arial"/>
                <w:i/>
                <w:sz w:val="16"/>
                <w:szCs w:val="16"/>
              </w:rPr>
            </w:pPr>
            <w:r w:rsidRPr="00CB5C03">
              <w:rPr>
                <w:rFonts w:ascii="Arial" w:hAnsi="Arial" w:cs="Arial"/>
                <w:i/>
                <w:sz w:val="16"/>
                <w:szCs w:val="16"/>
              </w:rPr>
              <w:t>150%</w:t>
            </w:r>
          </w:p>
        </w:tc>
      </w:tr>
      <w:tr w:rsidR="007018ED" w:rsidRPr="00CB5C03" w14:paraId="518D47A9" w14:textId="77777777" w:rsidTr="006E3535">
        <w:trPr>
          <w:trHeight w:val="300"/>
        </w:trPr>
        <w:tc>
          <w:tcPr>
            <w:tcW w:w="4291" w:type="dxa"/>
            <w:noWrap/>
            <w:vAlign w:val="center"/>
          </w:tcPr>
          <w:p w14:paraId="656D67DE"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Liczba osób zagrożonych ubóstwem lub wykluczeniem społecznym objętych usługami zdrowotnymi  w programie (os.)</w:t>
            </w:r>
          </w:p>
        </w:tc>
        <w:tc>
          <w:tcPr>
            <w:tcW w:w="1248" w:type="dxa"/>
            <w:vMerge w:val="restart"/>
            <w:vAlign w:val="center"/>
            <w:hideMark/>
          </w:tcPr>
          <w:p w14:paraId="3136A06B"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9iv</w:t>
            </w:r>
          </w:p>
        </w:tc>
        <w:tc>
          <w:tcPr>
            <w:tcW w:w="1276" w:type="dxa"/>
            <w:noWrap/>
            <w:vAlign w:val="center"/>
          </w:tcPr>
          <w:p w14:paraId="17B4EA83"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6 024</w:t>
            </w:r>
          </w:p>
        </w:tc>
        <w:tc>
          <w:tcPr>
            <w:tcW w:w="1843" w:type="dxa"/>
            <w:noWrap/>
            <w:vAlign w:val="center"/>
          </w:tcPr>
          <w:p w14:paraId="12955B90"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6 349</w:t>
            </w:r>
          </w:p>
        </w:tc>
        <w:tc>
          <w:tcPr>
            <w:tcW w:w="1392" w:type="dxa"/>
            <w:noWrap/>
            <w:vAlign w:val="center"/>
          </w:tcPr>
          <w:p w14:paraId="06E67118" w14:textId="4BE2C244" w:rsidR="007018ED" w:rsidRPr="00CB5C03" w:rsidRDefault="00B8310A" w:rsidP="00081607">
            <w:pPr>
              <w:jc w:val="center"/>
              <w:rPr>
                <w:rFonts w:ascii="Arial" w:hAnsi="Arial" w:cs="Arial"/>
                <w:i/>
                <w:sz w:val="16"/>
                <w:szCs w:val="16"/>
              </w:rPr>
            </w:pPr>
            <w:r>
              <w:rPr>
                <w:rFonts w:ascii="Arial" w:hAnsi="Arial" w:cs="Arial"/>
                <w:i/>
                <w:sz w:val="16"/>
                <w:szCs w:val="16"/>
              </w:rPr>
              <w:t>95</w:t>
            </w:r>
            <w:r w:rsidR="007018ED" w:rsidRPr="00CB5C03">
              <w:rPr>
                <w:rFonts w:ascii="Arial" w:hAnsi="Arial" w:cs="Arial"/>
                <w:i/>
                <w:sz w:val="16"/>
                <w:szCs w:val="16"/>
              </w:rPr>
              <w:t>%</w:t>
            </w:r>
          </w:p>
        </w:tc>
      </w:tr>
      <w:tr w:rsidR="007018ED" w:rsidRPr="00CB5C03" w14:paraId="05A88DEC" w14:textId="77777777" w:rsidTr="006E3535">
        <w:trPr>
          <w:trHeight w:val="300"/>
        </w:trPr>
        <w:tc>
          <w:tcPr>
            <w:tcW w:w="4291" w:type="dxa"/>
            <w:noWrap/>
            <w:vAlign w:val="center"/>
          </w:tcPr>
          <w:p w14:paraId="34030319" w14:textId="77777777" w:rsidR="007018ED" w:rsidRPr="00CB5C03" w:rsidRDefault="007018ED" w:rsidP="00081607">
            <w:pPr>
              <w:rPr>
                <w:rFonts w:ascii="Arial" w:hAnsi="Arial" w:cs="Arial"/>
                <w:i/>
                <w:iCs/>
                <w:sz w:val="16"/>
                <w:szCs w:val="16"/>
              </w:rPr>
            </w:pPr>
            <w:r w:rsidRPr="00CB5C03">
              <w:rPr>
                <w:rFonts w:ascii="Arial" w:hAnsi="Arial" w:cs="Arial"/>
                <w:i/>
                <w:iCs/>
                <w:sz w:val="16"/>
                <w:szCs w:val="16"/>
              </w:rPr>
              <w:t>Liczba wspartych w programie miejsc świadczenia usług zdrowotnych, istniejących po zakończeniu projektu (szt.)</w:t>
            </w:r>
          </w:p>
        </w:tc>
        <w:tc>
          <w:tcPr>
            <w:tcW w:w="1248" w:type="dxa"/>
            <w:vMerge/>
            <w:vAlign w:val="center"/>
          </w:tcPr>
          <w:p w14:paraId="729AB4B7" w14:textId="77777777" w:rsidR="007018ED" w:rsidRPr="00CB5C03" w:rsidDel="007D7AE8" w:rsidRDefault="007018ED" w:rsidP="00081607">
            <w:pPr>
              <w:rPr>
                <w:rFonts w:ascii="Arial" w:hAnsi="Arial" w:cs="Arial"/>
                <w:i/>
                <w:iCs/>
                <w:sz w:val="16"/>
                <w:szCs w:val="16"/>
              </w:rPr>
            </w:pPr>
          </w:p>
        </w:tc>
        <w:tc>
          <w:tcPr>
            <w:tcW w:w="1276" w:type="dxa"/>
            <w:noWrap/>
            <w:vAlign w:val="center"/>
          </w:tcPr>
          <w:p w14:paraId="3413BA21"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373</w:t>
            </w:r>
          </w:p>
        </w:tc>
        <w:tc>
          <w:tcPr>
            <w:tcW w:w="1843" w:type="dxa"/>
            <w:noWrap/>
            <w:vAlign w:val="center"/>
          </w:tcPr>
          <w:p w14:paraId="73D86252" w14:textId="77777777" w:rsidR="007018ED" w:rsidRPr="00CB5C03" w:rsidRDefault="007018ED" w:rsidP="00081607">
            <w:pPr>
              <w:jc w:val="center"/>
              <w:rPr>
                <w:rFonts w:ascii="Arial" w:hAnsi="Arial" w:cs="Arial"/>
                <w:i/>
                <w:iCs/>
                <w:sz w:val="16"/>
                <w:szCs w:val="16"/>
              </w:rPr>
            </w:pPr>
            <w:r w:rsidRPr="00CB5C03">
              <w:rPr>
                <w:rFonts w:ascii="Arial" w:hAnsi="Arial" w:cs="Arial"/>
                <w:i/>
                <w:iCs/>
                <w:sz w:val="16"/>
                <w:szCs w:val="16"/>
              </w:rPr>
              <w:t>850</w:t>
            </w:r>
          </w:p>
        </w:tc>
        <w:tc>
          <w:tcPr>
            <w:tcW w:w="1392" w:type="dxa"/>
            <w:noWrap/>
            <w:vAlign w:val="center"/>
          </w:tcPr>
          <w:p w14:paraId="4F40D7ED" w14:textId="55437CC0" w:rsidR="007018ED" w:rsidRPr="00CB5C03" w:rsidRDefault="00B8310A" w:rsidP="00081607">
            <w:pPr>
              <w:jc w:val="center"/>
              <w:rPr>
                <w:rFonts w:ascii="Arial" w:hAnsi="Arial" w:cs="Arial"/>
                <w:i/>
                <w:sz w:val="16"/>
                <w:szCs w:val="16"/>
              </w:rPr>
            </w:pPr>
            <w:r>
              <w:rPr>
                <w:rFonts w:ascii="Arial" w:hAnsi="Arial" w:cs="Arial"/>
                <w:i/>
                <w:sz w:val="16"/>
                <w:szCs w:val="16"/>
              </w:rPr>
              <w:t>44</w:t>
            </w:r>
            <w:r w:rsidR="007018ED" w:rsidRPr="00CB5C03">
              <w:rPr>
                <w:rFonts w:ascii="Arial" w:hAnsi="Arial" w:cs="Arial"/>
                <w:i/>
                <w:sz w:val="16"/>
                <w:szCs w:val="16"/>
              </w:rPr>
              <w:t>%</w:t>
            </w:r>
          </w:p>
        </w:tc>
      </w:tr>
    </w:tbl>
    <w:p w14:paraId="4EEC02EE" w14:textId="77777777" w:rsidR="007018ED" w:rsidRDefault="007018ED" w:rsidP="009A39C8">
      <w:pPr>
        <w:spacing w:after="0" w:line="240" w:lineRule="auto"/>
        <w:jc w:val="both"/>
        <w:rPr>
          <w:rFonts w:ascii="Arial" w:hAnsi="Arial" w:cs="Arial"/>
          <w:sz w:val="16"/>
          <w:szCs w:val="16"/>
        </w:rPr>
      </w:pPr>
    </w:p>
    <w:p w14:paraId="4F746A8B" w14:textId="1915A79F" w:rsidR="009A39C8" w:rsidRPr="00AE24B6" w:rsidRDefault="009A39C8" w:rsidP="009A39C8">
      <w:pPr>
        <w:spacing w:after="0" w:line="240" w:lineRule="auto"/>
        <w:jc w:val="both"/>
      </w:pPr>
      <w:r w:rsidRPr="00D0700D">
        <w:rPr>
          <w:rFonts w:ascii="Arial" w:hAnsi="Arial" w:cs="Arial"/>
          <w:sz w:val="16"/>
          <w:szCs w:val="16"/>
        </w:rPr>
        <w:t>*zgodnie z informacją kwartalną za IV kwartał 20</w:t>
      </w:r>
      <w:r w:rsidR="00B42C3B">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r.</w:t>
      </w:r>
      <w:r w:rsidRPr="003E276D">
        <w:rPr>
          <w:rFonts w:ascii="Arial" w:hAnsi="Arial" w:cs="Arial"/>
          <w:sz w:val="16"/>
          <w:szCs w:val="16"/>
        </w:rPr>
        <w:t xml:space="preserve"> </w:t>
      </w:r>
      <w:r w:rsidRPr="00976076">
        <w:rPr>
          <w:rFonts w:ascii="Arial" w:hAnsi="Arial" w:cs="Arial"/>
          <w:sz w:val="16"/>
          <w:szCs w:val="16"/>
        </w:rPr>
        <w:t xml:space="preserve">według </w:t>
      </w:r>
      <w:bookmarkStart w:id="25" w:name="_Hlk33130223"/>
      <w:r w:rsidRPr="00976076">
        <w:rPr>
          <w:rFonts w:ascii="Arial" w:hAnsi="Arial" w:cs="Arial"/>
          <w:sz w:val="16"/>
          <w:szCs w:val="16"/>
        </w:rPr>
        <w:t>wartości aktualnej</w:t>
      </w:r>
      <w:r>
        <w:rPr>
          <w:rFonts w:ascii="Arial" w:hAnsi="Arial" w:cs="Arial"/>
          <w:sz w:val="16"/>
          <w:szCs w:val="16"/>
        </w:rPr>
        <w:t>, tj. wniosków o płatność</w:t>
      </w:r>
    </w:p>
    <w:bookmarkEnd w:id="25"/>
    <w:p w14:paraId="52647FD1" w14:textId="4DEBB549" w:rsidR="006E3535" w:rsidRPr="004542C0" w:rsidRDefault="009A39C8" w:rsidP="004542C0">
      <w:pPr>
        <w:spacing w:after="240" w:line="240" w:lineRule="auto"/>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62DCFF63" w14:textId="3FDC25D0" w:rsidR="006E7204" w:rsidRDefault="006E7204" w:rsidP="00CA350A">
      <w:pPr>
        <w:spacing w:before="120" w:after="120" w:line="240" w:lineRule="auto"/>
        <w:ind w:hanging="425"/>
        <w:rPr>
          <w:rFonts w:ascii="Arial" w:hAnsi="Arial" w:cs="Arial"/>
          <w:b/>
          <w:i/>
          <w:sz w:val="20"/>
          <w:szCs w:val="20"/>
        </w:rPr>
      </w:pPr>
      <w:bookmarkStart w:id="26" w:name="_Hlk31965233"/>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Łódzkiego</w:t>
      </w:r>
      <w:r w:rsidRPr="00261CBA">
        <w:rPr>
          <w:rFonts w:ascii="Arial" w:hAnsi="Arial" w:cs="Arial"/>
          <w:b/>
          <w:i/>
          <w:sz w:val="20"/>
          <w:szCs w:val="20"/>
        </w:rPr>
        <w:t>:</w:t>
      </w:r>
    </w:p>
    <w:bookmarkEnd w:id="26"/>
    <w:p w14:paraId="533E61DD" w14:textId="77777777" w:rsidR="006E7204" w:rsidRDefault="006E7204" w:rsidP="006E7204">
      <w:pPr>
        <w:spacing w:after="0" w:line="240" w:lineRule="auto"/>
        <w:jc w:val="both"/>
        <w:rPr>
          <w:rFonts w:ascii="Arial" w:hAnsi="Arial" w:cs="Arial"/>
          <w:sz w:val="20"/>
          <w:szCs w:val="20"/>
        </w:rPr>
        <w:sectPr w:rsidR="006E7204" w:rsidSect="00A31ECB">
          <w:type w:val="continuous"/>
          <w:pgSz w:w="11906" w:h="16838"/>
          <w:pgMar w:top="1417" w:right="1417" w:bottom="1417" w:left="1417" w:header="708" w:footer="708" w:gutter="0"/>
          <w:cols w:space="708"/>
          <w:docGrid w:linePitch="360"/>
        </w:sectPr>
      </w:pPr>
    </w:p>
    <w:p w14:paraId="3116D86C" w14:textId="5FF12411" w:rsidR="007018ED" w:rsidRPr="00CB5C03" w:rsidRDefault="007018ED" w:rsidP="00CA350A">
      <w:pPr>
        <w:spacing w:before="120" w:after="120" w:line="240" w:lineRule="auto"/>
        <w:rPr>
          <w:rFonts w:ascii="Arial" w:hAnsi="Arial" w:cs="Arial"/>
          <w:sz w:val="20"/>
          <w:szCs w:val="20"/>
        </w:rPr>
      </w:pPr>
      <w:bookmarkStart w:id="27" w:name="_Hlk31966192"/>
      <w:r w:rsidRPr="00CB5C03">
        <w:rPr>
          <w:rFonts w:ascii="Arial" w:hAnsi="Arial" w:cs="Arial"/>
          <w:sz w:val="20"/>
          <w:szCs w:val="20"/>
        </w:rPr>
        <w:t xml:space="preserve">Łączna alokacja przewidziana na realizację wszystkich przedsięwzięć w obszarze ochrony zdrowia to </w:t>
      </w:r>
      <w:r w:rsidR="00C95705">
        <w:rPr>
          <w:rFonts w:ascii="Arial" w:hAnsi="Arial" w:cs="Arial"/>
          <w:sz w:val="20"/>
          <w:szCs w:val="20"/>
        </w:rPr>
        <w:t>prawie</w:t>
      </w:r>
      <w:r w:rsidR="00C95705" w:rsidRPr="00CB5C03">
        <w:rPr>
          <w:rFonts w:ascii="Arial" w:hAnsi="Arial" w:cs="Arial"/>
          <w:sz w:val="20"/>
          <w:szCs w:val="20"/>
        </w:rPr>
        <w:t xml:space="preserve"> </w:t>
      </w:r>
      <w:r w:rsidR="00C95705">
        <w:rPr>
          <w:rFonts w:ascii="Arial" w:hAnsi="Arial" w:cs="Arial"/>
          <w:sz w:val="20"/>
          <w:szCs w:val="20"/>
        </w:rPr>
        <w:t>484</w:t>
      </w:r>
      <w:r w:rsidRPr="00CB5C03">
        <w:rPr>
          <w:rFonts w:ascii="Arial" w:hAnsi="Arial" w:cs="Arial"/>
          <w:sz w:val="20"/>
          <w:szCs w:val="20"/>
        </w:rPr>
        <w:t xml:space="preserve"> mln zł (w części dofinansowanie UE). Do końca okresu sprawozdawczego przyjęto operacje na łączną kwotę środków w części dofinansowanie UE ponad 483,8 mln zł, co stanowi </w:t>
      </w:r>
      <w:r w:rsidR="00C95705">
        <w:rPr>
          <w:rFonts w:ascii="Arial" w:hAnsi="Arial" w:cs="Arial"/>
          <w:sz w:val="20"/>
          <w:szCs w:val="20"/>
        </w:rPr>
        <w:t>85</w:t>
      </w:r>
      <w:r w:rsidRPr="00CB5C03">
        <w:rPr>
          <w:rFonts w:ascii="Arial" w:hAnsi="Arial" w:cs="Arial"/>
          <w:sz w:val="20"/>
          <w:szCs w:val="20"/>
        </w:rPr>
        <w:t xml:space="preserve">% realizacji zobowiązań UE na lata 2014-2020 (po zwiększeniu alokacji w ramach </w:t>
      </w:r>
      <w:r w:rsidR="004542C0">
        <w:rPr>
          <w:rFonts w:ascii="Arial" w:hAnsi="Arial" w:cs="Arial"/>
          <w:sz w:val="20"/>
          <w:szCs w:val="20"/>
        </w:rPr>
        <w:t>PI</w:t>
      </w:r>
      <w:r w:rsidRPr="00CB5C03">
        <w:rPr>
          <w:rFonts w:ascii="Arial" w:hAnsi="Arial" w:cs="Arial"/>
          <w:sz w:val="20"/>
          <w:szCs w:val="20"/>
        </w:rPr>
        <w:t xml:space="preserve"> 9a</w:t>
      </w:r>
      <w:r w:rsidR="00CC3918">
        <w:rPr>
          <w:rFonts w:ascii="Arial" w:hAnsi="Arial" w:cs="Arial"/>
          <w:sz w:val="20"/>
          <w:szCs w:val="20"/>
        </w:rPr>
        <w:t xml:space="preserve">, która została przeznaczona przede wszystkim na działania związane z walką z COVID-19, opisane w osobnym </w:t>
      </w:r>
      <w:bookmarkStart w:id="28" w:name="_Hlk73349770"/>
      <w:r w:rsidR="00CC3918">
        <w:rPr>
          <w:rFonts w:ascii="Arial" w:hAnsi="Arial" w:cs="Arial"/>
          <w:sz w:val="20"/>
          <w:szCs w:val="20"/>
        </w:rPr>
        <w:t>rozdziale</w:t>
      </w:r>
      <w:bookmarkEnd w:id="28"/>
      <w:r w:rsidR="00595A90">
        <w:rPr>
          <w:rFonts w:ascii="Arial" w:hAnsi="Arial" w:cs="Arial"/>
          <w:sz w:val="20"/>
          <w:szCs w:val="20"/>
        </w:rPr>
        <w:t xml:space="preserve"> – wartość projektów to prawie 93,5 mln zł – wkład UE</w:t>
      </w:r>
      <w:r w:rsidRPr="00CB5C03">
        <w:rPr>
          <w:rFonts w:ascii="Arial" w:hAnsi="Arial" w:cs="Arial"/>
          <w:sz w:val="20"/>
          <w:szCs w:val="20"/>
        </w:rPr>
        <w:t xml:space="preserve">). </w:t>
      </w:r>
    </w:p>
    <w:p w14:paraId="54797981" w14:textId="480BF7E7" w:rsidR="007018ED" w:rsidRPr="00CB5C03" w:rsidRDefault="007018ED" w:rsidP="00CA350A">
      <w:pPr>
        <w:spacing w:before="120" w:after="120" w:line="240" w:lineRule="auto"/>
        <w:rPr>
          <w:rFonts w:ascii="Arial" w:hAnsi="Arial" w:cs="Arial"/>
          <w:sz w:val="20"/>
          <w:szCs w:val="20"/>
        </w:rPr>
      </w:pPr>
      <w:r w:rsidRPr="00CB5C03">
        <w:rPr>
          <w:rFonts w:ascii="Arial" w:hAnsi="Arial" w:cs="Arial"/>
          <w:sz w:val="20"/>
          <w:szCs w:val="20"/>
        </w:rPr>
        <w:t xml:space="preserve">Najwyższy stopień wykorzystania alokacji </w:t>
      </w:r>
      <w:r w:rsidR="00434C60" w:rsidRPr="00CB5C03">
        <w:rPr>
          <w:rFonts w:ascii="Arial" w:hAnsi="Arial" w:cs="Arial"/>
          <w:sz w:val="20"/>
          <w:szCs w:val="20"/>
        </w:rPr>
        <w:t>1</w:t>
      </w:r>
      <w:r w:rsidR="00434C60">
        <w:rPr>
          <w:rFonts w:ascii="Arial" w:hAnsi="Arial" w:cs="Arial"/>
          <w:sz w:val="20"/>
          <w:szCs w:val="20"/>
        </w:rPr>
        <w:t>4</w:t>
      </w:r>
      <w:r w:rsidR="00434C60" w:rsidRPr="00CB5C03">
        <w:rPr>
          <w:rFonts w:ascii="Arial" w:hAnsi="Arial" w:cs="Arial"/>
          <w:sz w:val="20"/>
          <w:szCs w:val="20"/>
        </w:rPr>
        <w:t>8</w:t>
      </w:r>
      <w:r w:rsidRPr="00CB5C03">
        <w:rPr>
          <w:rFonts w:ascii="Arial" w:hAnsi="Arial" w:cs="Arial"/>
          <w:sz w:val="20"/>
          <w:szCs w:val="20"/>
        </w:rPr>
        <w:t xml:space="preserve">% odnotowano w ramach </w:t>
      </w:r>
      <w:r w:rsidR="004542C0">
        <w:rPr>
          <w:rFonts w:ascii="Arial" w:hAnsi="Arial" w:cs="Arial"/>
          <w:sz w:val="20"/>
          <w:szCs w:val="20"/>
        </w:rPr>
        <w:t>PI</w:t>
      </w:r>
      <w:r w:rsidRPr="00CB5C03">
        <w:rPr>
          <w:rFonts w:ascii="Arial" w:hAnsi="Arial" w:cs="Arial"/>
          <w:sz w:val="20"/>
          <w:szCs w:val="20"/>
        </w:rPr>
        <w:t xml:space="preserve"> 9vi. W dwóch pozostałych </w:t>
      </w:r>
      <w:r w:rsidR="004542C0">
        <w:rPr>
          <w:rFonts w:ascii="Arial" w:hAnsi="Arial" w:cs="Arial"/>
          <w:sz w:val="20"/>
          <w:szCs w:val="20"/>
        </w:rPr>
        <w:t>PI</w:t>
      </w:r>
      <w:r w:rsidRPr="00CB5C03">
        <w:rPr>
          <w:rFonts w:ascii="Arial" w:hAnsi="Arial" w:cs="Arial"/>
          <w:sz w:val="20"/>
          <w:szCs w:val="20"/>
        </w:rPr>
        <w:t xml:space="preserve"> - 2c i 8vi również uzgodniono konkursy na wartość ponad 100% alokacji. W przypadku </w:t>
      </w:r>
      <w:r w:rsidR="004542C0">
        <w:rPr>
          <w:rFonts w:ascii="Arial" w:hAnsi="Arial" w:cs="Arial"/>
          <w:sz w:val="20"/>
          <w:szCs w:val="20"/>
        </w:rPr>
        <w:t>PI</w:t>
      </w:r>
      <w:r w:rsidRPr="00CB5C03">
        <w:rPr>
          <w:rFonts w:ascii="Arial" w:hAnsi="Arial" w:cs="Arial"/>
          <w:sz w:val="20"/>
          <w:szCs w:val="20"/>
        </w:rPr>
        <w:t xml:space="preserve"> 9a uzgodniono konkursy na wartość 6</w:t>
      </w:r>
      <w:r w:rsidR="00434C60">
        <w:rPr>
          <w:rFonts w:ascii="Arial" w:hAnsi="Arial" w:cs="Arial"/>
          <w:sz w:val="20"/>
          <w:szCs w:val="20"/>
        </w:rPr>
        <w:t>0</w:t>
      </w:r>
      <w:r w:rsidRPr="00CB5C03">
        <w:rPr>
          <w:rFonts w:ascii="Arial" w:hAnsi="Arial" w:cs="Arial"/>
          <w:sz w:val="20"/>
          <w:szCs w:val="20"/>
        </w:rPr>
        <w:t xml:space="preserve">% alokacji.  </w:t>
      </w:r>
    </w:p>
    <w:p w14:paraId="533734A3" w14:textId="62CBF2D3" w:rsidR="007018ED" w:rsidRPr="00CB5C03" w:rsidRDefault="007018ED" w:rsidP="00CA350A">
      <w:pPr>
        <w:spacing w:before="120" w:after="120" w:line="240" w:lineRule="auto"/>
        <w:rPr>
          <w:rFonts w:ascii="Arial" w:hAnsi="Arial" w:cs="Arial"/>
          <w:sz w:val="20"/>
          <w:szCs w:val="20"/>
        </w:rPr>
      </w:pPr>
      <w:r w:rsidRPr="00CB5C03">
        <w:rPr>
          <w:rFonts w:ascii="Arial" w:hAnsi="Arial" w:cs="Arial"/>
          <w:sz w:val="20"/>
          <w:szCs w:val="20"/>
        </w:rPr>
        <w:t>Dzięki realizowanym działaniom ponad 3</w:t>
      </w:r>
      <w:r w:rsidR="00434C60">
        <w:rPr>
          <w:rFonts w:ascii="Arial" w:hAnsi="Arial" w:cs="Arial"/>
          <w:sz w:val="20"/>
          <w:szCs w:val="20"/>
        </w:rPr>
        <w:t>6</w:t>
      </w:r>
      <w:r w:rsidRPr="00CB5C03">
        <w:rPr>
          <w:rFonts w:ascii="Arial" w:hAnsi="Arial" w:cs="Arial"/>
          <w:sz w:val="20"/>
          <w:szCs w:val="20"/>
        </w:rPr>
        <w:t xml:space="preserve"> tys. osób zostało objętych programem zdrowotnym, z</w:t>
      </w:r>
      <w:r w:rsidR="000119E0">
        <w:rPr>
          <w:rFonts w:ascii="Arial" w:hAnsi="Arial" w:cs="Arial"/>
          <w:sz w:val="20"/>
          <w:szCs w:val="20"/>
        </w:rPr>
        <w:t> </w:t>
      </w:r>
      <w:r w:rsidRPr="00CB5C03">
        <w:rPr>
          <w:rFonts w:ascii="Arial" w:hAnsi="Arial" w:cs="Arial"/>
          <w:sz w:val="20"/>
          <w:szCs w:val="20"/>
        </w:rPr>
        <w:t xml:space="preserve">czego prawie 31 tys. osób zgłosiło się na badania profilaktyczne, prawie 125 tys. osób objęto ulepszonymi usługami zdrowotnymi. Dodatkowo, wsparciem usługami zdrowotnymi objęto ponad 6 tys. osób zagrożonych ubóstwem lub wykluczeniem społecznym. </w:t>
      </w:r>
    </w:p>
    <w:p w14:paraId="07EB24D7" w14:textId="4F595F0E" w:rsidR="007018ED" w:rsidRPr="00CB5C03" w:rsidRDefault="007018ED" w:rsidP="00CA350A">
      <w:pPr>
        <w:spacing w:before="120" w:after="120" w:line="240" w:lineRule="auto"/>
        <w:rPr>
          <w:rFonts w:ascii="Arial" w:hAnsi="Arial" w:cs="Arial"/>
          <w:sz w:val="20"/>
          <w:szCs w:val="20"/>
        </w:rPr>
      </w:pPr>
      <w:r w:rsidRPr="00CB5C03">
        <w:rPr>
          <w:rFonts w:ascii="Arial" w:hAnsi="Arial" w:cs="Arial"/>
          <w:sz w:val="20"/>
          <w:szCs w:val="20"/>
        </w:rPr>
        <w:t xml:space="preserve">Wsparciem infrastrukturalnym objęto 15 podmiotów leczniczych, natomiast nakłady inwestycyjne na zakup aparatury medycznej wyniosły ponad 37 mln zł. Prawie 125 tys. osób objęto ulepszonymi usługami zdrowotnymi, co stanowi 8% wartości docelowej – IZ RPO po ustaleniach z KE wykazuje w ramach tego </w:t>
      </w:r>
      <w:r w:rsidRPr="00CB5C03">
        <w:rPr>
          <w:rFonts w:ascii="Arial" w:hAnsi="Arial" w:cs="Arial"/>
          <w:sz w:val="20"/>
          <w:szCs w:val="20"/>
        </w:rPr>
        <w:t>wskaźnika średnią wartość wskaźnika z</w:t>
      </w:r>
      <w:r>
        <w:rPr>
          <w:rFonts w:ascii="Arial" w:hAnsi="Arial" w:cs="Arial"/>
          <w:sz w:val="20"/>
          <w:szCs w:val="20"/>
        </w:rPr>
        <w:t> </w:t>
      </w:r>
      <w:r w:rsidRPr="00CB5C03">
        <w:rPr>
          <w:rFonts w:ascii="Arial" w:hAnsi="Arial" w:cs="Arial"/>
          <w:sz w:val="20"/>
          <w:szCs w:val="20"/>
        </w:rPr>
        <w:t>projektów, które go realizują.</w:t>
      </w:r>
    </w:p>
    <w:p w14:paraId="62F0F47D" w14:textId="06116534" w:rsidR="007018ED" w:rsidRPr="00CB5C03" w:rsidRDefault="007018ED" w:rsidP="00CA350A">
      <w:pPr>
        <w:spacing w:before="120" w:after="120" w:line="240" w:lineRule="auto"/>
        <w:rPr>
          <w:rFonts w:ascii="Arial" w:hAnsi="Arial" w:cs="Arial"/>
          <w:i/>
          <w:sz w:val="20"/>
          <w:szCs w:val="20"/>
        </w:rPr>
      </w:pPr>
      <w:r w:rsidRPr="00CB5C03">
        <w:rPr>
          <w:rFonts w:ascii="Arial" w:hAnsi="Arial" w:cs="Arial"/>
          <w:sz w:val="20"/>
          <w:szCs w:val="20"/>
        </w:rPr>
        <w:t xml:space="preserve">Wskaźnik </w:t>
      </w:r>
      <w:r w:rsidRPr="00CB5C03">
        <w:rPr>
          <w:rFonts w:ascii="Arial" w:hAnsi="Arial" w:cs="Arial"/>
          <w:i/>
          <w:sz w:val="20"/>
          <w:szCs w:val="20"/>
        </w:rPr>
        <w:t xml:space="preserve">Liczba wspartych w programie miejsc świadczenia usług zdrowotnych, istniejących po zakończeniu projekt w ramach </w:t>
      </w:r>
      <w:r w:rsidRPr="00CB5C03">
        <w:rPr>
          <w:rFonts w:ascii="Arial" w:hAnsi="Arial" w:cs="Arial"/>
          <w:sz w:val="20"/>
          <w:szCs w:val="20"/>
        </w:rPr>
        <w:t xml:space="preserve">PI 9iv kształtuje się na poziomie </w:t>
      </w:r>
      <w:r w:rsidR="00AC69F5">
        <w:rPr>
          <w:rFonts w:ascii="Arial" w:hAnsi="Arial" w:cs="Arial"/>
          <w:sz w:val="20"/>
          <w:szCs w:val="20"/>
        </w:rPr>
        <w:t>44</w:t>
      </w:r>
      <w:r w:rsidRPr="00CB5C03">
        <w:rPr>
          <w:rFonts w:ascii="Arial" w:hAnsi="Arial" w:cs="Arial"/>
          <w:sz w:val="20"/>
          <w:szCs w:val="20"/>
        </w:rPr>
        <w:t xml:space="preserve">% </w:t>
      </w:r>
      <w:r w:rsidR="0008427A">
        <w:rPr>
          <w:rFonts w:ascii="Arial" w:hAnsi="Arial" w:cs="Arial"/>
          <w:sz w:val="20"/>
          <w:szCs w:val="20"/>
        </w:rPr>
        <w:t>(</w:t>
      </w:r>
      <w:r w:rsidRPr="00CB5C03">
        <w:rPr>
          <w:rFonts w:ascii="Arial" w:hAnsi="Arial" w:cs="Arial"/>
          <w:sz w:val="20"/>
          <w:szCs w:val="20"/>
        </w:rPr>
        <w:t>dotychczas zakończyło się 21 projektów generujących dane do przedmiotowego wskaźnika, z 56 projektów mających podpisane umowy</w:t>
      </w:r>
      <w:r w:rsidR="0008427A">
        <w:rPr>
          <w:rFonts w:ascii="Arial" w:hAnsi="Arial" w:cs="Arial"/>
          <w:sz w:val="20"/>
          <w:szCs w:val="20"/>
        </w:rPr>
        <w:t>)</w:t>
      </w:r>
      <w:r w:rsidRPr="00CB5C03">
        <w:rPr>
          <w:rFonts w:ascii="Arial" w:hAnsi="Arial" w:cs="Arial"/>
          <w:sz w:val="20"/>
          <w:szCs w:val="20"/>
        </w:rPr>
        <w:t xml:space="preserve">. </w:t>
      </w:r>
    </w:p>
    <w:bookmarkEnd w:id="27"/>
    <w:p w14:paraId="50E05BF1" w14:textId="3B162F99" w:rsidR="007018ED" w:rsidRPr="00CB5C03" w:rsidRDefault="007018ED" w:rsidP="00CA350A">
      <w:pPr>
        <w:spacing w:after="120" w:line="240" w:lineRule="auto"/>
        <w:rPr>
          <w:rFonts w:ascii="Arial" w:hAnsi="Arial" w:cs="Arial"/>
          <w:sz w:val="20"/>
          <w:szCs w:val="20"/>
        </w:rPr>
      </w:pPr>
      <w:r w:rsidRPr="00CB5C03">
        <w:rPr>
          <w:rFonts w:ascii="Arial" w:hAnsi="Arial" w:cs="Arial"/>
          <w:sz w:val="20"/>
          <w:szCs w:val="20"/>
        </w:rPr>
        <w:t xml:space="preserve">W ramach RPO Województwa Łódzkiego na rok 2020 zaplanowano do realizacji </w:t>
      </w:r>
      <w:r w:rsidR="00B42C3B">
        <w:rPr>
          <w:rFonts w:ascii="Arial" w:hAnsi="Arial" w:cs="Arial"/>
          <w:sz w:val="20"/>
          <w:szCs w:val="20"/>
        </w:rPr>
        <w:t>4</w:t>
      </w:r>
      <w:r w:rsidR="00B42C3B" w:rsidRPr="00CB5C03">
        <w:rPr>
          <w:rFonts w:ascii="Arial" w:hAnsi="Arial" w:cs="Arial"/>
          <w:sz w:val="20"/>
          <w:szCs w:val="20"/>
        </w:rPr>
        <w:t xml:space="preserve"> </w:t>
      </w:r>
      <w:r w:rsidRPr="00CB5C03">
        <w:rPr>
          <w:rFonts w:ascii="Arial" w:hAnsi="Arial" w:cs="Arial"/>
          <w:sz w:val="20"/>
          <w:szCs w:val="20"/>
        </w:rPr>
        <w:t xml:space="preserve">postępowania konkursowe. </w:t>
      </w:r>
    </w:p>
    <w:p w14:paraId="4A34020B" w14:textId="26DA15F6" w:rsidR="007018ED" w:rsidRPr="00CB5C03" w:rsidRDefault="007018ED" w:rsidP="00CA350A">
      <w:pPr>
        <w:spacing w:after="120" w:line="240" w:lineRule="auto"/>
        <w:rPr>
          <w:rFonts w:ascii="Arial" w:hAnsi="Arial" w:cs="Arial"/>
          <w:sz w:val="20"/>
          <w:szCs w:val="20"/>
        </w:rPr>
      </w:pPr>
      <w:r w:rsidRPr="00CB5C03">
        <w:rPr>
          <w:rFonts w:ascii="Arial" w:hAnsi="Arial" w:cs="Arial"/>
          <w:sz w:val="20"/>
          <w:szCs w:val="20"/>
        </w:rPr>
        <w:t xml:space="preserve">Ostatecznie w roku 2020 ogłoszono </w:t>
      </w:r>
      <w:r w:rsidR="00D25D17">
        <w:rPr>
          <w:rFonts w:ascii="Arial" w:hAnsi="Arial" w:cs="Arial"/>
          <w:sz w:val="20"/>
          <w:szCs w:val="20"/>
        </w:rPr>
        <w:t>3</w:t>
      </w:r>
      <w:r w:rsidRPr="00CB5C03">
        <w:rPr>
          <w:rFonts w:ascii="Arial" w:hAnsi="Arial" w:cs="Arial"/>
          <w:sz w:val="20"/>
          <w:szCs w:val="20"/>
        </w:rPr>
        <w:t xml:space="preserve"> konkursy. Pierwszy nabór, o alokacji 4,1 mln zł dotyczył rozwoju profilaktyki nowotworowej w kierunku wykrywania raka jelita grubego. Drugi konkurs został ogłoszony w zakresie Regionalnego programu zdrowotnego dotyczącego profilaktyki nowotworów skóry ze szczególnym uwzględnieniem czerniaka złośliwego dla mieszkańców województwa łódzkiego. Alokacja przeznaczona na </w:t>
      </w:r>
      <w:r w:rsidR="0008427A">
        <w:rPr>
          <w:rFonts w:ascii="Arial" w:hAnsi="Arial" w:cs="Arial"/>
          <w:sz w:val="20"/>
          <w:szCs w:val="20"/>
        </w:rPr>
        <w:t xml:space="preserve">ww. </w:t>
      </w:r>
      <w:r w:rsidRPr="00CB5C03">
        <w:rPr>
          <w:rFonts w:ascii="Arial" w:hAnsi="Arial" w:cs="Arial"/>
          <w:sz w:val="20"/>
          <w:szCs w:val="20"/>
        </w:rPr>
        <w:t xml:space="preserve">konkurs to 3,8 mln zł. Trzeci konkurs, o alokacji 4,8 mln zł dotyczył działań z zakresu deinstytucjonalizacji opieki medycznej nad osobami (usługi zdrowotne na obszarze ZIT). </w:t>
      </w:r>
    </w:p>
    <w:p w14:paraId="541B1D20" w14:textId="016EF6F1" w:rsidR="00FE7804" w:rsidRPr="00741C3E" w:rsidRDefault="007018ED" w:rsidP="00CA350A">
      <w:pPr>
        <w:spacing w:after="120" w:line="240" w:lineRule="auto"/>
        <w:rPr>
          <w:rFonts w:ascii="Arial" w:hAnsi="Arial" w:cs="Arial"/>
          <w:sz w:val="20"/>
          <w:szCs w:val="20"/>
        </w:rPr>
      </w:pPr>
      <w:r w:rsidRPr="00CB5C03">
        <w:rPr>
          <w:rFonts w:ascii="Arial" w:hAnsi="Arial" w:cs="Arial"/>
          <w:sz w:val="20"/>
          <w:szCs w:val="20"/>
        </w:rPr>
        <w:t>Konkurs w zakresie Regionalnego programu zdrowotnego dotyczącego przeciwdziałania nadwadze i otyłości w województwie łódzkim wśród osób w wieku aktywności zawodowej na lata 2019-2023 - pilotaż "</w:t>
      </w:r>
      <w:proofErr w:type="spellStart"/>
      <w:r w:rsidRPr="00CB5C03">
        <w:rPr>
          <w:rFonts w:ascii="Arial" w:hAnsi="Arial" w:cs="Arial"/>
          <w:sz w:val="20"/>
          <w:szCs w:val="20"/>
        </w:rPr>
        <w:t>odWAŻYMY</w:t>
      </w:r>
      <w:proofErr w:type="spellEnd"/>
      <w:r w:rsidRPr="00CB5C03">
        <w:rPr>
          <w:rFonts w:ascii="Arial" w:hAnsi="Arial" w:cs="Arial"/>
          <w:sz w:val="20"/>
          <w:szCs w:val="20"/>
        </w:rPr>
        <w:t xml:space="preserve"> ŁÓDZKIE"  nie został ogłoszony – środki przesunięto na realizację programu rehabilitacji leczniczej w zakresie chorób grzbietu i kręgosłupa.</w:t>
      </w:r>
    </w:p>
    <w:p w14:paraId="12862979" w14:textId="77777777" w:rsidR="006E7204" w:rsidRDefault="006E7204" w:rsidP="00FE7804">
      <w:pPr>
        <w:pStyle w:val="Nagwek4"/>
        <w:rPr>
          <w:rFonts w:ascii="Arial" w:hAnsi="Arial" w:cs="Arial"/>
          <w:b/>
          <w:i w:val="0"/>
          <w:color w:val="5B9BD5" w:themeColor="accent1"/>
          <w:sz w:val="20"/>
          <w:szCs w:val="20"/>
        </w:rPr>
        <w:sectPr w:rsidR="006E7204" w:rsidSect="00A31ECB">
          <w:type w:val="continuous"/>
          <w:pgSz w:w="11906" w:h="16838"/>
          <w:pgMar w:top="1417" w:right="1417" w:bottom="1417" w:left="993" w:header="708" w:footer="708" w:gutter="0"/>
          <w:cols w:num="2" w:space="708"/>
          <w:docGrid w:linePitch="360"/>
        </w:sectPr>
      </w:pPr>
    </w:p>
    <w:p w14:paraId="0E3566B1" w14:textId="70EC88E9" w:rsidR="00FE7804" w:rsidRDefault="00FE7804" w:rsidP="006E3535">
      <w:pPr>
        <w:pStyle w:val="Nagwek4"/>
        <w:spacing w:before="600" w:after="240"/>
        <w:rPr>
          <w:rFonts w:ascii="Arial" w:hAnsi="Arial" w:cs="Arial"/>
          <w:b/>
          <w:i w:val="0"/>
          <w:color w:val="5B9BD5" w:themeColor="accent1"/>
          <w:sz w:val="20"/>
          <w:szCs w:val="20"/>
        </w:rPr>
      </w:pPr>
      <w:bookmarkStart w:id="29" w:name="_Toc75507987"/>
      <w:r w:rsidRPr="00B40A66">
        <w:rPr>
          <w:rFonts w:ascii="Arial" w:hAnsi="Arial" w:cs="Arial"/>
          <w:b/>
          <w:i w:val="0"/>
          <w:color w:val="5B9BD5" w:themeColor="accent1"/>
          <w:sz w:val="20"/>
          <w:szCs w:val="20"/>
        </w:rPr>
        <w:lastRenderedPageBreak/>
        <w:t>REGIONALNY PROGRAM OPERACYJNY WOJEWÓDZTWA MAŁOPOLSKIEGO na lata 2014 – 2020</w:t>
      </w:r>
      <w:bookmarkEnd w:id="29"/>
    </w:p>
    <w:tbl>
      <w:tblPr>
        <w:tblW w:w="9600" w:type="dxa"/>
        <w:tblCellMar>
          <w:left w:w="70" w:type="dxa"/>
          <w:right w:w="70" w:type="dxa"/>
        </w:tblCellMar>
        <w:tblLook w:val="04A0" w:firstRow="1" w:lastRow="0" w:firstColumn="1" w:lastColumn="0" w:noHBand="0" w:noVBand="1"/>
      </w:tblPr>
      <w:tblGrid>
        <w:gridCol w:w="3069"/>
        <w:gridCol w:w="1191"/>
        <w:gridCol w:w="1368"/>
        <w:gridCol w:w="1376"/>
        <w:gridCol w:w="1139"/>
        <w:gridCol w:w="1457"/>
      </w:tblGrid>
      <w:tr w:rsidR="003B25DD" w:rsidRPr="00910F87" w14:paraId="4378E33C" w14:textId="77777777" w:rsidTr="00E90AEF">
        <w:trPr>
          <w:trHeight w:val="348"/>
        </w:trPr>
        <w:tc>
          <w:tcPr>
            <w:tcW w:w="7004"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77A416A5" w14:textId="77777777" w:rsidR="003B25DD" w:rsidRPr="00910F87" w:rsidRDefault="003B25DD" w:rsidP="00505418">
            <w:pPr>
              <w:spacing w:after="0" w:line="240" w:lineRule="auto"/>
              <w:rPr>
                <w:rFonts w:ascii="Arial" w:eastAsia="Times New Roman" w:hAnsi="Arial" w:cs="Arial"/>
                <w:b/>
                <w:bCs/>
                <w:color w:val="000000"/>
                <w:sz w:val="16"/>
                <w:szCs w:val="16"/>
                <w:lang w:eastAsia="pl-PL"/>
              </w:rPr>
            </w:pPr>
            <w:r w:rsidRPr="00910F87">
              <w:rPr>
                <w:rFonts w:ascii="Arial" w:eastAsia="Times New Roman" w:hAnsi="Arial" w:cs="Arial"/>
                <w:b/>
                <w:bCs/>
                <w:color w:val="000000"/>
                <w:sz w:val="16"/>
                <w:szCs w:val="16"/>
                <w:lang w:eastAsia="pl-PL"/>
              </w:rPr>
              <w:t>Działania w obszarze zdrowia w ramach RPO Województwa Małopolskiego</w:t>
            </w:r>
          </w:p>
        </w:tc>
        <w:tc>
          <w:tcPr>
            <w:tcW w:w="1139"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6D05A1F6" w14:textId="77777777" w:rsidR="003B25DD" w:rsidRPr="00910F87" w:rsidRDefault="003B25DD" w:rsidP="00F37053">
            <w:pPr>
              <w:spacing w:after="0" w:line="240" w:lineRule="auto"/>
              <w:jc w:val="center"/>
              <w:rPr>
                <w:rFonts w:ascii="Arial" w:eastAsia="Times New Roman" w:hAnsi="Arial" w:cs="Arial"/>
                <w:b/>
                <w:bCs/>
                <w:color w:val="000000"/>
                <w:sz w:val="16"/>
                <w:szCs w:val="16"/>
                <w:lang w:eastAsia="pl-PL"/>
              </w:rPr>
            </w:pPr>
            <w:r w:rsidRPr="00910F87">
              <w:rPr>
                <w:rFonts w:ascii="Arial" w:eastAsia="Times New Roman" w:hAnsi="Arial" w:cs="Arial"/>
                <w:b/>
                <w:bCs/>
                <w:color w:val="000000"/>
                <w:sz w:val="16"/>
                <w:szCs w:val="16"/>
                <w:lang w:eastAsia="pl-PL"/>
              </w:rPr>
              <w:t>Uzgodnione w Planie działań – narastająco [wkład UE - PLN]</w:t>
            </w:r>
          </w:p>
        </w:tc>
        <w:tc>
          <w:tcPr>
            <w:tcW w:w="1457"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0C235B79" w14:textId="582600A1" w:rsidR="003B25DD" w:rsidRPr="00910F87" w:rsidRDefault="003B25DD" w:rsidP="00F37053">
            <w:pPr>
              <w:spacing w:after="0" w:line="240" w:lineRule="auto"/>
              <w:jc w:val="center"/>
              <w:rPr>
                <w:rFonts w:ascii="Arial" w:eastAsia="Times New Roman" w:hAnsi="Arial" w:cs="Arial"/>
                <w:b/>
                <w:bCs/>
                <w:color w:val="000000"/>
                <w:sz w:val="16"/>
                <w:szCs w:val="16"/>
                <w:lang w:eastAsia="pl-PL"/>
              </w:rPr>
            </w:pPr>
            <w:r w:rsidRPr="00910F87">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910F87">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3B25DD" w:rsidRPr="00910F87" w14:paraId="7EDE5CBD" w14:textId="77777777" w:rsidTr="00E90AEF">
        <w:trPr>
          <w:trHeight w:val="640"/>
        </w:trPr>
        <w:tc>
          <w:tcPr>
            <w:tcW w:w="3069" w:type="dxa"/>
            <w:tcBorders>
              <w:top w:val="nil"/>
              <w:left w:val="single" w:sz="12" w:space="0" w:color="5B9BD5"/>
              <w:bottom w:val="single" w:sz="8" w:space="0" w:color="5B9BD5"/>
              <w:right w:val="single" w:sz="8" w:space="0" w:color="5B9BD5"/>
            </w:tcBorders>
            <w:shd w:val="clear" w:color="auto" w:fill="auto"/>
            <w:noWrap/>
            <w:vAlign w:val="center"/>
            <w:hideMark/>
          </w:tcPr>
          <w:p w14:paraId="0FB24A12" w14:textId="77777777" w:rsidR="003B25DD" w:rsidRPr="00910F87" w:rsidRDefault="003B25DD" w:rsidP="00505418">
            <w:pPr>
              <w:spacing w:after="0" w:line="240" w:lineRule="auto"/>
              <w:rPr>
                <w:rFonts w:ascii="Arial" w:eastAsia="Times New Roman" w:hAnsi="Arial" w:cs="Arial"/>
                <w:b/>
                <w:bCs/>
                <w:color w:val="000000"/>
                <w:sz w:val="16"/>
                <w:szCs w:val="16"/>
                <w:lang w:eastAsia="pl-PL"/>
              </w:rPr>
            </w:pPr>
            <w:r w:rsidRPr="00910F87">
              <w:rPr>
                <w:rFonts w:ascii="Arial" w:eastAsia="Times New Roman" w:hAnsi="Arial" w:cs="Arial"/>
                <w:b/>
                <w:bCs/>
                <w:color w:val="000000"/>
                <w:sz w:val="16"/>
                <w:szCs w:val="16"/>
                <w:lang w:eastAsia="pl-PL"/>
              </w:rPr>
              <w:t>Działanie - nazwa</w:t>
            </w:r>
          </w:p>
        </w:tc>
        <w:tc>
          <w:tcPr>
            <w:tcW w:w="1191" w:type="dxa"/>
            <w:tcBorders>
              <w:top w:val="nil"/>
              <w:left w:val="nil"/>
              <w:bottom w:val="single" w:sz="8" w:space="0" w:color="5B9BD5"/>
              <w:right w:val="single" w:sz="8" w:space="0" w:color="5B9BD5"/>
            </w:tcBorders>
            <w:shd w:val="clear" w:color="auto" w:fill="auto"/>
            <w:vAlign w:val="center"/>
            <w:hideMark/>
          </w:tcPr>
          <w:p w14:paraId="45D03CC7" w14:textId="77777777" w:rsidR="003B25DD" w:rsidRPr="00910F87" w:rsidRDefault="003B25DD" w:rsidP="00F37053">
            <w:pPr>
              <w:spacing w:after="0" w:line="240" w:lineRule="auto"/>
              <w:jc w:val="center"/>
              <w:rPr>
                <w:rFonts w:ascii="Arial" w:eastAsia="Times New Roman" w:hAnsi="Arial" w:cs="Arial"/>
                <w:b/>
                <w:bCs/>
                <w:color w:val="000000"/>
                <w:sz w:val="16"/>
                <w:szCs w:val="16"/>
                <w:lang w:eastAsia="pl-PL"/>
              </w:rPr>
            </w:pPr>
            <w:r w:rsidRPr="00910F87">
              <w:rPr>
                <w:rFonts w:ascii="Arial" w:eastAsia="Times New Roman" w:hAnsi="Arial" w:cs="Arial"/>
                <w:b/>
                <w:bCs/>
                <w:color w:val="000000"/>
                <w:sz w:val="16"/>
                <w:szCs w:val="16"/>
                <w:lang w:eastAsia="pl-PL"/>
              </w:rPr>
              <w:t>Priorytet Inwestycyjny</w:t>
            </w:r>
          </w:p>
        </w:tc>
        <w:tc>
          <w:tcPr>
            <w:tcW w:w="1368" w:type="dxa"/>
            <w:tcBorders>
              <w:top w:val="nil"/>
              <w:left w:val="nil"/>
              <w:bottom w:val="single" w:sz="8" w:space="0" w:color="5B9BD5"/>
              <w:right w:val="single" w:sz="8" w:space="0" w:color="5B9BD5"/>
            </w:tcBorders>
            <w:shd w:val="clear" w:color="auto" w:fill="auto"/>
            <w:vAlign w:val="center"/>
            <w:hideMark/>
          </w:tcPr>
          <w:p w14:paraId="60B86686" w14:textId="77777777" w:rsidR="003B25DD" w:rsidRPr="00910F87" w:rsidRDefault="003B25DD" w:rsidP="00F37053">
            <w:pPr>
              <w:spacing w:after="0" w:line="240" w:lineRule="auto"/>
              <w:jc w:val="center"/>
              <w:rPr>
                <w:rFonts w:ascii="Arial" w:eastAsia="Times New Roman" w:hAnsi="Arial" w:cs="Arial"/>
                <w:b/>
                <w:bCs/>
                <w:color w:val="000000"/>
                <w:sz w:val="16"/>
                <w:szCs w:val="16"/>
                <w:lang w:eastAsia="pl-PL"/>
              </w:rPr>
            </w:pPr>
            <w:r w:rsidRPr="00910F87">
              <w:rPr>
                <w:rFonts w:ascii="Arial" w:eastAsia="Times New Roman" w:hAnsi="Arial" w:cs="Arial"/>
                <w:b/>
                <w:bCs/>
                <w:color w:val="000000"/>
                <w:sz w:val="16"/>
                <w:szCs w:val="16"/>
                <w:lang w:eastAsia="pl-PL"/>
              </w:rPr>
              <w:t>Alokacja - wsparcie UE [EUR]</w:t>
            </w:r>
          </w:p>
        </w:tc>
        <w:tc>
          <w:tcPr>
            <w:tcW w:w="1376" w:type="dxa"/>
            <w:tcBorders>
              <w:top w:val="nil"/>
              <w:left w:val="nil"/>
              <w:bottom w:val="single" w:sz="8" w:space="0" w:color="5B9BD5"/>
              <w:right w:val="single" w:sz="8" w:space="0" w:color="5B9BD5"/>
            </w:tcBorders>
            <w:shd w:val="clear" w:color="auto" w:fill="auto"/>
            <w:vAlign w:val="center"/>
            <w:hideMark/>
          </w:tcPr>
          <w:p w14:paraId="1D42006B" w14:textId="77777777" w:rsidR="003B25DD" w:rsidRPr="00910F87" w:rsidRDefault="003B25DD" w:rsidP="00F37053">
            <w:pPr>
              <w:spacing w:after="0" w:line="240" w:lineRule="auto"/>
              <w:jc w:val="center"/>
              <w:rPr>
                <w:rFonts w:ascii="Arial" w:eastAsia="Times New Roman" w:hAnsi="Arial" w:cs="Arial"/>
                <w:b/>
                <w:bCs/>
                <w:color w:val="000000"/>
                <w:sz w:val="16"/>
                <w:szCs w:val="16"/>
                <w:lang w:eastAsia="pl-PL"/>
              </w:rPr>
            </w:pPr>
            <w:r w:rsidRPr="00910F87">
              <w:rPr>
                <w:rFonts w:ascii="Arial" w:eastAsia="Times New Roman" w:hAnsi="Arial" w:cs="Arial"/>
                <w:b/>
                <w:bCs/>
                <w:color w:val="000000"/>
                <w:sz w:val="16"/>
                <w:szCs w:val="16"/>
                <w:lang w:eastAsia="pl-PL"/>
              </w:rPr>
              <w:t>Alokacja - wsparcie UE [PLN]</w:t>
            </w:r>
          </w:p>
        </w:tc>
        <w:tc>
          <w:tcPr>
            <w:tcW w:w="1139" w:type="dxa"/>
            <w:vMerge/>
            <w:tcBorders>
              <w:top w:val="single" w:sz="8" w:space="0" w:color="5B9BD5"/>
              <w:left w:val="single" w:sz="8" w:space="0" w:color="5B9BD5"/>
              <w:bottom w:val="single" w:sz="8" w:space="0" w:color="5B9BD5"/>
              <w:right w:val="single" w:sz="8" w:space="0" w:color="5B9BD5"/>
            </w:tcBorders>
            <w:vAlign w:val="center"/>
            <w:hideMark/>
          </w:tcPr>
          <w:p w14:paraId="0816C544" w14:textId="77777777" w:rsidR="003B25DD" w:rsidRPr="00910F87" w:rsidRDefault="003B25DD" w:rsidP="00505418">
            <w:pPr>
              <w:spacing w:after="0" w:line="240" w:lineRule="auto"/>
              <w:rPr>
                <w:rFonts w:ascii="Arial" w:eastAsia="Times New Roman" w:hAnsi="Arial" w:cs="Arial"/>
                <w:b/>
                <w:bCs/>
                <w:color w:val="000000"/>
                <w:sz w:val="16"/>
                <w:szCs w:val="16"/>
                <w:lang w:eastAsia="pl-PL"/>
              </w:rPr>
            </w:pPr>
          </w:p>
        </w:tc>
        <w:tc>
          <w:tcPr>
            <w:tcW w:w="1457" w:type="dxa"/>
            <w:vMerge/>
            <w:tcBorders>
              <w:top w:val="single" w:sz="8" w:space="0" w:color="5B9BD5"/>
              <w:left w:val="single" w:sz="8" w:space="0" w:color="5B9BD5"/>
              <w:bottom w:val="single" w:sz="8" w:space="0" w:color="5B9BD5"/>
              <w:right w:val="single" w:sz="12" w:space="0" w:color="5B9BD5"/>
            </w:tcBorders>
            <w:vAlign w:val="center"/>
            <w:hideMark/>
          </w:tcPr>
          <w:p w14:paraId="6C9A849D" w14:textId="77777777" w:rsidR="003B25DD" w:rsidRPr="00910F87" w:rsidRDefault="003B25DD" w:rsidP="00505418">
            <w:pPr>
              <w:spacing w:after="0" w:line="240" w:lineRule="auto"/>
              <w:rPr>
                <w:rFonts w:ascii="Arial" w:eastAsia="Times New Roman" w:hAnsi="Arial" w:cs="Arial"/>
                <w:b/>
                <w:bCs/>
                <w:color w:val="000000"/>
                <w:sz w:val="16"/>
                <w:szCs w:val="16"/>
                <w:lang w:eastAsia="pl-PL"/>
              </w:rPr>
            </w:pPr>
          </w:p>
        </w:tc>
      </w:tr>
      <w:tr w:rsidR="003B25DD" w:rsidRPr="00910F87" w14:paraId="4032739D" w14:textId="77777777" w:rsidTr="00E90AEF">
        <w:trPr>
          <w:trHeight w:val="300"/>
        </w:trPr>
        <w:tc>
          <w:tcPr>
            <w:tcW w:w="3069" w:type="dxa"/>
            <w:tcBorders>
              <w:top w:val="nil"/>
              <w:left w:val="single" w:sz="12" w:space="0" w:color="5B9BD5"/>
              <w:bottom w:val="single" w:sz="8" w:space="0" w:color="5B9BD5"/>
              <w:right w:val="single" w:sz="8" w:space="0" w:color="5B9BD5"/>
            </w:tcBorders>
            <w:shd w:val="clear" w:color="auto" w:fill="auto"/>
            <w:vAlign w:val="center"/>
            <w:hideMark/>
          </w:tcPr>
          <w:p w14:paraId="3398B978" w14:textId="77777777" w:rsidR="003B25DD" w:rsidRPr="00910F87" w:rsidRDefault="003B25DD" w:rsidP="00505418">
            <w:pPr>
              <w:spacing w:after="0" w:line="240" w:lineRule="auto"/>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E-administracja i otwarte zasoby</w:t>
            </w:r>
          </w:p>
        </w:tc>
        <w:tc>
          <w:tcPr>
            <w:tcW w:w="1191" w:type="dxa"/>
            <w:tcBorders>
              <w:top w:val="nil"/>
              <w:left w:val="nil"/>
              <w:bottom w:val="single" w:sz="8" w:space="0" w:color="5B9BD5"/>
              <w:right w:val="single" w:sz="8" w:space="0" w:color="5B9BD5"/>
            </w:tcBorders>
            <w:shd w:val="clear" w:color="auto" w:fill="auto"/>
            <w:vAlign w:val="center"/>
            <w:hideMark/>
          </w:tcPr>
          <w:p w14:paraId="050FFF59"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2c</w:t>
            </w:r>
          </w:p>
        </w:tc>
        <w:tc>
          <w:tcPr>
            <w:tcW w:w="1368" w:type="dxa"/>
            <w:tcBorders>
              <w:top w:val="nil"/>
              <w:left w:val="nil"/>
              <w:bottom w:val="single" w:sz="8" w:space="0" w:color="5B9BD5"/>
              <w:right w:val="single" w:sz="8" w:space="0" w:color="5B9BD5"/>
            </w:tcBorders>
            <w:shd w:val="clear" w:color="auto" w:fill="auto"/>
            <w:noWrap/>
            <w:vAlign w:val="center"/>
            <w:hideMark/>
          </w:tcPr>
          <w:p w14:paraId="51C3A923"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41 000 000</w:t>
            </w:r>
          </w:p>
        </w:tc>
        <w:tc>
          <w:tcPr>
            <w:tcW w:w="1376" w:type="dxa"/>
            <w:tcBorders>
              <w:top w:val="nil"/>
              <w:left w:val="nil"/>
              <w:bottom w:val="single" w:sz="8" w:space="0" w:color="5B9BD5"/>
              <w:right w:val="single" w:sz="8" w:space="0" w:color="5B9BD5"/>
            </w:tcBorders>
            <w:shd w:val="clear" w:color="auto" w:fill="auto"/>
            <w:noWrap/>
            <w:vAlign w:val="center"/>
            <w:hideMark/>
          </w:tcPr>
          <w:p w14:paraId="5A3C7935"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186 816 500</w:t>
            </w:r>
          </w:p>
        </w:tc>
        <w:tc>
          <w:tcPr>
            <w:tcW w:w="1139" w:type="dxa"/>
            <w:tcBorders>
              <w:top w:val="nil"/>
              <w:left w:val="nil"/>
              <w:bottom w:val="single" w:sz="8" w:space="0" w:color="5B9BD5"/>
              <w:right w:val="single" w:sz="8" w:space="0" w:color="5B9BD5"/>
            </w:tcBorders>
            <w:shd w:val="clear" w:color="auto" w:fill="auto"/>
            <w:vAlign w:val="center"/>
            <w:hideMark/>
          </w:tcPr>
          <w:p w14:paraId="5D02C9C2"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178 862 500</w:t>
            </w:r>
          </w:p>
        </w:tc>
        <w:tc>
          <w:tcPr>
            <w:tcW w:w="1457" w:type="dxa"/>
            <w:tcBorders>
              <w:top w:val="nil"/>
              <w:left w:val="nil"/>
              <w:bottom w:val="single" w:sz="8" w:space="0" w:color="5B9BD5"/>
              <w:right w:val="single" w:sz="12" w:space="0" w:color="5B9BD5"/>
            </w:tcBorders>
            <w:shd w:val="clear" w:color="auto" w:fill="auto"/>
            <w:noWrap/>
            <w:vAlign w:val="center"/>
            <w:hideMark/>
          </w:tcPr>
          <w:p w14:paraId="4F02F9B5"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96%</w:t>
            </w:r>
          </w:p>
        </w:tc>
      </w:tr>
      <w:tr w:rsidR="003B25DD" w:rsidRPr="00910F87" w14:paraId="77514997" w14:textId="77777777" w:rsidTr="00E90AEF">
        <w:trPr>
          <w:trHeight w:val="300"/>
        </w:trPr>
        <w:tc>
          <w:tcPr>
            <w:tcW w:w="3069" w:type="dxa"/>
            <w:tcBorders>
              <w:top w:val="nil"/>
              <w:left w:val="single" w:sz="12" w:space="0" w:color="5B9BD5"/>
              <w:bottom w:val="single" w:sz="8" w:space="0" w:color="5B9BD5"/>
              <w:right w:val="single" w:sz="8" w:space="0" w:color="5B9BD5"/>
            </w:tcBorders>
            <w:shd w:val="clear" w:color="auto" w:fill="auto"/>
            <w:vAlign w:val="center"/>
            <w:hideMark/>
          </w:tcPr>
          <w:p w14:paraId="6A8A2639" w14:textId="77777777" w:rsidR="003B25DD" w:rsidRPr="00910F87" w:rsidRDefault="003B25DD" w:rsidP="00505418">
            <w:pPr>
              <w:spacing w:after="0" w:line="240" w:lineRule="auto"/>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Infrastruktura ochrony zdrowia</w:t>
            </w:r>
          </w:p>
        </w:tc>
        <w:tc>
          <w:tcPr>
            <w:tcW w:w="1191" w:type="dxa"/>
            <w:tcBorders>
              <w:top w:val="nil"/>
              <w:left w:val="nil"/>
              <w:bottom w:val="single" w:sz="8" w:space="0" w:color="5B9BD5"/>
              <w:right w:val="single" w:sz="8" w:space="0" w:color="5B9BD5"/>
            </w:tcBorders>
            <w:shd w:val="clear" w:color="auto" w:fill="auto"/>
            <w:vAlign w:val="center"/>
            <w:hideMark/>
          </w:tcPr>
          <w:p w14:paraId="50E950E4"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9a</w:t>
            </w:r>
          </w:p>
        </w:tc>
        <w:tc>
          <w:tcPr>
            <w:tcW w:w="1368" w:type="dxa"/>
            <w:tcBorders>
              <w:top w:val="nil"/>
              <w:left w:val="nil"/>
              <w:bottom w:val="single" w:sz="8" w:space="0" w:color="5B9BD5"/>
              <w:right w:val="single" w:sz="8" w:space="0" w:color="5B9BD5"/>
            </w:tcBorders>
            <w:shd w:val="clear" w:color="auto" w:fill="auto"/>
            <w:noWrap/>
            <w:vAlign w:val="center"/>
            <w:hideMark/>
          </w:tcPr>
          <w:p w14:paraId="21D12228"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140 627 556</w:t>
            </w:r>
          </w:p>
        </w:tc>
        <w:tc>
          <w:tcPr>
            <w:tcW w:w="1376" w:type="dxa"/>
            <w:tcBorders>
              <w:top w:val="nil"/>
              <w:left w:val="nil"/>
              <w:bottom w:val="single" w:sz="8" w:space="0" w:color="5B9BD5"/>
              <w:right w:val="single" w:sz="8" w:space="0" w:color="5B9BD5"/>
            </w:tcBorders>
            <w:shd w:val="clear" w:color="auto" w:fill="auto"/>
            <w:noWrap/>
            <w:vAlign w:val="center"/>
            <w:hideMark/>
          </w:tcPr>
          <w:p w14:paraId="6F181E83"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640 769 459</w:t>
            </w:r>
          </w:p>
        </w:tc>
        <w:tc>
          <w:tcPr>
            <w:tcW w:w="1139" w:type="dxa"/>
            <w:tcBorders>
              <w:top w:val="nil"/>
              <w:left w:val="nil"/>
              <w:bottom w:val="single" w:sz="8" w:space="0" w:color="5B9BD5"/>
              <w:right w:val="single" w:sz="8" w:space="0" w:color="5B9BD5"/>
            </w:tcBorders>
            <w:shd w:val="clear" w:color="auto" w:fill="auto"/>
            <w:vAlign w:val="center"/>
            <w:hideMark/>
          </w:tcPr>
          <w:p w14:paraId="0B577A75"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610 226 657</w:t>
            </w:r>
          </w:p>
        </w:tc>
        <w:tc>
          <w:tcPr>
            <w:tcW w:w="1457" w:type="dxa"/>
            <w:tcBorders>
              <w:top w:val="nil"/>
              <w:left w:val="nil"/>
              <w:bottom w:val="single" w:sz="8" w:space="0" w:color="5B9BD5"/>
              <w:right w:val="single" w:sz="12" w:space="0" w:color="5B9BD5"/>
            </w:tcBorders>
            <w:shd w:val="clear" w:color="auto" w:fill="auto"/>
            <w:noWrap/>
            <w:vAlign w:val="center"/>
            <w:hideMark/>
          </w:tcPr>
          <w:p w14:paraId="36019F84"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95%</w:t>
            </w:r>
          </w:p>
        </w:tc>
      </w:tr>
      <w:tr w:rsidR="003B25DD" w:rsidRPr="00910F87" w14:paraId="036426E2" w14:textId="77777777" w:rsidTr="00E90AEF">
        <w:trPr>
          <w:trHeight w:val="300"/>
        </w:trPr>
        <w:tc>
          <w:tcPr>
            <w:tcW w:w="3069" w:type="dxa"/>
            <w:tcBorders>
              <w:top w:val="nil"/>
              <w:left w:val="single" w:sz="12" w:space="0" w:color="5B9BD5"/>
              <w:bottom w:val="single" w:sz="8" w:space="0" w:color="5B9BD5"/>
              <w:right w:val="single" w:sz="8" w:space="0" w:color="5B9BD5"/>
            </w:tcBorders>
            <w:shd w:val="clear" w:color="auto" w:fill="auto"/>
            <w:vAlign w:val="center"/>
            <w:hideMark/>
          </w:tcPr>
          <w:p w14:paraId="0481205E" w14:textId="77777777" w:rsidR="003B25DD" w:rsidRPr="00910F87" w:rsidRDefault="003B25DD" w:rsidP="00505418">
            <w:pPr>
              <w:spacing w:after="0" w:line="240" w:lineRule="auto"/>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Usługi społeczne i zdrowotne</w:t>
            </w:r>
          </w:p>
        </w:tc>
        <w:tc>
          <w:tcPr>
            <w:tcW w:w="1191" w:type="dxa"/>
            <w:tcBorders>
              <w:top w:val="nil"/>
              <w:left w:val="nil"/>
              <w:bottom w:val="single" w:sz="8" w:space="0" w:color="5B9BD5"/>
              <w:right w:val="single" w:sz="8" w:space="0" w:color="5B9BD5"/>
            </w:tcBorders>
            <w:shd w:val="clear" w:color="auto" w:fill="auto"/>
            <w:vAlign w:val="center"/>
            <w:hideMark/>
          </w:tcPr>
          <w:p w14:paraId="68C36906"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9iv</w:t>
            </w:r>
          </w:p>
        </w:tc>
        <w:tc>
          <w:tcPr>
            <w:tcW w:w="1368" w:type="dxa"/>
            <w:tcBorders>
              <w:top w:val="nil"/>
              <w:left w:val="nil"/>
              <w:bottom w:val="single" w:sz="8" w:space="0" w:color="5B9BD5"/>
              <w:right w:val="single" w:sz="8" w:space="0" w:color="5B9BD5"/>
            </w:tcBorders>
            <w:shd w:val="clear" w:color="auto" w:fill="auto"/>
            <w:noWrap/>
            <w:vAlign w:val="center"/>
            <w:hideMark/>
          </w:tcPr>
          <w:p w14:paraId="2BA0F1D5"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19 362 502</w:t>
            </w:r>
          </w:p>
        </w:tc>
        <w:tc>
          <w:tcPr>
            <w:tcW w:w="1376" w:type="dxa"/>
            <w:tcBorders>
              <w:top w:val="nil"/>
              <w:left w:val="nil"/>
              <w:bottom w:val="single" w:sz="8" w:space="0" w:color="5B9BD5"/>
              <w:right w:val="single" w:sz="8" w:space="0" w:color="5B9BD5"/>
            </w:tcBorders>
            <w:shd w:val="clear" w:color="auto" w:fill="auto"/>
            <w:noWrap/>
            <w:vAlign w:val="center"/>
            <w:hideMark/>
          </w:tcPr>
          <w:p w14:paraId="586A4C5F"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88 225 240</w:t>
            </w:r>
          </w:p>
        </w:tc>
        <w:tc>
          <w:tcPr>
            <w:tcW w:w="1139" w:type="dxa"/>
            <w:tcBorders>
              <w:top w:val="nil"/>
              <w:left w:val="nil"/>
              <w:bottom w:val="single" w:sz="8" w:space="0" w:color="5B9BD5"/>
              <w:right w:val="single" w:sz="8" w:space="0" w:color="5B9BD5"/>
            </w:tcBorders>
            <w:shd w:val="clear" w:color="auto" w:fill="auto"/>
            <w:vAlign w:val="center"/>
            <w:hideMark/>
          </w:tcPr>
          <w:p w14:paraId="0100CA1B"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103 505 501</w:t>
            </w:r>
          </w:p>
        </w:tc>
        <w:tc>
          <w:tcPr>
            <w:tcW w:w="1457" w:type="dxa"/>
            <w:tcBorders>
              <w:top w:val="nil"/>
              <w:left w:val="nil"/>
              <w:bottom w:val="single" w:sz="8" w:space="0" w:color="5B9BD5"/>
              <w:right w:val="single" w:sz="12" w:space="0" w:color="5B9BD5"/>
            </w:tcBorders>
            <w:shd w:val="clear" w:color="auto" w:fill="auto"/>
            <w:noWrap/>
            <w:vAlign w:val="center"/>
            <w:hideMark/>
          </w:tcPr>
          <w:p w14:paraId="16562F60"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117%</w:t>
            </w:r>
          </w:p>
        </w:tc>
      </w:tr>
      <w:tr w:rsidR="003B25DD" w:rsidRPr="00910F87" w14:paraId="027C6D24" w14:textId="77777777" w:rsidTr="00E90AEF">
        <w:trPr>
          <w:trHeight w:val="410"/>
        </w:trPr>
        <w:tc>
          <w:tcPr>
            <w:tcW w:w="3069" w:type="dxa"/>
            <w:tcBorders>
              <w:top w:val="nil"/>
              <w:left w:val="single" w:sz="12" w:space="0" w:color="5B9BD5"/>
              <w:bottom w:val="single" w:sz="8" w:space="0" w:color="5B9BD5"/>
              <w:right w:val="single" w:sz="8" w:space="0" w:color="5B9BD5"/>
            </w:tcBorders>
            <w:shd w:val="clear" w:color="auto" w:fill="auto"/>
            <w:vAlign w:val="center"/>
            <w:hideMark/>
          </w:tcPr>
          <w:p w14:paraId="34346323" w14:textId="77777777" w:rsidR="003B25DD" w:rsidRPr="00910F87" w:rsidRDefault="003B25DD" w:rsidP="00505418">
            <w:pPr>
              <w:spacing w:after="0" w:line="240" w:lineRule="auto"/>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Wsparcie na rzecz wydłużania aktywności zawodowej</w:t>
            </w:r>
          </w:p>
        </w:tc>
        <w:tc>
          <w:tcPr>
            <w:tcW w:w="1191" w:type="dxa"/>
            <w:tcBorders>
              <w:top w:val="nil"/>
              <w:left w:val="nil"/>
              <w:bottom w:val="single" w:sz="8" w:space="0" w:color="5B9BD5"/>
              <w:right w:val="single" w:sz="8" w:space="0" w:color="5B9BD5"/>
            </w:tcBorders>
            <w:shd w:val="clear" w:color="auto" w:fill="auto"/>
            <w:vAlign w:val="center"/>
            <w:hideMark/>
          </w:tcPr>
          <w:p w14:paraId="58CC0C4B"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8vi</w:t>
            </w:r>
          </w:p>
        </w:tc>
        <w:tc>
          <w:tcPr>
            <w:tcW w:w="1368" w:type="dxa"/>
            <w:tcBorders>
              <w:top w:val="nil"/>
              <w:left w:val="nil"/>
              <w:bottom w:val="single" w:sz="8" w:space="0" w:color="5B9BD5"/>
              <w:right w:val="single" w:sz="8" w:space="0" w:color="5B9BD5"/>
            </w:tcBorders>
            <w:shd w:val="clear" w:color="auto" w:fill="auto"/>
            <w:noWrap/>
            <w:vAlign w:val="center"/>
            <w:hideMark/>
          </w:tcPr>
          <w:p w14:paraId="270081E3"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14 821 340</w:t>
            </w:r>
          </w:p>
        </w:tc>
        <w:tc>
          <w:tcPr>
            <w:tcW w:w="1376" w:type="dxa"/>
            <w:tcBorders>
              <w:top w:val="nil"/>
              <w:left w:val="nil"/>
              <w:bottom w:val="single" w:sz="8" w:space="0" w:color="5B9BD5"/>
              <w:right w:val="single" w:sz="8" w:space="0" w:color="5B9BD5"/>
            </w:tcBorders>
            <w:shd w:val="clear" w:color="auto" w:fill="auto"/>
            <w:noWrap/>
            <w:vAlign w:val="center"/>
            <w:hideMark/>
          </w:tcPr>
          <w:p w14:paraId="59839B29"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67 533 436</w:t>
            </w:r>
          </w:p>
        </w:tc>
        <w:tc>
          <w:tcPr>
            <w:tcW w:w="1139" w:type="dxa"/>
            <w:tcBorders>
              <w:top w:val="nil"/>
              <w:left w:val="nil"/>
              <w:bottom w:val="single" w:sz="8" w:space="0" w:color="5B9BD5"/>
              <w:right w:val="single" w:sz="8" w:space="0" w:color="5B9BD5"/>
            </w:tcBorders>
            <w:shd w:val="clear" w:color="auto" w:fill="auto"/>
            <w:vAlign w:val="center"/>
            <w:hideMark/>
          </w:tcPr>
          <w:p w14:paraId="28E4487E"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82 330 233</w:t>
            </w:r>
          </w:p>
        </w:tc>
        <w:tc>
          <w:tcPr>
            <w:tcW w:w="1457" w:type="dxa"/>
            <w:tcBorders>
              <w:top w:val="nil"/>
              <w:left w:val="nil"/>
              <w:bottom w:val="single" w:sz="8" w:space="0" w:color="5B9BD5"/>
              <w:right w:val="single" w:sz="12" w:space="0" w:color="5B9BD5"/>
            </w:tcBorders>
            <w:shd w:val="clear" w:color="auto" w:fill="auto"/>
            <w:noWrap/>
            <w:vAlign w:val="center"/>
            <w:hideMark/>
          </w:tcPr>
          <w:p w14:paraId="58BDC005" w14:textId="77777777" w:rsidR="003B25DD" w:rsidRPr="00910F87" w:rsidRDefault="003B25DD" w:rsidP="00017D62">
            <w:pPr>
              <w:spacing w:after="0" w:line="240" w:lineRule="auto"/>
              <w:jc w:val="center"/>
              <w:rPr>
                <w:rFonts w:ascii="Arial" w:eastAsia="Times New Roman" w:hAnsi="Arial" w:cs="Arial"/>
                <w:i/>
                <w:iCs/>
                <w:color w:val="000000"/>
                <w:sz w:val="16"/>
                <w:szCs w:val="16"/>
                <w:lang w:eastAsia="pl-PL"/>
              </w:rPr>
            </w:pPr>
            <w:r w:rsidRPr="00910F87">
              <w:rPr>
                <w:rFonts w:ascii="Arial" w:eastAsia="Times New Roman" w:hAnsi="Arial" w:cs="Arial"/>
                <w:i/>
                <w:iCs/>
                <w:color w:val="000000"/>
                <w:sz w:val="16"/>
                <w:szCs w:val="16"/>
                <w:lang w:eastAsia="pl-PL"/>
              </w:rPr>
              <w:t>122%</w:t>
            </w:r>
          </w:p>
        </w:tc>
      </w:tr>
      <w:tr w:rsidR="003B25DD" w:rsidRPr="00910F87" w14:paraId="5CAFA00F" w14:textId="77777777" w:rsidTr="00E90AEF">
        <w:trPr>
          <w:trHeight w:val="300"/>
        </w:trPr>
        <w:tc>
          <w:tcPr>
            <w:tcW w:w="4260"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7A73B213" w14:textId="77777777" w:rsidR="003B25DD" w:rsidRPr="00910F87" w:rsidRDefault="003B25DD" w:rsidP="00017D62">
            <w:pPr>
              <w:spacing w:after="0" w:line="240" w:lineRule="auto"/>
              <w:jc w:val="right"/>
              <w:rPr>
                <w:rFonts w:ascii="Arial" w:eastAsia="Times New Roman" w:hAnsi="Arial" w:cs="Arial"/>
                <w:b/>
                <w:bCs/>
                <w:i/>
                <w:iCs/>
                <w:color w:val="000000"/>
                <w:sz w:val="16"/>
                <w:szCs w:val="16"/>
                <w:u w:val="single"/>
                <w:lang w:eastAsia="pl-PL"/>
              </w:rPr>
            </w:pPr>
            <w:r w:rsidRPr="00910F87">
              <w:rPr>
                <w:rFonts w:ascii="Arial" w:eastAsia="Times New Roman" w:hAnsi="Arial" w:cs="Arial"/>
                <w:b/>
                <w:bCs/>
                <w:i/>
                <w:iCs/>
                <w:color w:val="000000"/>
                <w:sz w:val="16"/>
                <w:szCs w:val="16"/>
                <w:u w:val="single"/>
                <w:lang w:eastAsia="pl-PL"/>
              </w:rPr>
              <w:t>SUMA</w:t>
            </w:r>
          </w:p>
        </w:tc>
        <w:tc>
          <w:tcPr>
            <w:tcW w:w="1368" w:type="dxa"/>
            <w:tcBorders>
              <w:top w:val="nil"/>
              <w:left w:val="nil"/>
              <w:bottom w:val="single" w:sz="12" w:space="0" w:color="5B9BD5"/>
              <w:right w:val="single" w:sz="8" w:space="0" w:color="5B9BD5"/>
            </w:tcBorders>
            <w:shd w:val="clear" w:color="auto" w:fill="auto"/>
            <w:noWrap/>
            <w:vAlign w:val="center"/>
            <w:hideMark/>
          </w:tcPr>
          <w:p w14:paraId="4383855B" w14:textId="58E0BFD7" w:rsidR="003B25DD" w:rsidRPr="0099547E" w:rsidRDefault="003B25DD" w:rsidP="00017D62">
            <w:pPr>
              <w:spacing w:after="0" w:line="240" w:lineRule="auto"/>
              <w:jc w:val="center"/>
              <w:rPr>
                <w:rFonts w:ascii="Arial" w:eastAsia="Times New Roman" w:hAnsi="Arial" w:cs="Arial"/>
                <w:b/>
                <w:bCs/>
                <w:i/>
                <w:iCs/>
                <w:color w:val="000000"/>
                <w:sz w:val="16"/>
                <w:szCs w:val="16"/>
                <w:u w:val="single"/>
                <w:lang w:eastAsia="pl-PL"/>
              </w:rPr>
            </w:pPr>
            <w:r w:rsidRPr="0099547E">
              <w:rPr>
                <w:rFonts w:ascii="Arial" w:eastAsia="Times New Roman" w:hAnsi="Arial" w:cs="Arial"/>
                <w:b/>
                <w:bCs/>
                <w:i/>
                <w:iCs/>
                <w:color w:val="000000"/>
                <w:sz w:val="16"/>
                <w:szCs w:val="16"/>
                <w:u w:val="single"/>
                <w:lang w:eastAsia="pl-PL"/>
              </w:rPr>
              <w:t>215 811 398</w:t>
            </w:r>
          </w:p>
        </w:tc>
        <w:tc>
          <w:tcPr>
            <w:tcW w:w="1376" w:type="dxa"/>
            <w:tcBorders>
              <w:top w:val="nil"/>
              <w:left w:val="nil"/>
              <w:bottom w:val="single" w:sz="12" w:space="0" w:color="5B9BD5"/>
              <w:right w:val="single" w:sz="8" w:space="0" w:color="5B9BD5"/>
            </w:tcBorders>
            <w:shd w:val="clear" w:color="auto" w:fill="auto"/>
            <w:noWrap/>
            <w:vAlign w:val="center"/>
            <w:hideMark/>
          </w:tcPr>
          <w:p w14:paraId="279FC79B" w14:textId="77777777" w:rsidR="003B25DD" w:rsidRPr="00910F87" w:rsidRDefault="003B25DD" w:rsidP="00017D62">
            <w:pPr>
              <w:spacing w:after="0" w:line="240" w:lineRule="auto"/>
              <w:jc w:val="center"/>
              <w:rPr>
                <w:rFonts w:ascii="Arial" w:eastAsia="Times New Roman" w:hAnsi="Arial" w:cs="Arial"/>
                <w:b/>
                <w:bCs/>
                <w:i/>
                <w:iCs/>
                <w:color w:val="000000"/>
                <w:sz w:val="16"/>
                <w:szCs w:val="16"/>
                <w:u w:val="single"/>
                <w:lang w:eastAsia="pl-PL"/>
              </w:rPr>
            </w:pPr>
            <w:r w:rsidRPr="00910F87">
              <w:rPr>
                <w:rFonts w:ascii="Arial" w:eastAsia="Times New Roman" w:hAnsi="Arial" w:cs="Arial"/>
                <w:b/>
                <w:bCs/>
                <w:i/>
                <w:iCs/>
                <w:color w:val="000000"/>
                <w:sz w:val="16"/>
                <w:szCs w:val="16"/>
                <w:u w:val="single"/>
                <w:lang w:eastAsia="pl-PL"/>
              </w:rPr>
              <w:t>983 344 635</w:t>
            </w:r>
          </w:p>
        </w:tc>
        <w:tc>
          <w:tcPr>
            <w:tcW w:w="1139" w:type="dxa"/>
            <w:tcBorders>
              <w:top w:val="nil"/>
              <w:left w:val="nil"/>
              <w:bottom w:val="single" w:sz="12" w:space="0" w:color="5B9BD5"/>
              <w:right w:val="single" w:sz="8" w:space="0" w:color="5B9BD5"/>
            </w:tcBorders>
            <w:shd w:val="clear" w:color="auto" w:fill="auto"/>
            <w:vAlign w:val="center"/>
            <w:hideMark/>
          </w:tcPr>
          <w:p w14:paraId="37B94D17" w14:textId="77777777" w:rsidR="003B25DD" w:rsidRPr="00910F87" w:rsidRDefault="003B25DD" w:rsidP="00017D62">
            <w:pPr>
              <w:spacing w:after="0" w:line="240" w:lineRule="auto"/>
              <w:jc w:val="center"/>
              <w:rPr>
                <w:rFonts w:ascii="Arial" w:eastAsia="Times New Roman" w:hAnsi="Arial" w:cs="Arial"/>
                <w:b/>
                <w:bCs/>
                <w:i/>
                <w:iCs/>
                <w:color w:val="000000"/>
                <w:sz w:val="16"/>
                <w:szCs w:val="16"/>
                <w:u w:val="single"/>
                <w:lang w:eastAsia="pl-PL"/>
              </w:rPr>
            </w:pPr>
            <w:r w:rsidRPr="00910F87">
              <w:rPr>
                <w:rFonts w:ascii="Arial" w:eastAsia="Times New Roman" w:hAnsi="Arial" w:cs="Arial"/>
                <w:b/>
                <w:bCs/>
                <w:i/>
                <w:iCs/>
                <w:color w:val="000000"/>
                <w:sz w:val="16"/>
                <w:szCs w:val="16"/>
                <w:u w:val="single"/>
                <w:lang w:eastAsia="pl-PL"/>
              </w:rPr>
              <w:t>974 924</w:t>
            </w:r>
            <w:r>
              <w:rPr>
                <w:rFonts w:ascii="Arial" w:eastAsia="Times New Roman" w:hAnsi="Arial" w:cs="Arial"/>
                <w:b/>
                <w:bCs/>
                <w:i/>
                <w:iCs/>
                <w:color w:val="000000"/>
                <w:sz w:val="16"/>
                <w:szCs w:val="16"/>
                <w:u w:val="single"/>
                <w:lang w:eastAsia="pl-PL"/>
              </w:rPr>
              <w:t> </w:t>
            </w:r>
            <w:r w:rsidRPr="00910F87">
              <w:rPr>
                <w:rFonts w:ascii="Arial" w:eastAsia="Times New Roman" w:hAnsi="Arial" w:cs="Arial"/>
                <w:b/>
                <w:bCs/>
                <w:i/>
                <w:iCs/>
                <w:color w:val="000000"/>
                <w:sz w:val="16"/>
                <w:szCs w:val="16"/>
                <w:u w:val="single"/>
                <w:lang w:eastAsia="pl-PL"/>
              </w:rPr>
              <w:t>890</w:t>
            </w:r>
          </w:p>
        </w:tc>
        <w:tc>
          <w:tcPr>
            <w:tcW w:w="1457" w:type="dxa"/>
            <w:tcBorders>
              <w:top w:val="nil"/>
              <w:left w:val="nil"/>
              <w:bottom w:val="single" w:sz="12" w:space="0" w:color="5B9BD5"/>
              <w:right w:val="single" w:sz="12" w:space="0" w:color="5B9BD5"/>
            </w:tcBorders>
            <w:shd w:val="clear" w:color="auto" w:fill="auto"/>
            <w:noWrap/>
            <w:vAlign w:val="center"/>
            <w:hideMark/>
          </w:tcPr>
          <w:p w14:paraId="5ACF45A5" w14:textId="77777777" w:rsidR="003B25DD" w:rsidRPr="00017D62" w:rsidRDefault="003B25DD" w:rsidP="00017D62">
            <w:pPr>
              <w:spacing w:after="0" w:line="240" w:lineRule="auto"/>
              <w:jc w:val="center"/>
              <w:rPr>
                <w:rFonts w:ascii="Arial" w:eastAsia="Times New Roman" w:hAnsi="Arial" w:cs="Arial"/>
                <w:b/>
                <w:bCs/>
                <w:i/>
                <w:iCs/>
                <w:color w:val="000000"/>
                <w:sz w:val="16"/>
                <w:szCs w:val="16"/>
                <w:u w:val="single"/>
                <w:lang w:eastAsia="pl-PL"/>
              </w:rPr>
            </w:pPr>
            <w:r w:rsidRPr="00017D62">
              <w:rPr>
                <w:rFonts w:ascii="Arial" w:eastAsia="Times New Roman" w:hAnsi="Arial" w:cs="Arial"/>
                <w:b/>
                <w:bCs/>
                <w:i/>
                <w:iCs/>
                <w:color w:val="000000"/>
                <w:sz w:val="16"/>
                <w:szCs w:val="16"/>
                <w:u w:val="single"/>
                <w:lang w:eastAsia="pl-PL"/>
              </w:rPr>
              <w:t>99%</w:t>
            </w:r>
          </w:p>
        </w:tc>
      </w:tr>
    </w:tbl>
    <w:p w14:paraId="0BB8E236" w14:textId="43E57A82" w:rsidR="00FE7804" w:rsidRPr="001F531C" w:rsidRDefault="00E90AEF" w:rsidP="00FE7804">
      <w:pPr>
        <w:rPr>
          <w:rFonts w:ascii="Arial" w:hAnsi="Arial" w:cs="Arial"/>
          <w:sz w:val="16"/>
          <w:szCs w:val="16"/>
        </w:rPr>
      </w:pP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586A7F66" w14:textId="21A795B1" w:rsidR="00FE7804" w:rsidRDefault="003B25DD" w:rsidP="00FE7804">
      <w:r>
        <w:rPr>
          <w:noProof/>
        </w:rPr>
        <w:drawing>
          <wp:anchor distT="0" distB="0" distL="114300" distR="114300" simplePos="0" relativeHeight="252096512" behindDoc="0" locked="0" layoutInCell="1" allowOverlap="1" wp14:anchorId="1475A45B" wp14:editId="6AE2FFC1">
            <wp:simplePos x="0" y="0"/>
            <wp:positionH relativeFrom="column">
              <wp:posOffset>3302000</wp:posOffset>
            </wp:positionH>
            <wp:positionV relativeFrom="paragraph">
              <wp:posOffset>6350</wp:posOffset>
            </wp:positionV>
            <wp:extent cx="2851150" cy="2133600"/>
            <wp:effectExtent l="0" t="0" r="6350" b="0"/>
            <wp:wrapNone/>
            <wp:docPr id="139" name="Wykres 139">
              <a:extLst xmlns:a="http://schemas.openxmlformats.org/drawingml/2006/main">
                <a:ext uri="{FF2B5EF4-FFF2-40B4-BE49-F238E27FC236}">
                  <a16:creationId xmlns:a16="http://schemas.microsoft.com/office/drawing/2014/main" id="{3E81210D-1BE2-4376-A753-47A7B699303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margin">
              <wp14:pctWidth>0</wp14:pctWidth>
            </wp14:sizeRelH>
            <wp14:sizeRelV relativeFrom="margin">
              <wp14:pctHeight>0</wp14:pctHeight>
            </wp14:sizeRelV>
          </wp:anchor>
        </w:drawing>
      </w:r>
      <w:r>
        <w:rPr>
          <w:noProof/>
        </w:rPr>
        <w:drawing>
          <wp:inline distT="0" distB="0" distL="0" distR="0" wp14:anchorId="2764E632" wp14:editId="217A75EB">
            <wp:extent cx="3111500" cy="2133600"/>
            <wp:effectExtent l="0" t="0" r="12700" b="0"/>
            <wp:docPr id="138" name="Wykres 138">
              <a:extLst xmlns:a="http://schemas.openxmlformats.org/drawingml/2006/main">
                <a:ext uri="{FF2B5EF4-FFF2-40B4-BE49-F238E27FC236}">
                  <a16:creationId xmlns:a16="http://schemas.microsoft.com/office/drawing/2014/main" id="{D5ECAC8F-F685-4EE0-AEA6-D32D74081F7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00FE7804" w:rsidRPr="007F0BE0">
        <w:rPr>
          <w:noProof/>
          <w:lang w:eastAsia="pl-PL"/>
        </w:rPr>
        <w:t xml:space="preserve"> </w:t>
      </w:r>
    </w:p>
    <w:p w14:paraId="08A6521C" w14:textId="77777777" w:rsidR="00FE7804" w:rsidRDefault="00FE7804" w:rsidP="00FE7804">
      <w:r w:rsidRPr="003459B5">
        <w:rPr>
          <w:rFonts w:ascii="Arial" w:hAnsi="Arial" w:cs="Arial"/>
          <w:noProof/>
          <w:color w:val="5B9BD5" w:themeColor="accent1"/>
          <w:sz w:val="18"/>
          <w:szCs w:val="20"/>
          <w:lang w:eastAsia="pl-PL"/>
        </w:rPr>
        <mc:AlternateContent>
          <mc:Choice Requires="wps">
            <w:drawing>
              <wp:inline distT="0" distB="0" distL="0" distR="0" wp14:anchorId="3E28D9A2" wp14:editId="720A73F0">
                <wp:extent cx="6172200" cy="1219200"/>
                <wp:effectExtent l="0" t="0" r="19050" b="19050"/>
                <wp:docPr id="18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219200"/>
                        </a:xfrm>
                        <a:prstGeom prst="rect">
                          <a:avLst/>
                        </a:prstGeom>
                        <a:solidFill>
                          <a:srgbClr val="FFFFFF"/>
                        </a:solidFill>
                        <a:ln w="19050">
                          <a:solidFill>
                            <a:schemeClr val="accent1"/>
                          </a:solidFill>
                          <a:miter lim="800000"/>
                          <a:headEnd/>
                          <a:tailEnd/>
                        </a:ln>
                      </wps:spPr>
                      <wps:txbx>
                        <w:txbxContent>
                          <w:p w14:paraId="13EF8E7F" w14:textId="77777777" w:rsidR="00924B5C" w:rsidRPr="00261CBA" w:rsidRDefault="00924B5C" w:rsidP="003B25DD">
                            <w:pPr>
                              <w:spacing w:after="0" w:line="240" w:lineRule="auto"/>
                              <w:rPr>
                                <w:rFonts w:ascii="Arial" w:hAnsi="Arial" w:cs="Arial"/>
                                <w:b/>
                                <w:i/>
                                <w:sz w:val="20"/>
                                <w:szCs w:val="20"/>
                              </w:rPr>
                            </w:pPr>
                            <w:r w:rsidRPr="00261CBA">
                              <w:rPr>
                                <w:rFonts w:ascii="Arial" w:hAnsi="Arial" w:cs="Arial"/>
                                <w:b/>
                                <w:i/>
                                <w:sz w:val="20"/>
                                <w:szCs w:val="20"/>
                              </w:rPr>
                              <w:t>Plan działań w obszarze zdrowia w ramach RPO - Małopolskiego:</w:t>
                            </w:r>
                          </w:p>
                          <w:p w14:paraId="683A69AA" w14:textId="77777777" w:rsidR="00924B5C" w:rsidRPr="00261CBA" w:rsidRDefault="00924B5C" w:rsidP="003B25DD">
                            <w:pPr>
                              <w:spacing w:after="120" w:line="240" w:lineRule="auto"/>
                              <w:rPr>
                                <w:rFonts w:ascii="Arial" w:hAnsi="Arial" w:cs="Arial"/>
                                <w:i/>
                                <w:sz w:val="16"/>
                                <w:szCs w:val="16"/>
                              </w:rPr>
                            </w:pPr>
                            <w:r w:rsidRPr="00261CBA">
                              <w:rPr>
                                <w:rFonts w:ascii="Arial" w:hAnsi="Arial" w:cs="Arial"/>
                                <w:i/>
                                <w:sz w:val="16"/>
                                <w:szCs w:val="16"/>
                              </w:rPr>
                              <w:t>(Narastająco)</w:t>
                            </w:r>
                          </w:p>
                          <w:p w14:paraId="23F47C32" w14:textId="77777777" w:rsidR="00924B5C" w:rsidRPr="00261CBA" w:rsidRDefault="00924B5C" w:rsidP="003B25DD">
                            <w:pPr>
                              <w:spacing w:before="120" w:after="120" w:line="240" w:lineRule="auto"/>
                              <w:rPr>
                                <w:rFonts w:ascii="Arial" w:hAnsi="Arial" w:cs="Arial"/>
                                <w:sz w:val="20"/>
                                <w:szCs w:val="20"/>
                              </w:rPr>
                            </w:pPr>
                            <w:r>
                              <w:rPr>
                                <w:rFonts w:ascii="Arial" w:hAnsi="Arial" w:cs="Arial"/>
                                <w:b/>
                                <w:sz w:val="20"/>
                                <w:szCs w:val="20"/>
                              </w:rPr>
                              <w:t>12</w:t>
                            </w:r>
                            <w:r w:rsidRPr="00261CBA">
                              <w:rPr>
                                <w:rFonts w:ascii="Arial" w:hAnsi="Arial" w:cs="Arial"/>
                                <w:b/>
                                <w:sz w:val="20"/>
                                <w:szCs w:val="20"/>
                              </w:rPr>
                              <w:t xml:space="preserve"> </w:t>
                            </w:r>
                            <w:r w:rsidRPr="00261CBA">
                              <w:rPr>
                                <w:rFonts w:ascii="Arial" w:hAnsi="Arial" w:cs="Arial"/>
                                <w:sz w:val="20"/>
                                <w:szCs w:val="20"/>
                              </w:rPr>
                              <w:t xml:space="preserve">uzgodnionych konkursów na kwotę ok. </w:t>
                            </w:r>
                            <w:r>
                              <w:rPr>
                                <w:rFonts w:ascii="Arial" w:hAnsi="Arial" w:cs="Arial"/>
                                <w:sz w:val="20"/>
                                <w:szCs w:val="20"/>
                              </w:rPr>
                              <w:t>565</w:t>
                            </w:r>
                            <w:r w:rsidRPr="00261CBA">
                              <w:rPr>
                                <w:rFonts w:ascii="Arial" w:hAnsi="Arial" w:cs="Arial"/>
                                <w:sz w:val="20"/>
                                <w:szCs w:val="20"/>
                              </w:rPr>
                              <w:t xml:space="preserve"> mln zł, w tym </w:t>
                            </w:r>
                            <w:r>
                              <w:rPr>
                                <w:rFonts w:ascii="Arial" w:hAnsi="Arial" w:cs="Arial"/>
                                <w:sz w:val="20"/>
                                <w:szCs w:val="20"/>
                              </w:rPr>
                              <w:t>513</w:t>
                            </w:r>
                            <w:r w:rsidRPr="00261CBA">
                              <w:rPr>
                                <w:rFonts w:ascii="Arial" w:hAnsi="Arial" w:cs="Arial"/>
                                <w:sz w:val="20"/>
                                <w:szCs w:val="20"/>
                              </w:rPr>
                              <w:t xml:space="preserve"> mln zł z UE</w:t>
                            </w:r>
                          </w:p>
                          <w:p w14:paraId="754D510B" w14:textId="77777777" w:rsidR="00924B5C" w:rsidRPr="00261CBA" w:rsidRDefault="00924B5C" w:rsidP="003B25DD">
                            <w:pPr>
                              <w:spacing w:before="120" w:after="120" w:line="240" w:lineRule="auto"/>
                              <w:ind w:left="142" w:hanging="142"/>
                              <w:rPr>
                                <w:rFonts w:ascii="Arial" w:hAnsi="Arial" w:cs="Arial"/>
                                <w:sz w:val="20"/>
                                <w:szCs w:val="20"/>
                              </w:rPr>
                            </w:pPr>
                            <w:r w:rsidRPr="00261CBA">
                              <w:rPr>
                                <w:rFonts w:ascii="Arial" w:hAnsi="Arial" w:cs="Arial"/>
                                <w:b/>
                                <w:sz w:val="20"/>
                                <w:szCs w:val="20"/>
                              </w:rPr>
                              <w:t xml:space="preserve">4 </w:t>
                            </w:r>
                            <w:r w:rsidRPr="00261CBA">
                              <w:rPr>
                                <w:rFonts w:ascii="Arial" w:hAnsi="Arial" w:cs="Arial"/>
                                <w:sz w:val="20"/>
                                <w:szCs w:val="20"/>
                              </w:rPr>
                              <w:t>uzgodnione projekty pozakonkursowe na kwotę ok. 5</w:t>
                            </w:r>
                            <w:r>
                              <w:rPr>
                                <w:rFonts w:ascii="Arial" w:hAnsi="Arial" w:cs="Arial"/>
                                <w:sz w:val="20"/>
                                <w:szCs w:val="20"/>
                              </w:rPr>
                              <w:t>63</w:t>
                            </w:r>
                            <w:r w:rsidRPr="00261CBA">
                              <w:rPr>
                                <w:rFonts w:ascii="Arial" w:hAnsi="Arial" w:cs="Arial"/>
                                <w:sz w:val="20"/>
                                <w:szCs w:val="20"/>
                              </w:rPr>
                              <w:t xml:space="preserve"> mln zł, w tym ok. 4</w:t>
                            </w:r>
                            <w:r>
                              <w:rPr>
                                <w:rFonts w:ascii="Arial" w:hAnsi="Arial" w:cs="Arial"/>
                                <w:sz w:val="20"/>
                                <w:szCs w:val="20"/>
                              </w:rPr>
                              <w:t>62</w:t>
                            </w:r>
                            <w:r w:rsidRPr="00261CBA">
                              <w:rPr>
                                <w:rFonts w:ascii="Arial" w:hAnsi="Arial" w:cs="Arial"/>
                                <w:sz w:val="20"/>
                                <w:szCs w:val="20"/>
                              </w:rPr>
                              <w:t xml:space="preserve"> mln zł z UE </w:t>
                            </w:r>
                          </w:p>
                          <w:p w14:paraId="322B0CC1" w14:textId="77777777" w:rsidR="00924B5C" w:rsidRPr="00321C3B" w:rsidRDefault="00924B5C" w:rsidP="003B25DD">
                            <w:pPr>
                              <w:spacing w:before="120" w:after="120" w:line="240" w:lineRule="auto"/>
                              <w:ind w:left="142" w:hanging="142"/>
                              <w:rPr>
                                <w:rFonts w:ascii="Arial" w:hAnsi="Arial" w:cs="Arial"/>
                                <w:sz w:val="20"/>
                                <w:szCs w:val="20"/>
                              </w:rPr>
                            </w:pPr>
                            <w:r w:rsidRPr="00261CBA">
                              <w:rPr>
                                <w:rFonts w:ascii="Arial" w:hAnsi="Arial" w:cs="Arial"/>
                                <w:sz w:val="20"/>
                                <w:szCs w:val="20"/>
                              </w:rPr>
                              <w:t xml:space="preserve">Uzgodniono </w:t>
                            </w:r>
                            <w:r>
                              <w:rPr>
                                <w:rFonts w:ascii="Arial" w:hAnsi="Arial" w:cs="Arial"/>
                                <w:sz w:val="20"/>
                                <w:szCs w:val="20"/>
                              </w:rPr>
                              <w:t xml:space="preserve">konkursy / </w:t>
                            </w:r>
                            <w:r w:rsidRPr="00B05699">
                              <w:rPr>
                                <w:rFonts w:ascii="Arial" w:hAnsi="Arial" w:cs="Arial"/>
                                <w:sz w:val="20"/>
                                <w:szCs w:val="20"/>
                              </w:rPr>
                              <w:t xml:space="preserve">projekty na </w:t>
                            </w:r>
                            <w:r w:rsidRPr="00B05699">
                              <w:rPr>
                                <w:rFonts w:ascii="Arial" w:hAnsi="Arial" w:cs="Arial"/>
                                <w:b/>
                                <w:sz w:val="20"/>
                                <w:szCs w:val="20"/>
                              </w:rPr>
                              <w:t>99% alokacji</w:t>
                            </w:r>
                            <w:r w:rsidRPr="00B05699">
                              <w:rPr>
                                <w:rFonts w:ascii="Arial" w:hAnsi="Arial" w:cs="Arial"/>
                                <w:sz w:val="20"/>
                                <w:szCs w:val="20"/>
                              </w:rPr>
                              <w:t xml:space="preserve"> na </w:t>
                            </w:r>
                            <w:r w:rsidRPr="00261CBA">
                              <w:rPr>
                                <w:rFonts w:ascii="Arial" w:hAnsi="Arial" w:cs="Arial"/>
                                <w:sz w:val="20"/>
                                <w:szCs w:val="20"/>
                              </w:rPr>
                              <w:t>działania w obszarze zdrowia</w:t>
                            </w:r>
                          </w:p>
                          <w:p w14:paraId="1D83533B" w14:textId="6324C03B" w:rsidR="00924B5C" w:rsidRPr="00321C3B" w:rsidRDefault="00924B5C" w:rsidP="00321C3B">
                            <w:pPr>
                              <w:spacing w:before="120" w:after="120" w:line="240" w:lineRule="auto"/>
                              <w:ind w:left="142" w:hanging="142"/>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3E28D9A2" id="_x0000_s1040" type="#_x0000_t202" style="width:486pt;height: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" strokecolor="#5b9bd5 [3204]" strokeweight="1.5pt">
                <v:textbox>
                  <w:txbxContent>
                    <w:p w14:paraId="13EF8E7F" w14:textId="77777777" w:rsidR="00924B5C" w:rsidRPr="00261CBA" w:rsidRDefault="00924B5C" w:rsidP="003B25DD">
                      <w:pPr>
                        <w:spacing w:after="0" w:line="240" w:lineRule="auto"/>
                        <w:rPr>
                          <w:rFonts w:ascii="Arial" w:hAnsi="Arial" w:cs="Arial"/>
                          <w:b/>
                          <w:i/>
                          <w:sz w:val="20"/>
                          <w:szCs w:val="20"/>
                        </w:rPr>
                      </w:pPr>
                      <w:r w:rsidRPr="00261CBA">
                        <w:rPr>
                          <w:rFonts w:ascii="Arial" w:hAnsi="Arial" w:cs="Arial"/>
                          <w:b/>
                          <w:i/>
                          <w:sz w:val="20"/>
                          <w:szCs w:val="20"/>
                        </w:rPr>
                        <w:t>Plan działań w obszarze zdrowia w ramach RPO - Małopolskiego:</w:t>
                      </w:r>
                    </w:p>
                    <w:p w14:paraId="683A69AA" w14:textId="77777777" w:rsidR="00924B5C" w:rsidRPr="00261CBA" w:rsidRDefault="00924B5C" w:rsidP="003B25DD">
                      <w:pPr>
                        <w:spacing w:after="120" w:line="240" w:lineRule="auto"/>
                        <w:rPr>
                          <w:rFonts w:ascii="Arial" w:hAnsi="Arial" w:cs="Arial"/>
                          <w:i/>
                          <w:sz w:val="16"/>
                          <w:szCs w:val="16"/>
                        </w:rPr>
                      </w:pPr>
                      <w:r w:rsidRPr="00261CBA">
                        <w:rPr>
                          <w:rFonts w:ascii="Arial" w:hAnsi="Arial" w:cs="Arial"/>
                          <w:i/>
                          <w:sz w:val="16"/>
                          <w:szCs w:val="16"/>
                        </w:rPr>
                        <w:t>(Narastająco)</w:t>
                      </w:r>
                    </w:p>
                    <w:p w14:paraId="23F47C32" w14:textId="77777777" w:rsidR="00924B5C" w:rsidRPr="00261CBA" w:rsidRDefault="00924B5C" w:rsidP="003B25DD">
                      <w:pPr>
                        <w:spacing w:before="120" w:after="120" w:line="240" w:lineRule="auto"/>
                        <w:rPr>
                          <w:rFonts w:ascii="Arial" w:hAnsi="Arial" w:cs="Arial"/>
                          <w:sz w:val="20"/>
                          <w:szCs w:val="20"/>
                        </w:rPr>
                      </w:pPr>
                      <w:r>
                        <w:rPr>
                          <w:rFonts w:ascii="Arial" w:hAnsi="Arial" w:cs="Arial"/>
                          <w:b/>
                          <w:sz w:val="20"/>
                          <w:szCs w:val="20"/>
                        </w:rPr>
                        <w:t>12</w:t>
                      </w:r>
                      <w:r w:rsidRPr="00261CBA">
                        <w:rPr>
                          <w:rFonts w:ascii="Arial" w:hAnsi="Arial" w:cs="Arial"/>
                          <w:b/>
                          <w:sz w:val="20"/>
                          <w:szCs w:val="20"/>
                        </w:rPr>
                        <w:t xml:space="preserve"> </w:t>
                      </w:r>
                      <w:r w:rsidRPr="00261CBA">
                        <w:rPr>
                          <w:rFonts w:ascii="Arial" w:hAnsi="Arial" w:cs="Arial"/>
                          <w:sz w:val="20"/>
                          <w:szCs w:val="20"/>
                        </w:rPr>
                        <w:t xml:space="preserve">uzgodnionych konkursów na kwotę ok. </w:t>
                      </w:r>
                      <w:r>
                        <w:rPr>
                          <w:rFonts w:ascii="Arial" w:hAnsi="Arial" w:cs="Arial"/>
                          <w:sz w:val="20"/>
                          <w:szCs w:val="20"/>
                        </w:rPr>
                        <w:t>565</w:t>
                      </w:r>
                      <w:r w:rsidRPr="00261CBA">
                        <w:rPr>
                          <w:rFonts w:ascii="Arial" w:hAnsi="Arial" w:cs="Arial"/>
                          <w:sz w:val="20"/>
                          <w:szCs w:val="20"/>
                        </w:rPr>
                        <w:t xml:space="preserve"> mln zł, w tym </w:t>
                      </w:r>
                      <w:r>
                        <w:rPr>
                          <w:rFonts w:ascii="Arial" w:hAnsi="Arial" w:cs="Arial"/>
                          <w:sz w:val="20"/>
                          <w:szCs w:val="20"/>
                        </w:rPr>
                        <w:t>513</w:t>
                      </w:r>
                      <w:r w:rsidRPr="00261CBA">
                        <w:rPr>
                          <w:rFonts w:ascii="Arial" w:hAnsi="Arial" w:cs="Arial"/>
                          <w:sz w:val="20"/>
                          <w:szCs w:val="20"/>
                        </w:rPr>
                        <w:t xml:space="preserve"> mln zł z UE</w:t>
                      </w:r>
                    </w:p>
                    <w:p w14:paraId="754D510B" w14:textId="77777777" w:rsidR="00924B5C" w:rsidRPr="00261CBA" w:rsidRDefault="00924B5C" w:rsidP="003B25DD">
                      <w:pPr>
                        <w:spacing w:before="120" w:after="120" w:line="240" w:lineRule="auto"/>
                        <w:ind w:left="142" w:hanging="142"/>
                        <w:rPr>
                          <w:rFonts w:ascii="Arial" w:hAnsi="Arial" w:cs="Arial"/>
                          <w:sz w:val="20"/>
                          <w:szCs w:val="20"/>
                        </w:rPr>
                      </w:pPr>
                      <w:r w:rsidRPr="00261CBA">
                        <w:rPr>
                          <w:rFonts w:ascii="Arial" w:hAnsi="Arial" w:cs="Arial"/>
                          <w:b/>
                          <w:sz w:val="20"/>
                          <w:szCs w:val="20"/>
                        </w:rPr>
                        <w:t xml:space="preserve">4 </w:t>
                      </w:r>
                      <w:r w:rsidRPr="00261CBA">
                        <w:rPr>
                          <w:rFonts w:ascii="Arial" w:hAnsi="Arial" w:cs="Arial"/>
                          <w:sz w:val="20"/>
                          <w:szCs w:val="20"/>
                        </w:rPr>
                        <w:t>uzgodnione projekty pozakonkursowe na kwotę ok. 5</w:t>
                      </w:r>
                      <w:r>
                        <w:rPr>
                          <w:rFonts w:ascii="Arial" w:hAnsi="Arial" w:cs="Arial"/>
                          <w:sz w:val="20"/>
                          <w:szCs w:val="20"/>
                        </w:rPr>
                        <w:t>63</w:t>
                      </w:r>
                      <w:r w:rsidRPr="00261CBA">
                        <w:rPr>
                          <w:rFonts w:ascii="Arial" w:hAnsi="Arial" w:cs="Arial"/>
                          <w:sz w:val="20"/>
                          <w:szCs w:val="20"/>
                        </w:rPr>
                        <w:t xml:space="preserve"> mln zł, w tym ok. 4</w:t>
                      </w:r>
                      <w:r>
                        <w:rPr>
                          <w:rFonts w:ascii="Arial" w:hAnsi="Arial" w:cs="Arial"/>
                          <w:sz w:val="20"/>
                          <w:szCs w:val="20"/>
                        </w:rPr>
                        <w:t>62</w:t>
                      </w:r>
                      <w:r w:rsidRPr="00261CBA">
                        <w:rPr>
                          <w:rFonts w:ascii="Arial" w:hAnsi="Arial" w:cs="Arial"/>
                          <w:sz w:val="20"/>
                          <w:szCs w:val="20"/>
                        </w:rPr>
                        <w:t xml:space="preserve"> mln zł z UE </w:t>
                      </w:r>
                    </w:p>
                    <w:p w14:paraId="322B0CC1" w14:textId="77777777" w:rsidR="00924B5C" w:rsidRPr="00321C3B" w:rsidRDefault="00924B5C" w:rsidP="003B25DD">
                      <w:pPr>
                        <w:spacing w:before="120" w:after="120" w:line="240" w:lineRule="auto"/>
                        <w:ind w:left="142" w:hanging="142"/>
                        <w:rPr>
                          <w:rFonts w:ascii="Arial" w:hAnsi="Arial" w:cs="Arial"/>
                          <w:sz w:val="20"/>
                          <w:szCs w:val="20"/>
                        </w:rPr>
                      </w:pPr>
                      <w:r w:rsidRPr="00261CBA">
                        <w:rPr>
                          <w:rFonts w:ascii="Arial" w:hAnsi="Arial" w:cs="Arial"/>
                          <w:sz w:val="20"/>
                          <w:szCs w:val="20"/>
                        </w:rPr>
                        <w:t xml:space="preserve">Uzgodniono </w:t>
                      </w:r>
                      <w:r>
                        <w:rPr>
                          <w:rFonts w:ascii="Arial" w:hAnsi="Arial" w:cs="Arial"/>
                          <w:sz w:val="20"/>
                          <w:szCs w:val="20"/>
                        </w:rPr>
                        <w:t xml:space="preserve">konkursy / </w:t>
                      </w:r>
                      <w:r w:rsidRPr="00B05699">
                        <w:rPr>
                          <w:rFonts w:ascii="Arial" w:hAnsi="Arial" w:cs="Arial"/>
                          <w:sz w:val="20"/>
                          <w:szCs w:val="20"/>
                        </w:rPr>
                        <w:t xml:space="preserve">projekty na </w:t>
                      </w:r>
                      <w:r w:rsidRPr="00B05699">
                        <w:rPr>
                          <w:rFonts w:ascii="Arial" w:hAnsi="Arial" w:cs="Arial"/>
                          <w:b/>
                          <w:sz w:val="20"/>
                          <w:szCs w:val="20"/>
                        </w:rPr>
                        <w:t>99% alokacji</w:t>
                      </w:r>
                      <w:r w:rsidRPr="00B05699">
                        <w:rPr>
                          <w:rFonts w:ascii="Arial" w:hAnsi="Arial" w:cs="Arial"/>
                          <w:sz w:val="20"/>
                          <w:szCs w:val="20"/>
                        </w:rPr>
                        <w:t xml:space="preserve"> na </w:t>
                      </w:r>
                      <w:r w:rsidRPr="00261CBA">
                        <w:rPr>
                          <w:rFonts w:ascii="Arial" w:hAnsi="Arial" w:cs="Arial"/>
                          <w:sz w:val="20"/>
                          <w:szCs w:val="20"/>
                        </w:rPr>
                        <w:t>działania w obszarze zdrowia</w:t>
                      </w:r>
                    </w:p>
                    <w:p w14:paraId="1D83533B" w14:textId="6324C03B" w:rsidR="00924B5C" w:rsidRPr="00321C3B" w:rsidRDefault="00924B5C" w:rsidP="00321C3B">
                      <w:pPr>
                        <w:spacing w:before="120" w:after="120" w:line="240" w:lineRule="auto"/>
                        <w:ind w:left="142" w:hanging="142"/>
                        <w:rPr>
                          <w:rFonts w:ascii="Arial" w:hAnsi="Arial" w:cs="Arial"/>
                          <w:sz w:val="20"/>
                          <w:szCs w:val="20"/>
                        </w:rPr>
                      </w:pPr>
                    </w:p>
                  </w:txbxContent>
                </v:textbox>
                <w10:anchorlock/>
              </v:shape>
            </w:pict>
          </mc:Fallback>
        </mc:AlternateContent>
      </w:r>
    </w:p>
    <w:p w14:paraId="37ABEADB" w14:textId="2D80B2F3" w:rsidR="00FE7804" w:rsidRDefault="00FE7804" w:rsidP="00FE7804">
      <w:pPr>
        <w:spacing w:after="120" w:line="240" w:lineRule="auto"/>
        <w:rPr>
          <w:rFonts w:ascii="Arial" w:hAnsi="Arial" w:cs="Arial"/>
          <w:sz w:val="20"/>
          <w:szCs w:val="20"/>
        </w:rPr>
      </w:pPr>
      <w:r w:rsidRPr="00B930DB">
        <w:rPr>
          <w:noProof/>
          <w:lang w:eastAsia="pl-PL"/>
        </w:rPr>
        <mc:AlternateContent>
          <mc:Choice Requires="wps">
            <w:drawing>
              <wp:inline distT="0" distB="0" distL="0" distR="0" wp14:anchorId="58D08BC8" wp14:editId="249CC6BB">
                <wp:extent cx="3891687" cy="1566407"/>
                <wp:effectExtent l="0" t="0" r="13970" b="15240"/>
                <wp:docPr id="18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1687" cy="1566407"/>
                        </a:xfrm>
                        <a:prstGeom prst="rect">
                          <a:avLst/>
                        </a:prstGeom>
                        <a:solidFill>
                          <a:srgbClr val="FFFFFF"/>
                        </a:solidFill>
                        <a:ln w="19050">
                          <a:solidFill>
                            <a:schemeClr val="accent1"/>
                          </a:solidFill>
                          <a:miter lim="800000"/>
                          <a:headEnd/>
                          <a:tailEnd/>
                        </a:ln>
                      </wps:spPr>
                      <wps:txbx>
                        <w:txbxContent>
                          <w:p w14:paraId="1A4DBFFC" w14:textId="77777777" w:rsidR="00924B5C" w:rsidRPr="00D5329F" w:rsidRDefault="00924B5C" w:rsidP="003B25DD">
                            <w:pPr>
                              <w:spacing w:after="0" w:line="240" w:lineRule="auto"/>
                              <w:rPr>
                                <w:rFonts w:ascii="Arial" w:hAnsi="Arial" w:cs="Arial"/>
                                <w:b/>
                                <w:i/>
                                <w:sz w:val="20"/>
                                <w:szCs w:val="20"/>
                              </w:rPr>
                            </w:pPr>
                            <w:r w:rsidRPr="00D5329F">
                              <w:rPr>
                                <w:rFonts w:ascii="Arial" w:hAnsi="Arial" w:cs="Arial"/>
                                <w:b/>
                                <w:i/>
                                <w:sz w:val="20"/>
                                <w:szCs w:val="20"/>
                              </w:rPr>
                              <w:t>Realizacja - stan na 31 grudnia 20</w:t>
                            </w:r>
                            <w:r>
                              <w:rPr>
                                <w:rFonts w:ascii="Arial" w:hAnsi="Arial" w:cs="Arial"/>
                                <w:b/>
                                <w:i/>
                                <w:sz w:val="20"/>
                                <w:szCs w:val="20"/>
                              </w:rPr>
                              <w:t>20</w:t>
                            </w:r>
                            <w:r w:rsidRPr="00D5329F">
                              <w:rPr>
                                <w:rFonts w:ascii="Arial" w:hAnsi="Arial" w:cs="Arial"/>
                                <w:b/>
                                <w:i/>
                                <w:sz w:val="20"/>
                                <w:szCs w:val="20"/>
                              </w:rPr>
                              <w:t xml:space="preserve"> r.:</w:t>
                            </w:r>
                          </w:p>
                          <w:p w14:paraId="33CAF6B9" w14:textId="77777777" w:rsidR="00924B5C" w:rsidRPr="00D5329F" w:rsidRDefault="00924B5C" w:rsidP="003B25DD">
                            <w:pPr>
                              <w:spacing w:after="120" w:line="240" w:lineRule="auto"/>
                              <w:rPr>
                                <w:rFonts w:ascii="Arial" w:hAnsi="Arial" w:cs="Arial"/>
                                <w:i/>
                                <w:sz w:val="16"/>
                                <w:szCs w:val="16"/>
                              </w:rPr>
                            </w:pPr>
                            <w:r w:rsidRPr="00D5329F">
                              <w:rPr>
                                <w:rFonts w:ascii="Arial" w:hAnsi="Arial" w:cs="Arial"/>
                                <w:i/>
                                <w:sz w:val="16"/>
                                <w:szCs w:val="16"/>
                              </w:rPr>
                              <w:t>(Narastająco)</w:t>
                            </w:r>
                          </w:p>
                          <w:p w14:paraId="0C67D853" w14:textId="77777777" w:rsidR="00924B5C" w:rsidRPr="00261CBA" w:rsidRDefault="00924B5C" w:rsidP="003B25DD">
                            <w:pPr>
                              <w:spacing w:after="120" w:line="240" w:lineRule="auto"/>
                              <w:rPr>
                                <w:rFonts w:ascii="Arial" w:hAnsi="Arial" w:cs="Arial"/>
                                <w:sz w:val="20"/>
                                <w:szCs w:val="20"/>
                              </w:rPr>
                            </w:pPr>
                            <w:r>
                              <w:rPr>
                                <w:rFonts w:ascii="Arial" w:hAnsi="Arial" w:cs="Arial"/>
                                <w:b/>
                                <w:sz w:val="20"/>
                                <w:szCs w:val="20"/>
                              </w:rPr>
                              <w:t>9</w:t>
                            </w:r>
                            <w:r w:rsidRPr="00261CBA">
                              <w:rPr>
                                <w:rFonts w:ascii="Arial" w:hAnsi="Arial" w:cs="Arial"/>
                                <w:b/>
                                <w:sz w:val="20"/>
                                <w:szCs w:val="20"/>
                              </w:rPr>
                              <w:t xml:space="preserve"> </w:t>
                            </w:r>
                            <w:r w:rsidRPr="00261CBA">
                              <w:rPr>
                                <w:rFonts w:ascii="Arial" w:hAnsi="Arial" w:cs="Arial"/>
                                <w:sz w:val="20"/>
                                <w:szCs w:val="20"/>
                              </w:rPr>
                              <w:t>ogłoszonych konkursów</w:t>
                            </w:r>
                          </w:p>
                          <w:p w14:paraId="06E295B6" w14:textId="77777777" w:rsidR="00924B5C" w:rsidRPr="00261CBA" w:rsidRDefault="00924B5C" w:rsidP="003B25DD">
                            <w:pPr>
                              <w:spacing w:after="120" w:line="240" w:lineRule="auto"/>
                              <w:rPr>
                                <w:rFonts w:ascii="Arial" w:hAnsi="Arial" w:cs="Arial"/>
                                <w:sz w:val="20"/>
                                <w:szCs w:val="20"/>
                              </w:rPr>
                            </w:pPr>
                            <w:r w:rsidRPr="00261CBA">
                              <w:rPr>
                                <w:rFonts w:ascii="Arial" w:hAnsi="Arial" w:cs="Arial"/>
                                <w:b/>
                                <w:sz w:val="20"/>
                                <w:szCs w:val="20"/>
                              </w:rPr>
                              <w:t>4</w:t>
                            </w:r>
                            <w:r w:rsidRPr="00261CBA">
                              <w:rPr>
                                <w:rFonts w:ascii="Arial" w:hAnsi="Arial" w:cs="Arial"/>
                                <w:sz w:val="20"/>
                                <w:szCs w:val="20"/>
                              </w:rPr>
                              <w:t xml:space="preserve"> realizowane projekty pozakonkursowe</w:t>
                            </w:r>
                          </w:p>
                          <w:p w14:paraId="3D962B61" w14:textId="77777777" w:rsidR="00924B5C" w:rsidRPr="00261CBA" w:rsidRDefault="00924B5C" w:rsidP="003B25DD">
                            <w:pPr>
                              <w:spacing w:after="120" w:line="240" w:lineRule="auto"/>
                              <w:rPr>
                                <w:rFonts w:ascii="Arial" w:hAnsi="Arial" w:cs="Arial"/>
                                <w:sz w:val="20"/>
                                <w:szCs w:val="20"/>
                              </w:rPr>
                            </w:pPr>
                            <w:r w:rsidRPr="00261CBA">
                              <w:rPr>
                                <w:rFonts w:ascii="Arial" w:hAnsi="Arial" w:cs="Arial"/>
                                <w:b/>
                                <w:sz w:val="20"/>
                                <w:szCs w:val="20"/>
                              </w:rPr>
                              <w:t xml:space="preserve">103 </w:t>
                            </w:r>
                            <w:r w:rsidRPr="00261CBA">
                              <w:rPr>
                                <w:rFonts w:ascii="Arial" w:hAnsi="Arial" w:cs="Arial"/>
                                <w:sz w:val="20"/>
                                <w:szCs w:val="20"/>
                              </w:rPr>
                              <w:t xml:space="preserve">zawarte umowy o dofinansowanie na </w:t>
                            </w:r>
                            <w:r w:rsidRPr="00B00FAC">
                              <w:rPr>
                                <w:rFonts w:ascii="Arial" w:hAnsi="Arial" w:cs="Arial"/>
                                <w:sz w:val="20"/>
                                <w:szCs w:val="20"/>
                              </w:rPr>
                              <w:t>kwotę ok. 1 176 mln zł (wartość ogółem</w:t>
                            </w:r>
                            <w:r w:rsidRPr="00261CBA">
                              <w:rPr>
                                <w:rFonts w:ascii="Arial" w:hAnsi="Arial" w:cs="Arial"/>
                                <w:sz w:val="20"/>
                                <w:szCs w:val="20"/>
                              </w:rPr>
                              <w:t>)</w:t>
                            </w:r>
                          </w:p>
                          <w:p w14:paraId="450AEDEC" w14:textId="77777777" w:rsidR="00924B5C" w:rsidRPr="00261CBA" w:rsidRDefault="00924B5C" w:rsidP="003B25DD">
                            <w:pPr>
                              <w:spacing w:after="120" w:line="240" w:lineRule="auto"/>
                              <w:jc w:val="center"/>
                              <w:rPr>
                                <w:rFonts w:ascii="Arial" w:hAnsi="Arial" w:cs="Arial"/>
                                <w:sz w:val="20"/>
                                <w:szCs w:val="20"/>
                              </w:rPr>
                            </w:pPr>
                            <w:r w:rsidRPr="00261CBA">
                              <w:rPr>
                                <w:rFonts w:ascii="Arial" w:hAnsi="Arial" w:cs="Arial"/>
                                <w:b/>
                                <w:sz w:val="20"/>
                                <w:szCs w:val="20"/>
                              </w:rPr>
                              <w:t>857 747 756 zł zakontraktowane z UE</w:t>
                            </w:r>
                          </w:p>
                          <w:p w14:paraId="57181402" w14:textId="56085FBD" w:rsidR="00924B5C" w:rsidRPr="00261CBA" w:rsidRDefault="00924B5C" w:rsidP="00FE7804">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58D08BC8" id="_x0000_s1041" type="#_x0000_t202" style="width:306.45pt;height:12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" strokecolor="#5b9bd5 [3204]" strokeweight="1.5pt">
                <v:textbox>
                  <w:txbxContent>
                    <w:p w14:paraId="1A4DBFFC" w14:textId="77777777" w:rsidR="00924B5C" w:rsidRPr="00D5329F" w:rsidRDefault="00924B5C" w:rsidP="003B25DD">
                      <w:pPr>
                        <w:spacing w:after="0" w:line="240" w:lineRule="auto"/>
                        <w:rPr>
                          <w:rFonts w:ascii="Arial" w:hAnsi="Arial" w:cs="Arial"/>
                          <w:b/>
                          <w:i/>
                          <w:sz w:val="20"/>
                          <w:szCs w:val="20"/>
                        </w:rPr>
                      </w:pPr>
                      <w:r w:rsidRPr="00D5329F">
                        <w:rPr>
                          <w:rFonts w:ascii="Arial" w:hAnsi="Arial" w:cs="Arial"/>
                          <w:b/>
                          <w:i/>
                          <w:sz w:val="20"/>
                          <w:szCs w:val="20"/>
                        </w:rPr>
                        <w:t>Realizacja - stan na 31 grudnia 20</w:t>
                      </w:r>
                      <w:r>
                        <w:rPr>
                          <w:rFonts w:ascii="Arial" w:hAnsi="Arial" w:cs="Arial"/>
                          <w:b/>
                          <w:i/>
                          <w:sz w:val="20"/>
                          <w:szCs w:val="20"/>
                        </w:rPr>
                        <w:t>20</w:t>
                      </w:r>
                      <w:r w:rsidRPr="00D5329F">
                        <w:rPr>
                          <w:rFonts w:ascii="Arial" w:hAnsi="Arial" w:cs="Arial"/>
                          <w:b/>
                          <w:i/>
                          <w:sz w:val="20"/>
                          <w:szCs w:val="20"/>
                        </w:rPr>
                        <w:t xml:space="preserve"> r.:</w:t>
                      </w:r>
                    </w:p>
                    <w:p w14:paraId="33CAF6B9" w14:textId="77777777" w:rsidR="00924B5C" w:rsidRPr="00D5329F" w:rsidRDefault="00924B5C" w:rsidP="003B25DD">
                      <w:pPr>
                        <w:spacing w:after="120" w:line="240" w:lineRule="auto"/>
                        <w:rPr>
                          <w:rFonts w:ascii="Arial" w:hAnsi="Arial" w:cs="Arial"/>
                          <w:i/>
                          <w:sz w:val="16"/>
                          <w:szCs w:val="16"/>
                        </w:rPr>
                      </w:pPr>
                      <w:r w:rsidRPr="00D5329F">
                        <w:rPr>
                          <w:rFonts w:ascii="Arial" w:hAnsi="Arial" w:cs="Arial"/>
                          <w:i/>
                          <w:sz w:val="16"/>
                          <w:szCs w:val="16"/>
                        </w:rPr>
                        <w:t>(Narastająco)</w:t>
                      </w:r>
                    </w:p>
                    <w:p w14:paraId="0C67D853" w14:textId="77777777" w:rsidR="00924B5C" w:rsidRPr="00261CBA" w:rsidRDefault="00924B5C" w:rsidP="003B25DD">
                      <w:pPr>
                        <w:spacing w:after="120" w:line="240" w:lineRule="auto"/>
                        <w:rPr>
                          <w:rFonts w:ascii="Arial" w:hAnsi="Arial" w:cs="Arial"/>
                          <w:sz w:val="20"/>
                          <w:szCs w:val="20"/>
                        </w:rPr>
                      </w:pPr>
                      <w:r>
                        <w:rPr>
                          <w:rFonts w:ascii="Arial" w:hAnsi="Arial" w:cs="Arial"/>
                          <w:b/>
                          <w:sz w:val="20"/>
                          <w:szCs w:val="20"/>
                        </w:rPr>
                        <w:t>9</w:t>
                      </w:r>
                      <w:r w:rsidRPr="00261CBA">
                        <w:rPr>
                          <w:rFonts w:ascii="Arial" w:hAnsi="Arial" w:cs="Arial"/>
                          <w:b/>
                          <w:sz w:val="20"/>
                          <w:szCs w:val="20"/>
                        </w:rPr>
                        <w:t xml:space="preserve"> </w:t>
                      </w:r>
                      <w:r w:rsidRPr="00261CBA">
                        <w:rPr>
                          <w:rFonts w:ascii="Arial" w:hAnsi="Arial" w:cs="Arial"/>
                          <w:sz w:val="20"/>
                          <w:szCs w:val="20"/>
                        </w:rPr>
                        <w:t>ogłoszonych konkursów</w:t>
                      </w:r>
                    </w:p>
                    <w:p w14:paraId="06E295B6" w14:textId="77777777" w:rsidR="00924B5C" w:rsidRPr="00261CBA" w:rsidRDefault="00924B5C" w:rsidP="003B25DD">
                      <w:pPr>
                        <w:spacing w:after="120" w:line="240" w:lineRule="auto"/>
                        <w:rPr>
                          <w:rFonts w:ascii="Arial" w:hAnsi="Arial" w:cs="Arial"/>
                          <w:sz w:val="20"/>
                          <w:szCs w:val="20"/>
                        </w:rPr>
                      </w:pPr>
                      <w:r w:rsidRPr="00261CBA">
                        <w:rPr>
                          <w:rFonts w:ascii="Arial" w:hAnsi="Arial" w:cs="Arial"/>
                          <w:b/>
                          <w:sz w:val="20"/>
                          <w:szCs w:val="20"/>
                        </w:rPr>
                        <w:t>4</w:t>
                      </w:r>
                      <w:r w:rsidRPr="00261CBA">
                        <w:rPr>
                          <w:rFonts w:ascii="Arial" w:hAnsi="Arial" w:cs="Arial"/>
                          <w:sz w:val="20"/>
                          <w:szCs w:val="20"/>
                        </w:rPr>
                        <w:t xml:space="preserve"> realizowane projekty pozakonkursowe</w:t>
                      </w:r>
                    </w:p>
                    <w:p w14:paraId="3D962B61" w14:textId="77777777" w:rsidR="00924B5C" w:rsidRPr="00261CBA" w:rsidRDefault="00924B5C" w:rsidP="003B25DD">
                      <w:pPr>
                        <w:spacing w:after="120" w:line="240" w:lineRule="auto"/>
                        <w:rPr>
                          <w:rFonts w:ascii="Arial" w:hAnsi="Arial" w:cs="Arial"/>
                          <w:sz w:val="20"/>
                          <w:szCs w:val="20"/>
                        </w:rPr>
                      </w:pPr>
                      <w:r w:rsidRPr="00261CBA">
                        <w:rPr>
                          <w:rFonts w:ascii="Arial" w:hAnsi="Arial" w:cs="Arial"/>
                          <w:b/>
                          <w:sz w:val="20"/>
                          <w:szCs w:val="20"/>
                        </w:rPr>
                        <w:t xml:space="preserve">103 </w:t>
                      </w:r>
                      <w:r w:rsidRPr="00261CBA">
                        <w:rPr>
                          <w:rFonts w:ascii="Arial" w:hAnsi="Arial" w:cs="Arial"/>
                          <w:sz w:val="20"/>
                          <w:szCs w:val="20"/>
                        </w:rPr>
                        <w:t xml:space="preserve">zawarte umowy o dofinansowanie na </w:t>
                      </w:r>
                      <w:r w:rsidRPr="00B00FAC">
                        <w:rPr>
                          <w:rFonts w:ascii="Arial" w:hAnsi="Arial" w:cs="Arial"/>
                          <w:sz w:val="20"/>
                          <w:szCs w:val="20"/>
                        </w:rPr>
                        <w:t>kwotę ok. 1 176 mln zł (wartość ogółem</w:t>
                      </w:r>
                      <w:r w:rsidRPr="00261CBA">
                        <w:rPr>
                          <w:rFonts w:ascii="Arial" w:hAnsi="Arial" w:cs="Arial"/>
                          <w:sz w:val="20"/>
                          <w:szCs w:val="20"/>
                        </w:rPr>
                        <w:t>)</w:t>
                      </w:r>
                    </w:p>
                    <w:p w14:paraId="450AEDEC" w14:textId="77777777" w:rsidR="00924B5C" w:rsidRPr="00261CBA" w:rsidRDefault="00924B5C" w:rsidP="003B25DD">
                      <w:pPr>
                        <w:spacing w:after="120" w:line="240" w:lineRule="auto"/>
                        <w:jc w:val="center"/>
                        <w:rPr>
                          <w:rFonts w:ascii="Arial" w:hAnsi="Arial" w:cs="Arial"/>
                          <w:sz w:val="20"/>
                          <w:szCs w:val="20"/>
                        </w:rPr>
                      </w:pPr>
                      <w:r w:rsidRPr="00261CBA">
                        <w:rPr>
                          <w:rFonts w:ascii="Arial" w:hAnsi="Arial" w:cs="Arial"/>
                          <w:b/>
                          <w:sz w:val="20"/>
                          <w:szCs w:val="20"/>
                        </w:rPr>
                        <w:t>857 747 756 zł zakontraktowane z UE</w:t>
                      </w:r>
                    </w:p>
                    <w:p w14:paraId="57181402" w14:textId="56085FBD" w:rsidR="00924B5C" w:rsidRPr="00261CBA" w:rsidRDefault="00924B5C" w:rsidP="00FE7804">
                      <w:pPr>
                        <w:spacing w:after="120" w:line="240" w:lineRule="auto"/>
                        <w:jc w:val="center"/>
                        <w:rPr>
                          <w:rFonts w:ascii="Arial" w:hAnsi="Arial" w:cs="Arial"/>
                          <w:sz w:val="20"/>
                          <w:szCs w:val="20"/>
                        </w:rPr>
                      </w:pPr>
                    </w:p>
                  </w:txbxContent>
                </v:textbox>
                <w10:anchorlock/>
              </v:shape>
            </w:pict>
          </mc:Fallback>
        </mc:AlternateContent>
      </w:r>
    </w:p>
    <w:p w14:paraId="3D5DE4E7" w14:textId="5623367A" w:rsidR="001F531C" w:rsidRDefault="001F531C" w:rsidP="00FE7804">
      <w:pPr>
        <w:spacing w:after="120" w:line="240" w:lineRule="auto"/>
        <w:rPr>
          <w:rFonts w:ascii="Arial" w:hAnsi="Arial" w:cs="Arial"/>
          <w:sz w:val="20"/>
          <w:szCs w:val="20"/>
        </w:rPr>
      </w:pPr>
    </w:p>
    <w:p w14:paraId="1FEDC7E1" w14:textId="77777777" w:rsidR="001F531C" w:rsidRDefault="001F531C" w:rsidP="00FE7804">
      <w:pPr>
        <w:spacing w:after="120" w:line="240" w:lineRule="auto"/>
        <w:rPr>
          <w:rFonts w:ascii="Arial" w:hAnsi="Arial" w:cs="Arial"/>
          <w:sz w:val="20"/>
          <w:szCs w:val="20"/>
        </w:rPr>
      </w:pPr>
    </w:p>
    <w:tbl>
      <w:tblPr>
        <w:tblStyle w:val="Tabela-Siatka"/>
        <w:tblpPr w:leftFromText="141" w:rightFromText="141" w:vertAnchor="text" w:horzAnchor="margin" w:tblpY="147"/>
        <w:tblW w:w="9624"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50"/>
        <w:gridCol w:w="1248"/>
        <w:gridCol w:w="1408"/>
        <w:gridCol w:w="1711"/>
        <w:gridCol w:w="1407"/>
      </w:tblGrid>
      <w:tr w:rsidR="008F67E8" w:rsidRPr="00425FA3" w14:paraId="20459D47" w14:textId="77777777" w:rsidTr="00F37053">
        <w:trPr>
          <w:trHeight w:val="360"/>
        </w:trPr>
        <w:tc>
          <w:tcPr>
            <w:tcW w:w="3850" w:type="dxa"/>
            <w:shd w:val="clear" w:color="auto" w:fill="DEEAF6" w:themeFill="accent1" w:themeFillTint="33"/>
            <w:noWrap/>
            <w:vAlign w:val="center"/>
            <w:hideMark/>
          </w:tcPr>
          <w:p w14:paraId="27290F20" w14:textId="77777777" w:rsidR="008F67E8" w:rsidRPr="00B343BE" w:rsidRDefault="008F67E8" w:rsidP="00505418">
            <w:pPr>
              <w:jc w:val="center"/>
              <w:rPr>
                <w:rFonts w:ascii="Arial" w:hAnsi="Arial" w:cs="Arial"/>
                <w:b/>
                <w:bCs/>
                <w:i/>
                <w:sz w:val="16"/>
                <w:szCs w:val="16"/>
              </w:rPr>
            </w:pPr>
            <w:r w:rsidRPr="00B343BE">
              <w:rPr>
                <w:rFonts w:ascii="Arial" w:hAnsi="Arial" w:cs="Arial"/>
                <w:b/>
                <w:bCs/>
                <w:i/>
                <w:sz w:val="16"/>
                <w:szCs w:val="16"/>
              </w:rPr>
              <w:lastRenderedPageBreak/>
              <w:t>Nazwa wskaźnika</w:t>
            </w:r>
          </w:p>
        </w:tc>
        <w:tc>
          <w:tcPr>
            <w:tcW w:w="1248" w:type="dxa"/>
            <w:shd w:val="clear" w:color="auto" w:fill="DEEAF6" w:themeFill="accent1" w:themeFillTint="33"/>
            <w:vAlign w:val="center"/>
            <w:hideMark/>
          </w:tcPr>
          <w:p w14:paraId="6D35FD56" w14:textId="77777777" w:rsidR="008F67E8" w:rsidRPr="00B343BE" w:rsidRDefault="008F67E8" w:rsidP="00505418">
            <w:pPr>
              <w:jc w:val="center"/>
              <w:rPr>
                <w:rFonts w:ascii="Arial" w:hAnsi="Arial" w:cs="Arial"/>
                <w:b/>
                <w:bCs/>
                <w:i/>
                <w:sz w:val="16"/>
                <w:szCs w:val="16"/>
              </w:rPr>
            </w:pPr>
            <w:r w:rsidRPr="00B343BE">
              <w:rPr>
                <w:rFonts w:ascii="Arial" w:hAnsi="Arial" w:cs="Arial"/>
                <w:b/>
                <w:bCs/>
                <w:i/>
                <w:sz w:val="16"/>
                <w:szCs w:val="16"/>
              </w:rPr>
              <w:t>Priorytet Inwestycyjny</w:t>
            </w:r>
          </w:p>
        </w:tc>
        <w:tc>
          <w:tcPr>
            <w:tcW w:w="1408" w:type="dxa"/>
            <w:shd w:val="clear" w:color="auto" w:fill="DEEAF6" w:themeFill="accent1" w:themeFillTint="33"/>
            <w:noWrap/>
            <w:vAlign w:val="center"/>
            <w:hideMark/>
          </w:tcPr>
          <w:p w14:paraId="4B44CDB8" w14:textId="77777777" w:rsidR="008F67E8" w:rsidRPr="00B343BE" w:rsidRDefault="008F67E8" w:rsidP="00505418">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20</w:t>
            </w:r>
            <w:r w:rsidRPr="00B343BE">
              <w:rPr>
                <w:rFonts w:ascii="Arial" w:hAnsi="Arial" w:cs="Arial"/>
                <w:b/>
                <w:bCs/>
                <w:i/>
                <w:sz w:val="16"/>
                <w:szCs w:val="16"/>
              </w:rPr>
              <w:t>*</w:t>
            </w:r>
          </w:p>
        </w:tc>
        <w:tc>
          <w:tcPr>
            <w:tcW w:w="1711" w:type="dxa"/>
            <w:shd w:val="clear" w:color="auto" w:fill="DEEAF6" w:themeFill="accent1" w:themeFillTint="33"/>
            <w:noWrap/>
            <w:vAlign w:val="center"/>
            <w:hideMark/>
          </w:tcPr>
          <w:p w14:paraId="2994E0E4" w14:textId="77777777" w:rsidR="008F67E8" w:rsidRPr="00B343BE" w:rsidRDefault="008F67E8" w:rsidP="00505418">
            <w:pPr>
              <w:jc w:val="center"/>
              <w:rPr>
                <w:rFonts w:ascii="Arial" w:hAnsi="Arial" w:cs="Arial"/>
                <w:b/>
                <w:bCs/>
                <w:i/>
                <w:sz w:val="16"/>
                <w:szCs w:val="16"/>
              </w:rPr>
            </w:pPr>
            <w:r w:rsidRPr="00B343BE">
              <w:rPr>
                <w:rFonts w:ascii="Arial" w:hAnsi="Arial" w:cs="Arial"/>
                <w:b/>
                <w:bCs/>
                <w:i/>
                <w:sz w:val="16"/>
                <w:szCs w:val="16"/>
              </w:rPr>
              <w:t>Wartość docelowa</w:t>
            </w:r>
          </w:p>
        </w:tc>
        <w:tc>
          <w:tcPr>
            <w:tcW w:w="1407" w:type="dxa"/>
            <w:shd w:val="clear" w:color="auto" w:fill="DEEAF6" w:themeFill="accent1" w:themeFillTint="33"/>
            <w:vAlign w:val="center"/>
            <w:hideMark/>
          </w:tcPr>
          <w:p w14:paraId="4F844486" w14:textId="77777777" w:rsidR="008F67E8" w:rsidRPr="00B343BE" w:rsidRDefault="008F67E8" w:rsidP="00505418">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8F67E8" w:rsidRPr="00425FA3" w14:paraId="060444B4" w14:textId="77777777" w:rsidTr="00F37053">
        <w:trPr>
          <w:trHeight w:val="300"/>
        </w:trPr>
        <w:tc>
          <w:tcPr>
            <w:tcW w:w="3850" w:type="dxa"/>
            <w:noWrap/>
          </w:tcPr>
          <w:p w14:paraId="29AF630B" w14:textId="77777777" w:rsidR="008F67E8" w:rsidRPr="00DC5600" w:rsidRDefault="008F67E8" w:rsidP="00505418">
            <w:pPr>
              <w:rPr>
                <w:rFonts w:ascii="Arial" w:hAnsi="Arial" w:cs="Arial"/>
                <w:i/>
                <w:iCs/>
                <w:sz w:val="16"/>
                <w:szCs w:val="16"/>
              </w:rPr>
            </w:pPr>
            <w:r w:rsidRPr="0072260F">
              <w:rPr>
                <w:rFonts w:ascii="Arial" w:hAnsi="Arial" w:cs="Arial"/>
                <w:i/>
                <w:iCs/>
                <w:sz w:val="16"/>
                <w:szCs w:val="16"/>
              </w:rPr>
              <w:t>Liczba usług publicznych udostępnionych on-line o stopniu dojrzałości 3 – dwustronna interakcja</w:t>
            </w:r>
          </w:p>
        </w:tc>
        <w:tc>
          <w:tcPr>
            <w:tcW w:w="1248" w:type="dxa"/>
            <w:vMerge w:val="restart"/>
            <w:vAlign w:val="center"/>
            <w:hideMark/>
          </w:tcPr>
          <w:p w14:paraId="27426202" w14:textId="3FD8D07F" w:rsidR="008F67E8" w:rsidRPr="00DC5600" w:rsidRDefault="008F67E8" w:rsidP="00F37053">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408" w:type="dxa"/>
            <w:noWrap/>
            <w:vAlign w:val="center"/>
          </w:tcPr>
          <w:p w14:paraId="38B69C73"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180</w:t>
            </w:r>
          </w:p>
        </w:tc>
        <w:tc>
          <w:tcPr>
            <w:tcW w:w="1711" w:type="dxa"/>
            <w:noWrap/>
            <w:vAlign w:val="center"/>
          </w:tcPr>
          <w:p w14:paraId="509CCAAF"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81</w:t>
            </w:r>
          </w:p>
        </w:tc>
        <w:tc>
          <w:tcPr>
            <w:tcW w:w="1407" w:type="dxa"/>
            <w:noWrap/>
            <w:vAlign w:val="center"/>
          </w:tcPr>
          <w:p w14:paraId="2A186C6C" w14:textId="77777777" w:rsidR="008F67E8" w:rsidRPr="00B343BE" w:rsidRDefault="008F67E8" w:rsidP="00505418">
            <w:pPr>
              <w:jc w:val="center"/>
              <w:rPr>
                <w:rFonts w:ascii="Arial" w:hAnsi="Arial" w:cs="Arial"/>
                <w:i/>
                <w:sz w:val="16"/>
                <w:szCs w:val="16"/>
              </w:rPr>
            </w:pPr>
            <w:r>
              <w:rPr>
                <w:rFonts w:ascii="Arial" w:hAnsi="Arial" w:cs="Arial"/>
                <w:i/>
                <w:sz w:val="16"/>
                <w:szCs w:val="16"/>
              </w:rPr>
              <w:t>222</w:t>
            </w:r>
            <w:r w:rsidRPr="00B343BE">
              <w:rPr>
                <w:rFonts w:ascii="Arial" w:hAnsi="Arial" w:cs="Arial"/>
                <w:i/>
                <w:sz w:val="16"/>
                <w:szCs w:val="16"/>
              </w:rPr>
              <w:t>%</w:t>
            </w:r>
          </w:p>
        </w:tc>
      </w:tr>
      <w:tr w:rsidR="008F67E8" w:rsidRPr="00425FA3" w14:paraId="481AE038" w14:textId="77777777" w:rsidTr="00F37053">
        <w:trPr>
          <w:trHeight w:val="300"/>
        </w:trPr>
        <w:tc>
          <w:tcPr>
            <w:tcW w:w="3850" w:type="dxa"/>
            <w:noWrap/>
          </w:tcPr>
          <w:p w14:paraId="6CCC5C38" w14:textId="77777777" w:rsidR="008F67E8" w:rsidRPr="00DC5600" w:rsidRDefault="008F67E8" w:rsidP="00505418">
            <w:pPr>
              <w:rPr>
                <w:rFonts w:ascii="Arial" w:hAnsi="Arial" w:cs="Arial"/>
                <w:i/>
                <w:iCs/>
                <w:sz w:val="16"/>
                <w:szCs w:val="16"/>
              </w:rPr>
            </w:pPr>
            <w:r w:rsidRPr="0072260F">
              <w:rPr>
                <w:rFonts w:ascii="Arial" w:hAnsi="Arial" w:cs="Arial"/>
                <w:i/>
                <w:iCs/>
                <w:sz w:val="16"/>
                <w:szCs w:val="16"/>
              </w:rPr>
              <w:t>Liczba podmiotów, które udostępniły on-line informacje sektora publicznego</w:t>
            </w:r>
          </w:p>
        </w:tc>
        <w:tc>
          <w:tcPr>
            <w:tcW w:w="1248" w:type="dxa"/>
            <w:vMerge/>
            <w:vAlign w:val="center"/>
          </w:tcPr>
          <w:p w14:paraId="76FABE56" w14:textId="77777777" w:rsidR="008F67E8" w:rsidRPr="00DC5600" w:rsidRDefault="008F67E8" w:rsidP="00505418">
            <w:pPr>
              <w:jc w:val="center"/>
              <w:rPr>
                <w:rFonts w:ascii="Arial" w:hAnsi="Arial" w:cs="Arial"/>
                <w:i/>
                <w:iCs/>
                <w:sz w:val="16"/>
                <w:szCs w:val="16"/>
              </w:rPr>
            </w:pPr>
          </w:p>
        </w:tc>
        <w:tc>
          <w:tcPr>
            <w:tcW w:w="1408" w:type="dxa"/>
            <w:noWrap/>
            <w:vAlign w:val="center"/>
          </w:tcPr>
          <w:p w14:paraId="0C64DBF6"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54</w:t>
            </w:r>
          </w:p>
        </w:tc>
        <w:tc>
          <w:tcPr>
            <w:tcW w:w="1711" w:type="dxa"/>
            <w:noWrap/>
            <w:vAlign w:val="center"/>
          </w:tcPr>
          <w:p w14:paraId="14572371"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37</w:t>
            </w:r>
          </w:p>
        </w:tc>
        <w:tc>
          <w:tcPr>
            <w:tcW w:w="1407" w:type="dxa"/>
            <w:noWrap/>
            <w:vAlign w:val="center"/>
          </w:tcPr>
          <w:p w14:paraId="6DF76CEE" w14:textId="77777777" w:rsidR="008F67E8" w:rsidRPr="00B343BE" w:rsidRDefault="008F67E8" w:rsidP="00505418">
            <w:pPr>
              <w:jc w:val="center"/>
              <w:rPr>
                <w:rFonts w:ascii="Arial" w:hAnsi="Arial" w:cs="Arial"/>
                <w:i/>
                <w:sz w:val="16"/>
                <w:szCs w:val="16"/>
              </w:rPr>
            </w:pPr>
            <w:r>
              <w:rPr>
                <w:rFonts w:ascii="Arial" w:hAnsi="Arial" w:cs="Arial"/>
                <w:i/>
                <w:sz w:val="16"/>
                <w:szCs w:val="16"/>
              </w:rPr>
              <w:t>146</w:t>
            </w:r>
            <w:r w:rsidRPr="00B343BE">
              <w:rPr>
                <w:rFonts w:ascii="Arial" w:hAnsi="Arial" w:cs="Arial"/>
                <w:i/>
                <w:sz w:val="16"/>
                <w:szCs w:val="16"/>
              </w:rPr>
              <w:t>%</w:t>
            </w:r>
          </w:p>
        </w:tc>
      </w:tr>
      <w:tr w:rsidR="008F67E8" w:rsidRPr="00425FA3" w14:paraId="4F9D6478" w14:textId="77777777" w:rsidTr="00F37053">
        <w:trPr>
          <w:trHeight w:val="300"/>
        </w:trPr>
        <w:tc>
          <w:tcPr>
            <w:tcW w:w="3850" w:type="dxa"/>
            <w:noWrap/>
          </w:tcPr>
          <w:p w14:paraId="4A18A4A0" w14:textId="77777777" w:rsidR="008F67E8" w:rsidRPr="00A24C4A" w:rsidRDefault="008F67E8" w:rsidP="00505418">
            <w:pPr>
              <w:rPr>
                <w:rFonts w:ascii="Arial" w:hAnsi="Arial" w:cs="Arial"/>
                <w:i/>
                <w:iCs/>
                <w:sz w:val="16"/>
                <w:szCs w:val="16"/>
              </w:rPr>
            </w:pPr>
            <w:r w:rsidRPr="00A24C4A">
              <w:rPr>
                <w:rFonts w:ascii="Arial" w:hAnsi="Arial" w:cs="Arial"/>
                <w:i/>
                <w:iCs/>
                <w:sz w:val="16"/>
                <w:szCs w:val="16"/>
              </w:rPr>
              <w:t>Liczba osób objętych programem zdrowotnym dzięki EFS (os.)</w:t>
            </w:r>
          </w:p>
        </w:tc>
        <w:tc>
          <w:tcPr>
            <w:tcW w:w="1248" w:type="dxa"/>
            <w:vMerge w:val="restart"/>
            <w:vAlign w:val="center"/>
            <w:hideMark/>
          </w:tcPr>
          <w:p w14:paraId="2E7077A0" w14:textId="77777777" w:rsidR="008F67E8" w:rsidRPr="00A24C4A" w:rsidRDefault="008F67E8" w:rsidP="00505418">
            <w:pPr>
              <w:jc w:val="center"/>
              <w:rPr>
                <w:rFonts w:ascii="Arial" w:hAnsi="Arial" w:cs="Arial"/>
                <w:i/>
                <w:iCs/>
                <w:sz w:val="16"/>
                <w:szCs w:val="16"/>
              </w:rPr>
            </w:pPr>
            <w:r w:rsidRPr="00A24C4A">
              <w:rPr>
                <w:rFonts w:ascii="Arial" w:hAnsi="Arial" w:cs="Arial"/>
                <w:i/>
                <w:iCs/>
                <w:sz w:val="16"/>
                <w:szCs w:val="16"/>
              </w:rPr>
              <w:t>8vi</w:t>
            </w:r>
          </w:p>
        </w:tc>
        <w:tc>
          <w:tcPr>
            <w:tcW w:w="1408" w:type="dxa"/>
            <w:noWrap/>
            <w:vAlign w:val="center"/>
          </w:tcPr>
          <w:p w14:paraId="2BAA0560" w14:textId="77777777" w:rsidR="008F67E8" w:rsidRPr="00A24C4A" w:rsidRDefault="008F67E8" w:rsidP="00505418">
            <w:pPr>
              <w:jc w:val="center"/>
              <w:rPr>
                <w:rFonts w:ascii="Arial" w:hAnsi="Arial" w:cs="Arial"/>
                <w:i/>
                <w:iCs/>
                <w:sz w:val="16"/>
                <w:szCs w:val="16"/>
              </w:rPr>
            </w:pPr>
            <w:r w:rsidRPr="00A24C4A">
              <w:rPr>
                <w:rFonts w:ascii="Arial" w:hAnsi="Arial" w:cs="Arial"/>
                <w:i/>
                <w:iCs/>
                <w:sz w:val="16"/>
                <w:szCs w:val="16"/>
              </w:rPr>
              <w:t>57 996</w:t>
            </w:r>
          </w:p>
        </w:tc>
        <w:tc>
          <w:tcPr>
            <w:tcW w:w="1711" w:type="dxa"/>
            <w:noWrap/>
            <w:vAlign w:val="center"/>
          </w:tcPr>
          <w:p w14:paraId="349CFBF5" w14:textId="77777777" w:rsidR="008F67E8" w:rsidRPr="00A24C4A" w:rsidRDefault="008F67E8" w:rsidP="00505418">
            <w:pPr>
              <w:jc w:val="center"/>
              <w:rPr>
                <w:rFonts w:ascii="Arial" w:hAnsi="Arial" w:cs="Arial"/>
                <w:i/>
                <w:iCs/>
                <w:sz w:val="16"/>
                <w:szCs w:val="16"/>
              </w:rPr>
            </w:pPr>
            <w:r w:rsidRPr="00A24C4A">
              <w:rPr>
                <w:rFonts w:ascii="Arial" w:hAnsi="Arial" w:cs="Arial"/>
                <w:i/>
                <w:iCs/>
                <w:sz w:val="16"/>
                <w:szCs w:val="16"/>
              </w:rPr>
              <w:t>50 020</w:t>
            </w:r>
          </w:p>
        </w:tc>
        <w:tc>
          <w:tcPr>
            <w:tcW w:w="1407" w:type="dxa"/>
            <w:noWrap/>
            <w:vAlign w:val="center"/>
          </w:tcPr>
          <w:p w14:paraId="057AB5CE" w14:textId="77777777" w:rsidR="008F67E8" w:rsidRPr="00A24C4A" w:rsidRDefault="008F67E8" w:rsidP="00505418">
            <w:pPr>
              <w:jc w:val="center"/>
              <w:rPr>
                <w:rFonts w:ascii="Arial" w:hAnsi="Arial" w:cs="Arial"/>
                <w:i/>
                <w:sz w:val="16"/>
                <w:szCs w:val="16"/>
              </w:rPr>
            </w:pPr>
            <w:r w:rsidRPr="00A24C4A">
              <w:rPr>
                <w:rFonts w:ascii="Arial" w:hAnsi="Arial" w:cs="Arial"/>
                <w:i/>
                <w:sz w:val="16"/>
                <w:szCs w:val="16"/>
              </w:rPr>
              <w:t>116%</w:t>
            </w:r>
          </w:p>
        </w:tc>
      </w:tr>
      <w:tr w:rsidR="008F67E8" w:rsidRPr="00425FA3" w14:paraId="68010E80" w14:textId="77777777" w:rsidTr="00F37053">
        <w:trPr>
          <w:trHeight w:val="300"/>
        </w:trPr>
        <w:tc>
          <w:tcPr>
            <w:tcW w:w="3850" w:type="dxa"/>
            <w:noWrap/>
          </w:tcPr>
          <w:p w14:paraId="6424381E" w14:textId="77777777" w:rsidR="008F67E8" w:rsidRPr="00A24C4A" w:rsidRDefault="008F67E8" w:rsidP="00505418">
            <w:pPr>
              <w:rPr>
                <w:rFonts w:ascii="Arial" w:hAnsi="Arial" w:cs="Arial"/>
                <w:i/>
                <w:iCs/>
                <w:sz w:val="16"/>
                <w:szCs w:val="16"/>
              </w:rPr>
            </w:pPr>
            <w:r w:rsidRPr="00A24C4A">
              <w:rPr>
                <w:rFonts w:ascii="Arial" w:hAnsi="Arial" w:cs="Arial"/>
                <w:i/>
                <w:iCs/>
                <w:sz w:val="16"/>
                <w:szCs w:val="16"/>
              </w:rPr>
              <w:t>Liczba osób, które dzięki interwencji EFS zgłosiły się na badanie profilaktyczne (os.)</w:t>
            </w:r>
          </w:p>
        </w:tc>
        <w:tc>
          <w:tcPr>
            <w:tcW w:w="1248" w:type="dxa"/>
            <w:vMerge/>
            <w:vAlign w:val="center"/>
          </w:tcPr>
          <w:p w14:paraId="5C89BFA6" w14:textId="77777777" w:rsidR="008F67E8" w:rsidRPr="00A24C4A" w:rsidRDefault="008F67E8" w:rsidP="00505418">
            <w:pPr>
              <w:jc w:val="center"/>
              <w:rPr>
                <w:rFonts w:ascii="Arial" w:hAnsi="Arial" w:cs="Arial"/>
                <w:i/>
                <w:iCs/>
                <w:sz w:val="16"/>
                <w:szCs w:val="16"/>
              </w:rPr>
            </w:pPr>
          </w:p>
        </w:tc>
        <w:tc>
          <w:tcPr>
            <w:tcW w:w="1408" w:type="dxa"/>
            <w:noWrap/>
            <w:vAlign w:val="center"/>
          </w:tcPr>
          <w:p w14:paraId="2B8A1A99" w14:textId="77777777" w:rsidR="008F67E8" w:rsidRPr="00A24C4A" w:rsidRDefault="008F67E8" w:rsidP="00505418">
            <w:pPr>
              <w:jc w:val="center"/>
              <w:rPr>
                <w:rFonts w:ascii="Arial" w:hAnsi="Arial" w:cs="Arial"/>
                <w:i/>
                <w:iCs/>
                <w:sz w:val="16"/>
                <w:szCs w:val="16"/>
              </w:rPr>
            </w:pPr>
            <w:r w:rsidRPr="00A24C4A">
              <w:rPr>
                <w:rFonts w:ascii="Arial" w:hAnsi="Arial" w:cs="Arial"/>
                <w:i/>
                <w:iCs/>
                <w:sz w:val="16"/>
                <w:szCs w:val="16"/>
              </w:rPr>
              <w:t>53 450</w:t>
            </w:r>
          </w:p>
        </w:tc>
        <w:tc>
          <w:tcPr>
            <w:tcW w:w="1711" w:type="dxa"/>
            <w:noWrap/>
            <w:vAlign w:val="center"/>
          </w:tcPr>
          <w:p w14:paraId="6C2B2A82" w14:textId="77777777" w:rsidR="008F67E8" w:rsidRPr="00A24C4A" w:rsidRDefault="008F67E8" w:rsidP="00505418">
            <w:pPr>
              <w:jc w:val="center"/>
              <w:rPr>
                <w:rFonts w:ascii="Arial" w:hAnsi="Arial" w:cs="Arial"/>
                <w:i/>
                <w:iCs/>
                <w:sz w:val="16"/>
                <w:szCs w:val="16"/>
              </w:rPr>
            </w:pPr>
            <w:r w:rsidRPr="00A24C4A">
              <w:rPr>
                <w:rFonts w:ascii="Arial" w:hAnsi="Arial" w:cs="Arial"/>
                <w:i/>
                <w:iCs/>
                <w:sz w:val="16"/>
                <w:szCs w:val="16"/>
              </w:rPr>
              <w:t>48 800</w:t>
            </w:r>
          </w:p>
        </w:tc>
        <w:tc>
          <w:tcPr>
            <w:tcW w:w="1407" w:type="dxa"/>
            <w:noWrap/>
            <w:vAlign w:val="center"/>
          </w:tcPr>
          <w:p w14:paraId="4F0AAFA4" w14:textId="77777777" w:rsidR="008F67E8" w:rsidRPr="00A24C4A" w:rsidRDefault="008F67E8" w:rsidP="00505418">
            <w:pPr>
              <w:jc w:val="center"/>
              <w:rPr>
                <w:rFonts w:ascii="Arial" w:hAnsi="Arial" w:cs="Arial"/>
                <w:i/>
                <w:sz w:val="16"/>
                <w:szCs w:val="16"/>
              </w:rPr>
            </w:pPr>
            <w:r w:rsidRPr="00A24C4A">
              <w:rPr>
                <w:rFonts w:ascii="Arial" w:hAnsi="Arial" w:cs="Arial"/>
                <w:i/>
                <w:sz w:val="16"/>
                <w:szCs w:val="16"/>
              </w:rPr>
              <w:t>110%</w:t>
            </w:r>
          </w:p>
        </w:tc>
      </w:tr>
      <w:tr w:rsidR="008F67E8" w:rsidRPr="00425FA3" w14:paraId="0319FF9C" w14:textId="77777777" w:rsidTr="00F37053">
        <w:trPr>
          <w:trHeight w:val="300"/>
        </w:trPr>
        <w:tc>
          <w:tcPr>
            <w:tcW w:w="3850" w:type="dxa"/>
            <w:noWrap/>
          </w:tcPr>
          <w:p w14:paraId="0B96423C" w14:textId="77777777" w:rsidR="008F67E8" w:rsidRPr="00DC5600" w:rsidRDefault="008F67E8" w:rsidP="00505418">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1E77A355"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9a</w:t>
            </w:r>
          </w:p>
        </w:tc>
        <w:tc>
          <w:tcPr>
            <w:tcW w:w="1408" w:type="dxa"/>
            <w:noWrap/>
            <w:vAlign w:val="center"/>
          </w:tcPr>
          <w:p w14:paraId="6EC1BBCF" w14:textId="77777777" w:rsidR="008F67E8" w:rsidRPr="00DC5600" w:rsidRDefault="008F67E8" w:rsidP="00505418">
            <w:pPr>
              <w:jc w:val="center"/>
              <w:rPr>
                <w:rFonts w:ascii="Arial" w:hAnsi="Arial" w:cs="Arial"/>
                <w:i/>
                <w:iCs/>
                <w:sz w:val="16"/>
                <w:szCs w:val="16"/>
              </w:rPr>
            </w:pPr>
            <w:r w:rsidRPr="00636DAD">
              <w:rPr>
                <w:rFonts w:ascii="Arial" w:hAnsi="Arial" w:cs="Arial"/>
                <w:i/>
                <w:iCs/>
                <w:sz w:val="16"/>
                <w:szCs w:val="16"/>
              </w:rPr>
              <w:t>8 875 660</w:t>
            </w:r>
          </w:p>
        </w:tc>
        <w:tc>
          <w:tcPr>
            <w:tcW w:w="1711" w:type="dxa"/>
            <w:noWrap/>
            <w:vAlign w:val="center"/>
          </w:tcPr>
          <w:p w14:paraId="194EDC6D"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3 300 000</w:t>
            </w:r>
          </w:p>
        </w:tc>
        <w:tc>
          <w:tcPr>
            <w:tcW w:w="1407" w:type="dxa"/>
            <w:noWrap/>
            <w:vAlign w:val="center"/>
          </w:tcPr>
          <w:p w14:paraId="016B0E8E" w14:textId="77777777" w:rsidR="008F67E8" w:rsidRPr="00B343BE" w:rsidRDefault="008F67E8" w:rsidP="00505418">
            <w:pPr>
              <w:jc w:val="center"/>
              <w:rPr>
                <w:rFonts w:ascii="Arial" w:hAnsi="Arial" w:cs="Arial"/>
                <w:i/>
                <w:sz w:val="16"/>
                <w:szCs w:val="16"/>
              </w:rPr>
            </w:pPr>
            <w:r>
              <w:rPr>
                <w:rFonts w:ascii="Arial" w:hAnsi="Arial" w:cs="Arial"/>
                <w:i/>
                <w:sz w:val="16"/>
                <w:szCs w:val="16"/>
              </w:rPr>
              <w:t>269</w:t>
            </w:r>
            <w:r w:rsidRPr="00B343BE">
              <w:rPr>
                <w:rFonts w:ascii="Arial" w:hAnsi="Arial" w:cs="Arial"/>
                <w:i/>
                <w:sz w:val="16"/>
                <w:szCs w:val="16"/>
              </w:rPr>
              <w:t>%</w:t>
            </w:r>
          </w:p>
        </w:tc>
      </w:tr>
      <w:tr w:rsidR="008F67E8" w:rsidRPr="00425FA3" w14:paraId="4395C3AC" w14:textId="77777777" w:rsidTr="00F37053">
        <w:trPr>
          <w:trHeight w:val="300"/>
        </w:trPr>
        <w:tc>
          <w:tcPr>
            <w:tcW w:w="3850" w:type="dxa"/>
            <w:noWrap/>
          </w:tcPr>
          <w:p w14:paraId="176FA29F" w14:textId="77777777" w:rsidR="008F67E8" w:rsidRPr="00DC5600" w:rsidRDefault="008F67E8" w:rsidP="00505418">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30BE6D6A" w14:textId="77777777" w:rsidR="008F67E8" w:rsidRPr="00DC5600" w:rsidDel="007D7AE8" w:rsidRDefault="008F67E8" w:rsidP="00505418">
            <w:pPr>
              <w:jc w:val="center"/>
              <w:rPr>
                <w:rFonts w:ascii="Arial" w:hAnsi="Arial" w:cs="Arial"/>
                <w:i/>
                <w:iCs/>
                <w:sz w:val="16"/>
                <w:szCs w:val="16"/>
              </w:rPr>
            </w:pPr>
          </w:p>
        </w:tc>
        <w:tc>
          <w:tcPr>
            <w:tcW w:w="1408" w:type="dxa"/>
            <w:noWrap/>
            <w:vAlign w:val="center"/>
          </w:tcPr>
          <w:p w14:paraId="147836D1" w14:textId="77777777" w:rsidR="008F67E8" w:rsidRPr="00DC5600" w:rsidRDefault="008F67E8" w:rsidP="00505418">
            <w:pPr>
              <w:jc w:val="center"/>
              <w:rPr>
                <w:rFonts w:ascii="Arial" w:hAnsi="Arial" w:cs="Arial"/>
                <w:i/>
                <w:iCs/>
                <w:sz w:val="16"/>
                <w:szCs w:val="16"/>
              </w:rPr>
            </w:pPr>
            <w:r w:rsidRPr="00636DAD">
              <w:rPr>
                <w:rFonts w:ascii="Arial" w:hAnsi="Arial" w:cs="Arial"/>
                <w:i/>
                <w:iCs/>
                <w:sz w:val="16"/>
                <w:szCs w:val="16"/>
              </w:rPr>
              <w:t>319 470 06</w:t>
            </w:r>
            <w:r>
              <w:rPr>
                <w:rFonts w:ascii="Arial" w:hAnsi="Arial" w:cs="Arial"/>
                <w:i/>
                <w:iCs/>
                <w:sz w:val="16"/>
                <w:szCs w:val="16"/>
              </w:rPr>
              <w:t>9</w:t>
            </w:r>
          </w:p>
        </w:tc>
        <w:tc>
          <w:tcPr>
            <w:tcW w:w="1711" w:type="dxa"/>
            <w:noWrap/>
            <w:vAlign w:val="center"/>
          </w:tcPr>
          <w:p w14:paraId="62DBADB4" w14:textId="77777777" w:rsidR="008F67E8" w:rsidRPr="00636DAD" w:rsidRDefault="008F67E8" w:rsidP="00505418">
            <w:pPr>
              <w:jc w:val="center"/>
              <w:rPr>
                <w:rFonts w:ascii="Arial" w:hAnsi="Arial" w:cs="Arial"/>
                <w:i/>
                <w:iCs/>
                <w:sz w:val="16"/>
                <w:szCs w:val="16"/>
              </w:rPr>
            </w:pPr>
            <w:r w:rsidRPr="00636DAD">
              <w:rPr>
                <w:rFonts w:ascii="Arial" w:hAnsi="Arial" w:cs="Arial"/>
                <w:i/>
                <w:iCs/>
                <w:sz w:val="16"/>
                <w:szCs w:val="16"/>
              </w:rPr>
              <w:t>363 900 000</w:t>
            </w:r>
          </w:p>
        </w:tc>
        <w:tc>
          <w:tcPr>
            <w:tcW w:w="1407" w:type="dxa"/>
            <w:noWrap/>
            <w:vAlign w:val="center"/>
          </w:tcPr>
          <w:p w14:paraId="20A3B64F" w14:textId="77777777" w:rsidR="008F67E8" w:rsidRPr="00B343BE" w:rsidRDefault="008F67E8" w:rsidP="00505418">
            <w:pPr>
              <w:jc w:val="center"/>
              <w:rPr>
                <w:rFonts w:ascii="Arial" w:hAnsi="Arial" w:cs="Arial"/>
                <w:i/>
                <w:sz w:val="16"/>
                <w:szCs w:val="16"/>
              </w:rPr>
            </w:pPr>
            <w:r>
              <w:rPr>
                <w:rFonts w:ascii="Arial" w:hAnsi="Arial" w:cs="Arial"/>
                <w:i/>
                <w:sz w:val="16"/>
                <w:szCs w:val="16"/>
              </w:rPr>
              <w:t>88</w:t>
            </w:r>
            <w:r w:rsidRPr="00B343BE">
              <w:rPr>
                <w:rFonts w:ascii="Arial" w:hAnsi="Arial" w:cs="Arial"/>
                <w:i/>
                <w:sz w:val="16"/>
                <w:szCs w:val="16"/>
              </w:rPr>
              <w:t>%</w:t>
            </w:r>
          </w:p>
        </w:tc>
      </w:tr>
      <w:tr w:rsidR="008F67E8" w:rsidRPr="00425FA3" w14:paraId="0C357D54" w14:textId="77777777" w:rsidTr="00F37053">
        <w:trPr>
          <w:trHeight w:val="300"/>
        </w:trPr>
        <w:tc>
          <w:tcPr>
            <w:tcW w:w="3850" w:type="dxa"/>
            <w:noWrap/>
          </w:tcPr>
          <w:p w14:paraId="6380888E" w14:textId="77777777" w:rsidR="008F67E8" w:rsidRPr="00DC5600" w:rsidRDefault="008F67E8" w:rsidP="00505418">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55039F14" w14:textId="77777777" w:rsidR="008F67E8" w:rsidRPr="00DC5600" w:rsidDel="007D7AE8" w:rsidRDefault="008F67E8" w:rsidP="00505418">
            <w:pPr>
              <w:jc w:val="center"/>
              <w:rPr>
                <w:rFonts w:ascii="Arial" w:hAnsi="Arial" w:cs="Arial"/>
                <w:i/>
                <w:iCs/>
                <w:sz w:val="16"/>
                <w:szCs w:val="16"/>
              </w:rPr>
            </w:pPr>
          </w:p>
        </w:tc>
        <w:tc>
          <w:tcPr>
            <w:tcW w:w="1408" w:type="dxa"/>
            <w:noWrap/>
            <w:vAlign w:val="center"/>
          </w:tcPr>
          <w:p w14:paraId="06FAA6E6"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21</w:t>
            </w:r>
          </w:p>
        </w:tc>
        <w:tc>
          <w:tcPr>
            <w:tcW w:w="1711" w:type="dxa"/>
            <w:noWrap/>
            <w:vAlign w:val="center"/>
          </w:tcPr>
          <w:p w14:paraId="58E176DB"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24</w:t>
            </w:r>
          </w:p>
        </w:tc>
        <w:tc>
          <w:tcPr>
            <w:tcW w:w="1407" w:type="dxa"/>
            <w:noWrap/>
            <w:vAlign w:val="center"/>
          </w:tcPr>
          <w:p w14:paraId="5C999D54" w14:textId="77777777" w:rsidR="008F67E8" w:rsidRPr="00B343BE" w:rsidRDefault="008F67E8" w:rsidP="00505418">
            <w:pPr>
              <w:jc w:val="center"/>
              <w:rPr>
                <w:rFonts w:ascii="Arial" w:hAnsi="Arial" w:cs="Arial"/>
                <w:i/>
                <w:sz w:val="16"/>
                <w:szCs w:val="16"/>
              </w:rPr>
            </w:pPr>
            <w:r>
              <w:rPr>
                <w:rFonts w:ascii="Arial" w:hAnsi="Arial" w:cs="Arial"/>
                <w:i/>
                <w:sz w:val="16"/>
                <w:szCs w:val="16"/>
              </w:rPr>
              <w:t>88</w:t>
            </w:r>
            <w:r w:rsidRPr="00B343BE">
              <w:rPr>
                <w:rFonts w:ascii="Arial" w:hAnsi="Arial" w:cs="Arial"/>
                <w:i/>
                <w:sz w:val="16"/>
                <w:szCs w:val="16"/>
              </w:rPr>
              <w:t>%</w:t>
            </w:r>
          </w:p>
        </w:tc>
      </w:tr>
      <w:tr w:rsidR="008F67E8" w:rsidRPr="00425FA3" w14:paraId="32C6B289" w14:textId="77777777" w:rsidTr="00F37053">
        <w:trPr>
          <w:trHeight w:val="300"/>
        </w:trPr>
        <w:tc>
          <w:tcPr>
            <w:tcW w:w="3850" w:type="dxa"/>
            <w:noWrap/>
          </w:tcPr>
          <w:p w14:paraId="7B15C2DF" w14:textId="77777777" w:rsidR="008F67E8" w:rsidRPr="00DC5600" w:rsidRDefault="008F67E8" w:rsidP="00505418">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52D54D46"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9iv</w:t>
            </w:r>
          </w:p>
        </w:tc>
        <w:tc>
          <w:tcPr>
            <w:tcW w:w="1408" w:type="dxa"/>
            <w:noWrap/>
            <w:vAlign w:val="center"/>
          </w:tcPr>
          <w:p w14:paraId="5C02554A"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12 852</w:t>
            </w:r>
          </w:p>
        </w:tc>
        <w:tc>
          <w:tcPr>
            <w:tcW w:w="1711" w:type="dxa"/>
            <w:noWrap/>
            <w:vAlign w:val="center"/>
          </w:tcPr>
          <w:p w14:paraId="608ED012"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7 500</w:t>
            </w:r>
          </w:p>
        </w:tc>
        <w:tc>
          <w:tcPr>
            <w:tcW w:w="1407" w:type="dxa"/>
            <w:noWrap/>
            <w:vAlign w:val="center"/>
          </w:tcPr>
          <w:p w14:paraId="61D13AB9" w14:textId="77777777" w:rsidR="008F67E8" w:rsidRPr="00B343BE" w:rsidRDefault="008F67E8" w:rsidP="00505418">
            <w:pPr>
              <w:jc w:val="center"/>
              <w:rPr>
                <w:rFonts w:ascii="Arial" w:hAnsi="Arial" w:cs="Arial"/>
                <w:i/>
                <w:sz w:val="16"/>
                <w:szCs w:val="16"/>
              </w:rPr>
            </w:pPr>
            <w:r>
              <w:rPr>
                <w:rFonts w:ascii="Arial" w:hAnsi="Arial" w:cs="Arial"/>
                <w:i/>
                <w:sz w:val="16"/>
                <w:szCs w:val="16"/>
              </w:rPr>
              <w:t>171</w:t>
            </w:r>
            <w:r w:rsidRPr="00B343BE">
              <w:rPr>
                <w:rFonts w:ascii="Arial" w:hAnsi="Arial" w:cs="Arial"/>
                <w:i/>
                <w:sz w:val="16"/>
                <w:szCs w:val="16"/>
              </w:rPr>
              <w:t>%</w:t>
            </w:r>
          </w:p>
        </w:tc>
      </w:tr>
      <w:tr w:rsidR="008F67E8" w:rsidRPr="00425FA3" w14:paraId="6128E22A" w14:textId="77777777" w:rsidTr="00F37053">
        <w:trPr>
          <w:trHeight w:val="300"/>
        </w:trPr>
        <w:tc>
          <w:tcPr>
            <w:tcW w:w="3850" w:type="dxa"/>
            <w:noWrap/>
          </w:tcPr>
          <w:p w14:paraId="0BBBF7C2" w14:textId="77777777" w:rsidR="008F67E8" w:rsidRPr="00DC5600" w:rsidRDefault="008F67E8" w:rsidP="00505418">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tcPr>
          <w:p w14:paraId="451C739D" w14:textId="77777777" w:rsidR="008F67E8" w:rsidRPr="00DC5600" w:rsidDel="007D7AE8" w:rsidRDefault="008F67E8" w:rsidP="00505418">
            <w:pPr>
              <w:rPr>
                <w:rFonts w:ascii="Arial" w:hAnsi="Arial" w:cs="Arial"/>
                <w:i/>
                <w:iCs/>
                <w:sz w:val="16"/>
                <w:szCs w:val="16"/>
              </w:rPr>
            </w:pPr>
          </w:p>
        </w:tc>
        <w:tc>
          <w:tcPr>
            <w:tcW w:w="1408" w:type="dxa"/>
            <w:noWrap/>
            <w:vAlign w:val="center"/>
          </w:tcPr>
          <w:p w14:paraId="6F8C3954"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16</w:t>
            </w:r>
          </w:p>
        </w:tc>
        <w:tc>
          <w:tcPr>
            <w:tcW w:w="1711" w:type="dxa"/>
            <w:noWrap/>
            <w:vAlign w:val="center"/>
          </w:tcPr>
          <w:p w14:paraId="71804FE9" w14:textId="77777777" w:rsidR="008F67E8" w:rsidRPr="00DC5600" w:rsidRDefault="008F67E8" w:rsidP="00505418">
            <w:pPr>
              <w:jc w:val="center"/>
              <w:rPr>
                <w:rFonts w:ascii="Arial" w:hAnsi="Arial" w:cs="Arial"/>
                <w:i/>
                <w:iCs/>
                <w:sz w:val="16"/>
                <w:szCs w:val="16"/>
              </w:rPr>
            </w:pPr>
            <w:r>
              <w:rPr>
                <w:rFonts w:ascii="Arial" w:hAnsi="Arial" w:cs="Arial"/>
                <w:i/>
                <w:iCs/>
                <w:sz w:val="16"/>
                <w:szCs w:val="16"/>
              </w:rPr>
              <w:t>963</w:t>
            </w:r>
          </w:p>
        </w:tc>
        <w:tc>
          <w:tcPr>
            <w:tcW w:w="1407" w:type="dxa"/>
            <w:noWrap/>
            <w:vAlign w:val="center"/>
          </w:tcPr>
          <w:p w14:paraId="62869C59" w14:textId="77777777" w:rsidR="008F67E8" w:rsidRPr="00B343BE" w:rsidRDefault="008F67E8" w:rsidP="00505418">
            <w:pPr>
              <w:jc w:val="center"/>
              <w:rPr>
                <w:rFonts w:ascii="Arial" w:hAnsi="Arial" w:cs="Arial"/>
                <w:i/>
                <w:sz w:val="16"/>
                <w:szCs w:val="16"/>
              </w:rPr>
            </w:pPr>
            <w:r>
              <w:rPr>
                <w:rFonts w:ascii="Arial" w:hAnsi="Arial" w:cs="Arial"/>
                <w:i/>
                <w:sz w:val="16"/>
                <w:szCs w:val="16"/>
              </w:rPr>
              <w:t>2</w:t>
            </w:r>
            <w:r w:rsidRPr="00B343BE">
              <w:rPr>
                <w:rFonts w:ascii="Arial" w:hAnsi="Arial" w:cs="Arial"/>
                <w:i/>
                <w:sz w:val="16"/>
                <w:szCs w:val="16"/>
              </w:rPr>
              <w:t>%</w:t>
            </w:r>
          </w:p>
        </w:tc>
      </w:tr>
    </w:tbl>
    <w:p w14:paraId="10DEF930" w14:textId="0019C940" w:rsidR="00F37053" w:rsidRPr="001F531C" w:rsidRDefault="008F67E8" w:rsidP="001F531C">
      <w:pPr>
        <w:spacing w:after="240" w:line="240" w:lineRule="auto"/>
        <w:jc w:val="both"/>
        <w:rPr>
          <w:rFonts w:ascii="Arial" w:hAnsi="Arial" w:cs="Arial"/>
          <w:sz w:val="16"/>
          <w:szCs w:val="16"/>
        </w:rPr>
      </w:pPr>
      <w:r w:rsidRPr="00D0700D">
        <w:rPr>
          <w:rFonts w:ascii="Arial" w:hAnsi="Arial" w:cs="Arial"/>
          <w:sz w:val="16"/>
          <w:szCs w:val="16"/>
        </w:rPr>
        <w:t>*zgodnie z informacją kwartalną za IV kwartał 20</w:t>
      </w:r>
      <w:r>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33227463" w14:textId="77777777" w:rsidR="008F67E8" w:rsidRDefault="008F67E8" w:rsidP="008F67E8">
      <w:pPr>
        <w:spacing w:after="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 xml:space="preserve">w ramach przedsięwzięć w obszarze zdrowia w RPO Woj. </w:t>
      </w:r>
      <w:r w:rsidRPr="00261CBA">
        <w:rPr>
          <w:rFonts w:ascii="Arial" w:hAnsi="Arial" w:cs="Arial"/>
          <w:b/>
          <w:i/>
          <w:sz w:val="20"/>
          <w:szCs w:val="20"/>
        </w:rPr>
        <w:t>Małopolskiego:</w:t>
      </w:r>
    </w:p>
    <w:p w14:paraId="4BD7BE73" w14:textId="77777777" w:rsidR="008F67E8" w:rsidRDefault="008F67E8" w:rsidP="008F67E8">
      <w:pPr>
        <w:spacing w:after="0" w:line="240" w:lineRule="auto"/>
        <w:jc w:val="both"/>
        <w:rPr>
          <w:rFonts w:ascii="Arial" w:hAnsi="Arial" w:cs="Arial"/>
          <w:sz w:val="20"/>
          <w:szCs w:val="20"/>
        </w:rPr>
        <w:sectPr w:rsidR="008F67E8" w:rsidSect="00A31ECB">
          <w:type w:val="continuous"/>
          <w:pgSz w:w="11906" w:h="16838"/>
          <w:pgMar w:top="1417" w:right="1417" w:bottom="1417" w:left="993" w:header="708" w:footer="708" w:gutter="0"/>
          <w:cols w:space="708"/>
          <w:docGrid w:linePitch="360"/>
        </w:sectPr>
      </w:pPr>
    </w:p>
    <w:p w14:paraId="2EB21C5E" w14:textId="77777777" w:rsidR="008F67E8" w:rsidRDefault="008F67E8" w:rsidP="006E3535">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w:t>
      </w:r>
      <w:r w:rsidRPr="007D6CC1">
        <w:rPr>
          <w:rFonts w:ascii="Arial" w:hAnsi="Arial" w:cs="Arial"/>
          <w:sz w:val="20"/>
          <w:szCs w:val="20"/>
        </w:rPr>
        <w:t>blisko 9</w:t>
      </w:r>
      <w:r>
        <w:rPr>
          <w:rFonts w:ascii="Arial" w:hAnsi="Arial" w:cs="Arial"/>
          <w:sz w:val="20"/>
          <w:szCs w:val="20"/>
        </w:rPr>
        <w:t>83,3</w:t>
      </w:r>
      <w:r w:rsidRPr="007D6CC1">
        <w:rPr>
          <w:rFonts w:ascii="Arial" w:hAnsi="Arial" w:cs="Arial"/>
          <w:sz w:val="20"/>
          <w:szCs w:val="20"/>
        </w:rPr>
        <w:t xml:space="preserve"> mln zł </w:t>
      </w:r>
      <w:r w:rsidRPr="004E511F">
        <w:rPr>
          <w:rFonts w:ascii="Arial" w:hAnsi="Arial" w:cs="Arial"/>
          <w:sz w:val="20"/>
          <w:szCs w:val="20"/>
        </w:rPr>
        <w:t>(w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ponad </w:t>
      </w:r>
      <w:r w:rsidRPr="007D6CC1">
        <w:rPr>
          <w:rFonts w:ascii="Arial" w:hAnsi="Arial" w:cs="Arial"/>
          <w:sz w:val="20"/>
          <w:szCs w:val="20"/>
        </w:rPr>
        <w:t>9</w:t>
      </w:r>
      <w:r>
        <w:rPr>
          <w:rFonts w:ascii="Arial" w:hAnsi="Arial" w:cs="Arial"/>
          <w:sz w:val="20"/>
          <w:szCs w:val="20"/>
        </w:rPr>
        <w:t>74,9</w:t>
      </w:r>
      <w:r w:rsidRPr="007D6CC1">
        <w:rPr>
          <w:rFonts w:ascii="Arial" w:hAnsi="Arial" w:cs="Arial"/>
          <w:sz w:val="20"/>
          <w:szCs w:val="20"/>
        </w:rPr>
        <w:t xml:space="preserve"> </w:t>
      </w:r>
      <w:r>
        <w:rPr>
          <w:rFonts w:ascii="Arial" w:hAnsi="Arial" w:cs="Arial"/>
          <w:sz w:val="20"/>
          <w:szCs w:val="20"/>
        </w:rPr>
        <w:t>mln zł, co stanowi 99</w:t>
      </w:r>
      <w:r w:rsidRPr="007D6CC1">
        <w:rPr>
          <w:rFonts w:ascii="Arial" w:hAnsi="Arial" w:cs="Arial"/>
          <w:sz w:val="20"/>
          <w:szCs w:val="20"/>
        </w:rPr>
        <w:t>%</w:t>
      </w:r>
      <w:r>
        <w:rPr>
          <w:rFonts w:ascii="Arial" w:hAnsi="Arial" w:cs="Arial"/>
          <w:sz w:val="20"/>
          <w:szCs w:val="20"/>
        </w:rPr>
        <w:t xml:space="preserve"> realizacji zobowiązań UE na lata 2014-2020. </w:t>
      </w:r>
    </w:p>
    <w:p w14:paraId="01F70CC8" w14:textId="0B197FF5" w:rsidR="008F67E8" w:rsidRDefault="008F67E8" w:rsidP="008F67E8">
      <w:pPr>
        <w:spacing w:before="120" w:after="120" w:line="240" w:lineRule="auto"/>
        <w:rPr>
          <w:rFonts w:ascii="Arial" w:hAnsi="Arial" w:cs="Arial"/>
          <w:sz w:val="20"/>
          <w:szCs w:val="20"/>
        </w:rPr>
      </w:pPr>
      <w:r>
        <w:rPr>
          <w:rFonts w:ascii="Arial" w:hAnsi="Arial" w:cs="Arial"/>
          <w:sz w:val="20"/>
          <w:szCs w:val="20"/>
        </w:rPr>
        <w:t xml:space="preserve">Najwyższy stopień wykorzystania alokacji 122% odnotowano w ramach </w:t>
      </w:r>
      <w:r w:rsidR="001F531C">
        <w:rPr>
          <w:rFonts w:ascii="Arial" w:hAnsi="Arial" w:cs="Arial"/>
          <w:sz w:val="20"/>
          <w:szCs w:val="20"/>
        </w:rPr>
        <w:t>PI</w:t>
      </w:r>
      <w:r>
        <w:rPr>
          <w:rFonts w:ascii="Arial" w:hAnsi="Arial" w:cs="Arial"/>
          <w:sz w:val="20"/>
          <w:szCs w:val="20"/>
        </w:rPr>
        <w:t xml:space="preserve"> 8vi, natomiast najniższy stopień wykorzystania alokacji </w:t>
      </w:r>
      <w:r w:rsidRPr="0005546C">
        <w:rPr>
          <w:rFonts w:ascii="Arial" w:hAnsi="Arial" w:cs="Arial"/>
          <w:sz w:val="20"/>
          <w:szCs w:val="20"/>
        </w:rPr>
        <w:t>95%</w:t>
      </w:r>
      <w:r>
        <w:rPr>
          <w:rFonts w:ascii="Arial" w:hAnsi="Arial" w:cs="Arial"/>
          <w:sz w:val="20"/>
          <w:szCs w:val="20"/>
        </w:rPr>
        <w:t xml:space="preserve"> sprawozdano w ramach </w:t>
      </w:r>
      <w:r w:rsidR="001F531C">
        <w:rPr>
          <w:rFonts w:ascii="Arial" w:hAnsi="Arial" w:cs="Arial"/>
          <w:sz w:val="20"/>
          <w:szCs w:val="20"/>
        </w:rPr>
        <w:t>PI</w:t>
      </w:r>
      <w:r>
        <w:rPr>
          <w:rFonts w:ascii="Arial" w:hAnsi="Arial" w:cs="Arial"/>
          <w:sz w:val="20"/>
          <w:szCs w:val="20"/>
        </w:rPr>
        <w:t xml:space="preserve"> 9a.</w:t>
      </w:r>
    </w:p>
    <w:p w14:paraId="7DB204D5" w14:textId="5AE406A7" w:rsidR="008F67E8" w:rsidRDefault="008F67E8" w:rsidP="008F67E8">
      <w:pPr>
        <w:spacing w:before="120" w:after="120" w:line="240" w:lineRule="auto"/>
        <w:rPr>
          <w:rFonts w:ascii="Arial" w:hAnsi="Arial" w:cs="Arial"/>
          <w:sz w:val="20"/>
          <w:szCs w:val="20"/>
        </w:rPr>
      </w:pPr>
      <w:r>
        <w:rPr>
          <w:rFonts w:ascii="Arial" w:hAnsi="Arial" w:cs="Arial"/>
          <w:sz w:val="20"/>
          <w:szCs w:val="20"/>
        </w:rPr>
        <w:t xml:space="preserve">Dzięki realizowanym działaniom prawie 58 tys. osób zostało objętych programem zdrowotnym, z czego blisko 53,65 tys. osób zgłosiło się na badania profilaktyczne. Ok. 8,9 mln osób objęto ulepszonymi usługami zdrowotnymi. Dodatkowo, wsparciem usługami zdrowotnymi objęto blisko 12,9 tys. osób zagrożonych ubóstwem lub wykluczeniem społecznym. </w:t>
      </w:r>
      <w:r w:rsidR="007466C6">
        <w:rPr>
          <w:rFonts w:ascii="Arial" w:eastAsia="Calibri" w:hAnsi="Arial" w:cs="Arial"/>
          <w:sz w:val="20"/>
          <w:szCs w:val="20"/>
        </w:rPr>
        <w:t xml:space="preserve">Wskaźnik </w:t>
      </w:r>
      <w:r w:rsidR="007466C6" w:rsidRPr="007466C6">
        <w:rPr>
          <w:rFonts w:ascii="Arial" w:eastAsia="Calibri" w:hAnsi="Arial" w:cs="Arial"/>
          <w:i/>
          <w:iCs/>
          <w:sz w:val="20"/>
          <w:szCs w:val="20"/>
        </w:rPr>
        <w:t>Liczba wspartych w programie miejsc świadczenia usług zdrowotnych, istniejących po zakończeniu projektu</w:t>
      </w:r>
      <w:r w:rsidR="007466C6">
        <w:rPr>
          <w:rFonts w:ascii="Arial" w:eastAsia="Calibri" w:hAnsi="Arial" w:cs="Arial"/>
          <w:sz w:val="20"/>
          <w:szCs w:val="20"/>
        </w:rPr>
        <w:t xml:space="preserve"> został zrealizowany jedynie w 2%, ponieważ zgodnie z metodologią jego wyliczania jest to możliwe dopiero po zakończeniu projektów.</w:t>
      </w:r>
    </w:p>
    <w:p w14:paraId="317057B8" w14:textId="1132BA3D" w:rsidR="008F67E8" w:rsidRPr="004E511F" w:rsidRDefault="008F67E8" w:rsidP="008F67E8">
      <w:pPr>
        <w:spacing w:before="120" w:after="120" w:line="240" w:lineRule="auto"/>
        <w:rPr>
          <w:rFonts w:ascii="Arial" w:hAnsi="Arial" w:cs="Arial"/>
          <w:sz w:val="20"/>
          <w:szCs w:val="20"/>
        </w:rPr>
      </w:pPr>
      <w:r>
        <w:rPr>
          <w:rFonts w:ascii="Arial" w:hAnsi="Arial" w:cs="Arial"/>
          <w:sz w:val="20"/>
          <w:szCs w:val="20"/>
        </w:rPr>
        <w:t xml:space="preserve">Wsparciem infrastrukturalnym objęto 21 podmiotów leczniczych, natomiast nakłady inwestycyjne na zakup aparatury medycznej wyniosły blisko 319,5 mln zł. W ramach obszaru e-zdrowia wdrażany jest projekt pn. </w:t>
      </w:r>
      <w:r w:rsidRPr="00BF516D">
        <w:rPr>
          <w:rFonts w:ascii="Arial" w:hAnsi="Arial" w:cs="Arial"/>
          <w:i/>
          <w:iCs/>
          <w:sz w:val="20"/>
          <w:szCs w:val="20"/>
        </w:rPr>
        <w:t>Małopolski System Informacji Medycznej (MSIM)</w:t>
      </w:r>
      <w:r>
        <w:rPr>
          <w:rFonts w:ascii="Arial" w:hAnsi="Arial" w:cs="Arial"/>
          <w:sz w:val="20"/>
          <w:szCs w:val="20"/>
        </w:rPr>
        <w:t xml:space="preserve">. </w:t>
      </w:r>
    </w:p>
    <w:p w14:paraId="3DE1ED75" w14:textId="5E43469B" w:rsidR="008F67E8" w:rsidRDefault="008F67E8" w:rsidP="008F67E8">
      <w:pPr>
        <w:spacing w:before="120" w:after="120" w:line="240" w:lineRule="auto"/>
        <w:rPr>
          <w:rFonts w:ascii="Arial" w:hAnsi="Arial" w:cs="Arial"/>
          <w:sz w:val="20"/>
          <w:szCs w:val="20"/>
        </w:rPr>
      </w:pPr>
      <w:r w:rsidRPr="00261CBA">
        <w:rPr>
          <w:rFonts w:ascii="Arial" w:hAnsi="Arial" w:cs="Arial"/>
          <w:sz w:val="20"/>
          <w:szCs w:val="20"/>
        </w:rPr>
        <w:t>W ramach RPO Województwa Małopolskiego na rok 20</w:t>
      </w:r>
      <w:r>
        <w:rPr>
          <w:rFonts w:ascii="Arial" w:hAnsi="Arial" w:cs="Arial"/>
          <w:sz w:val="20"/>
          <w:szCs w:val="20"/>
        </w:rPr>
        <w:t>20</w:t>
      </w:r>
      <w:r w:rsidRPr="00261CBA">
        <w:rPr>
          <w:rFonts w:ascii="Arial" w:hAnsi="Arial" w:cs="Arial"/>
          <w:sz w:val="20"/>
          <w:szCs w:val="20"/>
        </w:rPr>
        <w:t xml:space="preserve"> zaplanowano do realizacji </w:t>
      </w:r>
      <w:r>
        <w:rPr>
          <w:rFonts w:ascii="Arial" w:hAnsi="Arial" w:cs="Arial"/>
          <w:sz w:val="20"/>
          <w:szCs w:val="20"/>
        </w:rPr>
        <w:t>3 postępowania konkursowe, jednak nie udało się ogłosić żadnego z nich</w:t>
      </w:r>
      <w:r w:rsidR="002D37F9">
        <w:rPr>
          <w:rFonts w:ascii="Arial" w:hAnsi="Arial" w:cs="Arial"/>
          <w:sz w:val="20"/>
          <w:szCs w:val="20"/>
        </w:rPr>
        <w:t>.</w:t>
      </w:r>
      <w:r>
        <w:rPr>
          <w:rFonts w:ascii="Arial" w:hAnsi="Arial" w:cs="Arial"/>
          <w:sz w:val="20"/>
          <w:szCs w:val="20"/>
        </w:rPr>
        <w:t xml:space="preserve"> Pierwszy konkurs o </w:t>
      </w:r>
      <w:r w:rsidRPr="003B56C3">
        <w:rPr>
          <w:rFonts w:ascii="Arial" w:hAnsi="Arial" w:cs="Arial"/>
          <w:sz w:val="20"/>
          <w:szCs w:val="20"/>
        </w:rPr>
        <w:t>alokacji</w:t>
      </w:r>
      <w:r>
        <w:rPr>
          <w:rFonts w:ascii="Arial" w:hAnsi="Arial" w:cs="Arial"/>
          <w:sz w:val="20"/>
          <w:szCs w:val="20"/>
        </w:rPr>
        <w:t xml:space="preserve"> 35,7 mln zł</w:t>
      </w:r>
      <w:r w:rsidRPr="00DE4B91">
        <w:rPr>
          <w:rFonts w:ascii="Arial" w:hAnsi="Arial" w:cs="Arial"/>
          <w:sz w:val="20"/>
          <w:szCs w:val="20"/>
        </w:rPr>
        <w:t xml:space="preserve"> </w:t>
      </w:r>
      <w:r>
        <w:rPr>
          <w:rFonts w:ascii="Arial" w:hAnsi="Arial" w:cs="Arial"/>
          <w:sz w:val="20"/>
          <w:szCs w:val="20"/>
        </w:rPr>
        <w:t>dotyczył w</w:t>
      </w:r>
      <w:r w:rsidRPr="00526041">
        <w:rPr>
          <w:rFonts w:ascii="Arial" w:hAnsi="Arial" w:cs="Arial"/>
          <w:sz w:val="20"/>
          <w:szCs w:val="20"/>
        </w:rPr>
        <w:t>drażani</w:t>
      </w:r>
      <w:r>
        <w:rPr>
          <w:rFonts w:ascii="Arial" w:hAnsi="Arial" w:cs="Arial"/>
          <w:sz w:val="20"/>
          <w:szCs w:val="20"/>
        </w:rPr>
        <w:t>a</w:t>
      </w:r>
      <w:r w:rsidRPr="00526041">
        <w:rPr>
          <w:rFonts w:ascii="Arial" w:hAnsi="Arial" w:cs="Arial"/>
          <w:sz w:val="20"/>
          <w:szCs w:val="20"/>
        </w:rPr>
        <w:t xml:space="preserve">  krajowych programów zdrowotnych  dotyczących rozwoju profilaktyki nowotworowej  w kierunku wykrywania raka jelita grubego, szyjki macicy i piersi</w:t>
      </w:r>
      <w:r>
        <w:rPr>
          <w:rFonts w:ascii="Arial" w:hAnsi="Arial" w:cs="Arial"/>
          <w:sz w:val="20"/>
          <w:szCs w:val="20"/>
        </w:rPr>
        <w:t>.</w:t>
      </w:r>
    </w:p>
    <w:p w14:paraId="1F5F8383" w14:textId="77777777" w:rsidR="008F67E8" w:rsidRDefault="008F67E8" w:rsidP="008F67E8">
      <w:pPr>
        <w:spacing w:before="120" w:after="120" w:line="240" w:lineRule="auto"/>
        <w:rPr>
          <w:rFonts w:ascii="Arial" w:hAnsi="Arial" w:cs="Arial"/>
          <w:sz w:val="20"/>
          <w:szCs w:val="20"/>
        </w:rPr>
      </w:pPr>
      <w:r>
        <w:rPr>
          <w:rFonts w:ascii="Arial" w:hAnsi="Arial" w:cs="Arial"/>
          <w:sz w:val="20"/>
          <w:szCs w:val="20"/>
        </w:rPr>
        <w:t>Kolejny konkurs z alokacją 20,4 mln zł dedykowany był w</w:t>
      </w:r>
      <w:r w:rsidRPr="00526041">
        <w:rPr>
          <w:rFonts w:ascii="Arial" w:hAnsi="Arial" w:cs="Arial"/>
          <w:sz w:val="20"/>
          <w:szCs w:val="20"/>
        </w:rPr>
        <w:t>sparci</w:t>
      </w:r>
      <w:r>
        <w:rPr>
          <w:rFonts w:ascii="Arial" w:hAnsi="Arial" w:cs="Arial"/>
          <w:sz w:val="20"/>
          <w:szCs w:val="20"/>
        </w:rPr>
        <w:t>u</w:t>
      </w:r>
      <w:r w:rsidRPr="00526041">
        <w:rPr>
          <w:rFonts w:ascii="Arial" w:hAnsi="Arial" w:cs="Arial"/>
          <w:sz w:val="20"/>
          <w:szCs w:val="20"/>
        </w:rPr>
        <w:t xml:space="preserve"> dla tworzenia i/lub działalności wielospecjalistycznych zespołów wczesnej interwencji dla rodzin z dzieckiem niepełnosprawnym lub zagrożonym niepełnosprawnością</w:t>
      </w:r>
      <w:r>
        <w:rPr>
          <w:rFonts w:ascii="Arial" w:hAnsi="Arial" w:cs="Arial"/>
          <w:sz w:val="20"/>
          <w:szCs w:val="20"/>
        </w:rPr>
        <w:t xml:space="preserve">. </w:t>
      </w:r>
    </w:p>
    <w:p w14:paraId="2E45028C" w14:textId="77777777" w:rsidR="008F67E8" w:rsidRDefault="008F67E8" w:rsidP="008F67E8">
      <w:pPr>
        <w:spacing w:before="120" w:after="120" w:line="240" w:lineRule="auto"/>
        <w:rPr>
          <w:rFonts w:ascii="Arial" w:hAnsi="Arial" w:cs="Arial"/>
          <w:sz w:val="20"/>
          <w:szCs w:val="20"/>
        </w:rPr>
        <w:sectPr w:rsidR="008F67E8" w:rsidSect="00A31ECB">
          <w:type w:val="continuous"/>
          <w:pgSz w:w="11906" w:h="16838"/>
          <w:pgMar w:top="1417" w:right="1417" w:bottom="1417" w:left="993" w:header="708" w:footer="708" w:gutter="0"/>
          <w:cols w:num="2" w:space="708"/>
          <w:docGrid w:linePitch="360"/>
        </w:sectPr>
      </w:pPr>
      <w:r>
        <w:rPr>
          <w:rFonts w:ascii="Arial" w:hAnsi="Arial" w:cs="Arial"/>
          <w:sz w:val="20"/>
          <w:szCs w:val="20"/>
        </w:rPr>
        <w:t>Ostatni z konkursów z alokacją 18,3 mln zł dotyczył w</w:t>
      </w:r>
      <w:r w:rsidRPr="004B3BF9">
        <w:rPr>
          <w:rFonts w:ascii="Arial" w:hAnsi="Arial" w:cs="Arial"/>
          <w:sz w:val="20"/>
          <w:szCs w:val="20"/>
        </w:rPr>
        <w:t>drożeni</w:t>
      </w:r>
      <w:r>
        <w:rPr>
          <w:rFonts w:ascii="Arial" w:hAnsi="Arial" w:cs="Arial"/>
          <w:sz w:val="20"/>
          <w:szCs w:val="20"/>
        </w:rPr>
        <w:t>a</w:t>
      </w:r>
      <w:r w:rsidRPr="004B3BF9">
        <w:rPr>
          <w:rFonts w:ascii="Arial" w:hAnsi="Arial" w:cs="Arial"/>
          <w:sz w:val="20"/>
          <w:szCs w:val="20"/>
        </w:rPr>
        <w:t xml:space="preserve"> programów zdrowotnych ukierunkowanych na rozwiązywanie problemów dzieci i młodzieży</w:t>
      </w:r>
      <w:r>
        <w:rPr>
          <w:rFonts w:ascii="Arial" w:hAnsi="Arial" w:cs="Arial"/>
          <w:sz w:val="20"/>
          <w:szCs w:val="20"/>
        </w:rPr>
        <w:t>.</w:t>
      </w:r>
    </w:p>
    <w:p w14:paraId="52B545B3" w14:textId="6C4E9FE9" w:rsidR="008F67E8" w:rsidRDefault="008F67E8" w:rsidP="00364B2B">
      <w:pPr>
        <w:rPr>
          <w:rFonts w:ascii="Arial" w:hAnsi="Arial" w:cs="Arial"/>
          <w:b/>
          <w:i/>
          <w:color w:val="5B9BD5" w:themeColor="accent1"/>
          <w:sz w:val="20"/>
          <w:szCs w:val="20"/>
        </w:rPr>
      </w:pPr>
    </w:p>
    <w:p w14:paraId="1F59998B" w14:textId="4B64328D" w:rsidR="001F531C" w:rsidRDefault="001F531C" w:rsidP="00364B2B">
      <w:pPr>
        <w:rPr>
          <w:rFonts w:ascii="Arial" w:hAnsi="Arial" w:cs="Arial"/>
          <w:b/>
          <w:i/>
          <w:color w:val="5B9BD5" w:themeColor="accent1"/>
          <w:sz w:val="20"/>
          <w:szCs w:val="20"/>
        </w:rPr>
      </w:pPr>
    </w:p>
    <w:p w14:paraId="5DF428E2" w14:textId="77777777" w:rsidR="001F531C" w:rsidRDefault="001F531C" w:rsidP="00364B2B">
      <w:pPr>
        <w:rPr>
          <w:rFonts w:ascii="Arial" w:hAnsi="Arial" w:cs="Arial"/>
          <w:b/>
          <w:i/>
          <w:color w:val="5B9BD5" w:themeColor="accent1"/>
          <w:sz w:val="20"/>
          <w:szCs w:val="20"/>
        </w:rPr>
      </w:pPr>
    </w:p>
    <w:p w14:paraId="782A5236" w14:textId="5A4EF810" w:rsidR="00FE7804" w:rsidRDefault="00FE7804" w:rsidP="00FA384A">
      <w:pPr>
        <w:pStyle w:val="Nagwek4"/>
        <w:spacing w:before="360" w:after="240"/>
        <w:rPr>
          <w:rFonts w:ascii="Arial" w:hAnsi="Arial" w:cs="Arial"/>
          <w:b/>
          <w:i w:val="0"/>
          <w:color w:val="5B9BD5" w:themeColor="accent1"/>
          <w:sz w:val="20"/>
          <w:szCs w:val="20"/>
        </w:rPr>
      </w:pPr>
      <w:bookmarkStart w:id="30" w:name="_Toc75507988"/>
      <w:r w:rsidRPr="00B40A66">
        <w:rPr>
          <w:rFonts w:ascii="Arial" w:hAnsi="Arial" w:cs="Arial"/>
          <w:b/>
          <w:i w:val="0"/>
          <w:color w:val="5B9BD5" w:themeColor="accent1"/>
          <w:sz w:val="20"/>
          <w:szCs w:val="20"/>
        </w:rPr>
        <w:lastRenderedPageBreak/>
        <w:t>REGIONALNY PR</w:t>
      </w:r>
      <w:r>
        <w:rPr>
          <w:rFonts w:ascii="Arial" w:hAnsi="Arial" w:cs="Arial"/>
          <w:b/>
          <w:i w:val="0"/>
          <w:color w:val="5B9BD5" w:themeColor="accent1"/>
          <w:sz w:val="20"/>
          <w:szCs w:val="20"/>
        </w:rPr>
        <w:t>OGRAM OPERACYJNY WOJEWÓDZTWA MAZOWIECKIEGO</w:t>
      </w:r>
      <w:r w:rsidRPr="00B40A66">
        <w:rPr>
          <w:rFonts w:ascii="Arial" w:hAnsi="Arial" w:cs="Arial"/>
          <w:b/>
          <w:i w:val="0"/>
          <w:color w:val="5B9BD5" w:themeColor="accent1"/>
          <w:sz w:val="20"/>
          <w:szCs w:val="20"/>
        </w:rPr>
        <w:t xml:space="preserve"> na lata 2014 – 2020</w:t>
      </w:r>
      <w:bookmarkEnd w:id="30"/>
    </w:p>
    <w:tbl>
      <w:tblPr>
        <w:tblW w:w="9771" w:type="dxa"/>
        <w:tblLayout w:type="fixed"/>
        <w:tblCellMar>
          <w:left w:w="70" w:type="dxa"/>
          <w:right w:w="70" w:type="dxa"/>
        </w:tblCellMar>
        <w:tblLook w:val="04A0" w:firstRow="1" w:lastRow="0" w:firstColumn="1" w:lastColumn="0" w:noHBand="0" w:noVBand="1"/>
      </w:tblPr>
      <w:tblGrid>
        <w:gridCol w:w="2696"/>
        <w:gridCol w:w="1137"/>
        <w:gridCol w:w="1686"/>
        <w:gridCol w:w="1559"/>
        <w:gridCol w:w="1559"/>
        <w:gridCol w:w="1134"/>
      </w:tblGrid>
      <w:tr w:rsidR="008F67E8" w:rsidRPr="00AF6EFB" w14:paraId="31BF09B3" w14:textId="77777777" w:rsidTr="00F37053">
        <w:trPr>
          <w:trHeight w:val="445"/>
        </w:trPr>
        <w:tc>
          <w:tcPr>
            <w:tcW w:w="7078"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30375B5C" w14:textId="77777777" w:rsidR="008F67E8" w:rsidRPr="00AF6EFB" w:rsidRDefault="008F67E8" w:rsidP="00505418">
            <w:pPr>
              <w:spacing w:after="0" w:line="240" w:lineRule="auto"/>
              <w:jc w:val="both"/>
              <w:rPr>
                <w:rFonts w:ascii="Arial" w:eastAsia="Times New Roman" w:hAnsi="Arial" w:cs="Arial"/>
                <w:b/>
                <w:bCs/>
                <w:color w:val="000000"/>
                <w:sz w:val="16"/>
                <w:szCs w:val="16"/>
                <w:lang w:eastAsia="pl-PL"/>
              </w:rPr>
            </w:pPr>
            <w:r w:rsidRPr="00AF6EFB">
              <w:rPr>
                <w:rFonts w:ascii="Arial" w:eastAsia="Times New Roman" w:hAnsi="Arial" w:cs="Arial"/>
                <w:b/>
                <w:bCs/>
                <w:color w:val="000000"/>
                <w:sz w:val="16"/>
                <w:szCs w:val="16"/>
                <w:lang w:eastAsia="pl-PL"/>
              </w:rPr>
              <w:t>Działania w obszarze zdrowia w ramach RPO Województwa Mazowieckiego</w:t>
            </w:r>
          </w:p>
        </w:tc>
        <w:tc>
          <w:tcPr>
            <w:tcW w:w="1559"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56B89603" w14:textId="77777777" w:rsidR="008F67E8" w:rsidRPr="00AF6EFB" w:rsidRDefault="008F67E8" w:rsidP="00F37053">
            <w:pPr>
              <w:spacing w:after="0" w:line="240" w:lineRule="auto"/>
              <w:jc w:val="center"/>
              <w:rPr>
                <w:rFonts w:ascii="Arial" w:eastAsia="Times New Roman" w:hAnsi="Arial" w:cs="Arial"/>
                <w:b/>
                <w:bCs/>
                <w:color w:val="000000"/>
                <w:sz w:val="16"/>
                <w:szCs w:val="16"/>
                <w:lang w:eastAsia="pl-PL"/>
              </w:rPr>
            </w:pPr>
            <w:r w:rsidRPr="00AF6EFB">
              <w:rPr>
                <w:rFonts w:ascii="Arial" w:eastAsia="Times New Roman" w:hAnsi="Arial" w:cs="Arial"/>
                <w:b/>
                <w:bCs/>
                <w:color w:val="000000"/>
                <w:sz w:val="16"/>
                <w:szCs w:val="16"/>
                <w:lang w:eastAsia="pl-PL"/>
              </w:rPr>
              <w:t>Uzgodnione w Planie działań – narastająco [wkład UE - PLN]</w:t>
            </w:r>
          </w:p>
        </w:tc>
        <w:tc>
          <w:tcPr>
            <w:tcW w:w="1134"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025FD6C6" w14:textId="55F889AD" w:rsidR="008F67E8" w:rsidRPr="00AF6EFB" w:rsidRDefault="008F67E8" w:rsidP="00F37053">
            <w:pPr>
              <w:spacing w:after="0" w:line="240" w:lineRule="auto"/>
              <w:jc w:val="center"/>
              <w:rPr>
                <w:rFonts w:ascii="Arial" w:eastAsia="Times New Roman" w:hAnsi="Arial" w:cs="Arial"/>
                <w:b/>
                <w:bCs/>
                <w:color w:val="000000"/>
                <w:sz w:val="16"/>
                <w:szCs w:val="16"/>
                <w:lang w:eastAsia="pl-PL"/>
              </w:rPr>
            </w:pPr>
            <w:r w:rsidRPr="00AF6EFB">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AF6EFB">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8F67E8" w:rsidRPr="00AF6EFB" w14:paraId="7A38446F" w14:textId="77777777" w:rsidTr="00F37053">
        <w:trPr>
          <w:trHeight w:val="640"/>
        </w:trPr>
        <w:tc>
          <w:tcPr>
            <w:tcW w:w="2696" w:type="dxa"/>
            <w:tcBorders>
              <w:top w:val="nil"/>
              <w:left w:val="single" w:sz="12" w:space="0" w:color="5B9BD5"/>
              <w:bottom w:val="single" w:sz="8" w:space="0" w:color="5B9BD5"/>
              <w:right w:val="single" w:sz="8" w:space="0" w:color="5B9BD5"/>
            </w:tcBorders>
            <w:shd w:val="clear" w:color="auto" w:fill="auto"/>
            <w:noWrap/>
            <w:vAlign w:val="center"/>
            <w:hideMark/>
          </w:tcPr>
          <w:p w14:paraId="08E3F279" w14:textId="77777777" w:rsidR="008F67E8" w:rsidRPr="00AF6EFB" w:rsidRDefault="008F67E8" w:rsidP="00505418">
            <w:pPr>
              <w:spacing w:after="0" w:line="240" w:lineRule="auto"/>
              <w:jc w:val="both"/>
              <w:rPr>
                <w:rFonts w:ascii="Arial" w:eastAsia="Times New Roman" w:hAnsi="Arial" w:cs="Arial"/>
                <w:b/>
                <w:bCs/>
                <w:color w:val="000000"/>
                <w:sz w:val="16"/>
                <w:szCs w:val="16"/>
                <w:lang w:eastAsia="pl-PL"/>
              </w:rPr>
            </w:pPr>
            <w:r w:rsidRPr="00AF6EFB">
              <w:rPr>
                <w:rFonts w:ascii="Arial" w:eastAsia="Times New Roman" w:hAnsi="Arial" w:cs="Arial"/>
                <w:b/>
                <w:bCs/>
                <w:color w:val="000000"/>
                <w:sz w:val="16"/>
                <w:szCs w:val="16"/>
                <w:lang w:eastAsia="pl-PL"/>
              </w:rPr>
              <w:t>Działanie - nazwa</w:t>
            </w:r>
          </w:p>
        </w:tc>
        <w:tc>
          <w:tcPr>
            <w:tcW w:w="1137" w:type="dxa"/>
            <w:tcBorders>
              <w:top w:val="nil"/>
              <w:left w:val="nil"/>
              <w:bottom w:val="single" w:sz="8" w:space="0" w:color="5B9BD5"/>
              <w:right w:val="single" w:sz="8" w:space="0" w:color="5B9BD5"/>
            </w:tcBorders>
            <w:shd w:val="clear" w:color="auto" w:fill="auto"/>
            <w:vAlign w:val="center"/>
            <w:hideMark/>
          </w:tcPr>
          <w:p w14:paraId="2BD9B94A" w14:textId="77777777" w:rsidR="008F67E8" w:rsidRPr="00AF6EFB" w:rsidRDefault="008F67E8" w:rsidP="00F37053">
            <w:pPr>
              <w:spacing w:after="0" w:line="240" w:lineRule="auto"/>
              <w:jc w:val="center"/>
              <w:rPr>
                <w:rFonts w:ascii="Arial" w:eastAsia="Times New Roman" w:hAnsi="Arial" w:cs="Arial"/>
                <w:b/>
                <w:bCs/>
                <w:color w:val="000000"/>
                <w:sz w:val="16"/>
                <w:szCs w:val="16"/>
                <w:lang w:eastAsia="pl-PL"/>
              </w:rPr>
            </w:pPr>
            <w:r w:rsidRPr="00AF6EFB">
              <w:rPr>
                <w:rFonts w:ascii="Arial" w:eastAsia="Times New Roman" w:hAnsi="Arial" w:cs="Arial"/>
                <w:b/>
                <w:bCs/>
                <w:color w:val="000000"/>
                <w:sz w:val="16"/>
                <w:szCs w:val="16"/>
                <w:lang w:eastAsia="pl-PL"/>
              </w:rPr>
              <w:t>Priorytet Inwestycyjny</w:t>
            </w:r>
          </w:p>
        </w:tc>
        <w:tc>
          <w:tcPr>
            <w:tcW w:w="1686" w:type="dxa"/>
            <w:tcBorders>
              <w:top w:val="nil"/>
              <w:left w:val="nil"/>
              <w:bottom w:val="single" w:sz="8" w:space="0" w:color="5B9BD5"/>
              <w:right w:val="single" w:sz="8" w:space="0" w:color="5B9BD5"/>
            </w:tcBorders>
            <w:shd w:val="clear" w:color="auto" w:fill="auto"/>
            <w:noWrap/>
            <w:vAlign w:val="center"/>
            <w:hideMark/>
          </w:tcPr>
          <w:p w14:paraId="5AA62199" w14:textId="77777777" w:rsidR="008F67E8" w:rsidRPr="00AF6EFB" w:rsidRDefault="008F67E8" w:rsidP="00F37053">
            <w:pPr>
              <w:spacing w:after="0" w:line="240" w:lineRule="auto"/>
              <w:jc w:val="center"/>
              <w:rPr>
                <w:rFonts w:ascii="Arial" w:eastAsia="Times New Roman" w:hAnsi="Arial" w:cs="Arial"/>
                <w:b/>
                <w:bCs/>
                <w:color w:val="000000"/>
                <w:sz w:val="16"/>
                <w:szCs w:val="16"/>
                <w:lang w:eastAsia="pl-PL"/>
              </w:rPr>
            </w:pPr>
            <w:r w:rsidRPr="00AF6EFB">
              <w:rPr>
                <w:rFonts w:ascii="Arial" w:eastAsia="Times New Roman" w:hAnsi="Arial" w:cs="Arial"/>
                <w:b/>
                <w:bCs/>
                <w:color w:val="000000"/>
                <w:sz w:val="16"/>
                <w:szCs w:val="16"/>
                <w:lang w:eastAsia="pl-PL"/>
              </w:rPr>
              <w:t>Alokacja - wsparcie UE [EUR]</w:t>
            </w:r>
          </w:p>
        </w:tc>
        <w:tc>
          <w:tcPr>
            <w:tcW w:w="1559" w:type="dxa"/>
            <w:tcBorders>
              <w:top w:val="nil"/>
              <w:left w:val="nil"/>
              <w:bottom w:val="single" w:sz="8" w:space="0" w:color="5B9BD5"/>
              <w:right w:val="single" w:sz="8" w:space="0" w:color="5B9BD5"/>
            </w:tcBorders>
            <w:shd w:val="clear" w:color="auto" w:fill="auto"/>
            <w:noWrap/>
            <w:vAlign w:val="center"/>
            <w:hideMark/>
          </w:tcPr>
          <w:p w14:paraId="3263E2FE" w14:textId="77777777" w:rsidR="008F67E8" w:rsidRPr="00AF6EFB" w:rsidRDefault="008F67E8" w:rsidP="00F37053">
            <w:pPr>
              <w:spacing w:after="0" w:line="240" w:lineRule="auto"/>
              <w:jc w:val="center"/>
              <w:rPr>
                <w:rFonts w:ascii="Arial" w:eastAsia="Times New Roman" w:hAnsi="Arial" w:cs="Arial"/>
                <w:b/>
                <w:bCs/>
                <w:color w:val="000000"/>
                <w:sz w:val="16"/>
                <w:szCs w:val="16"/>
                <w:lang w:eastAsia="pl-PL"/>
              </w:rPr>
            </w:pPr>
            <w:r w:rsidRPr="00AF6EFB">
              <w:rPr>
                <w:rFonts w:ascii="Arial" w:eastAsia="Times New Roman" w:hAnsi="Arial" w:cs="Arial"/>
                <w:b/>
                <w:bCs/>
                <w:color w:val="000000"/>
                <w:sz w:val="16"/>
                <w:szCs w:val="16"/>
                <w:lang w:eastAsia="pl-PL"/>
              </w:rPr>
              <w:t>Alokacja - wsparcie UE [PLN]</w:t>
            </w:r>
          </w:p>
        </w:tc>
        <w:tc>
          <w:tcPr>
            <w:tcW w:w="1559" w:type="dxa"/>
            <w:vMerge/>
            <w:tcBorders>
              <w:top w:val="single" w:sz="8" w:space="0" w:color="5B9BD5"/>
              <w:left w:val="single" w:sz="8" w:space="0" w:color="5B9BD5"/>
              <w:bottom w:val="single" w:sz="8" w:space="0" w:color="5B9BD5"/>
              <w:right w:val="single" w:sz="8" w:space="0" w:color="5B9BD5"/>
            </w:tcBorders>
            <w:vAlign w:val="center"/>
            <w:hideMark/>
          </w:tcPr>
          <w:p w14:paraId="3D080024" w14:textId="77777777" w:rsidR="008F67E8" w:rsidRPr="00AF6EFB" w:rsidRDefault="008F67E8" w:rsidP="00505418">
            <w:pPr>
              <w:spacing w:after="0" w:line="240" w:lineRule="auto"/>
              <w:rPr>
                <w:rFonts w:ascii="Arial" w:eastAsia="Times New Roman" w:hAnsi="Arial" w:cs="Arial"/>
                <w:b/>
                <w:bCs/>
                <w:color w:val="000000"/>
                <w:sz w:val="16"/>
                <w:szCs w:val="16"/>
                <w:lang w:eastAsia="pl-PL"/>
              </w:rPr>
            </w:pPr>
          </w:p>
        </w:tc>
        <w:tc>
          <w:tcPr>
            <w:tcW w:w="1134" w:type="dxa"/>
            <w:vMerge/>
            <w:tcBorders>
              <w:top w:val="single" w:sz="8" w:space="0" w:color="5B9BD5"/>
              <w:left w:val="single" w:sz="8" w:space="0" w:color="5B9BD5"/>
              <w:bottom w:val="single" w:sz="8" w:space="0" w:color="5B9BD5"/>
              <w:right w:val="single" w:sz="12" w:space="0" w:color="5B9BD5"/>
            </w:tcBorders>
            <w:vAlign w:val="center"/>
            <w:hideMark/>
          </w:tcPr>
          <w:p w14:paraId="76FA450F" w14:textId="77777777" w:rsidR="008F67E8" w:rsidRPr="00AF6EFB" w:rsidRDefault="008F67E8" w:rsidP="00505418">
            <w:pPr>
              <w:spacing w:after="0" w:line="240" w:lineRule="auto"/>
              <w:rPr>
                <w:rFonts w:ascii="Arial" w:eastAsia="Times New Roman" w:hAnsi="Arial" w:cs="Arial"/>
                <w:b/>
                <w:bCs/>
                <w:color w:val="000000"/>
                <w:sz w:val="16"/>
                <w:szCs w:val="16"/>
                <w:lang w:eastAsia="pl-PL"/>
              </w:rPr>
            </w:pPr>
          </w:p>
        </w:tc>
      </w:tr>
      <w:tr w:rsidR="008F67E8" w:rsidRPr="00AF6EFB" w14:paraId="3FA3E670" w14:textId="77777777" w:rsidTr="00F37053">
        <w:trPr>
          <w:trHeight w:val="300"/>
        </w:trPr>
        <w:tc>
          <w:tcPr>
            <w:tcW w:w="2696" w:type="dxa"/>
            <w:tcBorders>
              <w:top w:val="nil"/>
              <w:left w:val="single" w:sz="12" w:space="0" w:color="5B9BD5"/>
              <w:bottom w:val="single" w:sz="8" w:space="0" w:color="5B9BD5"/>
              <w:right w:val="single" w:sz="8" w:space="0" w:color="5B9BD5"/>
            </w:tcBorders>
            <w:shd w:val="clear" w:color="auto" w:fill="auto"/>
            <w:noWrap/>
            <w:vAlign w:val="center"/>
            <w:hideMark/>
          </w:tcPr>
          <w:p w14:paraId="5BA65D6B" w14:textId="77777777" w:rsidR="008F67E8" w:rsidRPr="00AF6EFB" w:rsidRDefault="008F67E8" w:rsidP="00505418">
            <w:pPr>
              <w:spacing w:after="0" w:line="240" w:lineRule="auto"/>
              <w:jc w:val="both"/>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E-usługi</w:t>
            </w:r>
          </w:p>
        </w:tc>
        <w:tc>
          <w:tcPr>
            <w:tcW w:w="1137" w:type="dxa"/>
            <w:tcBorders>
              <w:top w:val="nil"/>
              <w:left w:val="nil"/>
              <w:bottom w:val="single" w:sz="8" w:space="0" w:color="5B9BD5"/>
              <w:right w:val="single" w:sz="8" w:space="0" w:color="5B9BD5"/>
            </w:tcBorders>
            <w:shd w:val="clear" w:color="auto" w:fill="auto"/>
            <w:vAlign w:val="center"/>
            <w:hideMark/>
          </w:tcPr>
          <w:p w14:paraId="185ABEE5"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2c</w:t>
            </w:r>
          </w:p>
        </w:tc>
        <w:tc>
          <w:tcPr>
            <w:tcW w:w="1686" w:type="dxa"/>
            <w:tcBorders>
              <w:top w:val="nil"/>
              <w:left w:val="nil"/>
              <w:bottom w:val="single" w:sz="8" w:space="0" w:color="5B9BD5"/>
              <w:right w:val="single" w:sz="8" w:space="0" w:color="5B9BD5"/>
            </w:tcBorders>
            <w:shd w:val="clear" w:color="auto" w:fill="auto"/>
            <w:noWrap/>
            <w:vAlign w:val="center"/>
            <w:hideMark/>
          </w:tcPr>
          <w:p w14:paraId="6C5A15AE"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69 119 929</w:t>
            </w:r>
          </w:p>
        </w:tc>
        <w:tc>
          <w:tcPr>
            <w:tcW w:w="1559" w:type="dxa"/>
            <w:tcBorders>
              <w:top w:val="nil"/>
              <w:left w:val="nil"/>
              <w:bottom w:val="single" w:sz="8" w:space="0" w:color="5B9BD5"/>
              <w:right w:val="single" w:sz="8" w:space="0" w:color="5B9BD5"/>
            </w:tcBorders>
            <w:shd w:val="clear" w:color="auto" w:fill="auto"/>
            <w:noWrap/>
            <w:vAlign w:val="center"/>
            <w:hideMark/>
          </w:tcPr>
          <w:p w14:paraId="56FEA0C8"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314 944 956</w:t>
            </w:r>
          </w:p>
        </w:tc>
        <w:tc>
          <w:tcPr>
            <w:tcW w:w="1559" w:type="dxa"/>
            <w:tcBorders>
              <w:top w:val="nil"/>
              <w:left w:val="nil"/>
              <w:bottom w:val="single" w:sz="8" w:space="0" w:color="5B9BD5"/>
              <w:right w:val="single" w:sz="8" w:space="0" w:color="5B9BD5"/>
            </w:tcBorders>
            <w:shd w:val="clear" w:color="auto" w:fill="auto"/>
            <w:noWrap/>
            <w:vAlign w:val="center"/>
            <w:hideMark/>
          </w:tcPr>
          <w:p w14:paraId="016AFA24"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197 348 570</w:t>
            </w:r>
          </w:p>
        </w:tc>
        <w:tc>
          <w:tcPr>
            <w:tcW w:w="1134" w:type="dxa"/>
            <w:tcBorders>
              <w:top w:val="nil"/>
              <w:left w:val="nil"/>
              <w:bottom w:val="single" w:sz="8" w:space="0" w:color="5B9BD5"/>
              <w:right w:val="single" w:sz="12" w:space="0" w:color="5B9BD5"/>
            </w:tcBorders>
            <w:shd w:val="clear" w:color="auto" w:fill="auto"/>
            <w:noWrap/>
            <w:vAlign w:val="center"/>
            <w:hideMark/>
          </w:tcPr>
          <w:p w14:paraId="000AF69F"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63%</w:t>
            </w:r>
          </w:p>
        </w:tc>
      </w:tr>
      <w:tr w:rsidR="008F67E8" w:rsidRPr="00AF6EFB" w14:paraId="47985BA6" w14:textId="77777777" w:rsidTr="00F37053">
        <w:trPr>
          <w:trHeight w:val="300"/>
        </w:trPr>
        <w:tc>
          <w:tcPr>
            <w:tcW w:w="2696" w:type="dxa"/>
            <w:tcBorders>
              <w:top w:val="nil"/>
              <w:left w:val="single" w:sz="12" w:space="0" w:color="5B9BD5"/>
              <w:bottom w:val="single" w:sz="8" w:space="0" w:color="5B9BD5"/>
              <w:right w:val="single" w:sz="8" w:space="0" w:color="5B9BD5"/>
            </w:tcBorders>
            <w:shd w:val="clear" w:color="auto" w:fill="auto"/>
            <w:noWrap/>
            <w:vAlign w:val="center"/>
            <w:hideMark/>
          </w:tcPr>
          <w:p w14:paraId="0DCC3044" w14:textId="77777777" w:rsidR="008F67E8" w:rsidRPr="00AF6EFB" w:rsidRDefault="008F67E8" w:rsidP="00505418">
            <w:pPr>
              <w:spacing w:after="0" w:line="240" w:lineRule="auto"/>
              <w:jc w:val="both"/>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Jakość usług zdrowotnych</w:t>
            </w:r>
          </w:p>
        </w:tc>
        <w:tc>
          <w:tcPr>
            <w:tcW w:w="1137" w:type="dxa"/>
            <w:tcBorders>
              <w:top w:val="nil"/>
              <w:left w:val="nil"/>
              <w:bottom w:val="single" w:sz="8" w:space="0" w:color="5B9BD5"/>
              <w:right w:val="single" w:sz="8" w:space="0" w:color="5B9BD5"/>
            </w:tcBorders>
            <w:shd w:val="clear" w:color="auto" w:fill="auto"/>
            <w:vAlign w:val="center"/>
            <w:hideMark/>
          </w:tcPr>
          <w:p w14:paraId="6D64584C"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9a</w:t>
            </w:r>
          </w:p>
        </w:tc>
        <w:tc>
          <w:tcPr>
            <w:tcW w:w="1686" w:type="dxa"/>
            <w:tcBorders>
              <w:top w:val="nil"/>
              <w:left w:val="nil"/>
              <w:bottom w:val="single" w:sz="8" w:space="0" w:color="5B9BD5"/>
              <w:right w:val="single" w:sz="8" w:space="0" w:color="5B9BD5"/>
            </w:tcBorders>
            <w:shd w:val="clear" w:color="auto" w:fill="auto"/>
            <w:noWrap/>
            <w:vAlign w:val="center"/>
            <w:hideMark/>
          </w:tcPr>
          <w:p w14:paraId="3D9C5345"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148 863 851</w:t>
            </w:r>
          </w:p>
        </w:tc>
        <w:tc>
          <w:tcPr>
            <w:tcW w:w="1559" w:type="dxa"/>
            <w:tcBorders>
              <w:top w:val="nil"/>
              <w:left w:val="nil"/>
              <w:bottom w:val="single" w:sz="8" w:space="0" w:color="5B9BD5"/>
              <w:right w:val="single" w:sz="8" w:space="0" w:color="5B9BD5"/>
            </w:tcBorders>
            <w:shd w:val="clear" w:color="auto" w:fill="auto"/>
            <w:noWrap/>
            <w:vAlign w:val="center"/>
            <w:hideMark/>
          </w:tcPr>
          <w:p w14:paraId="31335B0E"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678 298 137</w:t>
            </w:r>
          </w:p>
        </w:tc>
        <w:tc>
          <w:tcPr>
            <w:tcW w:w="1559" w:type="dxa"/>
            <w:tcBorders>
              <w:top w:val="nil"/>
              <w:left w:val="nil"/>
              <w:bottom w:val="single" w:sz="8" w:space="0" w:color="5B9BD5"/>
              <w:right w:val="single" w:sz="8" w:space="0" w:color="5B9BD5"/>
            </w:tcBorders>
            <w:shd w:val="clear" w:color="auto" w:fill="auto"/>
            <w:noWrap/>
            <w:vAlign w:val="center"/>
            <w:hideMark/>
          </w:tcPr>
          <w:p w14:paraId="1A38EB86"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312 640 059</w:t>
            </w:r>
          </w:p>
        </w:tc>
        <w:tc>
          <w:tcPr>
            <w:tcW w:w="1134" w:type="dxa"/>
            <w:tcBorders>
              <w:top w:val="nil"/>
              <w:left w:val="nil"/>
              <w:bottom w:val="single" w:sz="8" w:space="0" w:color="5B9BD5"/>
              <w:right w:val="single" w:sz="12" w:space="0" w:color="5B9BD5"/>
            </w:tcBorders>
            <w:shd w:val="clear" w:color="auto" w:fill="auto"/>
            <w:noWrap/>
            <w:vAlign w:val="center"/>
            <w:hideMark/>
          </w:tcPr>
          <w:p w14:paraId="14B03971"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46%</w:t>
            </w:r>
          </w:p>
        </w:tc>
      </w:tr>
      <w:tr w:rsidR="008F67E8" w:rsidRPr="00AF6EFB" w14:paraId="1BDCFF09" w14:textId="77777777" w:rsidTr="00F37053">
        <w:trPr>
          <w:trHeight w:val="410"/>
        </w:trPr>
        <w:tc>
          <w:tcPr>
            <w:tcW w:w="2696" w:type="dxa"/>
            <w:tcBorders>
              <w:top w:val="nil"/>
              <w:left w:val="single" w:sz="12" w:space="0" w:color="5B9BD5"/>
              <w:bottom w:val="single" w:sz="8" w:space="0" w:color="5B9BD5"/>
              <w:right w:val="single" w:sz="8" w:space="0" w:color="5B9BD5"/>
            </w:tcBorders>
            <w:shd w:val="clear" w:color="auto" w:fill="auto"/>
            <w:noWrap/>
            <w:vAlign w:val="center"/>
            <w:hideMark/>
          </w:tcPr>
          <w:p w14:paraId="3B00C09A" w14:textId="77777777" w:rsidR="008F67E8" w:rsidRPr="00AF6EFB" w:rsidRDefault="008F67E8" w:rsidP="00505418">
            <w:pPr>
              <w:spacing w:after="0" w:line="240" w:lineRule="auto"/>
              <w:jc w:val="both"/>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Usługi społeczne i usługi opieki zdrowotnej</w:t>
            </w:r>
          </w:p>
        </w:tc>
        <w:tc>
          <w:tcPr>
            <w:tcW w:w="1137" w:type="dxa"/>
            <w:tcBorders>
              <w:top w:val="nil"/>
              <w:left w:val="nil"/>
              <w:bottom w:val="single" w:sz="8" w:space="0" w:color="5B9BD5"/>
              <w:right w:val="single" w:sz="8" w:space="0" w:color="5B9BD5"/>
            </w:tcBorders>
            <w:shd w:val="clear" w:color="auto" w:fill="auto"/>
            <w:vAlign w:val="center"/>
            <w:hideMark/>
          </w:tcPr>
          <w:p w14:paraId="26E9B0DC"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9iv</w:t>
            </w:r>
          </w:p>
        </w:tc>
        <w:tc>
          <w:tcPr>
            <w:tcW w:w="1686" w:type="dxa"/>
            <w:tcBorders>
              <w:top w:val="nil"/>
              <w:left w:val="nil"/>
              <w:bottom w:val="single" w:sz="8" w:space="0" w:color="5B9BD5"/>
              <w:right w:val="single" w:sz="8" w:space="0" w:color="5B9BD5"/>
            </w:tcBorders>
            <w:shd w:val="clear" w:color="auto" w:fill="auto"/>
            <w:noWrap/>
            <w:vAlign w:val="center"/>
            <w:hideMark/>
          </w:tcPr>
          <w:p w14:paraId="6E32A463"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58 727 466</w:t>
            </w:r>
          </w:p>
        </w:tc>
        <w:tc>
          <w:tcPr>
            <w:tcW w:w="1559" w:type="dxa"/>
            <w:tcBorders>
              <w:top w:val="nil"/>
              <w:left w:val="nil"/>
              <w:bottom w:val="single" w:sz="8" w:space="0" w:color="5B9BD5"/>
              <w:right w:val="single" w:sz="8" w:space="0" w:color="5B9BD5"/>
            </w:tcBorders>
            <w:shd w:val="clear" w:color="auto" w:fill="auto"/>
            <w:noWrap/>
            <w:vAlign w:val="center"/>
            <w:hideMark/>
          </w:tcPr>
          <w:p w14:paraId="27D95A36"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267 591 699</w:t>
            </w:r>
          </w:p>
        </w:tc>
        <w:tc>
          <w:tcPr>
            <w:tcW w:w="1559" w:type="dxa"/>
            <w:tcBorders>
              <w:top w:val="nil"/>
              <w:left w:val="nil"/>
              <w:bottom w:val="single" w:sz="8" w:space="0" w:color="5B9BD5"/>
              <w:right w:val="single" w:sz="8" w:space="0" w:color="5B9BD5"/>
            </w:tcBorders>
            <w:shd w:val="clear" w:color="auto" w:fill="auto"/>
            <w:noWrap/>
            <w:vAlign w:val="center"/>
            <w:hideMark/>
          </w:tcPr>
          <w:p w14:paraId="586680FD"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280 388 906</w:t>
            </w:r>
          </w:p>
        </w:tc>
        <w:tc>
          <w:tcPr>
            <w:tcW w:w="1134" w:type="dxa"/>
            <w:tcBorders>
              <w:top w:val="nil"/>
              <w:left w:val="nil"/>
              <w:bottom w:val="single" w:sz="8" w:space="0" w:color="5B9BD5"/>
              <w:right w:val="single" w:sz="12" w:space="0" w:color="5B9BD5"/>
            </w:tcBorders>
            <w:shd w:val="clear" w:color="auto" w:fill="auto"/>
            <w:noWrap/>
            <w:vAlign w:val="center"/>
            <w:hideMark/>
          </w:tcPr>
          <w:p w14:paraId="6F6F4CAA" w14:textId="77777777" w:rsidR="008F67E8" w:rsidRPr="00AF6EFB" w:rsidRDefault="008F67E8" w:rsidP="00F37053">
            <w:pPr>
              <w:spacing w:after="0" w:line="240" w:lineRule="auto"/>
              <w:jc w:val="center"/>
              <w:rPr>
                <w:rFonts w:ascii="Arial" w:eastAsia="Times New Roman" w:hAnsi="Arial" w:cs="Arial"/>
                <w:i/>
                <w:iCs/>
                <w:color w:val="000000"/>
                <w:sz w:val="16"/>
                <w:szCs w:val="16"/>
                <w:lang w:eastAsia="pl-PL"/>
              </w:rPr>
            </w:pPr>
            <w:r w:rsidRPr="00AF6EFB">
              <w:rPr>
                <w:rFonts w:ascii="Arial" w:eastAsia="Times New Roman" w:hAnsi="Arial" w:cs="Arial"/>
                <w:i/>
                <w:iCs/>
                <w:color w:val="000000"/>
                <w:sz w:val="16"/>
                <w:szCs w:val="16"/>
                <w:lang w:eastAsia="pl-PL"/>
              </w:rPr>
              <w:t>105%</w:t>
            </w:r>
          </w:p>
        </w:tc>
      </w:tr>
      <w:tr w:rsidR="008F67E8" w:rsidRPr="00AF6EFB" w14:paraId="20A8A0EA" w14:textId="77777777" w:rsidTr="00F37053">
        <w:trPr>
          <w:trHeight w:val="300"/>
        </w:trPr>
        <w:tc>
          <w:tcPr>
            <w:tcW w:w="3833"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0830B7B1" w14:textId="77777777" w:rsidR="008F67E8" w:rsidRPr="00AF6EFB" w:rsidRDefault="008F67E8" w:rsidP="00F37053">
            <w:pPr>
              <w:spacing w:after="0" w:line="240" w:lineRule="auto"/>
              <w:jc w:val="right"/>
              <w:rPr>
                <w:rFonts w:ascii="Arial" w:eastAsia="Times New Roman" w:hAnsi="Arial" w:cs="Arial"/>
                <w:b/>
                <w:bCs/>
                <w:i/>
                <w:iCs/>
                <w:color w:val="000000"/>
                <w:sz w:val="16"/>
                <w:szCs w:val="16"/>
                <w:u w:val="single"/>
                <w:lang w:eastAsia="pl-PL"/>
              </w:rPr>
            </w:pPr>
            <w:r w:rsidRPr="00AF6EFB">
              <w:rPr>
                <w:rFonts w:ascii="Arial" w:eastAsia="Times New Roman" w:hAnsi="Arial" w:cs="Arial"/>
                <w:b/>
                <w:bCs/>
                <w:i/>
                <w:iCs/>
                <w:color w:val="000000"/>
                <w:sz w:val="16"/>
                <w:szCs w:val="16"/>
                <w:u w:val="single"/>
                <w:lang w:eastAsia="pl-PL"/>
              </w:rPr>
              <w:t>SUMA</w:t>
            </w:r>
          </w:p>
        </w:tc>
        <w:tc>
          <w:tcPr>
            <w:tcW w:w="1686" w:type="dxa"/>
            <w:tcBorders>
              <w:top w:val="nil"/>
              <w:left w:val="nil"/>
              <w:bottom w:val="single" w:sz="12" w:space="0" w:color="5B9BD5"/>
              <w:right w:val="single" w:sz="8" w:space="0" w:color="5B9BD5"/>
            </w:tcBorders>
            <w:shd w:val="clear" w:color="auto" w:fill="auto"/>
            <w:noWrap/>
            <w:vAlign w:val="center"/>
            <w:hideMark/>
          </w:tcPr>
          <w:p w14:paraId="5003B659" w14:textId="77777777" w:rsidR="008F67E8" w:rsidRPr="00AF6EFB" w:rsidRDefault="008F67E8" w:rsidP="00F37053">
            <w:pPr>
              <w:spacing w:after="0" w:line="240" w:lineRule="auto"/>
              <w:jc w:val="center"/>
              <w:rPr>
                <w:rFonts w:ascii="Arial" w:eastAsia="Times New Roman" w:hAnsi="Arial" w:cs="Arial"/>
                <w:b/>
                <w:bCs/>
                <w:i/>
                <w:iCs/>
                <w:color w:val="000000"/>
                <w:sz w:val="16"/>
                <w:szCs w:val="16"/>
                <w:u w:val="single"/>
                <w:lang w:eastAsia="pl-PL"/>
              </w:rPr>
            </w:pPr>
            <w:r w:rsidRPr="00AF6EFB">
              <w:rPr>
                <w:rFonts w:ascii="Arial" w:eastAsia="Times New Roman" w:hAnsi="Arial" w:cs="Arial"/>
                <w:b/>
                <w:bCs/>
                <w:i/>
                <w:iCs/>
                <w:color w:val="000000"/>
                <w:sz w:val="16"/>
                <w:szCs w:val="16"/>
                <w:u w:val="single"/>
                <w:lang w:eastAsia="pl-PL"/>
              </w:rPr>
              <w:t>276 711 246</w:t>
            </w:r>
          </w:p>
        </w:tc>
        <w:tc>
          <w:tcPr>
            <w:tcW w:w="1559" w:type="dxa"/>
            <w:tcBorders>
              <w:top w:val="nil"/>
              <w:left w:val="nil"/>
              <w:bottom w:val="single" w:sz="12" w:space="0" w:color="5B9BD5"/>
              <w:right w:val="single" w:sz="8" w:space="0" w:color="5B9BD5"/>
            </w:tcBorders>
            <w:shd w:val="clear" w:color="auto" w:fill="auto"/>
            <w:noWrap/>
            <w:vAlign w:val="center"/>
            <w:hideMark/>
          </w:tcPr>
          <w:p w14:paraId="39776540" w14:textId="77777777" w:rsidR="008F67E8" w:rsidRPr="00AF6EFB" w:rsidRDefault="008F67E8" w:rsidP="00F37053">
            <w:pPr>
              <w:spacing w:after="0" w:line="240" w:lineRule="auto"/>
              <w:jc w:val="center"/>
              <w:rPr>
                <w:rFonts w:ascii="Arial" w:eastAsia="Times New Roman" w:hAnsi="Arial" w:cs="Arial"/>
                <w:b/>
                <w:bCs/>
                <w:i/>
                <w:iCs/>
                <w:color w:val="000000"/>
                <w:sz w:val="16"/>
                <w:szCs w:val="16"/>
                <w:u w:val="single"/>
                <w:lang w:eastAsia="pl-PL"/>
              </w:rPr>
            </w:pPr>
            <w:r w:rsidRPr="00AF6EFB">
              <w:rPr>
                <w:rFonts w:ascii="Arial" w:eastAsia="Times New Roman" w:hAnsi="Arial" w:cs="Arial"/>
                <w:b/>
                <w:bCs/>
                <w:i/>
                <w:iCs/>
                <w:color w:val="000000"/>
                <w:sz w:val="16"/>
                <w:szCs w:val="16"/>
                <w:u w:val="single"/>
                <w:lang w:eastAsia="pl-PL"/>
              </w:rPr>
              <w:t>1 260 834 792</w:t>
            </w:r>
          </w:p>
        </w:tc>
        <w:tc>
          <w:tcPr>
            <w:tcW w:w="1559" w:type="dxa"/>
            <w:tcBorders>
              <w:top w:val="nil"/>
              <w:left w:val="nil"/>
              <w:bottom w:val="single" w:sz="12" w:space="0" w:color="5B9BD5"/>
              <w:right w:val="single" w:sz="8" w:space="0" w:color="5B9BD5"/>
            </w:tcBorders>
            <w:shd w:val="clear" w:color="auto" w:fill="auto"/>
            <w:vAlign w:val="center"/>
            <w:hideMark/>
          </w:tcPr>
          <w:p w14:paraId="347417D3" w14:textId="19D27602" w:rsidR="008F67E8" w:rsidRPr="00AF6EFB" w:rsidRDefault="008F67E8" w:rsidP="00F37053">
            <w:pPr>
              <w:spacing w:after="0" w:line="240" w:lineRule="auto"/>
              <w:jc w:val="center"/>
              <w:rPr>
                <w:rFonts w:ascii="Arial" w:eastAsia="Times New Roman" w:hAnsi="Arial" w:cs="Arial"/>
                <w:b/>
                <w:bCs/>
                <w:i/>
                <w:iCs/>
                <w:color w:val="000000"/>
                <w:sz w:val="16"/>
                <w:szCs w:val="16"/>
                <w:u w:val="single"/>
                <w:lang w:eastAsia="pl-PL"/>
              </w:rPr>
            </w:pPr>
            <w:r w:rsidRPr="00AF6EFB">
              <w:rPr>
                <w:rFonts w:ascii="Arial" w:eastAsia="Times New Roman" w:hAnsi="Arial" w:cs="Arial"/>
                <w:b/>
                <w:bCs/>
                <w:i/>
                <w:iCs/>
                <w:color w:val="000000"/>
                <w:sz w:val="16"/>
                <w:szCs w:val="16"/>
                <w:u w:val="single"/>
                <w:lang w:eastAsia="pl-PL"/>
              </w:rPr>
              <w:t>790 377 535</w:t>
            </w:r>
          </w:p>
        </w:tc>
        <w:tc>
          <w:tcPr>
            <w:tcW w:w="1134" w:type="dxa"/>
            <w:tcBorders>
              <w:top w:val="nil"/>
              <w:left w:val="nil"/>
              <w:bottom w:val="single" w:sz="12" w:space="0" w:color="5B9BD5"/>
              <w:right w:val="single" w:sz="12" w:space="0" w:color="5B9BD5"/>
            </w:tcBorders>
            <w:shd w:val="clear" w:color="auto" w:fill="auto"/>
            <w:noWrap/>
            <w:vAlign w:val="center"/>
            <w:hideMark/>
          </w:tcPr>
          <w:p w14:paraId="64C2CFBE" w14:textId="77777777" w:rsidR="008F67E8" w:rsidRPr="00AF6EFB" w:rsidRDefault="008F67E8" w:rsidP="00F37053">
            <w:pPr>
              <w:spacing w:after="0" w:line="240" w:lineRule="auto"/>
              <w:jc w:val="center"/>
              <w:rPr>
                <w:rFonts w:ascii="Arial" w:eastAsia="Times New Roman" w:hAnsi="Arial" w:cs="Arial"/>
                <w:b/>
                <w:bCs/>
                <w:i/>
                <w:iCs/>
                <w:color w:val="000000"/>
                <w:sz w:val="16"/>
                <w:szCs w:val="16"/>
                <w:u w:val="single"/>
                <w:lang w:eastAsia="pl-PL"/>
              </w:rPr>
            </w:pPr>
            <w:r w:rsidRPr="00AF6EFB">
              <w:rPr>
                <w:rFonts w:ascii="Arial" w:eastAsia="Times New Roman" w:hAnsi="Arial" w:cs="Arial"/>
                <w:b/>
                <w:bCs/>
                <w:i/>
                <w:iCs/>
                <w:color w:val="000000"/>
                <w:sz w:val="16"/>
                <w:szCs w:val="16"/>
                <w:u w:val="single"/>
                <w:lang w:eastAsia="pl-PL"/>
              </w:rPr>
              <w:t>63%</w:t>
            </w:r>
          </w:p>
        </w:tc>
      </w:tr>
    </w:tbl>
    <w:p w14:paraId="52AF0E90" w14:textId="77777777" w:rsidR="00E90AEF" w:rsidRPr="001F531C" w:rsidRDefault="00E90AEF" w:rsidP="00E90AEF">
      <w:pPr>
        <w:rPr>
          <w:rFonts w:ascii="Arial" w:hAnsi="Arial" w:cs="Arial"/>
          <w:sz w:val="16"/>
          <w:szCs w:val="16"/>
        </w:rPr>
      </w:pP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66BD2A97" w14:textId="5E4EB076" w:rsidR="00FE7804" w:rsidRDefault="00FE7804" w:rsidP="00FE7804">
      <w:pPr>
        <w:spacing w:after="120" w:line="240" w:lineRule="auto"/>
        <w:jc w:val="both"/>
        <w:rPr>
          <w:rFonts w:ascii="Arial" w:hAnsi="Arial" w:cs="Arial"/>
          <w:sz w:val="20"/>
          <w:szCs w:val="20"/>
        </w:rPr>
      </w:pPr>
    </w:p>
    <w:p w14:paraId="0217BE7F" w14:textId="0894F153" w:rsidR="00FE7804" w:rsidRDefault="008F67E8" w:rsidP="00FE7804">
      <w:pPr>
        <w:spacing w:after="120" w:line="240" w:lineRule="auto"/>
        <w:jc w:val="both"/>
        <w:rPr>
          <w:rFonts w:ascii="Arial" w:hAnsi="Arial" w:cs="Arial"/>
          <w:sz w:val="20"/>
          <w:szCs w:val="20"/>
        </w:rPr>
      </w:pPr>
      <w:r>
        <w:rPr>
          <w:noProof/>
        </w:rPr>
        <w:drawing>
          <wp:anchor distT="0" distB="0" distL="114300" distR="114300" simplePos="0" relativeHeight="252098560" behindDoc="0" locked="0" layoutInCell="1" allowOverlap="1" wp14:anchorId="31C11E7C" wp14:editId="4B3E1B98">
            <wp:simplePos x="0" y="0"/>
            <wp:positionH relativeFrom="column">
              <wp:posOffset>3265805</wp:posOffset>
            </wp:positionH>
            <wp:positionV relativeFrom="paragraph">
              <wp:posOffset>8255</wp:posOffset>
            </wp:positionV>
            <wp:extent cx="2921000" cy="2044700"/>
            <wp:effectExtent l="0" t="0" r="12700" b="12700"/>
            <wp:wrapNone/>
            <wp:docPr id="2" name="Wykres 2">
              <a:extLst xmlns:a="http://schemas.openxmlformats.org/drawingml/2006/main">
                <a:ext uri="{FF2B5EF4-FFF2-40B4-BE49-F238E27FC236}">
                  <a16:creationId xmlns:a16="http://schemas.microsoft.com/office/drawing/2014/main" id="{C876251B-6A81-4A76-88D9-3EB807EAA3A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margin">
              <wp14:pctWidth>0</wp14:pctWidth>
            </wp14:sizeRelH>
            <wp14:sizeRelV relativeFrom="margin">
              <wp14:pctHeight>0</wp14:pctHeight>
            </wp14:sizeRelV>
          </wp:anchor>
        </w:drawing>
      </w:r>
      <w:r>
        <w:rPr>
          <w:noProof/>
        </w:rPr>
        <w:drawing>
          <wp:inline distT="0" distB="0" distL="0" distR="0" wp14:anchorId="20D9B33D" wp14:editId="28B5747B">
            <wp:extent cx="3155950" cy="2057400"/>
            <wp:effectExtent l="0" t="0" r="6350" b="0"/>
            <wp:docPr id="141" name="Wykres 141">
              <a:extLst xmlns:a="http://schemas.openxmlformats.org/drawingml/2006/main">
                <a:ext uri="{FF2B5EF4-FFF2-40B4-BE49-F238E27FC236}">
                  <a16:creationId xmlns:a16="http://schemas.microsoft.com/office/drawing/2014/main" id="{0C85A039-13C4-47E8-AE58-4D6DB4B9B5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2467A32C" w14:textId="5B100615" w:rsidR="00FE7804" w:rsidRDefault="00FE7804" w:rsidP="00F37053">
      <w:pPr>
        <w:spacing w:after="120" w:line="240" w:lineRule="auto"/>
        <w:jc w:val="both"/>
        <w:rPr>
          <w:lang w:eastAsia="pl-PL"/>
        </w:rPr>
      </w:pPr>
      <w:r w:rsidRPr="003459B5">
        <w:rPr>
          <w:rFonts w:ascii="Arial" w:hAnsi="Arial" w:cs="Arial"/>
          <w:noProof/>
          <w:color w:val="5B9BD5" w:themeColor="accent1"/>
          <w:sz w:val="18"/>
          <w:szCs w:val="20"/>
          <w:lang w:eastAsia="pl-PL"/>
        </w:rPr>
        <mc:AlternateContent>
          <mc:Choice Requires="wps">
            <w:drawing>
              <wp:anchor distT="45720" distB="45720" distL="114300" distR="114300" simplePos="0" relativeHeight="252047360" behindDoc="0" locked="0" layoutInCell="1" allowOverlap="1" wp14:anchorId="2299DA16" wp14:editId="5442597D">
                <wp:simplePos x="0" y="0"/>
                <wp:positionH relativeFrom="margin">
                  <wp:align>left</wp:align>
                </wp:positionH>
                <wp:positionV relativeFrom="paragraph">
                  <wp:posOffset>295275</wp:posOffset>
                </wp:positionV>
                <wp:extent cx="6134100" cy="1238250"/>
                <wp:effectExtent l="0" t="0" r="19050" b="19050"/>
                <wp:wrapSquare wrapText="bothSides"/>
                <wp:docPr id="16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4100" cy="1238250"/>
                        </a:xfrm>
                        <a:prstGeom prst="rect">
                          <a:avLst/>
                        </a:prstGeom>
                        <a:solidFill>
                          <a:srgbClr val="FFFFFF"/>
                        </a:solidFill>
                        <a:ln w="19050">
                          <a:solidFill>
                            <a:schemeClr val="accent1"/>
                          </a:solidFill>
                          <a:miter lim="800000"/>
                          <a:headEnd/>
                          <a:tailEnd/>
                        </a:ln>
                      </wps:spPr>
                      <wps:txbx>
                        <w:txbxContent>
                          <w:p w14:paraId="76BAB916" w14:textId="77777777" w:rsidR="00924B5C" w:rsidRPr="00543731" w:rsidRDefault="00924B5C" w:rsidP="00EF7A81">
                            <w:pPr>
                              <w:spacing w:after="0" w:line="240" w:lineRule="auto"/>
                              <w:rPr>
                                <w:rFonts w:ascii="Arial" w:hAnsi="Arial" w:cs="Arial"/>
                                <w:b/>
                                <w:i/>
                                <w:sz w:val="20"/>
                                <w:szCs w:val="20"/>
                              </w:rPr>
                            </w:pPr>
                            <w:r w:rsidRPr="00543731">
                              <w:rPr>
                                <w:rFonts w:ascii="Arial" w:hAnsi="Arial" w:cs="Arial"/>
                                <w:b/>
                                <w:i/>
                                <w:sz w:val="20"/>
                                <w:szCs w:val="20"/>
                              </w:rPr>
                              <w:t>Plan działań w obszarze zdrowia w ramach RPO - Mazowieckiego:</w:t>
                            </w:r>
                          </w:p>
                          <w:p w14:paraId="745B8649" w14:textId="77777777" w:rsidR="00924B5C" w:rsidRPr="00543731" w:rsidRDefault="00924B5C" w:rsidP="00EF7A81">
                            <w:pPr>
                              <w:spacing w:after="120" w:line="240" w:lineRule="auto"/>
                              <w:rPr>
                                <w:rFonts w:ascii="Arial" w:hAnsi="Arial" w:cs="Arial"/>
                                <w:i/>
                                <w:sz w:val="16"/>
                                <w:szCs w:val="16"/>
                              </w:rPr>
                            </w:pPr>
                            <w:r w:rsidRPr="00543731">
                              <w:rPr>
                                <w:rFonts w:ascii="Arial" w:hAnsi="Arial" w:cs="Arial"/>
                                <w:i/>
                                <w:sz w:val="16"/>
                                <w:szCs w:val="16"/>
                              </w:rPr>
                              <w:t>(Narastająco)</w:t>
                            </w:r>
                          </w:p>
                          <w:p w14:paraId="763BA41D" w14:textId="77777777" w:rsidR="00924B5C" w:rsidRPr="00B65B6A" w:rsidRDefault="00924B5C" w:rsidP="00EF7A81">
                            <w:pPr>
                              <w:spacing w:after="120" w:line="240" w:lineRule="auto"/>
                              <w:ind w:left="142" w:hanging="142"/>
                              <w:rPr>
                                <w:rFonts w:ascii="Arial" w:hAnsi="Arial" w:cs="Arial"/>
                                <w:bCs/>
                                <w:sz w:val="20"/>
                                <w:szCs w:val="20"/>
                              </w:rPr>
                            </w:pPr>
                            <w:r w:rsidRPr="00543731">
                              <w:rPr>
                                <w:rFonts w:ascii="Arial" w:hAnsi="Arial" w:cs="Arial"/>
                                <w:b/>
                                <w:sz w:val="20"/>
                                <w:szCs w:val="20"/>
                              </w:rPr>
                              <w:t xml:space="preserve">22 </w:t>
                            </w:r>
                            <w:r w:rsidRPr="00B65B6A">
                              <w:rPr>
                                <w:rFonts w:ascii="Arial" w:hAnsi="Arial" w:cs="Arial"/>
                                <w:bCs/>
                                <w:sz w:val="20"/>
                                <w:szCs w:val="20"/>
                              </w:rPr>
                              <w:t>uzgodnione konkursy na kwotę ok. 784 mln zł, w tym 627 mln zł z UE</w:t>
                            </w:r>
                          </w:p>
                          <w:p w14:paraId="6913E7A4" w14:textId="77777777" w:rsidR="00924B5C" w:rsidRPr="00543731" w:rsidRDefault="00924B5C" w:rsidP="00EF7A81">
                            <w:pPr>
                              <w:spacing w:after="120" w:line="240" w:lineRule="auto"/>
                              <w:ind w:left="142" w:hanging="142"/>
                              <w:rPr>
                                <w:rFonts w:ascii="Arial" w:hAnsi="Arial" w:cs="Arial"/>
                                <w:sz w:val="20"/>
                                <w:szCs w:val="20"/>
                              </w:rPr>
                            </w:pPr>
                            <w:r w:rsidRPr="00543731">
                              <w:rPr>
                                <w:rFonts w:ascii="Arial" w:hAnsi="Arial" w:cs="Arial"/>
                                <w:b/>
                                <w:sz w:val="20"/>
                                <w:szCs w:val="20"/>
                              </w:rPr>
                              <w:t xml:space="preserve">2 </w:t>
                            </w:r>
                            <w:r w:rsidRPr="00543731">
                              <w:rPr>
                                <w:rFonts w:ascii="Arial" w:hAnsi="Arial" w:cs="Arial"/>
                                <w:sz w:val="20"/>
                                <w:szCs w:val="20"/>
                              </w:rPr>
                              <w:t xml:space="preserve">uzgodnione projekty pozakonkursowe na kwotę ok. </w:t>
                            </w:r>
                            <w:r>
                              <w:rPr>
                                <w:rFonts w:ascii="Arial" w:hAnsi="Arial" w:cs="Arial"/>
                                <w:sz w:val="20"/>
                                <w:szCs w:val="20"/>
                              </w:rPr>
                              <w:t>194</w:t>
                            </w:r>
                            <w:r w:rsidRPr="00543731">
                              <w:rPr>
                                <w:rFonts w:ascii="Arial" w:hAnsi="Arial" w:cs="Arial"/>
                                <w:sz w:val="20"/>
                                <w:szCs w:val="20"/>
                              </w:rPr>
                              <w:t xml:space="preserve"> mln zł, w tym ok. 163 mln zł z UE </w:t>
                            </w:r>
                          </w:p>
                          <w:p w14:paraId="3BAA6934" w14:textId="77777777" w:rsidR="00924B5C" w:rsidRPr="00543731" w:rsidRDefault="00924B5C" w:rsidP="00EF7A81">
                            <w:pPr>
                              <w:spacing w:after="120" w:line="240" w:lineRule="auto"/>
                              <w:ind w:left="142" w:hanging="142"/>
                              <w:rPr>
                                <w:rFonts w:ascii="Arial" w:hAnsi="Arial" w:cs="Arial"/>
                                <w:sz w:val="20"/>
                                <w:szCs w:val="20"/>
                              </w:rPr>
                            </w:pPr>
                            <w:r w:rsidRPr="00543731">
                              <w:rPr>
                                <w:rFonts w:ascii="Arial" w:hAnsi="Arial" w:cs="Arial"/>
                                <w:sz w:val="20"/>
                                <w:szCs w:val="20"/>
                              </w:rPr>
                              <w:t xml:space="preserve">Uzgodniono </w:t>
                            </w:r>
                            <w:r>
                              <w:rPr>
                                <w:rFonts w:ascii="Arial" w:hAnsi="Arial" w:cs="Arial"/>
                                <w:sz w:val="20"/>
                                <w:szCs w:val="20"/>
                              </w:rPr>
                              <w:t xml:space="preserve">konkursy / </w:t>
                            </w:r>
                            <w:r w:rsidRPr="00543731">
                              <w:rPr>
                                <w:rFonts w:ascii="Arial" w:hAnsi="Arial" w:cs="Arial"/>
                                <w:sz w:val="20"/>
                                <w:szCs w:val="20"/>
                              </w:rPr>
                              <w:t xml:space="preserve">projekty na </w:t>
                            </w:r>
                            <w:r>
                              <w:rPr>
                                <w:rFonts w:ascii="Arial" w:hAnsi="Arial" w:cs="Arial"/>
                                <w:b/>
                                <w:sz w:val="20"/>
                                <w:szCs w:val="20"/>
                              </w:rPr>
                              <w:t>63</w:t>
                            </w:r>
                            <w:r w:rsidRPr="00543731">
                              <w:rPr>
                                <w:rFonts w:ascii="Arial" w:hAnsi="Arial" w:cs="Arial"/>
                                <w:b/>
                                <w:sz w:val="20"/>
                                <w:szCs w:val="20"/>
                              </w:rPr>
                              <w:t>% alokacji</w:t>
                            </w:r>
                            <w:r w:rsidRPr="00543731">
                              <w:rPr>
                                <w:rFonts w:ascii="Arial" w:hAnsi="Arial" w:cs="Arial"/>
                                <w:sz w:val="20"/>
                                <w:szCs w:val="20"/>
                              </w:rPr>
                              <w:t xml:space="preserve"> na działania w obszarze zdrowia</w:t>
                            </w:r>
                          </w:p>
                          <w:p w14:paraId="06FEB9B7" w14:textId="77777777" w:rsidR="00924B5C" w:rsidRPr="00543731" w:rsidRDefault="00924B5C" w:rsidP="00FE7804">
                            <w:pPr>
                              <w:spacing w:after="120" w:line="240" w:lineRule="auto"/>
                              <w:ind w:left="142" w:hanging="142"/>
                              <w:rPr>
                                <w:rFonts w:ascii="Arial" w:hAnsi="Arial" w:cs="Arial"/>
                                <w:sz w:val="20"/>
                                <w:szCs w:val="20"/>
                              </w:rPr>
                            </w:pPr>
                          </w:p>
                          <w:p w14:paraId="752744C5" w14:textId="77777777" w:rsidR="00924B5C" w:rsidRPr="00C339A3" w:rsidRDefault="00924B5C" w:rsidP="00FE7804">
                            <w:pPr>
                              <w:spacing w:after="120" w:line="240" w:lineRule="auto"/>
                              <w:ind w:left="142" w:hanging="142"/>
                              <w:rPr>
                                <w:rFonts w:ascii="Arial" w:hAnsi="Arial" w:cs="Arial"/>
                                <w:sz w:val="18"/>
                                <w:szCs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99DA16" id="_x0000_s1042" type="#_x0000_t202" style="position:absolute;left:0;text-align:left;margin-left:0;margin-top:23.25pt;width:483pt;height:97.5pt;z-index:2520473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" strokecolor="#5b9bd5 [3204]" strokeweight="1.5pt">
                <v:textbox>
                  <w:txbxContent>
                    <w:p w14:paraId="76BAB916" w14:textId="77777777" w:rsidR="00924B5C" w:rsidRPr="00543731" w:rsidRDefault="00924B5C" w:rsidP="00EF7A81">
                      <w:pPr>
                        <w:spacing w:after="0" w:line="240" w:lineRule="auto"/>
                        <w:rPr>
                          <w:rFonts w:ascii="Arial" w:hAnsi="Arial" w:cs="Arial"/>
                          <w:b/>
                          <w:i/>
                          <w:sz w:val="20"/>
                          <w:szCs w:val="20"/>
                        </w:rPr>
                      </w:pPr>
                      <w:r w:rsidRPr="00543731">
                        <w:rPr>
                          <w:rFonts w:ascii="Arial" w:hAnsi="Arial" w:cs="Arial"/>
                          <w:b/>
                          <w:i/>
                          <w:sz w:val="20"/>
                          <w:szCs w:val="20"/>
                        </w:rPr>
                        <w:t>Plan działań w obszarze zdrowia w ramach RPO - Mazowieckiego:</w:t>
                      </w:r>
                    </w:p>
                    <w:p w14:paraId="745B8649" w14:textId="77777777" w:rsidR="00924B5C" w:rsidRPr="00543731" w:rsidRDefault="00924B5C" w:rsidP="00EF7A81">
                      <w:pPr>
                        <w:spacing w:after="120" w:line="240" w:lineRule="auto"/>
                        <w:rPr>
                          <w:rFonts w:ascii="Arial" w:hAnsi="Arial" w:cs="Arial"/>
                          <w:i/>
                          <w:sz w:val="16"/>
                          <w:szCs w:val="16"/>
                        </w:rPr>
                      </w:pPr>
                      <w:r w:rsidRPr="00543731">
                        <w:rPr>
                          <w:rFonts w:ascii="Arial" w:hAnsi="Arial" w:cs="Arial"/>
                          <w:i/>
                          <w:sz w:val="16"/>
                          <w:szCs w:val="16"/>
                        </w:rPr>
                        <w:t>(Narastająco)</w:t>
                      </w:r>
                    </w:p>
                    <w:p w14:paraId="763BA41D" w14:textId="77777777" w:rsidR="00924B5C" w:rsidRPr="00B65B6A" w:rsidRDefault="00924B5C" w:rsidP="00EF7A81">
                      <w:pPr>
                        <w:spacing w:after="120" w:line="240" w:lineRule="auto"/>
                        <w:ind w:left="142" w:hanging="142"/>
                        <w:rPr>
                          <w:rFonts w:ascii="Arial" w:hAnsi="Arial" w:cs="Arial"/>
                          <w:bCs/>
                          <w:sz w:val="20"/>
                          <w:szCs w:val="20"/>
                        </w:rPr>
                      </w:pPr>
                      <w:r w:rsidRPr="00543731">
                        <w:rPr>
                          <w:rFonts w:ascii="Arial" w:hAnsi="Arial" w:cs="Arial"/>
                          <w:b/>
                          <w:sz w:val="20"/>
                          <w:szCs w:val="20"/>
                        </w:rPr>
                        <w:t xml:space="preserve">22 </w:t>
                      </w:r>
                      <w:r w:rsidRPr="00B65B6A">
                        <w:rPr>
                          <w:rFonts w:ascii="Arial" w:hAnsi="Arial" w:cs="Arial"/>
                          <w:bCs/>
                          <w:sz w:val="20"/>
                          <w:szCs w:val="20"/>
                        </w:rPr>
                        <w:t>uzgodnione konkursy na kwotę ok. 784 mln zł, w tym 627 mln zł z UE</w:t>
                      </w:r>
                    </w:p>
                    <w:p w14:paraId="6913E7A4" w14:textId="77777777" w:rsidR="00924B5C" w:rsidRPr="00543731" w:rsidRDefault="00924B5C" w:rsidP="00EF7A81">
                      <w:pPr>
                        <w:spacing w:after="120" w:line="240" w:lineRule="auto"/>
                        <w:ind w:left="142" w:hanging="142"/>
                        <w:rPr>
                          <w:rFonts w:ascii="Arial" w:hAnsi="Arial" w:cs="Arial"/>
                          <w:sz w:val="20"/>
                          <w:szCs w:val="20"/>
                        </w:rPr>
                      </w:pPr>
                      <w:r w:rsidRPr="00543731">
                        <w:rPr>
                          <w:rFonts w:ascii="Arial" w:hAnsi="Arial" w:cs="Arial"/>
                          <w:b/>
                          <w:sz w:val="20"/>
                          <w:szCs w:val="20"/>
                        </w:rPr>
                        <w:t xml:space="preserve">2 </w:t>
                      </w:r>
                      <w:r w:rsidRPr="00543731">
                        <w:rPr>
                          <w:rFonts w:ascii="Arial" w:hAnsi="Arial" w:cs="Arial"/>
                          <w:sz w:val="20"/>
                          <w:szCs w:val="20"/>
                        </w:rPr>
                        <w:t xml:space="preserve">uzgodnione projekty pozakonkursowe na kwotę ok. </w:t>
                      </w:r>
                      <w:r>
                        <w:rPr>
                          <w:rFonts w:ascii="Arial" w:hAnsi="Arial" w:cs="Arial"/>
                          <w:sz w:val="20"/>
                          <w:szCs w:val="20"/>
                        </w:rPr>
                        <w:t>194</w:t>
                      </w:r>
                      <w:r w:rsidRPr="00543731">
                        <w:rPr>
                          <w:rFonts w:ascii="Arial" w:hAnsi="Arial" w:cs="Arial"/>
                          <w:sz w:val="20"/>
                          <w:szCs w:val="20"/>
                        </w:rPr>
                        <w:t xml:space="preserve"> mln zł, w tym ok. 163 mln zł z UE </w:t>
                      </w:r>
                    </w:p>
                    <w:p w14:paraId="3BAA6934" w14:textId="77777777" w:rsidR="00924B5C" w:rsidRPr="00543731" w:rsidRDefault="00924B5C" w:rsidP="00EF7A81">
                      <w:pPr>
                        <w:spacing w:after="120" w:line="240" w:lineRule="auto"/>
                        <w:ind w:left="142" w:hanging="142"/>
                        <w:rPr>
                          <w:rFonts w:ascii="Arial" w:hAnsi="Arial" w:cs="Arial"/>
                          <w:sz w:val="20"/>
                          <w:szCs w:val="20"/>
                        </w:rPr>
                      </w:pPr>
                      <w:r w:rsidRPr="00543731">
                        <w:rPr>
                          <w:rFonts w:ascii="Arial" w:hAnsi="Arial" w:cs="Arial"/>
                          <w:sz w:val="20"/>
                          <w:szCs w:val="20"/>
                        </w:rPr>
                        <w:t xml:space="preserve">Uzgodniono </w:t>
                      </w:r>
                      <w:r>
                        <w:rPr>
                          <w:rFonts w:ascii="Arial" w:hAnsi="Arial" w:cs="Arial"/>
                          <w:sz w:val="20"/>
                          <w:szCs w:val="20"/>
                        </w:rPr>
                        <w:t xml:space="preserve">konkursy / </w:t>
                      </w:r>
                      <w:r w:rsidRPr="00543731">
                        <w:rPr>
                          <w:rFonts w:ascii="Arial" w:hAnsi="Arial" w:cs="Arial"/>
                          <w:sz w:val="20"/>
                          <w:szCs w:val="20"/>
                        </w:rPr>
                        <w:t xml:space="preserve">projekty na </w:t>
                      </w:r>
                      <w:r>
                        <w:rPr>
                          <w:rFonts w:ascii="Arial" w:hAnsi="Arial" w:cs="Arial"/>
                          <w:b/>
                          <w:sz w:val="20"/>
                          <w:szCs w:val="20"/>
                        </w:rPr>
                        <w:t>63</w:t>
                      </w:r>
                      <w:r w:rsidRPr="00543731">
                        <w:rPr>
                          <w:rFonts w:ascii="Arial" w:hAnsi="Arial" w:cs="Arial"/>
                          <w:b/>
                          <w:sz w:val="20"/>
                          <w:szCs w:val="20"/>
                        </w:rPr>
                        <w:t>% alokacji</w:t>
                      </w:r>
                      <w:r w:rsidRPr="00543731">
                        <w:rPr>
                          <w:rFonts w:ascii="Arial" w:hAnsi="Arial" w:cs="Arial"/>
                          <w:sz w:val="20"/>
                          <w:szCs w:val="20"/>
                        </w:rPr>
                        <w:t xml:space="preserve"> na działania w obszarze zdrowia</w:t>
                      </w:r>
                    </w:p>
                    <w:p w14:paraId="06FEB9B7" w14:textId="77777777" w:rsidR="00924B5C" w:rsidRPr="00543731" w:rsidRDefault="00924B5C" w:rsidP="00FE7804">
                      <w:pPr>
                        <w:spacing w:after="120" w:line="240" w:lineRule="auto"/>
                        <w:ind w:left="142" w:hanging="142"/>
                        <w:rPr>
                          <w:rFonts w:ascii="Arial" w:hAnsi="Arial" w:cs="Arial"/>
                          <w:sz w:val="20"/>
                          <w:szCs w:val="20"/>
                        </w:rPr>
                      </w:pPr>
                    </w:p>
                    <w:p w14:paraId="752744C5" w14:textId="77777777" w:rsidR="00924B5C" w:rsidRPr="00C339A3" w:rsidRDefault="00924B5C" w:rsidP="00FE7804">
                      <w:pPr>
                        <w:spacing w:after="120" w:line="240" w:lineRule="auto"/>
                        <w:ind w:left="142" w:hanging="142"/>
                        <w:rPr>
                          <w:rFonts w:ascii="Arial" w:hAnsi="Arial" w:cs="Arial"/>
                          <w:sz w:val="18"/>
                          <w:szCs w:val="18"/>
                        </w:rPr>
                      </w:pPr>
                    </w:p>
                  </w:txbxContent>
                </v:textbox>
                <w10:wrap type="square" anchorx="margin"/>
              </v:shape>
            </w:pict>
          </mc:Fallback>
        </mc:AlternateContent>
      </w:r>
      <w:r w:rsidRPr="003B3171">
        <w:rPr>
          <w:noProof/>
          <w:lang w:eastAsia="pl-PL"/>
        </w:rPr>
        <mc:AlternateContent>
          <mc:Choice Requires="wps">
            <w:drawing>
              <wp:inline distT="0" distB="0" distL="0" distR="0" wp14:anchorId="3652DC98" wp14:editId="15939D8E">
                <wp:extent cx="3833165" cy="1506855"/>
                <wp:effectExtent l="0" t="0" r="15240" b="17145"/>
                <wp:docPr id="14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3165" cy="1506855"/>
                        </a:xfrm>
                        <a:prstGeom prst="rect">
                          <a:avLst/>
                        </a:prstGeom>
                        <a:solidFill>
                          <a:srgbClr val="FFFFFF"/>
                        </a:solidFill>
                        <a:ln w="19050">
                          <a:solidFill>
                            <a:srgbClr val="5B9BD5"/>
                          </a:solidFill>
                          <a:miter lim="800000"/>
                          <a:headEnd/>
                          <a:tailEnd/>
                        </a:ln>
                      </wps:spPr>
                      <wps:txbx>
                        <w:txbxContent>
                          <w:p w14:paraId="451B0A68" w14:textId="77777777" w:rsidR="00924B5C" w:rsidRPr="00D5329F" w:rsidRDefault="00924B5C" w:rsidP="002F7733">
                            <w:pPr>
                              <w:spacing w:after="0" w:line="240" w:lineRule="auto"/>
                              <w:rPr>
                                <w:rFonts w:ascii="Arial" w:hAnsi="Arial" w:cs="Arial"/>
                                <w:b/>
                                <w:i/>
                                <w:sz w:val="20"/>
                                <w:szCs w:val="20"/>
                              </w:rPr>
                            </w:pPr>
                            <w:r w:rsidRPr="00D5329F">
                              <w:rPr>
                                <w:rFonts w:ascii="Arial" w:hAnsi="Arial" w:cs="Arial"/>
                                <w:b/>
                                <w:i/>
                                <w:sz w:val="20"/>
                                <w:szCs w:val="20"/>
                              </w:rPr>
                              <w:t>Realizacja - stan na 31 grudnia 20</w:t>
                            </w:r>
                            <w:r>
                              <w:rPr>
                                <w:rFonts w:ascii="Arial" w:hAnsi="Arial" w:cs="Arial"/>
                                <w:b/>
                                <w:i/>
                                <w:sz w:val="20"/>
                                <w:szCs w:val="20"/>
                              </w:rPr>
                              <w:t>20</w:t>
                            </w:r>
                            <w:r w:rsidRPr="00D5329F">
                              <w:rPr>
                                <w:rFonts w:ascii="Arial" w:hAnsi="Arial" w:cs="Arial"/>
                                <w:b/>
                                <w:i/>
                                <w:sz w:val="20"/>
                                <w:szCs w:val="20"/>
                              </w:rPr>
                              <w:t xml:space="preserve"> r.:</w:t>
                            </w:r>
                          </w:p>
                          <w:p w14:paraId="396B1AFD" w14:textId="77777777" w:rsidR="00924B5C" w:rsidRPr="00D5329F" w:rsidRDefault="00924B5C" w:rsidP="002F7733">
                            <w:pPr>
                              <w:spacing w:after="120" w:line="240" w:lineRule="auto"/>
                              <w:rPr>
                                <w:rFonts w:ascii="Arial" w:hAnsi="Arial" w:cs="Arial"/>
                                <w:i/>
                                <w:sz w:val="16"/>
                                <w:szCs w:val="16"/>
                              </w:rPr>
                            </w:pPr>
                            <w:r w:rsidRPr="00D5329F">
                              <w:rPr>
                                <w:rFonts w:ascii="Arial" w:hAnsi="Arial" w:cs="Arial"/>
                                <w:i/>
                                <w:sz w:val="16"/>
                                <w:szCs w:val="16"/>
                              </w:rPr>
                              <w:t>(Narastająco)</w:t>
                            </w:r>
                          </w:p>
                          <w:p w14:paraId="5CF72244" w14:textId="77777777" w:rsidR="00924B5C" w:rsidRPr="00C809FD" w:rsidRDefault="00924B5C" w:rsidP="002F7733">
                            <w:pPr>
                              <w:spacing w:after="120" w:line="240" w:lineRule="auto"/>
                              <w:rPr>
                                <w:rFonts w:ascii="Arial" w:hAnsi="Arial" w:cs="Arial"/>
                                <w:sz w:val="20"/>
                                <w:szCs w:val="20"/>
                              </w:rPr>
                            </w:pPr>
                            <w:r w:rsidRPr="00C809FD">
                              <w:rPr>
                                <w:rFonts w:ascii="Arial" w:hAnsi="Arial" w:cs="Arial"/>
                                <w:b/>
                                <w:sz w:val="20"/>
                                <w:szCs w:val="20"/>
                              </w:rPr>
                              <w:t xml:space="preserve">22 </w:t>
                            </w:r>
                            <w:r w:rsidRPr="00C809FD">
                              <w:rPr>
                                <w:rFonts w:ascii="Arial" w:hAnsi="Arial" w:cs="Arial"/>
                                <w:sz w:val="20"/>
                                <w:szCs w:val="20"/>
                              </w:rPr>
                              <w:t xml:space="preserve">ogłoszone konkursy </w:t>
                            </w:r>
                          </w:p>
                          <w:p w14:paraId="0FEA7A0D" w14:textId="77777777" w:rsidR="00924B5C" w:rsidRPr="00C809FD" w:rsidRDefault="00924B5C" w:rsidP="002F7733">
                            <w:pPr>
                              <w:spacing w:after="120" w:line="240" w:lineRule="auto"/>
                              <w:rPr>
                                <w:rFonts w:ascii="Arial" w:hAnsi="Arial" w:cs="Arial"/>
                                <w:sz w:val="20"/>
                                <w:szCs w:val="20"/>
                              </w:rPr>
                            </w:pPr>
                            <w:r>
                              <w:rPr>
                                <w:rFonts w:ascii="Arial" w:hAnsi="Arial" w:cs="Arial"/>
                                <w:b/>
                                <w:sz w:val="20"/>
                                <w:szCs w:val="20"/>
                              </w:rPr>
                              <w:t>1</w:t>
                            </w:r>
                            <w:r w:rsidRPr="00C809FD">
                              <w:rPr>
                                <w:rFonts w:ascii="Arial" w:hAnsi="Arial" w:cs="Arial"/>
                                <w:sz w:val="20"/>
                                <w:szCs w:val="20"/>
                              </w:rPr>
                              <w:t xml:space="preserve"> realizowan</w:t>
                            </w:r>
                            <w:r>
                              <w:rPr>
                                <w:rFonts w:ascii="Arial" w:hAnsi="Arial" w:cs="Arial"/>
                                <w:sz w:val="20"/>
                                <w:szCs w:val="20"/>
                              </w:rPr>
                              <w:t>y</w:t>
                            </w:r>
                            <w:r w:rsidRPr="00C809FD">
                              <w:rPr>
                                <w:rFonts w:ascii="Arial" w:hAnsi="Arial" w:cs="Arial"/>
                                <w:sz w:val="20"/>
                                <w:szCs w:val="20"/>
                              </w:rPr>
                              <w:t xml:space="preserve"> projekt pozakonkurso</w:t>
                            </w:r>
                            <w:r>
                              <w:rPr>
                                <w:rFonts w:ascii="Arial" w:hAnsi="Arial" w:cs="Arial"/>
                                <w:sz w:val="20"/>
                                <w:szCs w:val="20"/>
                              </w:rPr>
                              <w:t>wy</w:t>
                            </w:r>
                          </w:p>
                          <w:p w14:paraId="3158F50D" w14:textId="77777777" w:rsidR="00924B5C" w:rsidRPr="00C809FD" w:rsidRDefault="00924B5C" w:rsidP="002F7733">
                            <w:pPr>
                              <w:spacing w:after="120" w:line="240" w:lineRule="auto"/>
                              <w:rPr>
                                <w:rFonts w:ascii="Arial" w:hAnsi="Arial" w:cs="Arial"/>
                                <w:sz w:val="20"/>
                                <w:szCs w:val="20"/>
                              </w:rPr>
                            </w:pPr>
                            <w:r>
                              <w:rPr>
                                <w:rFonts w:ascii="Arial" w:hAnsi="Arial" w:cs="Arial"/>
                                <w:b/>
                                <w:sz w:val="20"/>
                                <w:szCs w:val="20"/>
                              </w:rPr>
                              <w:t>393</w:t>
                            </w:r>
                            <w:r w:rsidRPr="00C809FD">
                              <w:rPr>
                                <w:rFonts w:ascii="Arial" w:hAnsi="Arial" w:cs="Arial"/>
                                <w:b/>
                                <w:sz w:val="20"/>
                                <w:szCs w:val="20"/>
                              </w:rPr>
                              <w:t xml:space="preserve"> </w:t>
                            </w:r>
                            <w:r w:rsidRPr="00C809FD">
                              <w:rPr>
                                <w:rFonts w:ascii="Arial" w:hAnsi="Arial" w:cs="Arial"/>
                                <w:sz w:val="20"/>
                                <w:szCs w:val="20"/>
                              </w:rPr>
                              <w:t>zawart</w:t>
                            </w:r>
                            <w:r>
                              <w:rPr>
                                <w:rFonts w:ascii="Arial" w:hAnsi="Arial" w:cs="Arial"/>
                                <w:sz w:val="20"/>
                                <w:szCs w:val="20"/>
                              </w:rPr>
                              <w:t>e</w:t>
                            </w:r>
                            <w:r w:rsidRPr="00C809FD">
                              <w:rPr>
                                <w:rFonts w:ascii="Arial" w:hAnsi="Arial" w:cs="Arial"/>
                                <w:sz w:val="20"/>
                                <w:szCs w:val="20"/>
                              </w:rPr>
                              <w:t xml:space="preserve"> um</w:t>
                            </w:r>
                            <w:r>
                              <w:rPr>
                                <w:rFonts w:ascii="Arial" w:hAnsi="Arial" w:cs="Arial"/>
                                <w:sz w:val="20"/>
                                <w:szCs w:val="20"/>
                              </w:rPr>
                              <w:t>o</w:t>
                            </w:r>
                            <w:r w:rsidRPr="00C809FD">
                              <w:rPr>
                                <w:rFonts w:ascii="Arial" w:hAnsi="Arial" w:cs="Arial"/>
                                <w:sz w:val="20"/>
                                <w:szCs w:val="20"/>
                              </w:rPr>
                              <w:t>w</w:t>
                            </w:r>
                            <w:r>
                              <w:rPr>
                                <w:rFonts w:ascii="Arial" w:hAnsi="Arial" w:cs="Arial"/>
                                <w:sz w:val="20"/>
                                <w:szCs w:val="20"/>
                              </w:rPr>
                              <w:t>y</w:t>
                            </w:r>
                            <w:r w:rsidRPr="00C809FD">
                              <w:rPr>
                                <w:rFonts w:ascii="Arial" w:hAnsi="Arial" w:cs="Arial"/>
                                <w:sz w:val="20"/>
                                <w:szCs w:val="20"/>
                              </w:rPr>
                              <w:t xml:space="preserve"> o dofinansowanie na kwotę ok. </w:t>
                            </w:r>
                            <w:r>
                              <w:rPr>
                                <w:rFonts w:ascii="Arial" w:hAnsi="Arial" w:cs="Arial"/>
                                <w:sz w:val="20"/>
                                <w:szCs w:val="20"/>
                              </w:rPr>
                              <w:t>983</w:t>
                            </w:r>
                            <w:r w:rsidRPr="00C809FD">
                              <w:rPr>
                                <w:rFonts w:ascii="Arial" w:hAnsi="Arial" w:cs="Arial"/>
                                <w:sz w:val="20"/>
                                <w:szCs w:val="20"/>
                              </w:rPr>
                              <w:t xml:space="preserve"> mln zł (wartość ogółem)</w:t>
                            </w:r>
                          </w:p>
                          <w:p w14:paraId="3CBDD3A2" w14:textId="77777777" w:rsidR="00924B5C" w:rsidRPr="00C809FD" w:rsidRDefault="00924B5C" w:rsidP="002F7733">
                            <w:pPr>
                              <w:spacing w:after="120" w:line="240" w:lineRule="auto"/>
                              <w:jc w:val="center"/>
                              <w:rPr>
                                <w:rFonts w:ascii="Arial" w:hAnsi="Arial" w:cs="Arial"/>
                                <w:sz w:val="20"/>
                                <w:szCs w:val="20"/>
                              </w:rPr>
                            </w:pPr>
                            <w:r w:rsidRPr="00E5772D">
                              <w:rPr>
                                <w:rFonts w:ascii="Arial" w:hAnsi="Arial" w:cs="Arial"/>
                                <w:b/>
                                <w:sz w:val="20"/>
                                <w:szCs w:val="20"/>
                              </w:rPr>
                              <w:t>779 917</w:t>
                            </w:r>
                            <w:r>
                              <w:rPr>
                                <w:rFonts w:ascii="Arial" w:hAnsi="Arial" w:cs="Arial"/>
                                <w:b/>
                                <w:sz w:val="20"/>
                                <w:szCs w:val="20"/>
                              </w:rPr>
                              <w:t> </w:t>
                            </w:r>
                            <w:r w:rsidRPr="00E5772D">
                              <w:rPr>
                                <w:rFonts w:ascii="Arial" w:hAnsi="Arial" w:cs="Arial"/>
                                <w:b/>
                                <w:sz w:val="20"/>
                                <w:szCs w:val="20"/>
                              </w:rPr>
                              <w:t>21</w:t>
                            </w:r>
                            <w:r>
                              <w:rPr>
                                <w:rFonts w:ascii="Arial" w:hAnsi="Arial" w:cs="Arial"/>
                                <w:b/>
                                <w:sz w:val="20"/>
                                <w:szCs w:val="20"/>
                              </w:rPr>
                              <w:t xml:space="preserve">4 </w:t>
                            </w:r>
                            <w:r w:rsidRPr="00C809FD">
                              <w:rPr>
                                <w:rFonts w:ascii="Arial" w:hAnsi="Arial" w:cs="Arial"/>
                                <w:b/>
                                <w:sz w:val="20"/>
                                <w:szCs w:val="20"/>
                              </w:rPr>
                              <w:t>zł zakontraktowane z UE</w:t>
                            </w:r>
                          </w:p>
                          <w:p w14:paraId="164CABCB" w14:textId="5648E236" w:rsidR="00924B5C" w:rsidRPr="00C809FD" w:rsidRDefault="00924B5C" w:rsidP="00FE7804">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3652DC98" id="_x0000_s1043" type="#_x0000_t202" style="width:301.8pt;height:118.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" strokecolor="#5b9bd5" strokeweight="1.5pt">
                <v:textbox>
                  <w:txbxContent>
                    <w:p w14:paraId="451B0A68" w14:textId="77777777" w:rsidR="00924B5C" w:rsidRPr="00D5329F" w:rsidRDefault="00924B5C" w:rsidP="002F7733">
                      <w:pPr>
                        <w:spacing w:after="0" w:line="240" w:lineRule="auto"/>
                        <w:rPr>
                          <w:rFonts w:ascii="Arial" w:hAnsi="Arial" w:cs="Arial"/>
                          <w:b/>
                          <w:i/>
                          <w:sz w:val="20"/>
                          <w:szCs w:val="20"/>
                        </w:rPr>
                      </w:pPr>
                      <w:r w:rsidRPr="00D5329F">
                        <w:rPr>
                          <w:rFonts w:ascii="Arial" w:hAnsi="Arial" w:cs="Arial"/>
                          <w:b/>
                          <w:i/>
                          <w:sz w:val="20"/>
                          <w:szCs w:val="20"/>
                        </w:rPr>
                        <w:t>Realizacja - stan na 31 grudnia 20</w:t>
                      </w:r>
                      <w:r>
                        <w:rPr>
                          <w:rFonts w:ascii="Arial" w:hAnsi="Arial" w:cs="Arial"/>
                          <w:b/>
                          <w:i/>
                          <w:sz w:val="20"/>
                          <w:szCs w:val="20"/>
                        </w:rPr>
                        <w:t>20</w:t>
                      </w:r>
                      <w:r w:rsidRPr="00D5329F">
                        <w:rPr>
                          <w:rFonts w:ascii="Arial" w:hAnsi="Arial" w:cs="Arial"/>
                          <w:b/>
                          <w:i/>
                          <w:sz w:val="20"/>
                          <w:szCs w:val="20"/>
                        </w:rPr>
                        <w:t xml:space="preserve"> r.:</w:t>
                      </w:r>
                    </w:p>
                    <w:p w14:paraId="396B1AFD" w14:textId="77777777" w:rsidR="00924B5C" w:rsidRPr="00D5329F" w:rsidRDefault="00924B5C" w:rsidP="002F7733">
                      <w:pPr>
                        <w:spacing w:after="120" w:line="240" w:lineRule="auto"/>
                        <w:rPr>
                          <w:rFonts w:ascii="Arial" w:hAnsi="Arial" w:cs="Arial"/>
                          <w:i/>
                          <w:sz w:val="16"/>
                          <w:szCs w:val="16"/>
                        </w:rPr>
                      </w:pPr>
                      <w:r w:rsidRPr="00D5329F">
                        <w:rPr>
                          <w:rFonts w:ascii="Arial" w:hAnsi="Arial" w:cs="Arial"/>
                          <w:i/>
                          <w:sz w:val="16"/>
                          <w:szCs w:val="16"/>
                        </w:rPr>
                        <w:t>(Narastająco)</w:t>
                      </w:r>
                    </w:p>
                    <w:p w14:paraId="5CF72244" w14:textId="77777777" w:rsidR="00924B5C" w:rsidRPr="00C809FD" w:rsidRDefault="00924B5C" w:rsidP="002F7733">
                      <w:pPr>
                        <w:spacing w:after="120" w:line="240" w:lineRule="auto"/>
                        <w:rPr>
                          <w:rFonts w:ascii="Arial" w:hAnsi="Arial" w:cs="Arial"/>
                          <w:sz w:val="20"/>
                          <w:szCs w:val="20"/>
                        </w:rPr>
                      </w:pPr>
                      <w:r w:rsidRPr="00C809FD">
                        <w:rPr>
                          <w:rFonts w:ascii="Arial" w:hAnsi="Arial" w:cs="Arial"/>
                          <w:b/>
                          <w:sz w:val="20"/>
                          <w:szCs w:val="20"/>
                        </w:rPr>
                        <w:t xml:space="preserve">22 </w:t>
                      </w:r>
                      <w:r w:rsidRPr="00C809FD">
                        <w:rPr>
                          <w:rFonts w:ascii="Arial" w:hAnsi="Arial" w:cs="Arial"/>
                          <w:sz w:val="20"/>
                          <w:szCs w:val="20"/>
                        </w:rPr>
                        <w:t xml:space="preserve">ogłoszone konkursy </w:t>
                      </w:r>
                    </w:p>
                    <w:p w14:paraId="0FEA7A0D" w14:textId="77777777" w:rsidR="00924B5C" w:rsidRPr="00C809FD" w:rsidRDefault="00924B5C" w:rsidP="002F7733">
                      <w:pPr>
                        <w:spacing w:after="120" w:line="240" w:lineRule="auto"/>
                        <w:rPr>
                          <w:rFonts w:ascii="Arial" w:hAnsi="Arial" w:cs="Arial"/>
                          <w:sz w:val="20"/>
                          <w:szCs w:val="20"/>
                        </w:rPr>
                      </w:pPr>
                      <w:r>
                        <w:rPr>
                          <w:rFonts w:ascii="Arial" w:hAnsi="Arial" w:cs="Arial"/>
                          <w:b/>
                          <w:sz w:val="20"/>
                          <w:szCs w:val="20"/>
                        </w:rPr>
                        <w:t>1</w:t>
                      </w:r>
                      <w:r w:rsidRPr="00C809FD">
                        <w:rPr>
                          <w:rFonts w:ascii="Arial" w:hAnsi="Arial" w:cs="Arial"/>
                          <w:sz w:val="20"/>
                          <w:szCs w:val="20"/>
                        </w:rPr>
                        <w:t xml:space="preserve"> realizowan</w:t>
                      </w:r>
                      <w:r>
                        <w:rPr>
                          <w:rFonts w:ascii="Arial" w:hAnsi="Arial" w:cs="Arial"/>
                          <w:sz w:val="20"/>
                          <w:szCs w:val="20"/>
                        </w:rPr>
                        <w:t>y</w:t>
                      </w:r>
                      <w:r w:rsidRPr="00C809FD">
                        <w:rPr>
                          <w:rFonts w:ascii="Arial" w:hAnsi="Arial" w:cs="Arial"/>
                          <w:sz w:val="20"/>
                          <w:szCs w:val="20"/>
                        </w:rPr>
                        <w:t xml:space="preserve"> projekt pozakonkurso</w:t>
                      </w:r>
                      <w:r>
                        <w:rPr>
                          <w:rFonts w:ascii="Arial" w:hAnsi="Arial" w:cs="Arial"/>
                          <w:sz w:val="20"/>
                          <w:szCs w:val="20"/>
                        </w:rPr>
                        <w:t>wy</w:t>
                      </w:r>
                    </w:p>
                    <w:p w14:paraId="3158F50D" w14:textId="77777777" w:rsidR="00924B5C" w:rsidRPr="00C809FD" w:rsidRDefault="00924B5C" w:rsidP="002F7733">
                      <w:pPr>
                        <w:spacing w:after="120" w:line="240" w:lineRule="auto"/>
                        <w:rPr>
                          <w:rFonts w:ascii="Arial" w:hAnsi="Arial" w:cs="Arial"/>
                          <w:sz w:val="20"/>
                          <w:szCs w:val="20"/>
                        </w:rPr>
                      </w:pPr>
                      <w:r>
                        <w:rPr>
                          <w:rFonts w:ascii="Arial" w:hAnsi="Arial" w:cs="Arial"/>
                          <w:b/>
                          <w:sz w:val="20"/>
                          <w:szCs w:val="20"/>
                        </w:rPr>
                        <w:t>393</w:t>
                      </w:r>
                      <w:r w:rsidRPr="00C809FD">
                        <w:rPr>
                          <w:rFonts w:ascii="Arial" w:hAnsi="Arial" w:cs="Arial"/>
                          <w:b/>
                          <w:sz w:val="20"/>
                          <w:szCs w:val="20"/>
                        </w:rPr>
                        <w:t xml:space="preserve"> </w:t>
                      </w:r>
                      <w:r w:rsidRPr="00C809FD">
                        <w:rPr>
                          <w:rFonts w:ascii="Arial" w:hAnsi="Arial" w:cs="Arial"/>
                          <w:sz w:val="20"/>
                          <w:szCs w:val="20"/>
                        </w:rPr>
                        <w:t>zawart</w:t>
                      </w:r>
                      <w:r>
                        <w:rPr>
                          <w:rFonts w:ascii="Arial" w:hAnsi="Arial" w:cs="Arial"/>
                          <w:sz w:val="20"/>
                          <w:szCs w:val="20"/>
                        </w:rPr>
                        <w:t>e</w:t>
                      </w:r>
                      <w:r w:rsidRPr="00C809FD">
                        <w:rPr>
                          <w:rFonts w:ascii="Arial" w:hAnsi="Arial" w:cs="Arial"/>
                          <w:sz w:val="20"/>
                          <w:szCs w:val="20"/>
                        </w:rPr>
                        <w:t xml:space="preserve"> um</w:t>
                      </w:r>
                      <w:r>
                        <w:rPr>
                          <w:rFonts w:ascii="Arial" w:hAnsi="Arial" w:cs="Arial"/>
                          <w:sz w:val="20"/>
                          <w:szCs w:val="20"/>
                        </w:rPr>
                        <w:t>o</w:t>
                      </w:r>
                      <w:r w:rsidRPr="00C809FD">
                        <w:rPr>
                          <w:rFonts w:ascii="Arial" w:hAnsi="Arial" w:cs="Arial"/>
                          <w:sz w:val="20"/>
                          <w:szCs w:val="20"/>
                        </w:rPr>
                        <w:t>w</w:t>
                      </w:r>
                      <w:r>
                        <w:rPr>
                          <w:rFonts w:ascii="Arial" w:hAnsi="Arial" w:cs="Arial"/>
                          <w:sz w:val="20"/>
                          <w:szCs w:val="20"/>
                        </w:rPr>
                        <w:t>y</w:t>
                      </w:r>
                      <w:r w:rsidRPr="00C809FD">
                        <w:rPr>
                          <w:rFonts w:ascii="Arial" w:hAnsi="Arial" w:cs="Arial"/>
                          <w:sz w:val="20"/>
                          <w:szCs w:val="20"/>
                        </w:rPr>
                        <w:t xml:space="preserve"> o dofinansowanie na kwotę ok. </w:t>
                      </w:r>
                      <w:r>
                        <w:rPr>
                          <w:rFonts w:ascii="Arial" w:hAnsi="Arial" w:cs="Arial"/>
                          <w:sz w:val="20"/>
                          <w:szCs w:val="20"/>
                        </w:rPr>
                        <w:t>983</w:t>
                      </w:r>
                      <w:r w:rsidRPr="00C809FD">
                        <w:rPr>
                          <w:rFonts w:ascii="Arial" w:hAnsi="Arial" w:cs="Arial"/>
                          <w:sz w:val="20"/>
                          <w:szCs w:val="20"/>
                        </w:rPr>
                        <w:t xml:space="preserve"> mln zł (wartość ogółem)</w:t>
                      </w:r>
                    </w:p>
                    <w:p w14:paraId="3CBDD3A2" w14:textId="77777777" w:rsidR="00924B5C" w:rsidRPr="00C809FD" w:rsidRDefault="00924B5C" w:rsidP="002F7733">
                      <w:pPr>
                        <w:spacing w:after="120" w:line="240" w:lineRule="auto"/>
                        <w:jc w:val="center"/>
                        <w:rPr>
                          <w:rFonts w:ascii="Arial" w:hAnsi="Arial" w:cs="Arial"/>
                          <w:sz w:val="20"/>
                          <w:szCs w:val="20"/>
                        </w:rPr>
                      </w:pPr>
                      <w:r w:rsidRPr="00E5772D">
                        <w:rPr>
                          <w:rFonts w:ascii="Arial" w:hAnsi="Arial" w:cs="Arial"/>
                          <w:b/>
                          <w:sz w:val="20"/>
                          <w:szCs w:val="20"/>
                        </w:rPr>
                        <w:t>779 917</w:t>
                      </w:r>
                      <w:r>
                        <w:rPr>
                          <w:rFonts w:ascii="Arial" w:hAnsi="Arial" w:cs="Arial"/>
                          <w:b/>
                          <w:sz w:val="20"/>
                          <w:szCs w:val="20"/>
                        </w:rPr>
                        <w:t> </w:t>
                      </w:r>
                      <w:r w:rsidRPr="00E5772D">
                        <w:rPr>
                          <w:rFonts w:ascii="Arial" w:hAnsi="Arial" w:cs="Arial"/>
                          <w:b/>
                          <w:sz w:val="20"/>
                          <w:szCs w:val="20"/>
                        </w:rPr>
                        <w:t>21</w:t>
                      </w:r>
                      <w:r>
                        <w:rPr>
                          <w:rFonts w:ascii="Arial" w:hAnsi="Arial" w:cs="Arial"/>
                          <w:b/>
                          <w:sz w:val="20"/>
                          <w:szCs w:val="20"/>
                        </w:rPr>
                        <w:t xml:space="preserve">4 </w:t>
                      </w:r>
                      <w:r w:rsidRPr="00C809FD">
                        <w:rPr>
                          <w:rFonts w:ascii="Arial" w:hAnsi="Arial" w:cs="Arial"/>
                          <w:b/>
                          <w:sz w:val="20"/>
                          <w:szCs w:val="20"/>
                        </w:rPr>
                        <w:t>zł zakontraktowane z UE</w:t>
                      </w:r>
                    </w:p>
                    <w:p w14:paraId="164CABCB" w14:textId="5648E236" w:rsidR="00924B5C" w:rsidRPr="00C809FD" w:rsidRDefault="00924B5C" w:rsidP="00FE7804">
                      <w:pPr>
                        <w:spacing w:after="120" w:line="240" w:lineRule="auto"/>
                        <w:jc w:val="center"/>
                        <w:rPr>
                          <w:rFonts w:ascii="Arial" w:hAnsi="Arial" w:cs="Arial"/>
                          <w:sz w:val="20"/>
                          <w:szCs w:val="20"/>
                        </w:rPr>
                      </w:pPr>
                    </w:p>
                  </w:txbxContent>
                </v:textbox>
                <w10:anchorlock/>
              </v:shape>
            </w:pict>
          </mc:Fallback>
        </mc:AlternateContent>
      </w:r>
    </w:p>
    <w:p w14:paraId="10C647FF" w14:textId="21C4B87D" w:rsidR="001F531C" w:rsidRDefault="001F531C" w:rsidP="00F37053">
      <w:pPr>
        <w:spacing w:after="120" w:line="240" w:lineRule="auto"/>
        <w:jc w:val="both"/>
        <w:rPr>
          <w:lang w:eastAsia="pl-PL"/>
        </w:rPr>
      </w:pPr>
    </w:p>
    <w:p w14:paraId="12E64564" w14:textId="2700C6BA" w:rsidR="001F531C" w:rsidRDefault="001F531C" w:rsidP="00F37053">
      <w:pPr>
        <w:spacing w:after="120" w:line="240" w:lineRule="auto"/>
        <w:jc w:val="both"/>
        <w:rPr>
          <w:lang w:eastAsia="pl-PL"/>
        </w:rPr>
      </w:pPr>
    </w:p>
    <w:p w14:paraId="63D4864A" w14:textId="77777777" w:rsidR="001F531C" w:rsidRDefault="001F531C" w:rsidP="00F37053">
      <w:pPr>
        <w:spacing w:after="120" w:line="240" w:lineRule="auto"/>
        <w:jc w:val="both"/>
        <w:rPr>
          <w:lang w:eastAsia="pl-PL"/>
        </w:rPr>
      </w:pPr>
    </w:p>
    <w:tbl>
      <w:tblPr>
        <w:tblStyle w:val="Tabela-Siatka"/>
        <w:tblpPr w:leftFromText="141" w:rightFromText="141" w:vertAnchor="text" w:horzAnchor="margin" w:tblpY="147"/>
        <w:tblW w:w="977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50"/>
        <w:gridCol w:w="1248"/>
        <w:gridCol w:w="1276"/>
        <w:gridCol w:w="1843"/>
        <w:gridCol w:w="1559"/>
      </w:tblGrid>
      <w:tr w:rsidR="006F3576" w:rsidRPr="00B343BE" w14:paraId="7AFC2060" w14:textId="77777777" w:rsidTr="00F37053">
        <w:trPr>
          <w:trHeight w:val="360"/>
        </w:trPr>
        <w:tc>
          <w:tcPr>
            <w:tcW w:w="3850" w:type="dxa"/>
            <w:shd w:val="clear" w:color="auto" w:fill="DEEAF6" w:themeFill="accent1" w:themeFillTint="33"/>
            <w:noWrap/>
            <w:vAlign w:val="center"/>
            <w:hideMark/>
          </w:tcPr>
          <w:p w14:paraId="4FD0651E" w14:textId="77777777" w:rsidR="006F3576" w:rsidRPr="00B343BE" w:rsidRDefault="006F3576" w:rsidP="00505418">
            <w:pPr>
              <w:jc w:val="center"/>
              <w:rPr>
                <w:rFonts w:ascii="Arial" w:hAnsi="Arial" w:cs="Arial"/>
                <w:b/>
                <w:bCs/>
                <w:i/>
                <w:sz w:val="16"/>
                <w:szCs w:val="16"/>
              </w:rPr>
            </w:pPr>
            <w:r w:rsidRPr="00B343BE">
              <w:rPr>
                <w:rFonts w:ascii="Arial" w:hAnsi="Arial" w:cs="Arial"/>
                <w:b/>
                <w:bCs/>
                <w:i/>
                <w:sz w:val="16"/>
                <w:szCs w:val="16"/>
              </w:rPr>
              <w:lastRenderedPageBreak/>
              <w:t>Nazwa wskaźnika</w:t>
            </w:r>
          </w:p>
        </w:tc>
        <w:tc>
          <w:tcPr>
            <w:tcW w:w="1248" w:type="dxa"/>
            <w:shd w:val="clear" w:color="auto" w:fill="DEEAF6" w:themeFill="accent1" w:themeFillTint="33"/>
            <w:vAlign w:val="center"/>
            <w:hideMark/>
          </w:tcPr>
          <w:p w14:paraId="08C40B3D" w14:textId="77777777" w:rsidR="006F3576" w:rsidRPr="00B343BE" w:rsidRDefault="006F3576" w:rsidP="00505418">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63EFE6BE" w14:textId="77777777" w:rsidR="006F3576" w:rsidRPr="00B343BE" w:rsidRDefault="006F3576" w:rsidP="00505418">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05740116" w14:textId="77777777" w:rsidR="006F3576" w:rsidRPr="00B343BE" w:rsidRDefault="006F3576" w:rsidP="00505418">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shd w:val="clear" w:color="auto" w:fill="DEEAF6" w:themeFill="accent1" w:themeFillTint="33"/>
            <w:vAlign w:val="center"/>
            <w:hideMark/>
          </w:tcPr>
          <w:p w14:paraId="4E5A5859" w14:textId="77777777" w:rsidR="006F3576" w:rsidRPr="00B343BE" w:rsidRDefault="006F3576" w:rsidP="00505418">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6F3576" w:rsidRPr="00B343BE" w14:paraId="757352E6" w14:textId="77777777" w:rsidTr="00F37053">
        <w:trPr>
          <w:trHeight w:val="300"/>
        </w:trPr>
        <w:tc>
          <w:tcPr>
            <w:tcW w:w="3850" w:type="dxa"/>
            <w:noWrap/>
            <w:vAlign w:val="center"/>
          </w:tcPr>
          <w:p w14:paraId="3572FF1B" w14:textId="77777777" w:rsidR="006F3576" w:rsidRPr="00DC5600" w:rsidRDefault="006F3576" w:rsidP="00505418">
            <w:pPr>
              <w:rPr>
                <w:rFonts w:ascii="Arial" w:hAnsi="Arial" w:cs="Arial"/>
                <w:i/>
                <w:iCs/>
                <w:sz w:val="16"/>
                <w:szCs w:val="16"/>
              </w:rPr>
            </w:pPr>
            <w:r w:rsidRPr="00FC2B32">
              <w:rPr>
                <w:rFonts w:ascii="Arial" w:hAnsi="Arial" w:cs="Arial"/>
                <w:i/>
                <w:iCs/>
                <w:sz w:val="16"/>
                <w:szCs w:val="16"/>
              </w:rPr>
              <w:t>Liczba usług publicznych udostępnionych on-line o stopniu dojrzałości co najmniej 3</w:t>
            </w:r>
            <w:r>
              <w:rPr>
                <w:rFonts w:ascii="Arial" w:hAnsi="Arial" w:cs="Arial"/>
                <w:i/>
                <w:iCs/>
                <w:sz w:val="16"/>
                <w:szCs w:val="16"/>
              </w:rPr>
              <w:t xml:space="preserve"> (szt.)</w:t>
            </w:r>
          </w:p>
        </w:tc>
        <w:tc>
          <w:tcPr>
            <w:tcW w:w="1248" w:type="dxa"/>
            <w:vMerge w:val="restart"/>
            <w:vAlign w:val="center"/>
            <w:hideMark/>
          </w:tcPr>
          <w:p w14:paraId="11C58F1E" w14:textId="41F0EF0F" w:rsidR="006F3576" w:rsidRPr="00DC5600" w:rsidRDefault="006F3576" w:rsidP="00F37053">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63102406"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1 007</w:t>
            </w:r>
          </w:p>
        </w:tc>
        <w:tc>
          <w:tcPr>
            <w:tcW w:w="1843" w:type="dxa"/>
            <w:noWrap/>
            <w:vAlign w:val="center"/>
          </w:tcPr>
          <w:p w14:paraId="7D42E7DF" w14:textId="77777777" w:rsidR="006F3576" w:rsidRPr="00DC5600" w:rsidRDefault="006F3576" w:rsidP="00505418">
            <w:pPr>
              <w:jc w:val="center"/>
              <w:rPr>
                <w:rFonts w:ascii="Arial" w:hAnsi="Arial" w:cs="Arial"/>
                <w:i/>
                <w:iCs/>
                <w:sz w:val="16"/>
                <w:szCs w:val="16"/>
              </w:rPr>
            </w:pPr>
            <w:r w:rsidRPr="005A76DD">
              <w:rPr>
                <w:rFonts w:ascii="Arial" w:hAnsi="Arial" w:cs="Arial"/>
                <w:i/>
                <w:iCs/>
                <w:sz w:val="16"/>
                <w:szCs w:val="16"/>
              </w:rPr>
              <w:t>1</w:t>
            </w:r>
            <w:r>
              <w:rPr>
                <w:rFonts w:ascii="Arial" w:hAnsi="Arial" w:cs="Arial"/>
                <w:i/>
                <w:iCs/>
                <w:sz w:val="16"/>
                <w:szCs w:val="16"/>
              </w:rPr>
              <w:t xml:space="preserve"> </w:t>
            </w:r>
            <w:r w:rsidRPr="005A76DD">
              <w:rPr>
                <w:rFonts w:ascii="Arial" w:hAnsi="Arial" w:cs="Arial"/>
                <w:i/>
                <w:iCs/>
                <w:sz w:val="16"/>
                <w:szCs w:val="16"/>
              </w:rPr>
              <w:t>300</w:t>
            </w:r>
          </w:p>
        </w:tc>
        <w:tc>
          <w:tcPr>
            <w:tcW w:w="1559" w:type="dxa"/>
            <w:noWrap/>
            <w:vAlign w:val="center"/>
          </w:tcPr>
          <w:p w14:paraId="0AC65338" w14:textId="77777777" w:rsidR="006F3576" w:rsidRPr="00B343BE" w:rsidRDefault="006F3576" w:rsidP="00505418">
            <w:pPr>
              <w:jc w:val="center"/>
              <w:rPr>
                <w:rFonts w:ascii="Arial" w:hAnsi="Arial" w:cs="Arial"/>
                <w:i/>
                <w:sz w:val="16"/>
                <w:szCs w:val="16"/>
              </w:rPr>
            </w:pPr>
            <w:r>
              <w:rPr>
                <w:rFonts w:ascii="Arial" w:hAnsi="Arial" w:cs="Arial"/>
                <w:i/>
                <w:sz w:val="16"/>
                <w:szCs w:val="16"/>
              </w:rPr>
              <w:t>78%</w:t>
            </w:r>
          </w:p>
        </w:tc>
      </w:tr>
      <w:tr w:rsidR="006F3576" w:rsidRPr="00B343BE" w14:paraId="2933A2E3" w14:textId="77777777" w:rsidTr="00F37053">
        <w:trPr>
          <w:trHeight w:val="300"/>
        </w:trPr>
        <w:tc>
          <w:tcPr>
            <w:tcW w:w="3850" w:type="dxa"/>
            <w:noWrap/>
            <w:vAlign w:val="center"/>
          </w:tcPr>
          <w:p w14:paraId="64402D4D" w14:textId="77777777" w:rsidR="006F3576" w:rsidRPr="00DC5600" w:rsidRDefault="006F3576" w:rsidP="00505418">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0D16C49C" w14:textId="77777777" w:rsidR="006F3576" w:rsidRPr="00DC5600" w:rsidRDefault="006F3576" w:rsidP="00505418">
            <w:pPr>
              <w:jc w:val="center"/>
              <w:rPr>
                <w:rFonts w:ascii="Arial" w:hAnsi="Arial" w:cs="Arial"/>
                <w:i/>
                <w:iCs/>
                <w:sz w:val="16"/>
                <w:szCs w:val="16"/>
              </w:rPr>
            </w:pPr>
          </w:p>
        </w:tc>
        <w:tc>
          <w:tcPr>
            <w:tcW w:w="1276" w:type="dxa"/>
            <w:noWrap/>
            <w:vAlign w:val="center"/>
          </w:tcPr>
          <w:p w14:paraId="3D813BC9"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14</w:t>
            </w:r>
          </w:p>
        </w:tc>
        <w:tc>
          <w:tcPr>
            <w:tcW w:w="1843" w:type="dxa"/>
            <w:noWrap/>
            <w:vAlign w:val="center"/>
          </w:tcPr>
          <w:p w14:paraId="21DF60D1"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25</w:t>
            </w:r>
          </w:p>
        </w:tc>
        <w:tc>
          <w:tcPr>
            <w:tcW w:w="1559" w:type="dxa"/>
            <w:noWrap/>
            <w:vAlign w:val="center"/>
          </w:tcPr>
          <w:p w14:paraId="119200C1" w14:textId="77777777" w:rsidR="006F3576" w:rsidRPr="00B343BE" w:rsidRDefault="006F3576" w:rsidP="00505418">
            <w:pPr>
              <w:jc w:val="center"/>
              <w:rPr>
                <w:rFonts w:ascii="Arial" w:hAnsi="Arial" w:cs="Arial"/>
                <w:i/>
                <w:sz w:val="16"/>
                <w:szCs w:val="16"/>
              </w:rPr>
            </w:pPr>
            <w:r>
              <w:rPr>
                <w:rFonts w:ascii="Arial" w:hAnsi="Arial" w:cs="Arial"/>
                <w:i/>
                <w:sz w:val="16"/>
                <w:szCs w:val="16"/>
              </w:rPr>
              <w:t>56</w:t>
            </w:r>
            <w:r w:rsidRPr="00B343BE">
              <w:rPr>
                <w:rFonts w:ascii="Arial" w:hAnsi="Arial" w:cs="Arial"/>
                <w:i/>
                <w:sz w:val="16"/>
                <w:szCs w:val="16"/>
              </w:rPr>
              <w:t>%</w:t>
            </w:r>
          </w:p>
        </w:tc>
      </w:tr>
      <w:tr w:rsidR="006F3576" w:rsidRPr="00B343BE" w14:paraId="088C54CB" w14:textId="77777777" w:rsidTr="00F37053">
        <w:trPr>
          <w:trHeight w:val="300"/>
        </w:trPr>
        <w:tc>
          <w:tcPr>
            <w:tcW w:w="3850" w:type="dxa"/>
            <w:noWrap/>
            <w:vAlign w:val="center"/>
          </w:tcPr>
          <w:p w14:paraId="3CFCAFD6" w14:textId="77777777" w:rsidR="006F3576" w:rsidRPr="00DC5600" w:rsidRDefault="006F3576" w:rsidP="00505418">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44F2889F"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27701A79" w14:textId="77777777" w:rsidR="006F3576" w:rsidRPr="00DC5600" w:rsidRDefault="006F3576" w:rsidP="00505418">
            <w:pPr>
              <w:jc w:val="center"/>
              <w:rPr>
                <w:rFonts w:ascii="Arial" w:hAnsi="Arial" w:cs="Arial"/>
                <w:i/>
                <w:iCs/>
                <w:sz w:val="16"/>
                <w:szCs w:val="16"/>
              </w:rPr>
            </w:pPr>
            <w:r w:rsidRPr="003A23C2">
              <w:rPr>
                <w:rFonts w:ascii="Arial" w:hAnsi="Arial" w:cs="Arial"/>
                <w:i/>
                <w:iCs/>
                <w:sz w:val="16"/>
                <w:szCs w:val="16"/>
              </w:rPr>
              <w:t>31 460</w:t>
            </w:r>
          </w:p>
        </w:tc>
        <w:tc>
          <w:tcPr>
            <w:tcW w:w="1843" w:type="dxa"/>
            <w:noWrap/>
            <w:vAlign w:val="center"/>
          </w:tcPr>
          <w:p w14:paraId="12B45E37"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22</w:t>
            </w:r>
            <w:r w:rsidRPr="00BB26C6">
              <w:rPr>
                <w:rFonts w:ascii="Arial" w:hAnsi="Arial" w:cs="Arial"/>
                <w:i/>
                <w:iCs/>
                <w:sz w:val="16"/>
                <w:szCs w:val="16"/>
              </w:rPr>
              <w:t>5</w:t>
            </w:r>
            <w:r>
              <w:rPr>
                <w:rFonts w:ascii="Arial" w:hAnsi="Arial" w:cs="Arial"/>
                <w:i/>
                <w:iCs/>
                <w:sz w:val="16"/>
                <w:szCs w:val="16"/>
              </w:rPr>
              <w:t xml:space="preserve"> </w:t>
            </w:r>
            <w:r w:rsidRPr="00BB26C6">
              <w:rPr>
                <w:rFonts w:ascii="Arial" w:hAnsi="Arial" w:cs="Arial"/>
                <w:i/>
                <w:iCs/>
                <w:sz w:val="16"/>
                <w:szCs w:val="16"/>
              </w:rPr>
              <w:t>000</w:t>
            </w:r>
          </w:p>
        </w:tc>
        <w:tc>
          <w:tcPr>
            <w:tcW w:w="1559" w:type="dxa"/>
            <w:noWrap/>
            <w:vAlign w:val="center"/>
          </w:tcPr>
          <w:p w14:paraId="2C8F17AF" w14:textId="77777777" w:rsidR="006F3576" w:rsidRPr="00B343BE" w:rsidRDefault="006F3576" w:rsidP="00505418">
            <w:pPr>
              <w:jc w:val="center"/>
              <w:rPr>
                <w:rFonts w:ascii="Arial" w:hAnsi="Arial" w:cs="Arial"/>
                <w:i/>
                <w:sz w:val="16"/>
                <w:szCs w:val="16"/>
              </w:rPr>
            </w:pPr>
            <w:r>
              <w:rPr>
                <w:rFonts w:ascii="Arial" w:hAnsi="Arial" w:cs="Arial"/>
                <w:i/>
                <w:sz w:val="16"/>
                <w:szCs w:val="16"/>
              </w:rPr>
              <w:t>14%</w:t>
            </w:r>
          </w:p>
        </w:tc>
      </w:tr>
      <w:tr w:rsidR="006F3576" w:rsidRPr="00B343BE" w14:paraId="02993BC7" w14:textId="77777777" w:rsidTr="00F37053">
        <w:trPr>
          <w:trHeight w:val="300"/>
        </w:trPr>
        <w:tc>
          <w:tcPr>
            <w:tcW w:w="3850" w:type="dxa"/>
            <w:noWrap/>
            <w:vAlign w:val="center"/>
          </w:tcPr>
          <w:p w14:paraId="0A9D966A" w14:textId="77777777" w:rsidR="006F3576" w:rsidRPr="00DC5600" w:rsidRDefault="006F3576" w:rsidP="00505418">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5AA0097E" w14:textId="77777777" w:rsidR="006F3576" w:rsidRPr="00DC5600" w:rsidDel="007D7AE8" w:rsidRDefault="006F3576" w:rsidP="00505418">
            <w:pPr>
              <w:jc w:val="center"/>
              <w:rPr>
                <w:rFonts w:ascii="Arial" w:hAnsi="Arial" w:cs="Arial"/>
                <w:i/>
                <w:iCs/>
                <w:sz w:val="16"/>
                <w:szCs w:val="16"/>
              </w:rPr>
            </w:pPr>
          </w:p>
        </w:tc>
        <w:tc>
          <w:tcPr>
            <w:tcW w:w="1276" w:type="dxa"/>
            <w:noWrap/>
            <w:vAlign w:val="center"/>
          </w:tcPr>
          <w:p w14:paraId="48990E53"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98</w:t>
            </w:r>
          </w:p>
        </w:tc>
        <w:tc>
          <w:tcPr>
            <w:tcW w:w="1843" w:type="dxa"/>
            <w:noWrap/>
            <w:vAlign w:val="center"/>
          </w:tcPr>
          <w:p w14:paraId="32C7610B"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34</w:t>
            </w:r>
          </w:p>
        </w:tc>
        <w:tc>
          <w:tcPr>
            <w:tcW w:w="1559" w:type="dxa"/>
            <w:noWrap/>
            <w:vAlign w:val="center"/>
          </w:tcPr>
          <w:p w14:paraId="25E2A323" w14:textId="77777777" w:rsidR="006F3576" w:rsidRPr="00B343BE" w:rsidRDefault="006F3576" w:rsidP="00505418">
            <w:pPr>
              <w:jc w:val="center"/>
              <w:rPr>
                <w:rFonts w:ascii="Arial" w:hAnsi="Arial" w:cs="Arial"/>
                <w:i/>
                <w:sz w:val="16"/>
                <w:szCs w:val="16"/>
              </w:rPr>
            </w:pPr>
            <w:r>
              <w:rPr>
                <w:rFonts w:ascii="Arial" w:hAnsi="Arial" w:cs="Arial"/>
                <w:i/>
                <w:sz w:val="16"/>
                <w:szCs w:val="16"/>
              </w:rPr>
              <w:t>288%</w:t>
            </w:r>
          </w:p>
        </w:tc>
      </w:tr>
      <w:tr w:rsidR="006F3576" w:rsidRPr="00B343BE" w14:paraId="615B32BA" w14:textId="77777777" w:rsidTr="00F37053">
        <w:trPr>
          <w:trHeight w:val="300"/>
        </w:trPr>
        <w:tc>
          <w:tcPr>
            <w:tcW w:w="3850" w:type="dxa"/>
            <w:noWrap/>
            <w:vAlign w:val="center"/>
          </w:tcPr>
          <w:p w14:paraId="4B96EE66" w14:textId="77777777" w:rsidR="006F3576" w:rsidRPr="00DC5600" w:rsidRDefault="006F3576" w:rsidP="00505418">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7CAA1AD8"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24D4C296" w14:textId="77777777" w:rsidR="006F3576" w:rsidRPr="00DC5600" w:rsidRDefault="006F3576" w:rsidP="00505418">
            <w:pPr>
              <w:jc w:val="center"/>
              <w:rPr>
                <w:rFonts w:ascii="Arial" w:hAnsi="Arial" w:cs="Arial"/>
                <w:i/>
                <w:iCs/>
                <w:sz w:val="16"/>
                <w:szCs w:val="16"/>
              </w:rPr>
            </w:pPr>
            <w:r w:rsidRPr="003A7A88">
              <w:rPr>
                <w:rFonts w:ascii="Arial" w:hAnsi="Arial" w:cs="Arial"/>
                <w:i/>
                <w:iCs/>
                <w:sz w:val="16"/>
                <w:szCs w:val="16"/>
              </w:rPr>
              <w:t>107</w:t>
            </w:r>
            <w:r>
              <w:rPr>
                <w:rFonts w:ascii="Arial" w:hAnsi="Arial" w:cs="Arial"/>
                <w:i/>
                <w:iCs/>
                <w:sz w:val="16"/>
                <w:szCs w:val="16"/>
              </w:rPr>
              <w:t xml:space="preserve"> </w:t>
            </w:r>
            <w:r w:rsidRPr="003A7A88">
              <w:rPr>
                <w:rFonts w:ascii="Arial" w:hAnsi="Arial" w:cs="Arial"/>
                <w:i/>
                <w:iCs/>
                <w:sz w:val="16"/>
                <w:szCs w:val="16"/>
              </w:rPr>
              <w:t xml:space="preserve">765 </w:t>
            </w:r>
          </w:p>
        </w:tc>
        <w:tc>
          <w:tcPr>
            <w:tcW w:w="1843" w:type="dxa"/>
            <w:noWrap/>
            <w:vAlign w:val="center"/>
          </w:tcPr>
          <w:p w14:paraId="1139C08C" w14:textId="77777777" w:rsidR="006F3576" w:rsidRPr="00DC5600" w:rsidRDefault="006F3576" w:rsidP="00505418">
            <w:pPr>
              <w:jc w:val="center"/>
              <w:rPr>
                <w:rFonts w:ascii="Arial" w:hAnsi="Arial" w:cs="Arial"/>
                <w:i/>
                <w:iCs/>
                <w:sz w:val="16"/>
                <w:szCs w:val="16"/>
              </w:rPr>
            </w:pPr>
            <w:r w:rsidRPr="007D1006">
              <w:rPr>
                <w:rFonts w:ascii="Arial" w:hAnsi="Arial" w:cs="Arial"/>
                <w:i/>
                <w:iCs/>
                <w:sz w:val="16"/>
                <w:szCs w:val="16"/>
              </w:rPr>
              <w:t>76</w:t>
            </w:r>
            <w:r>
              <w:rPr>
                <w:rFonts w:ascii="Arial" w:hAnsi="Arial" w:cs="Arial"/>
                <w:i/>
                <w:iCs/>
                <w:sz w:val="16"/>
                <w:szCs w:val="16"/>
              </w:rPr>
              <w:t xml:space="preserve"> </w:t>
            </w:r>
            <w:r w:rsidRPr="007D1006">
              <w:rPr>
                <w:rFonts w:ascii="Arial" w:hAnsi="Arial" w:cs="Arial"/>
                <w:i/>
                <w:iCs/>
                <w:sz w:val="16"/>
                <w:szCs w:val="16"/>
              </w:rPr>
              <w:t>885</w:t>
            </w:r>
          </w:p>
        </w:tc>
        <w:tc>
          <w:tcPr>
            <w:tcW w:w="1559" w:type="dxa"/>
            <w:noWrap/>
            <w:vAlign w:val="center"/>
          </w:tcPr>
          <w:p w14:paraId="6F9C7C58" w14:textId="77777777" w:rsidR="006F3576" w:rsidRPr="00B343BE" w:rsidRDefault="006F3576" w:rsidP="00505418">
            <w:pPr>
              <w:jc w:val="center"/>
              <w:rPr>
                <w:rFonts w:ascii="Arial" w:hAnsi="Arial" w:cs="Arial"/>
                <w:i/>
                <w:sz w:val="16"/>
                <w:szCs w:val="16"/>
              </w:rPr>
            </w:pPr>
            <w:r>
              <w:rPr>
                <w:rFonts w:ascii="Arial" w:hAnsi="Arial" w:cs="Arial"/>
                <w:i/>
                <w:sz w:val="16"/>
                <w:szCs w:val="16"/>
              </w:rPr>
              <w:t>140</w:t>
            </w:r>
            <w:r w:rsidRPr="00B343BE">
              <w:rPr>
                <w:rFonts w:ascii="Arial" w:hAnsi="Arial" w:cs="Arial"/>
                <w:i/>
                <w:sz w:val="16"/>
                <w:szCs w:val="16"/>
              </w:rPr>
              <w:t>%</w:t>
            </w:r>
          </w:p>
        </w:tc>
      </w:tr>
      <w:tr w:rsidR="006F3576" w:rsidRPr="00B343BE" w14:paraId="141F344B" w14:textId="77777777" w:rsidTr="00F37053">
        <w:trPr>
          <w:trHeight w:val="300"/>
        </w:trPr>
        <w:tc>
          <w:tcPr>
            <w:tcW w:w="3850" w:type="dxa"/>
            <w:noWrap/>
            <w:vAlign w:val="center"/>
          </w:tcPr>
          <w:p w14:paraId="02B60608" w14:textId="77777777" w:rsidR="006F3576" w:rsidRPr="00DC5600" w:rsidRDefault="006F3576" w:rsidP="00505418">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vAlign w:val="center"/>
          </w:tcPr>
          <w:p w14:paraId="1C120912" w14:textId="77777777" w:rsidR="006F3576" w:rsidRPr="00DC5600" w:rsidDel="007D7AE8" w:rsidRDefault="006F3576" w:rsidP="00505418">
            <w:pPr>
              <w:rPr>
                <w:rFonts w:ascii="Arial" w:hAnsi="Arial" w:cs="Arial"/>
                <w:i/>
                <w:iCs/>
                <w:sz w:val="16"/>
                <w:szCs w:val="16"/>
              </w:rPr>
            </w:pPr>
          </w:p>
        </w:tc>
        <w:tc>
          <w:tcPr>
            <w:tcW w:w="1276" w:type="dxa"/>
            <w:noWrap/>
            <w:vAlign w:val="center"/>
          </w:tcPr>
          <w:p w14:paraId="7AF2B8CD"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4CA88955" w14:textId="77777777" w:rsidR="006F3576" w:rsidRPr="00DC5600" w:rsidRDefault="006F3576" w:rsidP="00505418">
            <w:pPr>
              <w:jc w:val="center"/>
              <w:rPr>
                <w:rFonts w:ascii="Arial" w:hAnsi="Arial" w:cs="Arial"/>
                <w:i/>
                <w:iCs/>
                <w:sz w:val="16"/>
                <w:szCs w:val="16"/>
              </w:rPr>
            </w:pPr>
            <w:r>
              <w:rPr>
                <w:rFonts w:ascii="Arial" w:hAnsi="Arial" w:cs="Arial"/>
                <w:i/>
                <w:iCs/>
                <w:sz w:val="16"/>
                <w:szCs w:val="16"/>
              </w:rPr>
              <w:t>600</w:t>
            </w:r>
          </w:p>
        </w:tc>
        <w:tc>
          <w:tcPr>
            <w:tcW w:w="1559" w:type="dxa"/>
            <w:noWrap/>
            <w:vAlign w:val="center"/>
          </w:tcPr>
          <w:p w14:paraId="78A95B44" w14:textId="77777777" w:rsidR="006F3576" w:rsidRPr="00B343BE" w:rsidRDefault="006F3576" w:rsidP="00505418">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bl>
    <w:p w14:paraId="0C25ED01" w14:textId="77777777" w:rsidR="006F3576" w:rsidRDefault="006F3576" w:rsidP="006F3576">
      <w:pPr>
        <w:spacing w:after="0" w:line="240" w:lineRule="auto"/>
        <w:jc w:val="both"/>
        <w:rPr>
          <w:lang w:eastAsia="pl-PL"/>
        </w:rPr>
      </w:pPr>
    </w:p>
    <w:p w14:paraId="2601E4FB" w14:textId="77777777" w:rsidR="006F3576" w:rsidRDefault="006F3576" w:rsidP="006F3576">
      <w:pPr>
        <w:spacing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31BA2BB4" w14:textId="77777777" w:rsidR="006F3576" w:rsidRDefault="006F3576" w:rsidP="006F3576">
      <w:pPr>
        <w:spacing w:after="240" w:line="240" w:lineRule="auto"/>
        <w:jc w:val="both"/>
        <w:rPr>
          <w:rFonts w:ascii="Arial" w:hAnsi="Arial" w:cs="Arial"/>
          <w:sz w:val="16"/>
          <w:szCs w:val="16"/>
        </w:rPr>
      </w:pPr>
      <w:r>
        <w:rPr>
          <w:rFonts w:ascii="Arial" w:hAnsi="Arial" w:cs="Arial"/>
          <w:sz w:val="16"/>
          <w:szCs w:val="16"/>
        </w:rPr>
        <w:t>** wartość osiągnięta dla wszystkich projektów realizowanych w ramach PI 2c</w:t>
      </w:r>
    </w:p>
    <w:p w14:paraId="7EFF9000" w14:textId="77777777" w:rsidR="006F3576" w:rsidRDefault="006F3576" w:rsidP="00FE7804">
      <w:pPr>
        <w:spacing w:after="0" w:line="240" w:lineRule="auto"/>
        <w:jc w:val="both"/>
        <w:rPr>
          <w:rFonts w:ascii="Arial" w:hAnsi="Arial" w:cs="Arial"/>
          <w:b/>
          <w:i/>
          <w:sz w:val="20"/>
          <w:szCs w:val="20"/>
        </w:rPr>
      </w:pPr>
    </w:p>
    <w:p w14:paraId="0CBE672B" w14:textId="77777777" w:rsidR="006F3576" w:rsidRDefault="006F3576" w:rsidP="006F3576">
      <w:pPr>
        <w:spacing w:after="0" w:line="240" w:lineRule="auto"/>
        <w:jc w:val="both"/>
        <w:rPr>
          <w:rFonts w:ascii="Arial" w:hAnsi="Arial" w:cs="Arial"/>
          <w:b/>
          <w:i/>
          <w:sz w:val="20"/>
          <w:szCs w:val="20"/>
        </w:rPr>
      </w:pPr>
      <w:bookmarkStart w:id="31" w:name="_Hlk73517675"/>
      <w:bookmarkStart w:id="32" w:name="_Hlk73355345"/>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 xml:space="preserve">w ramach przedsięwzięć w obszarze zdrowia w RPO Woj. </w:t>
      </w:r>
      <w:bookmarkEnd w:id="31"/>
      <w:r>
        <w:rPr>
          <w:rFonts w:ascii="Arial" w:hAnsi="Arial" w:cs="Arial"/>
          <w:b/>
          <w:i/>
          <w:sz w:val="20"/>
          <w:szCs w:val="20"/>
        </w:rPr>
        <w:t>Mazowieckiego</w:t>
      </w:r>
    </w:p>
    <w:p w14:paraId="7F888B26" w14:textId="77777777" w:rsidR="006F3576" w:rsidRDefault="006F3576" w:rsidP="006F3576">
      <w:pPr>
        <w:spacing w:after="0" w:line="240" w:lineRule="auto"/>
        <w:jc w:val="both"/>
        <w:rPr>
          <w:rFonts w:ascii="Arial" w:hAnsi="Arial" w:cs="Arial"/>
          <w:b/>
          <w:i/>
          <w:sz w:val="20"/>
          <w:szCs w:val="20"/>
        </w:rPr>
      </w:pPr>
    </w:p>
    <w:p w14:paraId="344F294A" w14:textId="77777777" w:rsidR="006F3576" w:rsidRDefault="006F3576" w:rsidP="006F3576">
      <w:pPr>
        <w:spacing w:before="120" w:after="120" w:line="240" w:lineRule="auto"/>
        <w:jc w:val="both"/>
        <w:rPr>
          <w:rFonts w:ascii="Arial" w:hAnsi="Arial" w:cs="Arial"/>
          <w:sz w:val="20"/>
          <w:szCs w:val="20"/>
        </w:rPr>
        <w:sectPr w:rsidR="006F3576" w:rsidSect="00A31ECB">
          <w:type w:val="continuous"/>
          <w:pgSz w:w="11906" w:h="16838"/>
          <w:pgMar w:top="1417" w:right="1417" w:bottom="1417" w:left="993" w:header="708" w:footer="708" w:gutter="0"/>
          <w:cols w:space="708"/>
          <w:docGrid w:linePitch="360"/>
        </w:sectPr>
      </w:pPr>
    </w:p>
    <w:p w14:paraId="5BEFD8B8" w14:textId="77777777" w:rsidR="006F3576" w:rsidRDefault="006F3576" w:rsidP="006F3576">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blisko </w:t>
      </w:r>
      <w:r>
        <w:rPr>
          <w:rFonts w:ascii="Arial" w:hAnsi="Arial" w:cs="Arial"/>
          <w:sz w:val="20"/>
          <w:szCs w:val="20"/>
        </w:rPr>
        <w:t xml:space="preserve">1,26 </w:t>
      </w:r>
      <w:r w:rsidRPr="004E511F">
        <w:rPr>
          <w:rFonts w:ascii="Arial" w:hAnsi="Arial" w:cs="Arial"/>
          <w:sz w:val="20"/>
          <w:szCs w:val="20"/>
        </w:rPr>
        <w:t>ml</w:t>
      </w:r>
      <w:r>
        <w:rPr>
          <w:rFonts w:ascii="Arial" w:hAnsi="Arial" w:cs="Arial"/>
          <w:sz w:val="20"/>
          <w:szCs w:val="20"/>
        </w:rPr>
        <w:t>d</w:t>
      </w:r>
      <w:r w:rsidRPr="004E511F">
        <w:rPr>
          <w:rFonts w:ascii="Arial" w:hAnsi="Arial" w:cs="Arial"/>
          <w:sz w:val="20"/>
          <w:szCs w:val="20"/>
        </w:rPr>
        <w:t xml:space="preserve">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w:t>
      </w:r>
      <w:r>
        <w:rPr>
          <w:rFonts w:ascii="Arial" w:hAnsi="Arial" w:cs="Arial"/>
          <w:sz w:val="20"/>
          <w:szCs w:val="20"/>
        </w:rPr>
        <w:t xml:space="preserve">około 790 mln zł, co stanowi 63% realizacji zobowiązań UE na lata 2014-2020. Większa część z pozostałych 37% (ok. 358 mln zł) została przeznaczona na projekty </w:t>
      </w:r>
      <w:r w:rsidRPr="00994E71">
        <w:rPr>
          <w:rFonts w:ascii="Arial" w:hAnsi="Arial" w:cs="Arial"/>
          <w:sz w:val="20"/>
          <w:szCs w:val="20"/>
        </w:rPr>
        <w:t>dedykowan</w:t>
      </w:r>
      <w:r>
        <w:rPr>
          <w:rFonts w:ascii="Arial" w:hAnsi="Arial" w:cs="Arial"/>
          <w:sz w:val="20"/>
          <w:szCs w:val="20"/>
        </w:rPr>
        <w:t>e</w:t>
      </w:r>
      <w:r w:rsidRPr="00994E71">
        <w:rPr>
          <w:rFonts w:ascii="Arial" w:hAnsi="Arial" w:cs="Arial"/>
          <w:sz w:val="20"/>
          <w:szCs w:val="20"/>
        </w:rPr>
        <w:t xml:space="preserve"> walce z COVID-19</w:t>
      </w:r>
      <w:r>
        <w:rPr>
          <w:rFonts w:ascii="Arial" w:hAnsi="Arial" w:cs="Arial"/>
          <w:sz w:val="20"/>
          <w:szCs w:val="20"/>
        </w:rPr>
        <w:t>.</w:t>
      </w:r>
    </w:p>
    <w:p w14:paraId="1B59E6B5" w14:textId="3D7924BB" w:rsidR="006F3576" w:rsidRDefault="006F3576" w:rsidP="006F3576">
      <w:pPr>
        <w:spacing w:before="120" w:after="120" w:line="240" w:lineRule="auto"/>
        <w:rPr>
          <w:rFonts w:ascii="Arial" w:hAnsi="Arial" w:cs="Arial"/>
          <w:sz w:val="20"/>
          <w:szCs w:val="20"/>
        </w:rPr>
      </w:pPr>
      <w:r>
        <w:rPr>
          <w:rFonts w:ascii="Arial" w:hAnsi="Arial" w:cs="Arial"/>
          <w:sz w:val="20"/>
          <w:szCs w:val="20"/>
        </w:rPr>
        <w:t xml:space="preserve">Najwyższy stopień wykorzystania alokacji 105% odnotowano w ramach Priorytetu Inwestycyjnego 9iv, natomiast 37% alokacji  pozostaje jeszcze do zakontraktowania w ramach PI 2c. W ramach Priorytetu Inwestycyjnego 9a uzgodniono projekty na 45%, pozostała kwota została przeznaczona na projekty </w:t>
      </w:r>
      <w:r w:rsidRPr="00994E71">
        <w:rPr>
          <w:rFonts w:ascii="Arial" w:hAnsi="Arial" w:cs="Arial"/>
          <w:sz w:val="20"/>
          <w:szCs w:val="20"/>
        </w:rPr>
        <w:t>dedykowan</w:t>
      </w:r>
      <w:r>
        <w:rPr>
          <w:rFonts w:ascii="Arial" w:hAnsi="Arial" w:cs="Arial"/>
          <w:sz w:val="20"/>
          <w:szCs w:val="20"/>
        </w:rPr>
        <w:t>e</w:t>
      </w:r>
      <w:r w:rsidRPr="00994E71">
        <w:rPr>
          <w:rFonts w:ascii="Arial" w:hAnsi="Arial" w:cs="Arial"/>
          <w:sz w:val="20"/>
          <w:szCs w:val="20"/>
        </w:rPr>
        <w:t xml:space="preserve"> walce z COVID-19</w:t>
      </w:r>
      <w:r w:rsidR="00595A90">
        <w:rPr>
          <w:rFonts w:ascii="Arial" w:hAnsi="Arial" w:cs="Arial"/>
          <w:sz w:val="20"/>
          <w:szCs w:val="20"/>
        </w:rPr>
        <w:t xml:space="preserve"> (ok. 321 mln zł wkładu UE)</w:t>
      </w:r>
      <w:r>
        <w:rPr>
          <w:rFonts w:ascii="Arial" w:hAnsi="Arial" w:cs="Arial"/>
          <w:sz w:val="20"/>
          <w:szCs w:val="20"/>
        </w:rPr>
        <w:t>.</w:t>
      </w:r>
    </w:p>
    <w:p w14:paraId="62F47BC1" w14:textId="651AB0CA" w:rsidR="006F3576" w:rsidRDefault="006F3576" w:rsidP="006F3576">
      <w:pPr>
        <w:spacing w:before="120" w:after="120" w:line="240" w:lineRule="auto"/>
        <w:rPr>
          <w:rFonts w:ascii="Arial" w:hAnsi="Arial" w:cs="Arial"/>
          <w:sz w:val="20"/>
          <w:szCs w:val="20"/>
        </w:rPr>
      </w:pPr>
      <w:r>
        <w:rPr>
          <w:rFonts w:ascii="Arial" w:hAnsi="Arial" w:cs="Arial"/>
          <w:sz w:val="20"/>
          <w:szCs w:val="20"/>
        </w:rPr>
        <w:t xml:space="preserve">Dzięki realizowanym działaniom wsparciem usługami zdrowotnymi objęto blisko 107,8 tys. osób zagrożonych ubóstwem lub wykluczeniem </w:t>
      </w:r>
      <w:r>
        <w:rPr>
          <w:rFonts w:ascii="Arial" w:hAnsi="Arial" w:cs="Arial"/>
          <w:sz w:val="20"/>
          <w:szCs w:val="20"/>
        </w:rPr>
        <w:t xml:space="preserve">społecznym. </w:t>
      </w:r>
      <w:r w:rsidR="00E664EF">
        <w:rPr>
          <w:rFonts w:ascii="Arial" w:eastAsia="Calibri" w:hAnsi="Arial" w:cs="Arial"/>
          <w:sz w:val="20"/>
          <w:szCs w:val="20"/>
        </w:rPr>
        <w:t xml:space="preserve">Wskaźnik </w:t>
      </w:r>
      <w:r w:rsidR="00E664EF" w:rsidRPr="007466C6">
        <w:rPr>
          <w:rFonts w:ascii="Arial" w:eastAsia="Calibri" w:hAnsi="Arial" w:cs="Arial"/>
          <w:i/>
          <w:iCs/>
          <w:sz w:val="20"/>
          <w:szCs w:val="20"/>
        </w:rPr>
        <w:t>Liczba wspartych w programie miejsc świadczenia usług zdrowotnych, istniejących po zakończeniu projektu</w:t>
      </w:r>
      <w:r w:rsidR="00E664EF">
        <w:rPr>
          <w:rFonts w:ascii="Arial" w:eastAsia="Calibri" w:hAnsi="Arial" w:cs="Arial"/>
          <w:sz w:val="20"/>
          <w:szCs w:val="20"/>
        </w:rPr>
        <w:t xml:space="preserve"> ma wartość 0, ponieważ zgodnie z metodologią jego wyliczania jest to możliwe dopiero po zakończeniu projektów.</w:t>
      </w:r>
    </w:p>
    <w:p w14:paraId="583C7853" w14:textId="77777777" w:rsidR="006F3576" w:rsidRDefault="006F3576" w:rsidP="006F3576">
      <w:pPr>
        <w:spacing w:before="120" w:after="120" w:line="240" w:lineRule="auto"/>
      </w:pPr>
      <w:r>
        <w:rPr>
          <w:rFonts w:ascii="Arial" w:hAnsi="Arial" w:cs="Arial"/>
          <w:sz w:val="20"/>
          <w:szCs w:val="20"/>
        </w:rPr>
        <w:t xml:space="preserve">Wsparciem infrastrukturalnym objęto 98 podmiotów leczniczych, a 31,5 tys. osób objęto </w:t>
      </w:r>
      <w:r w:rsidRPr="004671DC">
        <w:rPr>
          <w:rFonts w:ascii="Arial" w:hAnsi="Arial" w:cs="Arial"/>
          <w:sz w:val="20"/>
          <w:szCs w:val="20"/>
        </w:rPr>
        <w:t>ulepszonymi usługami zdrowotnymi</w:t>
      </w:r>
      <w:r>
        <w:rPr>
          <w:rFonts w:ascii="Arial" w:hAnsi="Arial" w:cs="Arial"/>
          <w:sz w:val="20"/>
          <w:szCs w:val="20"/>
        </w:rPr>
        <w:t>.</w:t>
      </w:r>
    </w:p>
    <w:p w14:paraId="22E0E07F" w14:textId="77777777" w:rsidR="006F3576" w:rsidRDefault="006F3576" w:rsidP="006F3576">
      <w:pPr>
        <w:spacing w:before="120" w:after="120" w:line="240" w:lineRule="auto"/>
        <w:rPr>
          <w:rFonts w:ascii="Arial" w:hAnsi="Arial" w:cs="Arial"/>
          <w:sz w:val="20"/>
          <w:szCs w:val="20"/>
        </w:rPr>
      </w:pPr>
      <w:r>
        <w:rPr>
          <w:rFonts w:ascii="Arial" w:hAnsi="Arial" w:cs="Arial"/>
          <w:sz w:val="20"/>
          <w:szCs w:val="20"/>
        </w:rPr>
        <w:t xml:space="preserve">Realizowane są projekty w zakresie e-zdrowia w formie konkursowej, zaplanowany jest także projekt w formie pozakonkursowej.  </w:t>
      </w:r>
    </w:p>
    <w:p w14:paraId="28112189" w14:textId="77777777" w:rsidR="006F3576" w:rsidRPr="00C809FD" w:rsidRDefault="006F3576" w:rsidP="006F3576">
      <w:pPr>
        <w:spacing w:line="240" w:lineRule="auto"/>
        <w:rPr>
          <w:rFonts w:ascii="Arial" w:hAnsi="Arial" w:cs="Arial"/>
          <w:sz w:val="20"/>
          <w:szCs w:val="20"/>
        </w:rPr>
      </w:pPr>
      <w:r w:rsidRPr="00C809FD">
        <w:rPr>
          <w:rFonts w:ascii="Arial" w:hAnsi="Arial" w:cs="Arial"/>
          <w:sz w:val="20"/>
          <w:szCs w:val="20"/>
        </w:rPr>
        <w:t>W ramach RPO Województwa Mazowieckiego na rok 20</w:t>
      </w:r>
      <w:r>
        <w:rPr>
          <w:rFonts w:ascii="Arial" w:hAnsi="Arial" w:cs="Arial"/>
          <w:sz w:val="20"/>
          <w:szCs w:val="20"/>
        </w:rPr>
        <w:t>20 nie</w:t>
      </w:r>
      <w:r w:rsidRPr="00C809FD">
        <w:rPr>
          <w:rFonts w:ascii="Arial" w:hAnsi="Arial" w:cs="Arial"/>
          <w:sz w:val="20"/>
          <w:szCs w:val="20"/>
        </w:rPr>
        <w:t xml:space="preserve"> zaplanowano do realizacji </w:t>
      </w:r>
      <w:r>
        <w:rPr>
          <w:rFonts w:ascii="Arial" w:hAnsi="Arial" w:cs="Arial"/>
          <w:sz w:val="20"/>
          <w:szCs w:val="20"/>
        </w:rPr>
        <w:t>żadnych postępowań konkursowych.</w:t>
      </w:r>
    </w:p>
    <w:p w14:paraId="34403D7E" w14:textId="3AC6A071" w:rsidR="006F3576" w:rsidRDefault="006F3576" w:rsidP="006F3576">
      <w:pPr>
        <w:spacing w:after="0" w:line="240" w:lineRule="auto"/>
        <w:rPr>
          <w:rFonts w:ascii="Arial" w:hAnsi="Arial" w:cs="Arial"/>
          <w:sz w:val="20"/>
          <w:szCs w:val="20"/>
        </w:rPr>
        <w:sectPr w:rsidR="006F3576" w:rsidSect="00A31ECB">
          <w:type w:val="continuous"/>
          <w:pgSz w:w="11906" w:h="16838"/>
          <w:pgMar w:top="1417" w:right="1417" w:bottom="1417" w:left="993" w:header="708" w:footer="708" w:gutter="0"/>
          <w:cols w:num="2" w:space="708"/>
          <w:docGrid w:linePitch="360"/>
        </w:sectPr>
      </w:pPr>
      <w:r>
        <w:rPr>
          <w:rFonts w:ascii="Arial" w:hAnsi="Arial" w:cs="Arial"/>
          <w:sz w:val="20"/>
          <w:szCs w:val="20"/>
        </w:rPr>
        <w:t>Z</w:t>
      </w:r>
      <w:r w:rsidRPr="00C809FD">
        <w:rPr>
          <w:rFonts w:ascii="Arial" w:hAnsi="Arial" w:cs="Arial"/>
          <w:sz w:val="20"/>
          <w:szCs w:val="20"/>
        </w:rPr>
        <w:t xml:space="preserve">aplanowano </w:t>
      </w:r>
      <w:r>
        <w:rPr>
          <w:rFonts w:ascii="Arial" w:hAnsi="Arial" w:cs="Arial"/>
          <w:sz w:val="20"/>
          <w:szCs w:val="20"/>
        </w:rPr>
        <w:t xml:space="preserve"> złożenie </w:t>
      </w:r>
      <w:r w:rsidRPr="00C809FD">
        <w:rPr>
          <w:rFonts w:ascii="Arial" w:hAnsi="Arial" w:cs="Arial"/>
          <w:sz w:val="20"/>
          <w:szCs w:val="20"/>
        </w:rPr>
        <w:t xml:space="preserve">wniosku o </w:t>
      </w:r>
      <w:r>
        <w:rPr>
          <w:rFonts w:ascii="Arial" w:hAnsi="Arial" w:cs="Arial"/>
          <w:sz w:val="20"/>
          <w:szCs w:val="20"/>
        </w:rPr>
        <w:t xml:space="preserve">dofinansowanie dla </w:t>
      </w:r>
      <w:r w:rsidRPr="00C809FD">
        <w:rPr>
          <w:rFonts w:ascii="Arial" w:hAnsi="Arial" w:cs="Arial"/>
          <w:sz w:val="20"/>
          <w:szCs w:val="20"/>
        </w:rPr>
        <w:t>projekt</w:t>
      </w:r>
      <w:r>
        <w:rPr>
          <w:rFonts w:ascii="Arial" w:hAnsi="Arial" w:cs="Arial"/>
          <w:sz w:val="20"/>
          <w:szCs w:val="20"/>
        </w:rPr>
        <w:t>u</w:t>
      </w:r>
      <w:r w:rsidRPr="00C809FD">
        <w:rPr>
          <w:rFonts w:ascii="Arial" w:hAnsi="Arial" w:cs="Arial"/>
          <w:sz w:val="20"/>
          <w:szCs w:val="20"/>
        </w:rPr>
        <w:t xml:space="preserve"> pozakonkursow</w:t>
      </w:r>
      <w:r>
        <w:rPr>
          <w:rFonts w:ascii="Arial" w:hAnsi="Arial" w:cs="Arial"/>
          <w:sz w:val="20"/>
          <w:szCs w:val="20"/>
        </w:rPr>
        <w:t>ego</w:t>
      </w:r>
      <w:r w:rsidRPr="00C809FD">
        <w:rPr>
          <w:rFonts w:ascii="Arial" w:hAnsi="Arial" w:cs="Arial"/>
          <w:sz w:val="20"/>
          <w:szCs w:val="20"/>
        </w:rPr>
        <w:t xml:space="preserve"> </w:t>
      </w:r>
      <w:r>
        <w:rPr>
          <w:rFonts w:ascii="Arial" w:hAnsi="Arial" w:cs="Arial"/>
          <w:sz w:val="20"/>
          <w:szCs w:val="20"/>
        </w:rPr>
        <w:t>pn</w:t>
      </w:r>
      <w:r w:rsidRPr="00BF516D">
        <w:rPr>
          <w:rFonts w:ascii="Arial" w:hAnsi="Arial" w:cs="Arial"/>
          <w:i/>
          <w:iCs/>
          <w:sz w:val="20"/>
          <w:szCs w:val="20"/>
        </w:rPr>
        <w:t>. E-zdrowie dla Mazowsza 2</w:t>
      </w:r>
      <w:r w:rsidRPr="00C809FD">
        <w:rPr>
          <w:rFonts w:ascii="Arial" w:hAnsi="Arial" w:cs="Arial"/>
          <w:sz w:val="20"/>
          <w:szCs w:val="20"/>
        </w:rPr>
        <w:t xml:space="preserve"> z alokacją 67,4 mln</w:t>
      </w:r>
      <w:r>
        <w:rPr>
          <w:rFonts w:ascii="Arial" w:hAnsi="Arial" w:cs="Arial"/>
          <w:sz w:val="20"/>
          <w:szCs w:val="20"/>
        </w:rPr>
        <w:t xml:space="preserve"> zł</w:t>
      </w:r>
      <w:r w:rsidRPr="00C809FD">
        <w:rPr>
          <w:rFonts w:ascii="Arial" w:hAnsi="Arial" w:cs="Arial"/>
          <w:sz w:val="20"/>
          <w:szCs w:val="20"/>
        </w:rPr>
        <w:t xml:space="preserve">, </w:t>
      </w:r>
      <w:r>
        <w:rPr>
          <w:rFonts w:ascii="Arial" w:hAnsi="Arial" w:cs="Arial"/>
          <w:sz w:val="20"/>
          <w:szCs w:val="20"/>
        </w:rPr>
        <w:t>j</w:t>
      </w:r>
      <w:r w:rsidRPr="00C809FD">
        <w:rPr>
          <w:rFonts w:ascii="Arial" w:hAnsi="Arial" w:cs="Arial"/>
          <w:sz w:val="20"/>
          <w:szCs w:val="20"/>
        </w:rPr>
        <w:t xml:space="preserve">ednak </w:t>
      </w:r>
      <w:bookmarkEnd w:id="32"/>
      <w:r>
        <w:rPr>
          <w:rFonts w:ascii="Arial" w:hAnsi="Arial" w:cs="Arial"/>
          <w:sz w:val="20"/>
          <w:szCs w:val="20"/>
        </w:rPr>
        <w:t xml:space="preserve">nie udało się złożyć wniosku o dofinansowanie. </w:t>
      </w:r>
    </w:p>
    <w:p w14:paraId="12ADE4E0" w14:textId="77777777" w:rsidR="00FE7804" w:rsidRDefault="00FE7804" w:rsidP="00FE7804">
      <w:pPr>
        <w:spacing w:line="240" w:lineRule="auto"/>
        <w:rPr>
          <w:rFonts w:ascii="Arial" w:hAnsi="Arial" w:cs="Arial"/>
          <w:sz w:val="18"/>
          <w:szCs w:val="18"/>
        </w:rPr>
        <w:sectPr w:rsidR="00FE7804" w:rsidSect="00A31ECB">
          <w:type w:val="continuous"/>
          <w:pgSz w:w="11906" w:h="16838"/>
          <w:pgMar w:top="1417" w:right="1417" w:bottom="1417" w:left="1417" w:header="708" w:footer="708" w:gutter="0"/>
          <w:cols w:num="2" w:space="708"/>
          <w:docGrid w:linePitch="360"/>
        </w:sectPr>
      </w:pPr>
    </w:p>
    <w:p w14:paraId="24F94C17" w14:textId="09A7B957" w:rsidR="00037483" w:rsidRPr="00037483" w:rsidRDefault="00037483" w:rsidP="001F531C">
      <w:pPr>
        <w:pStyle w:val="Nagwek4"/>
        <w:spacing w:before="120" w:after="240"/>
        <w:rPr>
          <w:rFonts w:ascii="Arial" w:hAnsi="Arial" w:cs="Arial"/>
          <w:b/>
          <w:i w:val="0"/>
          <w:color w:val="5B9BD5" w:themeColor="accent1"/>
          <w:sz w:val="20"/>
          <w:szCs w:val="20"/>
        </w:rPr>
      </w:pPr>
      <w:bookmarkStart w:id="33" w:name="_Toc75507989"/>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OPOLSKIEGO</w:t>
      </w:r>
      <w:r w:rsidRPr="003B287C">
        <w:rPr>
          <w:rFonts w:ascii="Arial" w:hAnsi="Arial" w:cs="Arial"/>
          <w:b/>
          <w:i w:val="0"/>
          <w:color w:val="5B9BD5" w:themeColor="accent1"/>
          <w:sz w:val="20"/>
          <w:szCs w:val="20"/>
        </w:rPr>
        <w:t xml:space="preserve"> na lata 2014 – 2020</w:t>
      </w:r>
      <w:bookmarkEnd w:id="33"/>
    </w:p>
    <w:tbl>
      <w:tblPr>
        <w:tblW w:w="9907" w:type="dxa"/>
        <w:tblInd w:w="-15" w:type="dxa"/>
        <w:tblCellMar>
          <w:left w:w="70" w:type="dxa"/>
          <w:right w:w="70" w:type="dxa"/>
        </w:tblCellMar>
        <w:tblLook w:val="04A0" w:firstRow="1" w:lastRow="0" w:firstColumn="1" w:lastColumn="0" w:noHBand="0" w:noVBand="1"/>
      </w:tblPr>
      <w:tblGrid>
        <w:gridCol w:w="2416"/>
        <w:gridCol w:w="1295"/>
        <w:gridCol w:w="1264"/>
        <w:gridCol w:w="1490"/>
        <w:gridCol w:w="2050"/>
        <w:gridCol w:w="1392"/>
      </w:tblGrid>
      <w:tr w:rsidR="00037483" w:rsidRPr="006856F1" w14:paraId="18A6437E" w14:textId="77777777" w:rsidTr="004735F9">
        <w:trPr>
          <w:trHeight w:val="330"/>
        </w:trPr>
        <w:tc>
          <w:tcPr>
            <w:tcW w:w="6244"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0AE8D025" w14:textId="0CF4E103" w:rsidR="00037483" w:rsidRPr="006856F1" w:rsidRDefault="00321C3B" w:rsidP="00BD767E">
            <w:pPr>
              <w:spacing w:after="0" w:line="240" w:lineRule="auto"/>
              <w:jc w:val="center"/>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037483" w:rsidRPr="006856F1">
              <w:rPr>
                <w:rFonts w:ascii="Arial" w:eastAsia="Times New Roman" w:hAnsi="Arial" w:cs="Arial"/>
                <w:b/>
                <w:bCs/>
                <w:color w:val="000000"/>
                <w:sz w:val="16"/>
                <w:szCs w:val="16"/>
                <w:lang w:eastAsia="pl-PL"/>
              </w:rPr>
              <w:t>RPO Województwa Opolskiego</w:t>
            </w:r>
          </w:p>
        </w:tc>
        <w:tc>
          <w:tcPr>
            <w:tcW w:w="2050"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2085E15A"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Uzgodnione w Planie działań – narastająco [wkład UE - PLN]</w:t>
            </w:r>
          </w:p>
        </w:tc>
        <w:tc>
          <w:tcPr>
            <w:tcW w:w="0" w:type="auto"/>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4B22FF3A" w14:textId="41CEC9F3"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6856F1">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037483" w:rsidRPr="006856F1" w14:paraId="5EDF625F" w14:textId="77777777" w:rsidTr="004735F9">
        <w:trPr>
          <w:trHeight w:val="450"/>
        </w:trPr>
        <w:tc>
          <w:tcPr>
            <w:tcW w:w="0" w:type="auto"/>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3D77F012"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Działanie - nazwa</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3D41BE54"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Priorytet Inwestycyjny</w:t>
            </w:r>
          </w:p>
        </w:tc>
        <w:tc>
          <w:tcPr>
            <w:tcW w:w="0" w:type="auto"/>
            <w:vMerge w:val="restart"/>
            <w:tcBorders>
              <w:top w:val="nil"/>
              <w:left w:val="single" w:sz="8" w:space="0" w:color="5B9BD5"/>
              <w:bottom w:val="single" w:sz="8" w:space="0" w:color="5B9BD5"/>
              <w:right w:val="single" w:sz="8" w:space="0" w:color="5B9BD5"/>
            </w:tcBorders>
            <w:shd w:val="clear" w:color="auto" w:fill="auto"/>
            <w:vAlign w:val="center"/>
            <w:hideMark/>
          </w:tcPr>
          <w:p w14:paraId="1E2F638D"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Alokacja - wsparcie UE [EUR]</w:t>
            </w:r>
          </w:p>
        </w:tc>
        <w:tc>
          <w:tcPr>
            <w:tcW w:w="149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B0AD332" w14:textId="77777777" w:rsidR="00037483" w:rsidRPr="006856F1" w:rsidRDefault="00037483" w:rsidP="00BD767E">
            <w:pPr>
              <w:spacing w:after="0" w:line="240" w:lineRule="auto"/>
              <w:jc w:val="center"/>
              <w:rPr>
                <w:rFonts w:ascii="Arial" w:eastAsia="Times New Roman" w:hAnsi="Arial" w:cs="Arial"/>
                <w:b/>
                <w:bCs/>
                <w:color w:val="000000"/>
                <w:sz w:val="16"/>
                <w:szCs w:val="16"/>
                <w:lang w:eastAsia="pl-PL"/>
              </w:rPr>
            </w:pPr>
            <w:r w:rsidRPr="006856F1">
              <w:rPr>
                <w:rFonts w:ascii="Arial" w:eastAsia="Times New Roman" w:hAnsi="Arial" w:cs="Arial"/>
                <w:b/>
                <w:bCs/>
                <w:color w:val="000000"/>
                <w:sz w:val="16"/>
                <w:szCs w:val="16"/>
                <w:lang w:eastAsia="pl-PL"/>
              </w:rPr>
              <w:t>Alokacja - wsparcie UE [PLN]</w:t>
            </w:r>
          </w:p>
        </w:tc>
        <w:tc>
          <w:tcPr>
            <w:tcW w:w="2050" w:type="dxa"/>
            <w:vMerge/>
            <w:tcBorders>
              <w:top w:val="single" w:sz="12" w:space="0" w:color="5B9BD5"/>
              <w:left w:val="single" w:sz="8" w:space="0" w:color="5B9BD5"/>
              <w:bottom w:val="single" w:sz="8" w:space="0" w:color="5B9BD5"/>
              <w:right w:val="single" w:sz="8" w:space="0" w:color="5B9BD5"/>
            </w:tcBorders>
            <w:vAlign w:val="center"/>
            <w:hideMark/>
          </w:tcPr>
          <w:p w14:paraId="0954D6C5"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16C0007C"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r>
      <w:tr w:rsidR="00037483" w:rsidRPr="006856F1" w14:paraId="2933814E" w14:textId="77777777" w:rsidTr="004735F9">
        <w:trPr>
          <w:trHeight w:val="450"/>
        </w:trPr>
        <w:tc>
          <w:tcPr>
            <w:tcW w:w="0" w:type="auto"/>
            <w:vMerge/>
            <w:tcBorders>
              <w:top w:val="nil"/>
              <w:left w:val="single" w:sz="12" w:space="0" w:color="5B9BD5"/>
              <w:bottom w:val="single" w:sz="8" w:space="0" w:color="5B9BD5"/>
              <w:right w:val="single" w:sz="8" w:space="0" w:color="5B9BD5"/>
            </w:tcBorders>
            <w:vAlign w:val="center"/>
            <w:hideMark/>
          </w:tcPr>
          <w:p w14:paraId="3ACDC1BC"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028E205E"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nil"/>
              <w:left w:val="single" w:sz="8" w:space="0" w:color="5B9BD5"/>
              <w:bottom w:val="single" w:sz="8" w:space="0" w:color="5B9BD5"/>
              <w:right w:val="single" w:sz="8" w:space="0" w:color="5B9BD5"/>
            </w:tcBorders>
            <w:vAlign w:val="center"/>
            <w:hideMark/>
          </w:tcPr>
          <w:p w14:paraId="217C6C2D"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1490" w:type="dxa"/>
            <w:vMerge/>
            <w:tcBorders>
              <w:top w:val="nil"/>
              <w:left w:val="single" w:sz="8" w:space="0" w:color="5B9BD5"/>
              <w:bottom w:val="single" w:sz="8" w:space="0" w:color="5B9BD5"/>
              <w:right w:val="single" w:sz="8" w:space="0" w:color="5B9BD5"/>
            </w:tcBorders>
            <w:vAlign w:val="center"/>
            <w:hideMark/>
          </w:tcPr>
          <w:p w14:paraId="3D4EAC67"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2050" w:type="dxa"/>
            <w:vMerge/>
            <w:tcBorders>
              <w:top w:val="single" w:sz="12" w:space="0" w:color="5B9BD5"/>
              <w:left w:val="single" w:sz="8" w:space="0" w:color="5B9BD5"/>
              <w:bottom w:val="single" w:sz="8" w:space="0" w:color="5B9BD5"/>
              <w:right w:val="single" w:sz="8" w:space="0" w:color="5B9BD5"/>
            </w:tcBorders>
            <w:vAlign w:val="center"/>
            <w:hideMark/>
          </w:tcPr>
          <w:p w14:paraId="0E38C2CA"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c>
          <w:tcPr>
            <w:tcW w:w="0" w:type="auto"/>
            <w:vMerge/>
            <w:tcBorders>
              <w:top w:val="single" w:sz="12" w:space="0" w:color="5B9BD5"/>
              <w:left w:val="single" w:sz="8" w:space="0" w:color="5B9BD5"/>
              <w:bottom w:val="single" w:sz="8" w:space="0" w:color="5B9BD5"/>
              <w:right w:val="single" w:sz="12" w:space="0" w:color="5B9BD5"/>
            </w:tcBorders>
            <w:vAlign w:val="center"/>
            <w:hideMark/>
          </w:tcPr>
          <w:p w14:paraId="32956AEB" w14:textId="77777777" w:rsidR="00037483" w:rsidRPr="006856F1" w:rsidRDefault="00037483" w:rsidP="00BD767E">
            <w:pPr>
              <w:spacing w:after="0" w:line="240" w:lineRule="auto"/>
              <w:rPr>
                <w:rFonts w:ascii="Arial" w:eastAsia="Times New Roman" w:hAnsi="Arial" w:cs="Arial"/>
                <w:b/>
                <w:bCs/>
                <w:color w:val="000000"/>
                <w:sz w:val="16"/>
                <w:szCs w:val="16"/>
                <w:lang w:eastAsia="pl-PL"/>
              </w:rPr>
            </w:pPr>
          </w:p>
        </w:tc>
      </w:tr>
      <w:tr w:rsidR="00C03FBA" w:rsidRPr="006856F1" w14:paraId="52F67A37" w14:textId="77777777" w:rsidTr="004735F9">
        <w:trPr>
          <w:trHeight w:val="31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37F44F33" w14:textId="77777777" w:rsidR="00C03FBA" w:rsidRPr="006856F1" w:rsidRDefault="00C03FBA" w:rsidP="00C03FBA">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E-usługi społeczne</w:t>
            </w:r>
          </w:p>
        </w:tc>
        <w:tc>
          <w:tcPr>
            <w:tcW w:w="0" w:type="auto"/>
            <w:tcBorders>
              <w:top w:val="nil"/>
              <w:left w:val="nil"/>
              <w:bottom w:val="single" w:sz="8" w:space="0" w:color="5B9BD5"/>
              <w:right w:val="single" w:sz="8" w:space="0" w:color="5B9BD5"/>
            </w:tcBorders>
            <w:shd w:val="clear" w:color="auto" w:fill="auto"/>
            <w:vAlign w:val="center"/>
            <w:hideMark/>
          </w:tcPr>
          <w:p w14:paraId="328F2468" w14:textId="77777777" w:rsidR="00C03FBA" w:rsidRPr="006856F1" w:rsidRDefault="00C03FBA" w:rsidP="00C03FBA">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2c</w:t>
            </w:r>
          </w:p>
        </w:tc>
        <w:tc>
          <w:tcPr>
            <w:tcW w:w="0" w:type="auto"/>
            <w:tcBorders>
              <w:top w:val="nil"/>
              <w:left w:val="nil"/>
              <w:bottom w:val="single" w:sz="8" w:space="0" w:color="5B9BD5"/>
              <w:right w:val="single" w:sz="8" w:space="0" w:color="5B9BD5"/>
            </w:tcBorders>
            <w:shd w:val="clear" w:color="auto" w:fill="auto"/>
            <w:noWrap/>
            <w:vAlign w:val="center"/>
            <w:hideMark/>
          </w:tcPr>
          <w:p w14:paraId="38746B32" w14:textId="35263CE7"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8 239 865</w:t>
            </w:r>
          </w:p>
        </w:tc>
        <w:tc>
          <w:tcPr>
            <w:tcW w:w="1490" w:type="dxa"/>
            <w:tcBorders>
              <w:top w:val="nil"/>
              <w:left w:val="nil"/>
              <w:bottom w:val="single" w:sz="8" w:space="0" w:color="5B9BD5"/>
              <w:right w:val="single" w:sz="8" w:space="0" w:color="5B9BD5"/>
            </w:tcBorders>
            <w:shd w:val="clear" w:color="auto" w:fill="auto"/>
            <w:vAlign w:val="center"/>
            <w:hideMark/>
          </w:tcPr>
          <w:p w14:paraId="65412698" w14:textId="16FB4AA7"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37 544 945</w:t>
            </w:r>
          </w:p>
        </w:tc>
        <w:tc>
          <w:tcPr>
            <w:tcW w:w="2050" w:type="dxa"/>
            <w:tcBorders>
              <w:top w:val="nil"/>
              <w:left w:val="nil"/>
              <w:bottom w:val="single" w:sz="8" w:space="0" w:color="5B9BD5"/>
              <w:right w:val="single" w:sz="8" w:space="0" w:color="5B9BD5"/>
            </w:tcBorders>
            <w:shd w:val="clear" w:color="auto" w:fill="auto"/>
            <w:noWrap/>
            <w:vAlign w:val="center"/>
            <w:hideMark/>
          </w:tcPr>
          <w:p w14:paraId="0F726F5C" w14:textId="2D95FBCB" w:rsidR="00C03FBA" w:rsidRPr="00BF516D" w:rsidRDefault="00C03FBA" w:rsidP="00C03FBA">
            <w:pPr>
              <w:spacing w:after="0" w:line="240" w:lineRule="auto"/>
              <w:jc w:val="center"/>
              <w:rPr>
                <w:rFonts w:ascii="Arial" w:eastAsia="Times New Roman" w:hAnsi="Arial" w:cs="Arial"/>
                <w:i/>
                <w:iCs/>
                <w:sz w:val="16"/>
                <w:szCs w:val="16"/>
                <w:lang w:eastAsia="pl-PL"/>
              </w:rPr>
            </w:pPr>
            <w:r w:rsidRPr="00BF516D">
              <w:rPr>
                <w:rFonts w:ascii="Arial" w:hAnsi="Arial" w:cs="Arial"/>
                <w:i/>
                <w:iCs/>
                <w:sz w:val="16"/>
                <w:szCs w:val="16"/>
              </w:rPr>
              <w:t>36 531 220</w:t>
            </w:r>
          </w:p>
        </w:tc>
        <w:tc>
          <w:tcPr>
            <w:tcW w:w="0" w:type="auto"/>
            <w:tcBorders>
              <w:top w:val="nil"/>
              <w:left w:val="nil"/>
              <w:bottom w:val="single" w:sz="8" w:space="0" w:color="5B9BD5"/>
              <w:right w:val="single" w:sz="12" w:space="0" w:color="5B9BD5"/>
            </w:tcBorders>
            <w:shd w:val="clear" w:color="auto" w:fill="auto"/>
            <w:vAlign w:val="center"/>
            <w:hideMark/>
          </w:tcPr>
          <w:p w14:paraId="3426E39B" w14:textId="416BAF40" w:rsidR="00C03FBA" w:rsidRPr="00BF516D"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97</w:t>
            </w:r>
            <w:r w:rsidRPr="00BF516D">
              <w:rPr>
                <w:rFonts w:ascii="Arial" w:eastAsia="Times New Roman" w:hAnsi="Arial" w:cs="Arial"/>
                <w:i/>
                <w:iCs/>
                <w:sz w:val="16"/>
                <w:szCs w:val="16"/>
                <w:lang w:eastAsia="pl-PL"/>
              </w:rPr>
              <w:t>%</w:t>
            </w:r>
          </w:p>
        </w:tc>
      </w:tr>
      <w:tr w:rsidR="00C03FBA" w:rsidRPr="006856F1" w14:paraId="2243A8E7" w14:textId="77777777" w:rsidTr="004735F9">
        <w:trPr>
          <w:trHeight w:val="31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54BB5FB4" w14:textId="77777777" w:rsidR="00C03FBA" w:rsidRPr="006856F1" w:rsidRDefault="00C03FBA" w:rsidP="00C03FBA">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Wydłużanie aktywności zawodowej</w:t>
            </w:r>
          </w:p>
        </w:tc>
        <w:tc>
          <w:tcPr>
            <w:tcW w:w="0" w:type="auto"/>
            <w:tcBorders>
              <w:top w:val="nil"/>
              <w:left w:val="nil"/>
              <w:bottom w:val="single" w:sz="8" w:space="0" w:color="5B9BD5"/>
              <w:right w:val="single" w:sz="8" w:space="0" w:color="5B9BD5"/>
            </w:tcBorders>
            <w:shd w:val="clear" w:color="auto" w:fill="auto"/>
            <w:vAlign w:val="center"/>
            <w:hideMark/>
          </w:tcPr>
          <w:p w14:paraId="3353606C" w14:textId="77777777" w:rsidR="00C03FBA" w:rsidRPr="006856F1" w:rsidRDefault="00C03FBA" w:rsidP="00C03FBA">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8vi</w:t>
            </w:r>
          </w:p>
        </w:tc>
        <w:tc>
          <w:tcPr>
            <w:tcW w:w="0" w:type="auto"/>
            <w:tcBorders>
              <w:top w:val="nil"/>
              <w:left w:val="nil"/>
              <w:bottom w:val="single" w:sz="8" w:space="0" w:color="5B9BD5"/>
              <w:right w:val="single" w:sz="8" w:space="0" w:color="5B9BD5"/>
            </w:tcBorders>
            <w:shd w:val="clear" w:color="auto" w:fill="auto"/>
            <w:noWrap/>
            <w:vAlign w:val="center"/>
            <w:hideMark/>
          </w:tcPr>
          <w:p w14:paraId="20A6D585" w14:textId="5B2F0822"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5 626 702</w:t>
            </w:r>
          </w:p>
        </w:tc>
        <w:tc>
          <w:tcPr>
            <w:tcW w:w="1490" w:type="dxa"/>
            <w:tcBorders>
              <w:top w:val="nil"/>
              <w:left w:val="nil"/>
              <w:bottom w:val="single" w:sz="8" w:space="0" w:color="5B9BD5"/>
              <w:right w:val="single" w:sz="8" w:space="0" w:color="5B9BD5"/>
            </w:tcBorders>
            <w:shd w:val="clear" w:color="auto" w:fill="auto"/>
            <w:vAlign w:val="center"/>
            <w:hideMark/>
          </w:tcPr>
          <w:p w14:paraId="3B5A1154" w14:textId="3657F10B"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  25 638 068</w:t>
            </w:r>
          </w:p>
        </w:tc>
        <w:tc>
          <w:tcPr>
            <w:tcW w:w="2050" w:type="dxa"/>
            <w:tcBorders>
              <w:top w:val="nil"/>
              <w:left w:val="nil"/>
              <w:bottom w:val="single" w:sz="8" w:space="0" w:color="5B9BD5"/>
              <w:right w:val="single" w:sz="8" w:space="0" w:color="5B9BD5"/>
            </w:tcBorders>
            <w:shd w:val="clear" w:color="auto" w:fill="auto"/>
            <w:noWrap/>
            <w:vAlign w:val="center"/>
            <w:hideMark/>
          </w:tcPr>
          <w:p w14:paraId="09579E55" w14:textId="6CB89192" w:rsidR="00C03FBA" w:rsidRPr="00BF516D" w:rsidRDefault="00C03FBA" w:rsidP="00C03FBA">
            <w:pPr>
              <w:spacing w:after="0" w:line="240" w:lineRule="auto"/>
              <w:jc w:val="center"/>
              <w:rPr>
                <w:rFonts w:ascii="Arial" w:eastAsia="Times New Roman" w:hAnsi="Arial" w:cs="Arial"/>
                <w:i/>
                <w:iCs/>
                <w:sz w:val="16"/>
                <w:szCs w:val="16"/>
                <w:lang w:eastAsia="pl-PL"/>
              </w:rPr>
            </w:pPr>
            <w:r w:rsidRPr="00BF516D">
              <w:rPr>
                <w:rFonts w:ascii="Arial" w:hAnsi="Arial" w:cs="Arial"/>
                <w:i/>
                <w:iCs/>
                <w:sz w:val="16"/>
                <w:szCs w:val="16"/>
              </w:rPr>
              <w:t>17 452 778</w:t>
            </w:r>
          </w:p>
        </w:tc>
        <w:tc>
          <w:tcPr>
            <w:tcW w:w="0" w:type="auto"/>
            <w:tcBorders>
              <w:top w:val="nil"/>
              <w:left w:val="nil"/>
              <w:bottom w:val="single" w:sz="8" w:space="0" w:color="5B9BD5"/>
              <w:right w:val="single" w:sz="12" w:space="0" w:color="5B9BD5"/>
            </w:tcBorders>
            <w:shd w:val="clear" w:color="auto" w:fill="auto"/>
            <w:vAlign w:val="center"/>
            <w:hideMark/>
          </w:tcPr>
          <w:p w14:paraId="0161DC0E" w14:textId="66C71407" w:rsidR="00C03FBA" w:rsidRPr="00BF516D"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68</w:t>
            </w:r>
            <w:r w:rsidRPr="00BF516D">
              <w:rPr>
                <w:rFonts w:ascii="Arial" w:eastAsia="Times New Roman" w:hAnsi="Arial" w:cs="Arial"/>
                <w:i/>
                <w:iCs/>
                <w:sz w:val="16"/>
                <w:szCs w:val="16"/>
                <w:lang w:eastAsia="pl-PL"/>
              </w:rPr>
              <w:t>%</w:t>
            </w:r>
          </w:p>
        </w:tc>
      </w:tr>
      <w:tr w:rsidR="00C03FBA" w:rsidRPr="006856F1" w14:paraId="4A9DDAAE" w14:textId="77777777" w:rsidTr="004735F9">
        <w:trPr>
          <w:trHeight w:val="46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18B37904" w14:textId="77777777" w:rsidR="00C03FBA" w:rsidRPr="006856F1" w:rsidRDefault="00C03FBA" w:rsidP="00C03FBA">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Infrastruktura społeczna na rzecz wyrównania nierówności w dostępie do usług</w:t>
            </w:r>
          </w:p>
        </w:tc>
        <w:tc>
          <w:tcPr>
            <w:tcW w:w="0" w:type="auto"/>
            <w:tcBorders>
              <w:top w:val="nil"/>
              <w:left w:val="nil"/>
              <w:bottom w:val="single" w:sz="8" w:space="0" w:color="5B9BD5"/>
              <w:right w:val="single" w:sz="8" w:space="0" w:color="5B9BD5"/>
            </w:tcBorders>
            <w:shd w:val="clear" w:color="auto" w:fill="auto"/>
            <w:vAlign w:val="center"/>
            <w:hideMark/>
          </w:tcPr>
          <w:p w14:paraId="38365E4A" w14:textId="77777777" w:rsidR="00C03FBA" w:rsidRPr="006856F1" w:rsidRDefault="00C03FBA" w:rsidP="00C03FBA">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9a</w:t>
            </w:r>
          </w:p>
        </w:tc>
        <w:tc>
          <w:tcPr>
            <w:tcW w:w="0" w:type="auto"/>
            <w:tcBorders>
              <w:top w:val="nil"/>
              <w:left w:val="nil"/>
              <w:bottom w:val="single" w:sz="8" w:space="0" w:color="5B9BD5"/>
              <w:right w:val="single" w:sz="8" w:space="0" w:color="5B9BD5"/>
            </w:tcBorders>
            <w:shd w:val="clear" w:color="auto" w:fill="auto"/>
            <w:noWrap/>
            <w:vAlign w:val="center"/>
            <w:hideMark/>
          </w:tcPr>
          <w:p w14:paraId="18CC1830" w14:textId="7E5832FF"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39 124 903</w:t>
            </w:r>
          </w:p>
        </w:tc>
        <w:tc>
          <w:tcPr>
            <w:tcW w:w="1490" w:type="dxa"/>
            <w:tcBorders>
              <w:top w:val="nil"/>
              <w:left w:val="nil"/>
              <w:bottom w:val="single" w:sz="8" w:space="0" w:color="5B9BD5"/>
              <w:right w:val="single" w:sz="8" w:space="0" w:color="5B9BD5"/>
            </w:tcBorders>
            <w:shd w:val="clear" w:color="auto" w:fill="auto"/>
            <w:vAlign w:val="center"/>
            <w:hideMark/>
          </w:tcPr>
          <w:p w14:paraId="68C89664" w14:textId="18A95467"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178 272 621</w:t>
            </w:r>
          </w:p>
        </w:tc>
        <w:tc>
          <w:tcPr>
            <w:tcW w:w="2050" w:type="dxa"/>
            <w:tcBorders>
              <w:top w:val="nil"/>
              <w:left w:val="nil"/>
              <w:bottom w:val="single" w:sz="8" w:space="0" w:color="5B9BD5"/>
              <w:right w:val="single" w:sz="8" w:space="0" w:color="5B9BD5"/>
            </w:tcBorders>
            <w:shd w:val="clear" w:color="auto" w:fill="auto"/>
            <w:noWrap/>
            <w:vAlign w:val="center"/>
            <w:hideMark/>
          </w:tcPr>
          <w:p w14:paraId="723E79EE" w14:textId="1AAB83D7" w:rsidR="00C03FBA" w:rsidRPr="00BF516D" w:rsidRDefault="00C03FBA" w:rsidP="00C03FBA">
            <w:pPr>
              <w:spacing w:after="0" w:line="240" w:lineRule="auto"/>
              <w:jc w:val="center"/>
              <w:rPr>
                <w:rFonts w:ascii="Arial" w:eastAsia="Times New Roman" w:hAnsi="Arial" w:cs="Arial"/>
                <w:i/>
                <w:iCs/>
                <w:sz w:val="16"/>
                <w:szCs w:val="16"/>
                <w:lang w:eastAsia="pl-PL"/>
              </w:rPr>
            </w:pPr>
            <w:r w:rsidRPr="00BF516D">
              <w:rPr>
                <w:rFonts w:ascii="Arial" w:hAnsi="Arial" w:cs="Arial"/>
                <w:i/>
                <w:iCs/>
                <w:sz w:val="16"/>
                <w:szCs w:val="16"/>
              </w:rPr>
              <w:t>184 987 864</w:t>
            </w:r>
          </w:p>
        </w:tc>
        <w:tc>
          <w:tcPr>
            <w:tcW w:w="0" w:type="auto"/>
            <w:tcBorders>
              <w:top w:val="nil"/>
              <w:left w:val="nil"/>
              <w:bottom w:val="single" w:sz="8" w:space="0" w:color="5B9BD5"/>
              <w:right w:val="single" w:sz="12" w:space="0" w:color="5B9BD5"/>
            </w:tcBorders>
            <w:shd w:val="clear" w:color="auto" w:fill="auto"/>
            <w:vAlign w:val="center"/>
            <w:hideMark/>
          </w:tcPr>
          <w:p w14:paraId="61D8861C" w14:textId="3317BF52" w:rsidR="00C03FBA" w:rsidRPr="00BF516D"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104</w:t>
            </w:r>
            <w:r w:rsidRPr="00BF516D">
              <w:rPr>
                <w:rFonts w:ascii="Arial" w:eastAsia="Times New Roman" w:hAnsi="Arial" w:cs="Arial"/>
                <w:i/>
                <w:iCs/>
                <w:sz w:val="16"/>
                <w:szCs w:val="16"/>
                <w:lang w:eastAsia="pl-PL"/>
              </w:rPr>
              <w:t>%</w:t>
            </w:r>
          </w:p>
        </w:tc>
      </w:tr>
      <w:tr w:rsidR="00C03FBA" w:rsidRPr="006856F1" w14:paraId="7879DF1F" w14:textId="77777777" w:rsidTr="004735F9">
        <w:trPr>
          <w:trHeight w:val="465"/>
        </w:trPr>
        <w:tc>
          <w:tcPr>
            <w:tcW w:w="0" w:type="auto"/>
            <w:tcBorders>
              <w:top w:val="nil"/>
              <w:left w:val="single" w:sz="12" w:space="0" w:color="5B9BD5"/>
              <w:bottom w:val="single" w:sz="8" w:space="0" w:color="5B9BD5"/>
              <w:right w:val="single" w:sz="8" w:space="0" w:color="5B9BD5"/>
            </w:tcBorders>
            <w:shd w:val="clear" w:color="auto" w:fill="auto"/>
            <w:vAlign w:val="center"/>
            <w:hideMark/>
          </w:tcPr>
          <w:p w14:paraId="24DB1E61" w14:textId="77777777" w:rsidR="00C03FBA" w:rsidRPr="006856F1" w:rsidRDefault="00C03FBA" w:rsidP="00C03FBA">
            <w:pPr>
              <w:spacing w:after="0" w:line="240" w:lineRule="auto"/>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lastRenderedPageBreak/>
              <w:t>Dostęp do wysokiej jakości usług zdrowotnych i społecznych</w:t>
            </w:r>
          </w:p>
        </w:tc>
        <w:tc>
          <w:tcPr>
            <w:tcW w:w="0" w:type="auto"/>
            <w:tcBorders>
              <w:top w:val="nil"/>
              <w:left w:val="nil"/>
              <w:bottom w:val="single" w:sz="8" w:space="0" w:color="5B9BD5"/>
              <w:right w:val="single" w:sz="8" w:space="0" w:color="5B9BD5"/>
            </w:tcBorders>
            <w:shd w:val="clear" w:color="auto" w:fill="auto"/>
            <w:vAlign w:val="center"/>
            <w:hideMark/>
          </w:tcPr>
          <w:p w14:paraId="05292890" w14:textId="77777777" w:rsidR="00C03FBA" w:rsidRPr="006856F1" w:rsidRDefault="00C03FBA" w:rsidP="00C03FBA">
            <w:pPr>
              <w:spacing w:after="0" w:line="240" w:lineRule="auto"/>
              <w:jc w:val="center"/>
              <w:rPr>
                <w:rFonts w:ascii="Arial" w:eastAsia="Times New Roman" w:hAnsi="Arial" w:cs="Arial"/>
                <w:i/>
                <w:iCs/>
                <w:color w:val="000000"/>
                <w:sz w:val="16"/>
                <w:szCs w:val="16"/>
                <w:lang w:eastAsia="pl-PL"/>
              </w:rPr>
            </w:pPr>
            <w:r w:rsidRPr="006856F1">
              <w:rPr>
                <w:rFonts w:ascii="Arial" w:eastAsia="Times New Roman" w:hAnsi="Arial" w:cs="Arial"/>
                <w:i/>
                <w:iCs/>
                <w:color w:val="000000"/>
                <w:sz w:val="16"/>
                <w:szCs w:val="16"/>
                <w:lang w:eastAsia="pl-PL"/>
              </w:rPr>
              <w:t>9iv</w:t>
            </w:r>
          </w:p>
        </w:tc>
        <w:tc>
          <w:tcPr>
            <w:tcW w:w="0" w:type="auto"/>
            <w:tcBorders>
              <w:top w:val="nil"/>
              <w:left w:val="nil"/>
              <w:bottom w:val="single" w:sz="8" w:space="0" w:color="5B9BD5"/>
              <w:right w:val="single" w:sz="8" w:space="0" w:color="5B9BD5"/>
            </w:tcBorders>
            <w:shd w:val="clear" w:color="auto" w:fill="auto"/>
            <w:noWrap/>
            <w:vAlign w:val="center"/>
            <w:hideMark/>
          </w:tcPr>
          <w:p w14:paraId="1705CE11" w14:textId="311386B4"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36 542 049</w:t>
            </w:r>
          </w:p>
        </w:tc>
        <w:tc>
          <w:tcPr>
            <w:tcW w:w="1490" w:type="dxa"/>
            <w:tcBorders>
              <w:top w:val="nil"/>
              <w:left w:val="nil"/>
              <w:bottom w:val="single" w:sz="8" w:space="0" w:color="5B9BD5"/>
              <w:right w:val="single" w:sz="8" w:space="0" w:color="5B9BD5"/>
            </w:tcBorders>
            <w:shd w:val="clear" w:color="auto" w:fill="auto"/>
            <w:vAlign w:val="center"/>
            <w:hideMark/>
          </w:tcPr>
          <w:p w14:paraId="54BF2D07" w14:textId="55238008" w:rsidR="00C03FBA" w:rsidRPr="006856F1"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  166 503 845</w:t>
            </w:r>
          </w:p>
        </w:tc>
        <w:tc>
          <w:tcPr>
            <w:tcW w:w="2050" w:type="dxa"/>
            <w:tcBorders>
              <w:top w:val="nil"/>
              <w:left w:val="nil"/>
              <w:bottom w:val="single" w:sz="8" w:space="0" w:color="5B9BD5"/>
              <w:right w:val="single" w:sz="8" w:space="0" w:color="5B9BD5"/>
            </w:tcBorders>
            <w:shd w:val="clear" w:color="auto" w:fill="auto"/>
            <w:noWrap/>
            <w:vAlign w:val="center"/>
            <w:hideMark/>
          </w:tcPr>
          <w:p w14:paraId="452F50FD" w14:textId="4503F8C1" w:rsidR="00C03FBA" w:rsidRPr="00BF516D" w:rsidRDefault="00C03FBA" w:rsidP="00C03FBA">
            <w:pPr>
              <w:spacing w:after="0" w:line="240" w:lineRule="auto"/>
              <w:jc w:val="center"/>
              <w:rPr>
                <w:rFonts w:ascii="Arial" w:eastAsia="Times New Roman" w:hAnsi="Arial" w:cs="Arial"/>
                <w:i/>
                <w:iCs/>
                <w:sz w:val="16"/>
                <w:szCs w:val="16"/>
                <w:lang w:eastAsia="pl-PL"/>
              </w:rPr>
            </w:pPr>
            <w:r w:rsidRPr="00BF516D">
              <w:rPr>
                <w:rFonts w:ascii="Arial" w:hAnsi="Arial" w:cs="Arial"/>
                <w:i/>
                <w:iCs/>
                <w:sz w:val="16"/>
                <w:szCs w:val="16"/>
              </w:rPr>
              <w:t>103 258 865</w:t>
            </w:r>
          </w:p>
        </w:tc>
        <w:tc>
          <w:tcPr>
            <w:tcW w:w="0" w:type="auto"/>
            <w:tcBorders>
              <w:top w:val="nil"/>
              <w:left w:val="nil"/>
              <w:bottom w:val="single" w:sz="8" w:space="0" w:color="5B9BD5"/>
              <w:right w:val="single" w:sz="12" w:space="0" w:color="5B9BD5"/>
            </w:tcBorders>
            <w:shd w:val="clear" w:color="auto" w:fill="auto"/>
            <w:vAlign w:val="center"/>
            <w:hideMark/>
          </w:tcPr>
          <w:p w14:paraId="4342E5E2" w14:textId="4DF3882D" w:rsidR="00C03FBA" w:rsidRPr="00BF516D" w:rsidRDefault="00C03FBA" w:rsidP="00C03FBA">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62</w:t>
            </w:r>
            <w:r w:rsidRPr="00BF516D">
              <w:rPr>
                <w:rFonts w:ascii="Arial" w:eastAsia="Times New Roman" w:hAnsi="Arial" w:cs="Arial"/>
                <w:i/>
                <w:iCs/>
                <w:sz w:val="16"/>
                <w:szCs w:val="16"/>
                <w:lang w:eastAsia="pl-PL"/>
              </w:rPr>
              <w:t>%</w:t>
            </w:r>
          </w:p>
        </w:tc>
      </w:tr>
      <w:tr w:rsidR="00C03FBA" w:rsidRPr="006856F1" w14:paraId="1E3BA74F" w14:textId="77777777" w:rsidTr="004735F9">
        <w:trPr>
          <w:trHeight w:val="315"/>
        </w:trPr>
        <w:tc>
          <w:tcPr>
            <w:tcW w:w="0" w:type="auto"/>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7671A829" w14:textId="77777777" w:rsidR="00C03FBA" w:rsidRPr="006856F1" w:rsidRDefault="00C03FBA" w:rsidP="00C03FBA">
            <w:pPr>
              <w:spacing w:after="0" w:line="240" w:lineRule="auto"/>
              <w:jc w:val="right"/>
              <w:rPr>
                <w:rFonts w:ascii="Arial" w:eastAsia="Times New Roman" w:hAnsi="Arial" w:cs="Arial"/>
                <w:b/>
                <w:bCs/>
                <w:i/>
                <w:iCs/>
                <w:color w:val="000000"/>
                <w:sz w:val="16"/>
                <w:szCs w:val="16"/>
                <w:u w:val="single"/>
                <w:lang w:eastAsia="pl-PL"/>
              </w:rPr>
            </w:pPr>
            <w:r w:rsidRPr="006856F1">
              <w:rPr>
                <w:rFonts w:ascii="Arial" w:eastAsia="Times New Roman" w:hAnsi="Arial" w:cs="Arial"/>
                <w:b/>
                <w:bCs/>
                <w:i/>
                <w:iCs/>
                <w:color w:val="000000"/>
                <w:sz w:val="16"/>
                <w:szCs w:val="16"/>
                <w:u w:val="single"/>
                <w:lang w:eastAsia="pl-PL"/>
              </w:rPr>
              <w:t>SUMA</w:t>
            </w:r>
          </w:p>
        </w:tc>
        <w:tc>
          <w:tcPr>
            <w:tcW w:w="0" w:type="auto"/>
            <w:tcBorders>
              <w:top w:val="nil"/>
              <w:left w:val="nil"/>
              <w:bottom w:val="single" w:sz="12" w:space="0" w:color="5B9BD5"/>
              <w:right w:val="single" w:sz="8" w:space="0" w:color="5B9BD5"/>
            </w:tcBorders>
            <w:shd w:val="clear" w:color="auto" w:fill="auto"/>
            <w:noWrap/>
            <w:vAlign w:val="center"/>
            <w:hideMark/>
          </w:tcPr>
          <w:p w14:paraId="014D2F80" w14:textId="12BBF4F3" w:rsidR="00C03FBA" w:rsidRPr="006856F1" w:rsidRDefault="00C03FBA" w:rsidP="00C03FBA">
            <w:pPr>
              <w:spacing w:after="0" w:line="240" w:lineRule="auto"/>
              <w:jc w:val="center"/>
              <w:rPr>
                <w:rFonts w:ascii="Arial" w:eastAsia="Times New Roman" w:hAnsi="Arial" w:cs="Arial"/>
                <w:b/>
                <w:bCs/>
                <w:i/>
                <w:iCs/>
                <w:color w:val="000000"/>
                <w:sz w:val="16"/>
                <w:szCs w:val="16"/>
                <w:u w:val="single"/>
                <w:lang w:eastAsia="pl-PL"/>
              </w:rPr>
            </w:pPr>
            <w:r>
              <w:rPr>
                <w:rFonts w:ascii="Arial" w:eastAsia="Times New Roman" w:hAnsi="Arial" w:cs="Arial"/>
                <w:b/>
                <w:bCs/>
                <w:i/>
                <w:iCs/>
                <w:color w:val="000000"/>
                <w:sz w:val="16"/>
                <w:szCs w:val="16"/>
                <w:u w:val="single"/>
                <w:lang w:eastAsia="pl-PL"/>
              </w:rPr>
              <w:t>89 533 519</w:t>
            </w:r>
          </w:p>
        </w:tc>
        <w:tc>
          <w:tcPr>
            <w:tcW w:w="1490" w:type="dxa"/>
            <w:tcBorders>
              <w:top w:val="nil"/>
              <w:left w:val="nil"/>
              <w:bottom w:val="single" w:sz="12" w:space="0" w:color="5B9BD5"/>
              <w:right w:val="single" w:sz="8" w:space="0" w:color="5B9BD5"/>
            </w:tcBorders>
            <w:shd w:val="clear" w:color="auto" w:fill="auto"/>
            <w:noWrap/>
            <w:vAlign w:val="center"/>
            <w:hideMark/>
          </w:tcPr>
          <w:p w14:paraId="0923E5B2" w14:textId="4E2216F6" w:rsidR="00C03FBA" w:rsidRPr="006856F1" w:rsidRDefault="00C03FBA" w:rsidP="00C03FBA">
            <w:pPr>
              <w:spacing w:after="0" w:line="240" w:lineRule="auto"/>
              <w:jc w:val="center"/>
              <w:rPr>
                <w:rFonts w:ascii="Arial" w:eastAsia="Times New Roman" w:hAnsi="Arial" w:cs="Arial"/>
                <w:b/>
                <w:bCs/>
                <w:i/>
                <w:iCs/>
                <w:color w:val="000000"/>
                <w:sz w:val="16"/>
                <w:szCs w:val="16"/>
                <w:u w:val="single"/>
                <w:lang w:eastAsia="pl-PL"/>
              </w:rPr>
            </w:pPr>
            <w:r>
              <w:rPr>
                <w:rFonts w:ascii="Arial" w:eastAsia="Times New Roman" w:hAnsi="Arial" w:cs="Arial"/>
                <w:b/>
                <w:bCs/>
                <w:i/>
                <w:iCs/>
                <w:color w:val="000000"/>
                <w:sz w:val="16"/>
                <w:szCs w:val="16"/>
                <w:u w:val="single"/>
                <w:lang w:eastAsia="pl-PL"/>
              </w:rPr>
              <w:t>407 959 47</w:t>
            </w:r>
            <w:r w:rsidR="00AF49E6">
              <w:rPr>
                <w:rFonts w:ascii="Arial" w:eastAsia="Times New Roman" w:hAnsi="Arial" w:cs="Arial"/>
                <w:b/>
                <w:bCs/>
                <w:i/>
                <w:iCs/>
                <w:color w:val="000000"/>
                <w:sz w:val="16"/>
                <w:szCs w:val="16"/>
                <w:u w:val="single"/>
                <w:lang w:eastAsia="pl-PL"/>
              </w:rPr>
              <w:t>9</w:t>
            </w:r>
          </w:p>
        </w:tc>
        <w:tc>
          <w:tcPr>
            <w:tcW w:w="2050" w:type="dxa"/>
            <w:tcBorders>
              <w:top w:val="nil"/>
              <w:left w:val="nil"/>
              <w:bottom w:val="single" w:sz="12" w:space="0" w:color="5B9BD5"/>
              <w:right w:val="single" w:sz="8" w:space="0" w:color="5B9BD5"/>
            </w:tcBorders>
            <w:shd w:val="clear" w:color="auto" w:fill="auto"/>
            <w:noWrap/>
            <w:vAlign w:val="center"/>
            <w:hideMark/>
          </w:tcPr>
          <w:p w14:paraId="412F86E0" w14:textId="4869775F" w:rsidR="00C03FBA" w:rsidRPr="00BF516D" w:rsidRDefault="00C03FBA" w:rsidP="00C03FBA">
            <w:pPr>
              <w:spacing w:after="0" w:line="240" w:lineRule="auto"/>
              <w:jc w:val="center"/>
              <w:rPr>
                <w:rFonts w:ascii="Arial" w:eastAsia="Times New Roman" w:hAnsi="Arial" w:cs="Arial"/>
                <w:b/>
                <w:bCs/>
                <w:i/>
                <w:iCs/>
                <w:color w:val="000000"/>
                <w:sz w:val="16"/>
                <w:szCs w:val="16"/>
                <w:u w:val="single"/>
                <w:lang w:eastAsia="pl-PL"/>
              </w:rPr>
            </w:pPr>
            <w:r w:rsidRPr="00BF516D">
              <w:rPr>
                <w:rFonts w:ascii="Arial" w:eastAsia="Times New Roman" w:hAnsi="Arial" w:cs="Arial"/>
                <w:b/>
                <w:bCs/>
                <w:i/>
                <w:iCs/>
                <w:color w:val="000000"/>
                <w:sz w:val="16"/>
                <w:szCs w:val="16"/>
                <w:u w:val="single"/>
                <w:lang w:eastAsia="pl-PL"/>
              </w:rPr>
              <w:t>342 230 727</w:t>
            </w:r>
          </w:p>
        </w:tc>
        <w:tc>
          <w:tcPr>
            <w:tcW w:w="0" w:type="auto"/>
            <w:tcBorders>
              <w:top w:val="nil"/>
              <w:left w:val="nil"/>
              <w:bottom w:val="single" w:sz="12" w:space="0" w:color="5B9BD5"/>
              <w:right w:val="single" w:sz="12" w:space="0" w:color="5B9BD5"/>
            </w:tcBorders>
            <w:shd w:val="clear" w:color="auto" w:fill="auto"/>
            <w:noWrap/>
            <w:vAlign w:val="center"/>
            <w:hideMark/>
          </w:tcPr>
          <w:p w14:paraId="575620F8" w14:textId="0CD7BE20" w:rsidR="00C03FBA" w:rsidRPr="00BF516D" w:rsidRDefault="00C03FBA" w:rsidP="00C03FBA">
            <w:pPr>
              <w:spacing w:after="0" w:line="240" w:lineRule="auto"/>
              <w:jc w:val="center"/>
              <w:rPr>
                <w:rFonts w:ascii="Arial" w:eastAsia="Times New Roman" w:hAnsi="Arial" w:cs="Arial"/>
                <w:b/>
                <w:bCs/>
                <w:i/>
                <w:iCs/>
                <w:sz w:val="16"/>
                <w:szCs w:val="16"/>
                <w:u w:val="single"/>
                <w:lang w:eastAsia="pl-PL"/>
              </w:rPr>
            </w:pPr>
            <w:r>
              <w:rPr>
                <w:rFonts w:ascii="Arial" w:eastAsia="Times New Roman" w:hAnsi="Arial" w:cs="Arial"/>
                <w:b/>
                <w:bCs/>
                <w:i/>
                <w:iCs/>
                <w:color w:val="000000"/>
                <w:sz w:val="16"/>
                <w:szCs w:val="16"/>
                <w:u w:val="single"/>
                <w:lang w:eastAsia="pl-PL"/>
              </w:rPr>
              <w:t>84</w:t>
            </w:r>
            <w:r w:rsidRPr="00BF516D">
              <w:rPr>
                <w:rFonts w:ascii="Arial" w:eastAsia="Times New Roman" w:hAnsi="Arial" w:cs="Arial"/>
                <w:b/>
                <w:bCs/>
                <w:i/>
                <w:iCs/>
                <w:color w:val="000000"/>
                <w:sz w:val="16"/>
                <w:szCs w:val="16"/>
                <w:u w:val="single"/>
                <w:lang w:eastAsia="pl-PL"/>
              </w:rPr>
              <w:t>%</w:t>
            </w:r>
          </w:p>
        </w:tc>
      </w:tr>
    </w:tbl>
    <w:p w14:paraId="286E7EAE" w14:textId="633320F7" w:rsidR="006C63C7" w:rsidRPr="001F531C" w:rsidRDefault="00E90AEF" w:rsidP="00BC4BD0">
      <w:pPr>
        <w:rPr>
          <w:rFonts w:ascii="Arial" w:hAnsi="Arial" w:cs="Arial"/>
          <w:sz w:val="16"/>
          <w:szCs w:val="16"/>
        </w:rPr>
      </w:pPr>
      <w:r w:rsidRPr="00E90AEF">
        <w:rPr>
          <w:rFonts w:ascii="Arial" w:hAnsi="Arial" w:cs="Arial"/>
          <w:sz w:val="18"/>
          <w:szCs w:val="18"/>
        </w:rPr>
        <w:t>*</w:t>
      </w: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779EE363" w14:textId="699230FE" w:rsidR="006C63C7" w:rsidRDefault="004F08F4" w:rsidP="00BC4BD0">
      <w:pPr>
        <w:rPr>
          <w:rFonts w:ascii="Arial" w:hAnsi="Arial" w:cs="Arial"/>
          <w:b/>
          <w:color w:val="5B9BD5" w:themeColor="accent1"/>
          <w:sz w:val="20"/>
          <w:szCs w:val="20"/>
        </w:rPr>
      </w:pPr>
      <w:r w:rsidRPr="008409B2">
        <w:rPr>
          <w:noProof/>
          <w:lang w:eastAsia="pl-PL"/>
        </w:rPr>
        <mc:AlternateContent>
          <mc:Choice Requires="wps">
            <w:drawing>
              <wp:anchor distT="45720" distB="45720" distL="114300" distR="114300" simplePos="0" relativeHeight="252067840" behindDoc="1" locked="0" layoutInCell="1" allowOverlap="1" wp14:anchorId="5DAFED9B" wp14:editId="34379FDB">
                <wp:simplePos x="0" y="0"/>
                <wp:positionH relativeFrom="margin">
                  <wp:posOffset>-3175</wp:posOffset>
                </wp:positionH>
                <wp:positionV relativeFrom="paragraph">
                  <wp:posOffset>2214245</wp:posOffset>
                </wp:positionV>
                <wp:extent cx="5952490" cy="962025"/>
                <wp:effectExtent l="0" t="0" r="10160" b="28575"/>
                <wp:wrapTopAndBottom/>
                <wp:docPr id="19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2490" cy="962025"/>
                        </a:xfrm>
                        <a:prstGeom prst="rect">
                          <a:avLst/>
                        </a:prstGeom>
                        <a:solidFill>
                          <a:srgbClr val="FFFFFF"/>
                        </a:solidFill>
                        <a:ln w="19050">
                          <a:solidFill>
                            <a:schemeClr val="accent1"/>
                          </a:solidFill>
                          <a:miter lim="800000"/>
                          <a:headEnd/>
                          <a:tailEnd/>
                        </a:ln>
                      </wps:spPr>
                      <wps:txbx>
                        <w:txbxContent>
                          <w:p w14:paraId="2251D90D" w14:textId="77777777" w:rsidR="00924B5C" w:rsidRPr="00A95E60" w:rsidRDefault="00924B5C" w:rsidP="004F08F4">
                            <w:pPr>
                              <w:spacing w:after="0" w:line="240" w:lineRule="auto"/>
                              <w:rPr>
                                <w:rFonts w:ascii="Arial" w:hAnsi="Arial" w:cs="Arial"/>
                                <w:b/>
                                <w:i/>
                                <w:sz w:val="20"/>
                                <w:szCs w:val="20"/>
                              </w:rPr>
                            </w:pPr>
                            <w:r w:rsidRPr="00A95E60">
                              <w:rPr>
                                <w:rFonts w:ascii="Arial" w:hAnsi="Arial" w:cs="Arial"/>
                                <w:b/>
                                <w:i/>
                                <w:sz w:val="20"/>
                                <w:szCs w:val="20"/>
                              </w:rPr>
                              <w:t>Plan działań w obszarze zdrowia w ramach RPO - Opolskiego:</w:t>
                            </w:r>
                          </w:p>
                          <w:p w14:paraId="39008D1B" w14:textId="77777777" w:rsidR="00924B5C" w:rsidRPr="00A95E60" w:rsidRDefault="00924B5C" w:rsidP="004F08F4">
                            <w:pPr>
                              <w:spacing w:after="120" w:line="240" w:lineRule="auto"/>
                              <w:rPr>
                                <w:rFonts w:ascii="Arial" w:hAnsi="Arial" w:cs="Arial"/>
                                <w:i/>
                                <w:sz w:val="20"/>
                                <w:szCs w:val="20"/>
                              </w:rPr>
                            </w:pPr>
                            <w:r w:rsidRPr="00A95E60">
                              <w:rPr>
                                <w:rFonts w:ascii="Arial" w:hAnsi="Arial" w:cs="Arial"/>
                                <w:i/>
                                <w:sz w:val="20"/>
                                <w:szCs w:val="20"/>
                              </w:rPr>
                              <w:t>(Narastająco)</w:t>
                            </w:r>
                          </w:p>
                          <w:p w14:paraId="6532264A" w14:textId="77777777" w:rsidR="00924B5C" w:rsidRPr="00151158" w:rsidRDefault="00924B5C" w:rsidP="004F08F4">
                            <w:pPr>
                              <w:spacing w:after="0" w:line="240" w:lineRule="auto"/>
                              <w:rPr>
                                <w:rFonts w:ascii="Arial" w:hAnsi="Arial" w:cs="Arial"/>
                                <w:sz w:val="20"/>
                                <w:szCs w:val="20"/>
                              </w:rPr>
                            </w:pPr>
                            <w:r w:rsidRPr="00BF516D">
                              <w:rPr>
                                <w:rFonts w:ascii="Arial" w:hAnsi="Arial" w:cs="Arial"/>
                                <w:b/>
                                <w:sz w:val="20"/>
                                <w:szCs w:val="20"/>
                              </w:rPr>
                              <w:t xml:space="preserve">29 </w:t>
                            </w:r>
                            <w:r w:rsidRPr="00BF516D">
                              <w:rPr>
                                <w:rFonts w:ascii="Arial" w:hAnsi="Arial" w:cs="Arial"/>
                                <w:sz w:val="20"/>
                                <w:szCs w:val="20"/>
                              </w:rPr>
                              <w:t>uzgodnionych konkursów na kwotę ok. 402,6 mln zł, w tym 342,2 mln zł z UE</w:t>
                            </w:r>
                            <w:r w:rsidRPr="00151158">
                              <w:rPr>
                                <w:rFonts w:ascii="Arial" w:hAnsi="Arial" w:cs="Arial"/>
                                <w:sz w:val="20"/>
                                <w:szCs w:val="20"/>
                              </w:rPr>
                              <w:t xml:space="preserve"> </w:t>
                            </w:r>
                          </w:p>
                          <w:p w14:paraId="2DDA5BBC" w14:textId="6AC4E4D3" w:rsidR="00924B5C" w:rsidRPr="00C339A3" w:rsidRDefault="00924B5C" w:rsidP="006C63C7">
                            <w:pPr>
                              <w:spacing w:before="120" w:after="120" w:line="240" w:lineRule="auto"/>
                              <w:rPr>
                                <w:rFonts w:ascii="Arial" w:hAnsi="Arial" w:cs="Arial"/>
                                <w:sz w:val="18"/>
                                <w:szCs w:val="18"/>
                              </w:rPr>
                            </w:pPr>
                            <w:r w:rsidRPr="00DE5ECE">
                              <w:rPr>
                                <w:rFonts w:ascii="Arial" w:hAnsi="Arial" w:cs="Arial"/>
                                <w:bCs/>
                                <w:sz w:val="20"/>
                                <w:szCs w:val="20"/>
                              </w:rPr>
                              <w:t xml:space="preserve">Uzgodniono konkursy na </w:t>
                            </w:r>
                            <w:r>
                              <w:rPr>
                                <w:rFonts w:ascii="Arial" w:hAnsi="Arial" w:cs="Arial"/>
                                <w:b/>
                                <w:sz w:val="20"/>
                                <w:szCs w:val="20"/>
                              </w:rPr>
                              <w:t>84</w:t>
                            </w:r>
                            <w:r w:rsidRPr="00DE5ECE">
                              <w:rPr>
                                <w:rFonts w:ascii="Arial" w:hAnsi="Arial" w:cs="Arial"/>
                                <w:b/>
                                <w:sz w:val="20"/>
                                <w:szCs w:val="20"/>
                              </w:rPr>
                              <w:t>%</w:t>
                            </w:r>
                            <w:r w:rsidRPr="00A76971">
                              <w:rPr>
                                <w:rFonts w:ascii="Arial" w:hAnsi="Arial" w:cs="Arial"/>
                                <w:bCs/>
                                <w:sz w:val="20"/>
                                <w:szCs w:val="20"/>
                              </w:rPr>
                              <w:t xml:space="preserve"> alokacji na działania w obszarze zdrowia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AFED9B" id="_x0000_s1044" type="#_x0000_t202" style="position:absolute;margin-left:-.25pt;margin-top:174.35pt;width:468.7pt;height:75.75pt;z-index:-2512486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" strokecolor="#5b9bd5 [3204]" strokeweight="1.5pt">
                <v:textbox>
                  <w:txbxContent>
                    <w:p w14:paraId="2251D90D" w14:textId="77777777" w:rsidR="00924B5C" w:rsidRPr="00A95E60" w:rsidRDefault="00924B5C" w:rsidP="004F08F4">
                      <w:pPr>
                        <w:spacing w:after="0" w:line="240" w:lineRule="auto"/>
                        <w:rPr>
                          <w:rFonts w:ascii="Arial" w:hAnsi="Arial" w:cs="Arial"/>
                          <w:b/>
                          <w:i/>
                          <w:sz w:val="20"/>
                          <w:szCs w:val="20"/>
                        </w:rPr>
                      </w:pPr>
                      <w:r w:rsidRPr="00A95E60">
                        <w:rPr>
                          <w:rFonts w:ascii="Arial" w:hAnsi="Arial" w:cs="Arial"/>
                          <w:b/>
                          <w:i/>
                          <w:sz w:val="20"/>
                          <w:szCs w:val="20"/>
                        </w:rPr>
                        <w:t>Plan działań w obszarze zdrowia w ramach RPO - Opolskiego:</w:t>
                      </w:r>
                    </w:p>
                    <w:p w14:paraId="39008D1B" w14:textId="77777777" w:rsidR="00924B5C" w:rsidRPr="00A95E60" w:rsidRDefault="00924B5C" w:rsidP="004F08F4">
                      <w:pPr>
                        <w:spacing w:after="120" w:line="240" w:lineRule="auto"/>
                        <w:rPr>
                          <w:rFonts w:ascii="Arial" w:hAnsi="Arial" w:cs="Arial"/>
                          <w:i/>
                          <w:sz w:val="20"/>
                          <w:szCs w:val="20"/>
                        </w:rPr>
                      </w:pPr>
                      <w:r w:rsidRPr="00A95E60">
                        <w:rPr>
                          <w:rFonts w:ascii="Arial" w:hAnsi="Arial" w:cs="Arial"/>
                          <w:i/>
                          <w:sz w:val="20"/>
                          <w:szCs w:val="20"/>
                        </w:rPr>
                        <w:t>(Narastająco)</w:t>
                      </w:r>
                    </w:p>
                    <w:p w14:paraId="6532264A" w14:textId="77777777" w:rsidR="00924B5C" w:rsidRPr="00151158" w:rsidRDefault="00924B5C" w:rsidP="004F08F4">
                      <w:pPr>
                        <w:spacing w:after="0" w:line="240" w:lineRule="auto"/>
                        <w:rPr>
                          <w:rFonts w:ascii="Arial" w:hAnsi="Arial" w:cs="Arial"/>
                          <w:sz w:val="20"/>
                          <w:szCs w:val="20"/>
                        </w:rPr>
                      </w:pPr>
                      <w:r w:rsidRPr="00BF516D">
                        <w:rPr>
                          <w:rFonts w:ascii="Arial" w:hAnsi="Arial" w:cs="Arial"/>
                          <w:b/>
                          <w:sz w:val="20"/>
                          <w:szCs w:val="20"/>
                        </w:rPr>
                        <w:t xml:space="preserve">29 </w:t>
                      </w:r>
                      <w:r w:rsidRPr="00BF516D">
                        <w:rPr>
                          <w:rFonts w:ascii="Arial" w:hAnsi="Arial" w:cs="Arial"/>
                          <w:sz w:val="20"/>
                          <w:szCs w:val="20"/>
                        </w:rPr>
                        <w:t>uzgodnionych konkursów na kwotę ok. 402,6 mln zł, w tym 342,2 mln zł z UE</w:t>
                      </w:r>
                      <w:r w:rsidRPr="00151158">
                        <w:rPr>
                          <w:rFonts w:ascii="Arial" w:hAnsi="Arial" w:cs="Arial"/>
                          <w:sz w:val="20"/>
                          <w:szCs w:val="20"/>
                        </w:rPr>
                        <w:t xml:space="preserve"> </w:t>
                      </w:r>
                    </w:p>
                    <w:p w14:paraId="2DDA5BBC" w14:textId="6AC4E4D3" w:rsidR="00924B5C" w:rsidRPr="00C339A3" w:rsidRDefault="00924B5C" w:rsidP="006C63C7">
                      <w:pPr>
                        <w:spacing w:before="120" w:after="120" w:line="240" w:lineRule="auto"/>
                        <w:rPr>
                          <w:rFonts w:ascii="Arial" w:hAnsi="Arial" w:cs="Arial"/>
                          <w:sz w:val="18"/>
                          <w:szCs w:val="18"/>
                        </w:rPr>
                      </w:pPr>
                      <w:r w:rsidRPr="00DE5ECE">
                        <w:rPr>
                          <w:rFonts w:ascii="Arial" w:hAnsi="Arial" w:cs="Arial"/>
                          <w:bCs/>
                          <w:sz w:val="20"/>
                          <w:szCs w:val="20"/>
                        </w:rPr>
                        <w:t xml:space="preserve">Uzgodniono konkursy na </w:t>
                      </w:r>
                      <w:r>
                        <w:rPr>
                          <w:rFonts w:ascii="Arial" w:hAnsi="Arial" w:cs="Arial"/>
                          <w:b/>
                          <w:sz w:val="20"/>
                          <w:szCs w:val="20"/>
                        </w:rPr>
                        <w:t>84</w:t>
                      </w:r>
                      <w:r w:rsidRPr="00DE5ECE">
                        <w:rPr>
                          <w:rFonts w:ascii="Arial" w:hAnsi="Arial" w:cs="Arial"/>
                          <w:b/>
                          <w:sz w:val="20"/>
                          <w:szCs w:val="20"/>
                        </w:rPr>
                        <w:t>%</w:t>
                      </w:r>
                      <w:r w:rsidRPr="00A76971">
                        <w:rPr>
                          <w:rFonts w:ascii="Arial" w:hAnsi="Arial" w:cs="Arial"/>
                          <w:bCs/>
                          <w:sz w:val="20"/>
                          <w:szCs w:val="20"/>
                        </w:rPr>
                        <w:t xml:space="preserve"> alokacji na działania w obszarze zdrowia</w:t>
                      </w:r>
                    </w:p>
                  </w:txbxContent>
                </v:textbox>
                <w10:wrap type="topAndBottom" anchorx="margin"/>
              </v:shape>
            </w:pict>
          </mc:Fallback>
        </mc:AlternateContent>
      </w:r>
      <w:r w:rsidRPr="004F08F4">
        <w:rPr>
          <w:rFonts w:ascii="Arial" w:hAnsi="Arial" w:cs="Arial"/>
          <w:noProof/>
          <w:sz w:val="18"/>
          <w:szCs w:val="18"/>
        </w:rPr>
        <w:drawing>
          <wp:anchor distT="0" distB="0" distL="114300" distR="114300" simplePos="0" relativeHeight="252119040" behindDoc="0" locked="0" layoutInCell="1" allowOverlap="1" wp14:anchorId="0B40E5A1" wp14:editId="54FC76B7">
            <wp:simplePos x="0" y="0"/>
            <wp:positionH relativeFrom="column">
              <wp:posOffset>3137367</wp:posOffset>
            </wp:positionH>
            <wp:positionV relativeFrom="paragraph">
              <wp:posOffset>-2647</wp:posOffset>
            </wp:positionV>
            <wp:extent cx="2813050" cy="2078966"/>
            <wp:effectExtent l="0" t="0" r="6350" b="17145"/>
            <wp:wrapNone/>
            <wp:docPr id="25" name="Wykres 25">
              <a:extLst xmlns:a="http://schemas.openxmlformats.org/drawingml/2006/main">
                <a:ext uri="{FF2B5EF4-FFF2-40B4-BE49-F238E27FC236}">
                  <a16:creationId xmlns:a16="http://schemas.microsoft.com/office/drawing/2014/main" id="{8F21A264-1447-4392-B105-4E75C7427A4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14:sizeRelH relativeFrom="page">
              <wp14:pctWidth>0</wp14:pctWidth>
            </wp14:sizeRelH>
            <wp14:sizeRelV relativeFrom="page">
              <wp14:pctHeight>0</wp14:pctHeight>
            </wp14:sizeRelV>
          </wp:anchor>
        </w:drawing>
      </w:r>
      <w:r w:rsidRPr="00151158">
        <w:rPr>
          <w:rFonts w:ascii="Arial" w:hAnsi="Arial" w:cs="Arial"/>
          <w:noProof/>
        </w:rPr>
        <w:drawing>
          <wp:inline distT="0" distB="0" distL="0" distR="0" wp14:anchorId="7E25C029" wp14:editId="7463225E">
            <wp:extent cx="3053715" cy="2035810"/>
            <wp:effectExtent l="0" t="0" r="13335" b="2540"/>
            <wp:docPr id="3" name="Wykres 3">
              <a:extLst xmlns:a="http://schemas.openxmlformats.org/drawingml/2006/main">
                <a:ext uri="{FF2B5EF4-FFF2-40B4-BE49-F238E27FC236}">
                  <a16:creationId xmlns:a16="http://schemas.microsoft.com/office/drawing/2014/main" id="{059E3B41-822B-484D-9C7B-3DB60AD50B8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r>
        <w:rPr>
          <w:rFonts w:ascii="Arial" w:hAnsi="Arial" w:cs="Arial"/>
          <w:b/>
          <w:color w:val="5B9BD5" w:themeColor="accent1"/>
          <w:sz w:val="20"/>
          <w:szCs w:val="20"/>
        </w:rPr>
        <w:t xml:space="preserve"> </w:t>
      </w:r>
    </w:p>
    <w:p w14:paraId="7761539A" w14:textId="174B4332" w:rsidR="00037483" w:rsidRPr="006C54D6" w:rsidRDefault="004F08F4" w:rsidP="00037483">
      <w:r w:rsidRPr="008409B2">
        <w:rPr>
          <w:noProof/>
          <w:lang w:eastAsia="pl-PL"/>
        </w:rPr>
        <mc:AlternateContent>
          <mc:Choice Requires="wps">
            <w:drawing>
              <wp:anchor distT="45720" distB="45720" distL="114300" distR="114300" simplePos="0" relativeHeight="252066816" behindDoc="0" locked="0" layoutInCell="1" allowOverlap="1" wp14:anchorId="7D55571C" wp14:editId="5E289E5C">
                <wp:simplePos x="0" y="0"/>
                <wp:positionH relativeFrom="margin">
                  <wp:align>left</wp:align>
                </wp:positionH>
                <wp:positionV relativeFrom="paragraph">
                  <wp:posOffset>1152525</wp:posOffset>
                </wp:positionV>
                <wp:extent cx="4154805" cy="1206500"/>
                <wp:effectExtent l="0" t="0" r="17145" b="12700"/>
                <wp:wrapSquare wrapText="bothSides"/>
                <wp:docPr id="19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54805" cy="1207008"/>
                        </a:xfrm>
                        <a:prstGeom prst="rect">
                          <a:avLst/>
                        </a:prstGeom>
                        <a:solidFill>
                          <a:srgbClr val="FFFFFF"/>
                        </a:solidFill>
                        <a:ln w="19050">
                          <a:solidFill>
                            <a:schemeClr val="accent1"/>
                          </a:solidFill>
                          <a:miter lim="800000"/>
                          <a:headEnd/>
                          <a:tailEnd/>
                        </a:ln>
                      </wps:spPr>
                      <wps:txbx>
                        <w:txbxContent>
                          <w:p w14:paraId="271F5830" w14:textId="553CAC14" w:rsidR="00924B5C" w:rsidRPr="00FB2CB9" w:rsidRDefault="00924B5C" w:rsidP="00037483">
                            <w:pPr>
                              <w:spacing w:after="0" w:line="240" w:lineRule="auto"/>
                              <w:rPr>
                                <w:rFonts w:ascii="Arial" w:hAnsi="Arial" w:cs="Arial"/>
                                <w:b/>
                                <w:i/>
                                <w:sz w:val="20"/>
                                <w:szCs w:val="20"/>
                              </w:rPr>
                            </w:pPr>
                            <w:r w:rsidRPr="00FB2CB9">
                              <w:rPr>
                                <w:rFonts w:ascii="Arial" w:hAnsi="Arial" w:cs="Arial"/>
                                <w:b/>
                                <w:i/>
                                <w:sz w:val="20"/>
                                <w:szCs w:val="20"/>
                              </w:rPr>
                              <w:t>Realizacja – stan na 31 grudnia 20</w:t>
                            </w:r>
                            <w:r>
                              <w:rPr>
                                <w:rFonts w:ascii="Arial" w:hAnsi="Arial" w:cs="Arial"/>
                                <w:b/>
                                <w:i/>
                                <w:sz w:val="20"/>
                                <w:szCs w:val="20"/>
                              </w:rPr>
                              <w:t>20</w:t>
                            </w:r>
                            <w:r w:rsidRPr="00FB2CB9">
                              <w:rPr>
                                <w:rFonts w:ascii="Arial" w:hAnsi="Arial" w:cs="Arial"/>
                                <w:b/>
                                <w:i/>
                                <w:sz w:val="20"/>
                                <w:szCs w:val="20"/>
                              </w:rPr>
                              <w:t xml:space="preserve"> r.</w:t>
                            </w:r>
                          </w:p>
                          <w:p w14:paraId="7886E527" w14:textId="77777777" w:rsidR="00924B5C" w:rsidRPr="00FB2CB9" w:rsidRDefault="00924B5C" w:rsidP="00037483">
                            <w:pPr>
                              <w:spacing w:after="0" w:line="240" w:lineRule="auto"/>
                              <w:rPr>
                                <w:rFonts w:ascii="Arial" w:hAnsi="Arial" w:cs="Arial"/>
                                <w:b/>
                                <w:i/>
                                <w:sz w:val="20"/>
                                <w:szCs w:val="20"/>
                              </w:rPr>
                            </w:pPr>
                          </w:p>
                          <w:p w14:paraId="6C51C56B" w14:textId="77777777" w:rsidR="00924B5C" w:rsidRPr="00BF516D" w:rsidRDefault="00924B5C" w:rsidP="004F08F4">
                            <w:pPr>
                              <w:spacing w:after="120" w:line="240" w:lineRule="auto"/>
                              <w:rPr>
                                <w:rFonts w:ascii="Arial" w:hAnsi="Arial" w:cs="Arial"/>
                                <w:sz w:val="20"/>
                                <w:szCs w:val="20"/>
                              </w:rPr>
                            </w:pPr>
                            <w:r w:rsidRPr="00BF516D">
                              <w:rPr>
                                <w:rFonts w:ascii="Arial" w:hAnsi="Arial" w:cs="Arial"/>
                                <w:b/>
                                <w:sz w:val="20"/>
                                <w:szCs w:val="20"/>
                              </w:rPr>
                              <w:t xml:space="preserve">26 </w:t>
                            </w:r>
                            <w:r w:rsidRPr="00BF516D">
                              <w:rPr>
                                <w:rFonts w:ascii="Arial" w:hAnsi="Arial" w:cs="Arial"/>
                                <w:sz w:val="20"/>
                                <w:szCs w:val="20"/>
                              </w:rPr>
                              <w:t>ogłoszonych konkursów (w tym jeden anulowany po ogłoszeniu)</w:t>
                            </w:r>
                          </w:p>
                          <w:p w14:paraId="180F8399" w14:textId="77777777" w:rsidR="00924B5C" w:rsidRPr="00BF516D" w:rsidRDefault="00924B5C" w:rsidP="004F08F4">
                            <w:pPr>
                              <w:spacing w:after="120" w:line="240" w:lineRule="auto"/>
                              <w:rPr>
                                <w:rFonts w:ascii="Arial" w:hAnsi="Arial" w:cs="Arial"/>
                                <w:sz w:val="20"/>
                                <w:szCs w:val="20"/>
                              </w:rPr>
                            </w:pPr>
                            <w:r w:rsidRPr="00BF516D">
                              <w:rPr>
                                <w:rFonts w:ascii="Arial" w:hAnsi="Arial" w:cs="Arial"/>
                                <w:b/>
                                <w:sz w:val="20"/>
                                <w:szCs w:val="20"/>
                              </w:rPr>
                              <w:t xml:space="preserve">168 </w:t>
                            </w:r>
                            <w:r w:rsidRPr="00BF516D">
                              <w:rPr>
                                <w:rFonts w:ascii="Arial" w:hAnsi="Arial" w:cs="Arial"/>
                                <w:sz w:val="20"/>
                                <w:szCs w:val="20"/>
                              </w:rPr>
                              <w:t>zawartych umów o dofinansowanie na kwotę ok. 282 mln zł (wartość ogółem)</w:t>
                            </w:r>
                          </w:p>
                          <w:p w14:paraId="050ED27B" w14:textId="136A5C97" w:rsidR="00924B5C" w:rsidRPr="00FB2CB9" w:rsidRDefault="00924B5C" w:rsidP="006C63C7">
                            <w:pPr>
                              <w:spacing w:after="120" w:line="240" w:lineRule="auto"/>
                              <w:jc w:val="center"/>
                              <w:rPr>
                                <w:rFonts w:ascii="Arial" w:hAnsi="Arial" w:cs="Arial"/>
                                <w:sz w:val="20"/>
                                <w:szCs w:val="20"/>
                              </w:rPr>
                            </w:pPr>
                            <w:r w:rsidRPr="00BF516D">
                              <w:rPr>
                                <w:rFonts w:ascii="Arial" w:hAnsi="Arial" w:cs="Arial"/>
                                <w:b/>
                                <w:sz w:val="20"/>
                                <w:szCs w:val="20"/>
                              </w:rPr>
                              <w:t>303 833 384,26 zł zakontraktowane z UE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55571C" id="_x0000_s1045" type="#_x0000_t202" style="position:absolute;margin-left:0;margin-top:90.75pt;width:327.15pt;height:95pt;z-index:25206681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" strokecolor="#5b9bd5 [3204]" strokeweight="1.5pt">
                <v:textbox>
                  <w:txbxContent>
                    <w:p w14:paraId="271F5830" w14:textId="553CAC14" w:rsidR="00924B5C" w:rsidRPr="00FB2CB9" w:rsidRDefault="00924B5C" w:rsidP="00037483">
                      <w:pPr>
                        <w:spacing w:after="0" w:line="240" w:lineRule="auto"/>
                        <w:rPr>
                          <w:rFonts w:ascii="Arial" w:hAnsi="Arial" w:cs="Arial"/>
                          <w:b/>
                          <w:i/>
                          <w:sz w:val="20"/>
                          <w:szCs w:val="20"/>
                        </w:rPr>
                      </w:pPr>
                      <w:r w:rsidRPr="00FB2CB9">
                        <w:rPr>
                          <w:rFonts w:ascii="Arial" w:hAnsi="Arial" w:cs="Arial"/>
                          <w:b/>
                          <w:i/>
                          <w:sz w:val="20"/>
                          <w:szCs w:val="20"/>
                        </w:rPr>
                        <w:t>Realizacja – stan na 31 grudnia 20</w:t>
                      </w:r>
                      <w:r>
                        <w:rPr>
                          <w:rFonts w:ascii="Arial" w:hAnsi="Arial" w:cs="Arial"/>
                          <w:b/>
                          <w:i/>
                          <w:sz w:val="20"/>
                          <w:szCs w:val="20"/>
                        </w:rPr>
                        <w:t>20</w:t>
                      </w:r>
                      <w:r w:rsidRPr="00FB2CB9">
                        <w:rPr>
                          <w:rFonts w:ascii="Arial" w:hAnsi="Arial" w:cs="Arial"/>
                          <w:b/>
                          <w:i/>
                          <w:sz w:val="20"/>
                          <w:szCs w:val="20"/>
                        </w:rPr>
                        <w:t xml:space="preserve"> r.</w:t>
                      </w:r>
                    </w:p>
                    <w:p w14:paraId="7886E527" w14:textId="77777777" w:rsidR="00924B5C" w:rsidRPr="00FB2CB9" w:rsidRDefault="00924B5C" w:rsidP="00037483">
                      <w:pPr>
                        <w:spacing w:after="0" w:line="240" w:lineRule="auto"/>
                        <w:rPr>
                          <w:rFonts w:ascii="Arial" w:hAnsi="Arial" w:cs="Arial"/>
                          <w:b/>
                          <w:i/>
                          <w:sz w:val="20"/>
                          <w:szCs w:val="20"/>
                        </w:rPr>
                      </w:pPr>
                    </w:p>
                    <w:p w14:paraId="6C51C56B" w14:textId="77777777" w:rsidR="00924B5C" w:rsidRPr="00BF516D" w:rsidRDefault="00924B5C" w:rsidP="004F08F4">
                      <w:pPr>
                        <w:spacing w:after="120" w:line="240" w:lineRule="auto"/>
                        <w:rPr>
                          <w:rFonts w:ascii="Arial" w:hAnsi="Arial" w:cs="Arial"/>
                          <w:sz w:val="20"/>
                          <w:szCs w:val="20"/>
                        </w:rPr>
                      </w:pPr>
                      <w:r w:rsidRPr="00BF516D">
                        <w:rPr>
                          <w:rFonts w:ascii="Arial" w:hAnsi="Arial" w:cs="Arial"/>
                          <w:b/>
                          <w:sz w:val="20"/>
                          <w:szCs w:val="20"/>
                        </w:rPr>
                        <w:t xml:space="preserve">26 </w:t>
                      </w:r>
                      <w:r w:rsidRPr="00BF516D">
                        <w:rPr>
                          <w:rFonts w:ascii="Arial" w:hAnsi="Arial" w:cs="Arial"/>
                          <w:sz w:val="20"/>
                          <w:szCs w:val="20"/>
                        </w:rPr>
                        <w:t>ogłoszonych konkursów (w tym jeden anulowany po ogłoszeniu)</w:t>
                      </w:r>
                    </w:p>
                    <w:p w14:paraId="180F8399" w14:textId="77777777" w:rsidR="00924B5C" w:rsidRPr="00BF516D" w:rsidRDefault="00924B5C" w:rsidP="004F08F4">
                      <w:pPr>
                        <w:spacing w:after="120" w:line="240" w:lineRule="auto"/>
                        <w:rPr>
                          <w:rFonts w:ascii="Arial" w:hAnsi="Arial" w:cs="Arial"/>
                          <w:sz w:val="20"/>
                          <w:szCs w:val="20"/>
                        </w:rPr>
                      </w:pPr>
                      <w:r w:rsidRPr="00BF516D">
                        <w:rPr>
                          <w:rFonts w:ascii="Arial" w:hAnsi="Arial" w:cs="Arial"/>
                          <w:b/>
                          <w:sz w:val="20"/>
                          <w:szCs w:val="20"/>
                        </w:rPr>
                        <w:t xml:space="preserve">168 </w:t>
                      </w:r>
                      <w:r w:rsidRPr="00BF516D">
                        <w:rPr>
                          <w:rFonts w:ascii="Arial" w:hAnsi="Arial" w:cs="Arial"/>
                          <w:sz w:val="20"/>
                          <w:szCs w:val="20"/>
                        </w:rPr>
                        <w:t>zawartych umów o dofinansowanie na kwotę ok. 282 mln zł (wartość ogółem)</w:t>
                      </w:r>
                    </w:p>
                    <w:p w14:paraId="050ED27B" w14:textId="136A5C97" w:rsidR="00924B5C" w:rsidRPr="00FB2CB9" w:rsidRDefault="00924B5C" w:rsidP="006C63C7">
                      <w:pPr>
                        <w:spacing w:after="120" w:line="240" w:lineRule="auto"/>
                        <w:jc w:val="center"/>
                        <w:rPr>
                          <w:rFonts w:ascii="Arial" w:hAnsi="Arial" w:cs="Arial"/>
                          <w:sz w:val="20"/>
                          <w:szCs w:val="20"/>
                        </w:rPr>
                      </w:pPr>
                      <w:r w:rsidRPr="00BF516D">
                        <w:rPr>
                          <w:rFonts w:ascii="Arial" w:hAnsi="Arial" w:cs="Arial"/>
                          <w:b/>
                          <w:sz w:val="20"/>
                          <w:szCs w:val="20"/>
                        </w:rPr>
                        <w:t>303 833 384,26 zł zakontraktowane z UE</w:t>
                      </w:r>
                    </w:p>
                  </w:txbxContent>
                </v:textbox>
                <w10:wrap type="square" anchorx="margin"/>
              </v:shape>
            </w:pict>
          </mc:Fallback>
        </mc:AlternateContent>
      </w:r>
    </w:p>
    <w:p w14:paraId="6BD1408A" w14:textId="4FA989FF" w:rsidR="00037483" w:rsidRDefault="00037483" w:rsidP="00037483"/>
    <w:p w14:paraId="55A5E93D" w14:textId="61322349" w:rsidR="00037483" w:rsidRDefault="00037483" w:rsidP="00037483"/>
    <w:p w14:paraId="5268770F" w14:textId="657406FB" w:rsidR="00BC4BD0" w:rsidRDefault="00BC4BD0" w:rsidP="00037483"/>
    <w:p w14:paraId="2B812F62" w14:textId="61E220D2" w:rsidR="00037483" w:rsidRPr="0090636D" w:rsidRDefault="00037483" w:rsidP="00037483">
      <w:pPr>
        <w:rPr>
          <w:rFonts w:ascii="Arial" w:hAnsi="Arial" w:cs="Arial"/>
          <w:sz w:val="20"/>
          <w:szCs w:val="20"/>
        </w:rPr>
      </w:pPr>
    </w:p>
    <w:tbl>
      <w:tblPr>
        <w:tblStyle w:val="Tabela-Siatka"/>
        <w:tblpPr w:leftFromText="141" w:rightFromText="141" w:vertAnchor="text" w:horzAnchor="page" w:tblpX="1103" w:tblpY="236"/>
        <w:tblW w:w="9557"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73"/>
        <w:gridCol w:w="1357"/>
        <w:gridCol w:w="1276"/>
        <w:gridCol w:w="1556"/>
        <w:gridCol w:w="1495"/>
      </w:tblGrid>
      <w:tr w:rsidR="00037483" w:rsidRPr="00425FA3" w14:paraId="57390A34" w14:textId="77777777" w:rsidTr="006C63C7">
        <w:trPr>
          <w:trHeight w:val="361"/>
        </w:trPr>
        <w:tc>
          <w:tcPr>
            <w:tcW w:w="3873" w:type="dxa"/>
            <w:shd w:val="clear" w:color="auto" w:fill="DEEAF6" w:themeFill="accent1" w:themeFillTint="33"/>
            <w:noWrap/>
            <w:vAlign w:val="center"/>
            <w:hideMark/>
          </w:tcPr>
          <w:p w14:paraId="6D67C181" w14:textId="77777777" w:rsidR="00037483" w:rsidRPr="00B343BE" w:rsidRDefault="00037483" w:rsidP="004F08F4">
            <w:pPr>
              <w:jc w:val="center"/>
              <w:rPr>
                <w:rFonts w:ascii="Arial" w:hAnsi="Arial" w:cs="Arial"/>
                <w:b/>
                <w:bCs/>
                <w:i/>
                <w:sz w:val="16"/>
                <w:szCs w:val="16"/>
              </w:rPr>
            </w:pPr>
            <w:r w:rsidRPr="00B343BE">
              <w:rPr>
                <w:rFonts w:ascii="Arial" w:hAnsi="Arial" w:cs="Arial"/>
                <w:b/>
                <w:bCs/>
                <w:i/>
                <w:sz w:val="16"/>
                <w:szCs w:val="16"/>
              </w:rPr>
              <w:t>Nazwa wskaźnika</w:t>
            </w:r>
          </w:p>
        </w:tc>
        <w:tc>
          <w:tcPr>
            <w:tcW w:w="1357" w:type="dxa"/>
            <w:shd w:val="clear" w:color="auto" w:fill="DEEAF6" w:themeFill="accent1" w:themeFillTint="33"/>
            <w:vAlign w:val="center"/>
            <w:hideMark/>
          </w:tcPr>
          <w:p w14:paraId="407756F1" w14:textId="77777777" w:rsidR="00037483" w:rsidRPr="00B343BE" w:rsidRDefault="00037483" w:rsidP="004F08F4">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3D4F36BD" w14:textId="03B97576" w:rsidR="00037483" w:rsidRPr="00B343BE" w:rsidRDefault="00037483" w:rsidP="004F08F4">
            <w:pPr>
              <w:jc w:val="center"/>
              <w:rPr>
                <w:rFonts w:ascii="Arial" w:hAnsi="Arial" w:cs="Arial"/>
                <w:b/>
                <w:bCs/>
                <w:i/>
                <w:sz w:val="16"/>
                <w:szCs w:val="16"/>
              </w:rPr>
            </w:pPr>
            <w:r w:rsidRPr="00B343BE">
              <w:rPr>
                <w:rFonts w:ascii="Arial" w:hAnsi="Arial" w:cs="Arial"/>
                <w:b/>
                <w:bCs/>
                <w:i/>
                <w:sz w:val="16"/>
                <w:szCs w:val="16"/>
              </w:rPr>
              <w:t>Wartość na 31.12.20</w:t>
            </w:r>
            <w:r w:rsidR="003A2E72">
              <w:rPr>
                <w:rFonts w:ascii="Arial" w:hAnsi="Arial" w:cs="Arial"/>
                <w:b/>
                <w:bCs/>
                <w:i/>
                <w:sz w:val="16"/>
                <w:szCs w:val="16"/>
              </w:rPr>
              <w:t>20</w:t>
            </w:r>
            <w:r w:rsidRPr="00B343BE">
              <w:rPr>
                <w:rFonts w:ascii="Arial" w:hAnsi="Arial" w:cs="Arial"/>
                <w:b/>
                <w:bCs/>
                <w:i/>
                <w:sz w:val="16"/>
                <w:szCs w:val="16"/>
              </w:rPr>
              <w:t>*</w:t>
            </w:r>
          </w:p>
        </w:tc>
        <w:tc>
          <w:tcPr>
            <w:tcW w:w="1556" w:type="dxa"/>
            <w:shd w:val="clear" w:color="auto" w:fill="DEEAF6" w:themeFill="accent1" w:themeFillTint="33"/>
            <w:noWrap/>
            <w:vAlign w:val="center"/>
            <w:hideMark/>
          </w:tcPr>
          <w:p w14:paraId="22F3CCAD" w14:textId="77777777" w:rsidR="00037483" w:rsidRPr="00B343BE" w:rsidRDefault="00037483" w:rsidP="004F08F4">
            <w:pPr>
              <w:jc w:val="center"/>
              <w:rPr>
                <w:rFonts w:ascii="Arial" w:hAnsi="Arial" w:cs="Arial"/>
                <w:b/>
                <w:bCs/>
                <w:i/>
                <w:sz w:val="16"/>
                <w:szCs w:val="16"/>
              </w:rPr>
            </w:pPr>
            <w:r w:rsidRPr="00B343BE">
              <w:rPr>
                <w:rFonts w:ascii="Arial" w:hAnsi="Arial" w:cs="Arial"/>
                <w:b/>
                <w:bCs/>
                <w:i/>
                <w:sz w:val="16"/>
                <w:szCs w:val="16"/>
              </w:rPr>
              <w:t>Wartość docelowa</w:t>
            </w:r>
          </w:p>
        </w:tc>
        <w:tc>
          <w:tcPr>
            <w:tcW w:w="1495" w:type="dxa"/>
            <w:shd w:val="clear" w:color="auto" w:fill="DEEAF6" w:themeFill="accent1" w:themeFillTint="33"/>
            <w:vAlign w:val="center"/>
            <w:hideMark/>
          </w:tcPr>
          <w:p w14:paraId="7DFFBE6B" w14:textId="77777777" w:rsidR="00037483" w:rsidRPr="00B343BE" w:rsidRDefault="00037483" w:rsidP="004F08F4">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4F08F4" w:rsidRPr="00425FA3" w14:paraId="18F3DF46" w14:textId="77777777" w:rsidTr="006C63C7">
        <w:trPr>
          <w:trHeight w:val="301"/>
        </w:trPr>
        <w:tc>
          <w:tcPr>
            <w:tcW w:w="3873" w:type="dxa"/>
            <w:noWrap/>
          </w:tcPr>
          <w:p w14:paraId="42494621" w14:textId="77777777" w:rsidR="004F08F4" w:rsidRPr="00DC5600" w:rsidRDefault="004F08F4" w:rsidP="004F08F4">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357" w:type="dxa"/>
            <w:vMerge w:val="restart"/>
            <w:vAlign w:val="center"/>
            <w:hideMark/>
          </w:tcPr>
          <w:p w14:paraId="74E6D592" w14:textId="45E1CE20" w:rsidR="004F08F4" w:rsidRPr="00DC5600" w:rsidRDefault="004F08F4" w:rsidP="006C63C7">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569C33A1" w14:textId="712C11AC" w:rsidR="004F08F4" w:rsidRPr="00DC5600" w:rsidRDefault="004F08F4" w:rsidP="004F08F4">
            <w:pPr>
              <w:jc w:val="center"/>
              <w:rPr>
                <w:rFonts w:ascii="Arial" w:hAnsi="Arial" w:cs="Arial"/>
                <w:i/>
                <w:iCs/>
                <w:sz w:val="16"/>
                <w:szCs w:val="16"/>
              </w:rPr>
            </w:pPr>
            <w:r w:rsidRPr="004C580A">
              <w:rPr>
                <w:rFonts w:ascii="Arial" w:hAnsi="Arial" w:cs="Arial"/>
                <w:i/>
                <w:iCs/>
                <w:sz w:val="16"/>
                <w:szCs w:val="16"/>
              </w:rPr>
              <w:t>14</w:t>
            </w:r>
          </w:p>
        </w:tc>
        <w:tc>
          <w:tcPr>
            <w:tcW w:w="1556" w:type="dxa"/>
            <w:noWrap/>
            <w:vAlign w:val="center"/>
          </w:tcPr>
          <w:p w14:paraId="41758F6A" w14:textId="4D51727A" w:rsidR="004F08F4" w:rsidRPr="00DC5600" w:rsidRDefault="004F08F4" w:rsidP="004F08F4">
            <w:pPr>
              <w:jc w:val="center"/>
              <w:rPr>
                <w:rFonts w:ascii="Arial" w:hAnsi="Arial" w:cs="Arial"/>
                <w:i/>
                <w:iCs/>
                <w:sz w:val="16"/>
                <w:szCs w:val="16"/>
              </w:rPr>
            </w:pPr>
            <w:r w:rsidRPr="004C580A">
              <w:rPr>
                <w:rFonts w:ascii="Arial" w:hAnsi="Arial" w:cs="Arial"/>
                <w:i/>
                <w:iCs/>
                <w:sz w:val="16"/>
                <w:szCs w:val="16"/>
              </w:rPr>
              <w:t>31</w:t>
            </w:r>
          </w:p>
        </w:tc>
        <w:tc>
          <w:tcPr>
            <w:tcW w:w="1495" w:type="dxa"/>
            <w:noWrap/>
            <w:vAlign w:val="center"/>
          </w:tcPr>
          <w:p w14:paraId="560BACE0" w14:textId="789EF1A8" w:rsidR="004F08F4" w:rsidRPr="00B343BE" w:rsidRDefault="004F08F4" w:rsidP="004F08F4">
            <w:pPr>
              <w:jc w:val="center"/>
              <w:rPr>
                <w:rFonts w:ascii="Arial" w:hAnsi="Arial" w:cs="Arial"/>
                <w:i/>
                <w:sz w:val="16"/>
                <w:szCs w:val="16"/>
              </w:rPr>
            </w:pPr>
            <w:r w:rsidRPr="004C580A">
              <w:rPr>
                <w:rFonts w:ascii="Arial" w:hAnsi="Arial" w:cs="Arial"/>
                <w:i/>
                <w:sz w:val="16"/>
                <w:szCs w:val="16"/>
              </w:rPr>
              <w:t>45%</w:t>
            </w:r>
          </w:p>
        </w:tc>
      </w:tr>
      <w:tr w:rsidR="004F08F4" w:rsidRPr="00425FA3" w14:paraId="21099007" w14:textId="77777777" w:rsidTr="006C63C7">
        <w:trPr>
          <w:trHeight w:val="301"/>
        </w:trPr>
        <w:tc>
          <w:tcPr>
            <w:tcW w:w="3873" w:type="dxa"/>
            <w:noWrap/>
          </w:tcPr>
          <w:p w14:paraId="5EC9485C" w14:textId="77777777" w:rsidR="004F08F4" w:rsidRPr="00DC5600" w:rsidRDefault="004F08F4" w:rsidP="004F08F4">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357" w:type="dxa"/>
            <w:vMerge/>
            <w:vAlign w:val="center"/>
          </w:tcPr>
          <w:p w14:paraId="6AE9D9A5" w14:textId="77777777" w:rsidR="004F08F4" w:rsidRPr="00DC5600" w:rsidRDefault="004F08F4" w:rsidP="004F08F4">
            <w:pPr>
              <w:jc w:val="center"/>
              <w:rPr>
                <w:rFonts w:ascii="Arial" w:hAnsi="Arial" w:cs="Arial"/>
                <w:i/>
                <w:iCs/>
                <w:sz w:val="16"/>
                <w:szCs w:val="16"/>
              </w:rPr>
            </w:pPr>
          </w:p>
        </w:tc>
        <w:tc>
          <w:tcPr>
            <w:tcW w:w="1276" w:type="dxa"/>
            <w:noWrap/>
            <w:vAlign w:val="center"/>
          </w:tcPr>
          <w:p w14:paraId="284F822F" w14:textId="7FB631D1" w:rsidR="004F08F4" w:rsidRPr="00DC5600" w:rsidRDefault="004F08F4" w:rsidP="004F08F4">
            <w:pPr>
              <w:jc w:val="center"/>
              <w:rPr>
                <w:rFonts w:ascii="Arial" w:hAnsi="Arial" w:cs="Arial"/>
                <w:i/>
                <w:iCs/>
                <w:sz w:val="16"/>
                <w:szCs w:val="16"/>
              </w:rPr>
            </w:pPr>
            <w:r w:rsidRPr="004C580A">
              <w:rPr>
                <w:rFonts w:ascii="Arial" w:hAnsi="Arial" w:cs="Arial"/>
                <w:i/>
                <w:iCs/>
                <w:sz w:val="16"/>
                <w:szCs w:val="16"/>
              </w:rPr>
              <w:t>1</w:t>
            </w:r>
          </w:p>
        </w:tc>
        <w:tc>
          <w:tcPr>
            <w:tcW w:w="1556" w:type="dxa"/>
            <w:noWrap/>
            <w:vAlign w:val="center"/>
          </w:tcPr>
          <w:p w14:paraId="0D4206A4" w14:textId="6582A774" w:rsidR="004F08F4" w:rsidRPr="00DC5600" w:rsidRDefault="004F08F4" w:rsidP="004F08F4">
            <w:pPr>
              <w:jc w:val="center"/>
              <w:rPr>
                <w:rFonts w:ascii="Arial" w:hAnsi="Arial" w:cs="Arial"/>
                <w:i/>
                <w:iCs/>
                <w:sz w:val="16"/>
                <w:szCs w:val="16"/>
              </w:rPr>
            </w:pPr>
            <w:r w:rsidRPr="004C580A">
              <w:rPr>
                <w:rFonts w:ascii="Arial" w:hAnsi="Arial" w:cs="Arial"/>
                <w:i/>
                <w:iCs/>
                <w:sz w:val="16"/>
                <w:szCs w:val="16"/>
              </w:rPr>
              <w:t>16</w:t>
            </w:r>
          </w:p>
        </w:tc>
        <w:tc>
          <w:tcPr>
            <w:tcW w:w="1495" w:type="dxa"/>
            <w:noWrap/>
            <w:vAlign w:val="center"/>
          </w:tcPr>
          <w:p w14:paraId="39057295" w14:textId="38EBE203" w:rsidR="004F08F4" w:rsidRPr="00B343BE" w:rsidRDefault="004F08F4" w:rsidP="004F08F4">
            <w:pPr>
              <w:jc w:val="center"/>
              <w:rPr>
                <w:rFonts w:ascii="Arial" w:hAnsi="Arial" w:cs="Arial"/>
                <w:i/>
                <w:sz w:val="16"/>
                <w:szCs w:val="16"/>
              </w:rPr>
            </w:pPr>
            <w:r w:rsidRPr="004C580A">
              <w:rPr>
                <w:rFonts w:ascii="Arial" w:hAnsi="Arial" w:cs="Arial"/>
                <w:i/>
                <w:sz w:val="16"/>
                <w:szCs w:val="16"/>
              </w:rPr>
              <w:t>6%</w:t>
            </w:r>
          </w:p>
        </w:tc>
      </w:tr>
      <w:tr w:rsidR="004F08F4" w:rsidRPr="00425FA3" w14:paraId="2B0C82D2" w14:textId="77777777" w:rsidTr="006C63C7">
        <w:trPr>
          <w:trHeight w:val="301"/>
        </w:trPr>
        <w:tc>
          <w:tcPr>
            <w:tcW w:w="3873" w:type="dxa"/>
            <w:noWrap/>
          </w:tcPr>
          <w:p w14:paraId="06E7247A" w14:textId="77777777" w:rsidR="004F08F4" w:rsidRPr="00DC5600" w:rsidRDefault="004F08F4" w:rsidP="004F08F4">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357" w:type="dxa"/>
            <w:vMerge w:val="restart"/>
            <w:vAlign w:val="center"/>
            <w:hideMark/>
          </w:tcPr>
          <w:p w14:paraId="6C6F1E2E" w14:textId="77777777" w:rsidR="004F08F4" w:rsidRPr="00DC5600" w:rsidRDefault="004F08F4" w:rsidP="004F08F4">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7DE5BDF2" w14:textId="5DFF62C2" w:rsidR="004F08F4" w:rsidRPr="00DC5600" w:rsidRDefault="004F08F4" w:rsidP="004F08F4">
            <w:pPr>
              <w:jc w:val="center"/>
              <w:rPr>
                <w:rFonts w:ascii="Arial" w:hAnsi="Arial" w:cs="Arial"/>
                <w:i/>
                <w:iCs/>
                <w:sz w:val="16"/>
                <w:szCs w:val="16"/>
              </w:rPr>
            </w:pPr>
            <w:r w:rsidRPr="00A707BA">
              <w:rPr>
                <w:rFonts w:ascii="Arial" w:hAnsi="Arial" w:cs="Arial"/>
                <w:i/>
                <w:iCs/>
                <w:sz w:val="16"/>
                <w:szCs w:val="16"/>
              </w:rPr>
              <w:t>8 906</w:t>
            </w:r>
          </w:p>
        </w:tc>
        <w:tc>
          <w:tcPr>
            <w:tcW w:w="1556" w:type="dxa"/>
            <w:noWrap/>
            <w:vAlign w:val="center"/>
          </w:tcPr>
          <w:p w14:paraId="71B4FB33" w14:textId="2E3309CF" w:rsidR="004F08F4" w:rsidRPr="00DC5600" w:rsidRDefault="004F08F4" w:rsidP="004F08F4">
            <w:pPr>
              <w:jc w:val="center"/>
              <w:rPr>
                <w:rFonts w:ascii="Arial" w:hAnsi="Arial" w:cs="Arial"/>
                <w:i/>
                <w:iCs/>
                <w:sz w:val="16"/>
                <w:szCs w:val="16"/>
              </w:rPr>
            </w:pPr>
            <w:r w:rsidRPr="00A707BA">
              <w:rPr>
                <w:rFonts w:ascii="Arial" w:hAnsi="Arial" w:cs="Arial"/>
                <w:i/>
                <w:iCs/>
                <w:sz w:val="16"/>
                <w:szCs w:val="16"/>
              </w:rPr>
              <w:t>48 500</w:t>
            </w:r>
          </w:p>
        </w:tc>
        <w:tc>
          <w:tcPr>
            <w:tcW w:w="1495" w:type="dxa"/>
            <w:noWrap/>
            <w:vAlign w:val="center"/>
          </w:tcPr>
          <w:p w14:paraId="4715D155" w14:textId="245CED02" w:rsidR="004F08F4" w:rsidRPr="00B343BE" w:rsidRDefault="004F08F4" w:rsidP="004F08F4">
            <w:pPr>
              <w:jc w:val="center"/>
              <w:rPr>
                <w:rFonts w:ascii="Arial" w:hAnsi="Arial" w:cs="Arial"/>
                <w:i/>
                <w:sz w:val="16"/>
                <w:szCs w:val="16"/>
              </w:rPr>
            </w:pPr>
            <w:r w:rsidRPr="00A707BA">
              <w:rPr>
                <w:rFonts w:ascii="Arial" w:hAnsi="Arial" w:cs="Arial"/>
                <w:i/>
                <w:sz w:val="16"/>
                <w:szCs w:val="16"/>
              </w:rPr>
              <w:t>18%</w:t>
            </w:r>
          </w:p>
        </w:tc>
      </w:tr>
      <w:tr w:rsidR="004F08F4" w:rsidRPr="00425FA3" w14:paraId="54B3433B" w14:textId="77777777" w:rsidTr="006C63C7">
        <w:trPr>
          <w:trHeight w:val="301"/>
        </w:trPr>
        <w:tc>
          <w:tcPr>
            <w:tcW w:w="3873" w:type="dxa"/>
            <w:noWrap/>
          </w:tcPr>
          <w:p w14:paraId="1A037D12" w14:textId="77777777" w:rsidR="004F08F4" w:rsidRPr="00DC5600" w:rsidRDefault="004F08F4" w:rsidP="004F08F4">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357" w:type="dxa"/>
            <w:vMerge/>
            <w:vAlign w:val="center"/>
          </w:tcPr>
          <w:p w14:paraId="12E1D9A8" w14:textId="77777777" w:rsidR="004F08F4" w:rsidRDefault="004F08F4" w:rsidP="004F08F4">
            <w:pPr>
              <w:jc w:val="center"/>
              <w:rPr>
                <w:rFonts w:ascii="Arial" w:hAnsi="Arial" w:cs="Arial"/>
                <w:i/>
                <w:iCs/>
                <w:sz w:val="16"/>
                <w:szCs w:val="16"/>
              </w:rPr>
            </w:pPr>
          </w:p>
        </w:tc>
        <w:tc>
          <w:tcPr>
            <w:tcW w:w="1276" w:type="dxa"/>
            <w:noWrap/>
            <w:vAlign w:val="center"/>
          </w:tcPr>
          <w:p w14:paraId="7D67CBC2" w14:textId="5D4E716A" w:rsidR="004F08F4" w:rsidRPr="00DC5600" w:rsidRDefault="004F08F4" w:rsidP="004F08F4">
            <w:pPr>
              <w:jc w:val="center"/>
              <w:rPr>
                <w:rFonts w:ascii="Arial" w:hAnsi="Arial" w:cs="Arial"/>
                <w:i/>
                <w:iCs/>
                <w:sz w:val="16"/>
                <w:szCs w:val="16"/>
              </w:rPr>
            </w:pPr>
            <w:r w:rsidRPr="00A707BA">
              <w:rPr>
                <w:rFonts w:ascii="Arial" w:hAnsi="Arial" w:cs="Arial"/>
                <w:i/>
                <w:iCs/>
                <w:sz w:val="16"/>
                <w:szCs w:val="16"/>
              </w:rPr>
              <w:t>7 912</w:t>
            </w:r>
          </w:p>
        </w:tc>
        <w:tc>
          <w:tcPr>
            <w:tcW w:w="1556" w:type="dxa"/>
            <w:noWrap/>
            <w:vAlign w:val="center"/>
          </w:tcPr>
          <w:p w14:paraId="1200C77E" w14:textId="3786BE30" w:rsidR="004F08F4" w:rsidRPr="00DC5600" w:rsidRDefault="004F08F4" w:rsidP="004F08F4">
            <w:pPr>
              <w:jc w:val="center"/>
              <w:rPr>
                <w:rFonts w:ascii="Arial" w:hAnsi="Arial" w:cs="Arial"/>
                <w:i/>
                <w:iCs/>
                <w:sz w:val="16"/>
                <w:szCs w:val="16"/>
              </w:rPr>
            </w:pPr>
            <w:r w:rsidRPr="00A707BA">
              <w:rPr>
                <w:rFonts w:ascii="Arial" w:hAnsi="Arial" w:cs="Arial"/>
                <w:i/>
                <w:iCs/>
                <w:sz w:val="16"/>
                <w:szCs w:val="16"/>
              </w:rPr>
              <w:t>32 000</w:t>
            </w:r>
          </w:p>
        </w:tc>
        <w:tc>
          <w:tcPr>
            <w:tcW w:w="1495" w:type="dxa"/>
            <w:noWrap/>
            <w:vAlign w:val="center"/>
          </w:tcPr>
          <w:p w14:paraId="42F1E38C" w14:textId="40A81BBD" w:rsidR="004F08F4" w:rsidRPr="00B343BE" w:rsidRDefault="004F08F4" w:rsidP="004F08F4">
            <w:pPr>
              <w:jc w:val="center"/>
              <w:rPr>
                <w:rFonts w:ascii="Arial" w:hAnsi="Arial" w:cs="Arial"/>
                <w:i/>
                <w:sz w:val="16"/>
                <w:szCs w:val="16"/>
              </w:rPr>
            </w:pPr>
            <w:r w:rsidRPr="00A707BA">
              <w:rPr>
                <w:rFonts w:ascii="Arial" w:hAnsi="Arial" w:cs="Arial"/>
                <w:i/>
                <w:sz w:val="16"/>
                <w:szCs w:val="16"/>
              </w:rPr>
              <w:t>25%</w:t>
            </w:r>
          </w:p>
        </w:tc>
      </w:tr>
      <w:tr w:rsidR="004F08F4" w:rsidRPr="00425FA3" w14:paraId="461F8392" w14:textId="77777777" w:rsidTr="006C63C7">
        <w:trPr>
          <w:trHeight w:val="301"/>
        </w:trPr>
        <w:tc>
          <w:tcPr>
            <w:tcW w:w="3873" w:type="dxa"/>
            <w:noWrap/>
          </w:tcPr>
          <w:p w14:paraId="7C27124F" w14:textId="77777777" w:rsidR="004F08F4" w:rsidRPr="00DC5600" w:rsidRDefault="004F08F4" w:rsidP="004F08F4">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357" w:type="dxa"/>
            <w:vMerge w:val="restart"/>
            <w:vAlign w:val="center"/>
            <w:hideMark/>
          </w:tcPr>
          <w:p w14:paraId="01F665C7" w14:textId="77777777" w:rsidR="004F08F4" w:rsidRPr="00DC5600" w:rsidRDefault="004F08F4" w:rsidP="004F08F4">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64AB272F" w14:textId="1CD95488" w:rsidR="004F08F4" w:rsidRPr="00DC5600" w:rsidRDefault="004F08F4" w:rsidP="004F08F4">
            <w:pPr>
              <w:jc w:val="center"/>
              <w:rPr>
                <w:rFonts w:ascii="Arial" w:hAnsi="Arial" w:cs="Arial"/>
                <w:i/>
                <w:iCs/>
                <w:sz w:val="16"/>
                <w:szCs w:val="16"/>
              </w:rPr>
            </w:pPr>
            <w:r w:rsidRPr="00A707BA">
              <w:rPr>
                <w:rFonts w:ascii="Arial" w:hAnsi="Arial" w:cs="Arial"/>
                <w:i/>
                <w:iCs/>
                <w:sz w:val="16"/>
                <w:szCs w:val="16"/>
              </w:rPr>
              <w:t>7 296</w:t>
            </w:r>
          </w:p>
        </w:tc>
        <w:tc>
          <w:tcPr>
            <w:tcW w:w="1556" w:type="dxa"/>
            <w:noWrap/>
            <w:vAlign w:val="center"/>
          </w:tcPr>
          <w:p w14:paraId="150B1025" w14:textId="29C2AEDF" w:rsidR="004F08F4" w:rsidRPr="00DC5600" w:rsidRDefault="004F08F4" w:rsidP="004F08F4">
            <w:pPr>
              <w:jc w:val="center"/>
              <w:rPr>
                <w:rFonts w:ascii="Arial" w:hAnsi="Arial" w:cs="Arial"/>
                <w:i/>
                <w:iCs/>
                <w:sz w:val="16"/>
                <w:szCs w:val="16"/>
              </w:rPr>
            </w:pPr>
            <w:r w:rsidRPr="00A707BA">
              <w:rPr>
                <w:rFonts w:ascii="Arial" w:hAnsi="Arial" w:cs="Arial"/>
                <w:i/>
                <w:iCs/>
                <w:sz w:val="16"/>
                <w:szCs w:val="16"/>
              </w:rPr>
              <w:t>990 000</w:t>
            </w:r>
          </w:p>
        </w:tc>
        <w:tc>
          <w:tcPr>
            <w:tcW w:w="1495" w:type="dxa"/>
            <w:noWrap/>
            <w:vAlign w:val="center"/>
          </w:tcPr>
          <w:p w14:paraId="64770C4B" w14:textId="2DCCA13C" w:rsidR="004F08F4" w:rsidRPr="00B343BE" w:rsidRDefault="004F08F4" w:rsidP="004F08F4">
            <w:pPr>
              <w:jc w:val="center"/>
              <w:rPr>
                <w:rFonts w:ascii="Arial" w:hAnsi="Arial" w:cs="Arial"/>
                <w:i/>
                <w:sz w:val="16"/>
                <w:szCs w:val="16"/>
              </w:rPr>
            </w:pPr>
            <w:r w:rsidRPr="00A707BA">
              <w:rPr>
                <w:rFonts w:ascii="Arial" w:hAnsi="Arial" w:cs="Arial"/>
                <w:i/>
                <w:sz w:val="16"/>
                <w:szCs w:val="16"/>
              </w:rPr>
              <w:t>1%</w:t>
            </w:r>
          </w:p>
        </w:tc>
      </w:tr>
      <w:tr w:rsidR="004F08F4" w:rsidRPr="00425FA3" w14:paraId="2AAD273F" w14:textId="77777777" w:rsidTr="006C63C7">
        <w:trPr>
          <w:trHeight w:val="301"/>
        </w:trPr>
        <w:tc>
          <w:tcPr>
            <w:tcW w:w="3873" w:type="dxa"/>
            <w:noWrap/>
          </w:tcPr>
          <w:p w14:paraId="42074836" w14:textId="77777777" w:rsidR="004F08F4" w:rsidRPr="00DC5600" w:rsidRDefault="004F08F4" w:rsidP="004F08F4">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357" w:type="dxa"/>
            <w:vMerge/>
            <w:vAlign w:val="center"/>
          </w:tcPr>
          <w:p w14:paraId="2C6A2718" w14:textId="77777777" w:rsidR="004F08F4" w:rsidRPr="00DC5600" w:rsidDel="007D7AE8" w:rsidRDefault="004F08F4" w:rsidP="004F08F4">
            <w:pPr>
              <w:jc w:val="center"/>
              <w:rPr>
                <w:rFonts w:ascii="Arial" w:hAnsi="Arial" w:cs="Arial"/>
                <w:i/>
                <w:iCs/>
                <w:sz w:val="16"/>
                <w:szCs w:val="16"/>
              </w:rPr>
            </w:pPr>
          </w:p>
        </w:tc>
        <w:tc>
          <w:tcPr>
            <w:tcW w:w="1276" w:type="dxa"/>
            <w:noWrap/>
            <w:vAlign w:val="center"/>
          </w:tcPr>
          <w:p w14:paraId="7F6A97A3" w14:textId="532A7510" w:rsidR="004F08F4" w:rsidRPr="00DC5600" w:rsidRDefault="004F08F4" w:rsidP="004F08F4">
            <w:pPr>
              <w:jc w:val="center"/>
              <w:rPr>
                <w:rFonts w:ascii="Arial" w:hAnsi="Arial" w:cs="Arial"/>
                <w:i/>
                <w:iCs/>
                <w:sz w:val="16"/>
                <w:szCs w:val="16"/>
              </w:rPr>
            </w:pPr>
            <w:r w:rsidRPr="000C3BA2">
              <w:rPr>
                <w:rFonts w:ascii="Arial" w:hAnsi="Arial" w:cs="Arial"/>
                <w:i/>
                <w:iCs/>
                <w:sz w:val="16"/>
                <w:szCs w:val="16"/>
              </w:rPr>
              <w:t>76 198 678</w:t>
            </w:r>
          </w:p>
        </w:tc>
        <w:tc>
          <w:tcPr>
            <w:tcW w:w="1556" w:type="dxa"/>
            <w:noWrap/>
            <w:vAlign w:val="center"/>
          </w:tcPr>
          <w:p w14:paraId="374832D7" w14:textId="2697AC1D" w:rsidR="004F08F4" w:rsidRPr="00DC5600" w:rsidRDefault="004F08F4" w:rsidP="004F08F4">
            <w:pPr>
              <w:jc w:val="center"/>
              <w:rPr>
                <w:rFonts w:ascii="Arial" w:hAnsi="Arial" w:cs="Arial"/>
                <w:i/>
                <w:iCs/>
                <w:sz w:val="16"/>
                <w:szCs w:val="16"/>
              </w:rPr>
            </w:pPr>
            <w:r w:rsidRPr="000C3BA2">
              <w:rPr>
                <w:rFonts w:ascii="Arial" w:hAnsi="Arial" w:cs="Arial"/>
                <w:i/>
                <w:iCs/>
                <w:sz w:val="16"/>
                <w:szCs w:val="16"/>
              </w:rPr>
              <w:t>84 280 240</w:t>
            </w:r>
          </w:p>
        </w:tc>
        <w:tc>
          <w:tcPr>
            <w:tcW w:w="1495" w:type="dxa"/>
            <w:noWrap/>
            <w:vAlign w:val="center"/>
          </w:tcPr>
          <w:p w14:paraId="67D327DD" w14:textId="14889C36" w:rsidR="004F08F4" w:rsidRPr="00B343BE" w:rsidRDefault="004F08F4" w:rsidP="004F08F4">
            <w:pPr>
              <w:jc w:val="center"/>
              <w:rPr>
                <w:rFonts w:ascii="Arial" w:hAnsi="Arial" w:cs="Arial"/>
                <w:i/>
                <w:sz w:val="16"/>
                <w:szCs w:val="16"/>
              </w:rPr>
            </w:pPr>
            <w:r w:rsidRPr="000C3BA2">
              <w:rPr>
                <w:rFonts w:ascii="Arial" w:hAnsi="Arial" w:cs="Arial"/>
                <w:i/>
                <w:sz w:val="16"/>
                <w:szCs w:val="16"/>
              </w:rPr>
              <w:t>90%</w:t>
            </w:r>
          </w:p>
        </w:tc>
      </w:tr>
      <w:tr w:rsidR="004F08F4" w:rsidRPr="00425FA3" w14:paraId="345ABEDE" w14:textId="77777777" w:rsidTr="006C63C7">
        <w:trPr>
          <w:trHeight w:val="301"/>
        </w:trPr>
        <w:tc>
          <w:tcPr>
            <w:tcW w:w="3873" w:type="dxa"/>
            <w:noWrap/>
          </w:tcPr>
          <w:p w14:paraId="4FC76D2F" w14:textId="77777777" w:rsidR="004F08F4" w:rsidRPr="00DC5600" w:rsidRDefault="004F08F4" w:rsidP="004F08F4">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357" w:type="dxa"/>
            <w:vMerge/>
            <w:vAlign w:val="center"/>
          </w:tcPr>
          <w:p w14:paraId="30B480FD" w14:textId="77777777" w:rsidR="004F08F4" w:rsidRPr="00DC5600" w:rsidDel="007D7AE8" w:rsidRDefault="004F08F4" w:rsidP="004F08F4">
            <w:pPr>
              <w:jc w:val="center"/>
              <w:rPr>
                <w:rFonts w:ascii="Arial" w:hAnsi="Arial" w:cs="Arial"/>
                <w:i/>
                <w:iCs/>
                <w:sz w:val="16"/>
                <w:szCs w:val="16"/>
              </w:rPr>
            </w:pPr>
          </w:p>
        </w:tc>
        <w:tc>
          <w:tcPr>
            <w:tcW w:w="1276" w:type="dxa"/>
            <w:noWrap/>
            <w:vAlign w:val="center"/>
          </w:tcPr>
          <w:p w14:paraId="17C52661" w14:textId="678D559C" w:rsidR="004F08F4" w:rsidRPr="00BF516D" w:rsidRDefault="004F08F4" w:rsidP="004F08F4">
            <w:pPr>
              <w:jc w:val="center"/>
              <w:rPr>
                <w:rFonts w:ascii="Arial" w:hAnsi="Arial" w:cs="Arial"/>
                <w:i/>
                <w:iCs/>
                <w:sz w:val="16"/>
                <w:szCs w:val="16"/>
              </w:rPr>
            </w:pPr>
            <w:r w:rsidRPr="00BF516D">
              <w:rPr>
                <w:rFonts w:ascii="Arial" w:hAnsi="Arial" w:cs="Arial"/>
                <w:i/>
                <w:iCs/>
                <w:sz w:val="16"/>
                <w:szCs w:val="16"/>
              </w:rPr>
              <w:t>38</w:t>
            </w:r>
          </w:p>
        </w:tc>
        <w:tc>
          <w:tcPr>
            <w:tcW w:w="1556" w:type="dxa"/>
            <w:noWrap/>
            <w:vAlign w:val="center"/>
          </w:tcPr>
          <w:p w14:paraId="015E211F" w14:textId="6DB187CE" w:rsidR="004F08F4" w:rsidRPr="00BF516D" w:rsidRDefault="004F08F4" w:rsidP="004F08F4">
            <w:pPr>
              <w:jc w:val="center"/>
              <w:rPr>
                <w:rFonts w:ascii="Arial" w:hAnsi="Arial" w:cs="Arial"/>
                <w:i/>
                <w:iCs/>
                <w:sz w:val="16"/>
                <w:szCs w:val="16"/>
              </w:rPr>
            </w:pPr>
            <w:r w:rsidRPr="00BF516D">
              <w:rPr>
                <w:rFonts w:ascii="Arial" w:hAnsi="Arial" w:cs="Arial"/>
                <w:i/>
                <w:iCs/>
                <w:sz w:val="16"/>
                <w:szCs w:val="16"/>
              </w:rPr>
              <w:t>64</w:t>
            </w:r>
          </w:p>
        </w:tc>
        <w:tc>
          <w:tcPr>
            <w:tcW w:w="1495" w:type="dxa"/>
            <w:noWrap/>
            <w:vAlign w:val="center"/>
          </w:tcPr>
          <w:p w14:paraId="1329597D" w14:textId="63E4B8E2" w:rsidR="004F08F4" w:rsidRPr="00BF516D" w:rsidRDefault="004F08F4" w:rsidP="004F08F4">
            <w:pPr>
              <w:jc w:val="center"/>
              <w:rPr>
                <w:rFonts w:ascii="Arial" w:hAnsi="Arial" w:cs="Arial"/>
                <w:i/>
                <w:sz w:val="16"/>
                <w:szCs w:val="16"/>
              </w:rPr>
            </w:pPr>
            <w:r w:rsidRPr="00BF516D">
              <w:rPr>
                <w:rFonts w:ascii="Arial" w:hAnsi="Arial" w:cs="Arial"/>
                <w:i/>
                <w:sz w:val="16"/>
                <w:szCs w:val="16"/>
              </w:rPr>
              <w:t>59%</w:t>
            </w:r>
          </w:p>
        </w:tc>
      </w:tr>
      <w:tr w:rsidR="004F08F4" w:rsidRPr="00425FA3" w14:paraId="1C2C41DA" w14:textId="77777777" w:rsidTr="006C63C7">
        <w:trPr>
          <w:trHeight w:val="301"/>
        </w:trPr>
        <w:tc>
          <w:tcPr>
            <w:tcW w:w="3873" w:type="dxa"/>
            <w:noWrap/>
          </w:tcPr>
          <w:p w14:paraId="1859214E" w14:textId="77777777" w:rsidR="004F08F4" w:rsidRPr="00DC5600" w:rsidRDefault="004F08F4" w:rsidP="004F08F4">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357" w:type="dxa"/>
            <w:vMerge w:val="restart"/>
            <w:vAlign w:val="center"/>
            <w:hideMark/>
          </w:tcPr>
          <w:p w14:paraId="1F54E7AB" w14:textId="77777777" w:rsidR="004F08F4" w:rsidRPr="00DC5600" w:rsidRDefault="004F08F4" w:rsidP="004F08F4">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1748496D" w14:textId="7E9A2CE1" w:rsidR="004F08F4" w:rsidRPr="00DC5600" w:rsidRDefault="004F08F4" w:rsidP="004F08F4">
            <w:pPr>
              <w:jc w:val="center"/>
              <w:rPr>
                <w:rFonts w:ascii="Arial" w:hAnsi="Arial" w:cs="Arial"/>
                <w:i/>
                <w:iCs/>
                <w:sz w:val="16"/>
                <w:szCs w:val="16"/>
              </w:rPr>
            </w:pPr>
            <w:r w:rsidRPr="000C3BA2">
              <w:rPr>
                <w:rFonts w:ascii="Arial" w:hAnsi="Arial" w:cs="Arial"/>
                <w:i/>
                <w:iCs/>
                <w:sz w:val="16"/>
                <w:szCs w:val="16"/>
              </w:rPr>
              <w:t>10 155</w:t>
            </w:r>
          </w:p>
        </w:tc>
        <w:tc>
          <w:tcPr>
            <w:tcW w:w="1556" w:type="dxa"/>
            <w:noWrap/>
            <w:vAlign w:val="center"/>
          </w:tcPr>
          <w:p w14:paraId="4B35A291" w14:textId="796004E9" w:rsidR="004F08F4" w:rsidRPr="00DC5600" w:rsidRDefault="004F08F4" w:rsidP="004F08F4">
            <w:pPr>
              <w:jc w:val="center"/>
              <w:rPr>
                <w:rFonts w:ascii="Arial" w:hAnsi="Arial" w:cs="Arial"/>
                <w:i/>
                <w:iCs/>
                <w:sz w:val="16"/>
                <w:szCs w:val="16"/>
              </w:rPr>
            </w:pPr>
            <w:r w:rsidRPr="000C3BA2">
              <w:rPr>
                <w:rFonts w:ascii="Arial" w:hAnsi="Arial" w:cs="Arial"/>
                <w:i/>
                <w:iCs/>
                <w:sz w:val="16"/>
                <w:szCs w:val="16"/>
              </w:rPr>
              <w:t>16 100</w:t>
            </w:r>
          </w:p>
        </w:tc>
        <w:tc>
          <w:tcPr>
            <w:tcW w:w="1495" w:type="dxa"/>
            <w:noWrap/>
            <w:vAlign w:val="center"/>
          </w:tcPr>
          <w:p w14:paraId="63AA6D34" w14:textId="42CE0668" w:rsidR="004F08F4" w:rsidRPr="00B343BE" w:rsidRDefault="004F08F4" w:rsidP="004F08F4">
            <w:pPr>
              <w:jc w:val="center"/>
              <w:rPr>
                <w:rFonts w:ascii="Arial" w:hAnsi="Arial" w:cs="Arial"/>
                <w:i/>
                <w:sz w:val="16"/>
                <w:szCs w:val="16"/>
              </w:rPr>
            </w:pPr>
            <w:r w:rsidRPr="000C3BA2">
              <w:rPr>
                <w:rFonts w:ascii="Arial" w:hAnsi="Arial" w:cs="Arial"/>
                <w:i/>
                <w:sz w:val="16"/>
                <w:szCs w:val="16"/>
              </w:rPr>
              <w:t>63%</w:t>
            </w:r>
          </w:p>
        </w:tc>
      </w:tr>
      <w:tr w:rsidR="004F08F4" w:rsidRPr="00425FA3" w14:paraId="65E94813" w14:textId="77777777" w:rsidTr="006C63C7">
        <w:trPr>
          <w:trHeight w:val="301"/>
        </w:trPr>
        <w:tc>
          <w:tcPr>
            <w:tcW w:w="3873" w:type="dxa"/>
            <w:noWrap/>
          </w:tcPr>
          <w:p w14:paraId="68E7197E" w14:textId="77777777" w:rsidR="004F08F4" w:rsidRPr="00DC5600" w:rsidRDefault="004F08F4" w:rsidP="004F08F4">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357" w:type="dxa"/>
            <w:vMerge/>
          </w:tcPr>
          <w:p w14:paraId="04C9D3B0" w14:textId="77777777" w:rsidR="004F08F4" w:rsidRPr="00DC5600" w:rsidDel="007D7AE8" w:rsidRDefault="004F08F4" w:rsidP="004F08F4">
            <w:pPr>
              <w:rPr>
                <w:rFonts w:ascii="Arial" w:hAnsi="Arial" w:cs="Arial"/>
                <w:i/>
                <w:iCs/>
                <w:sz w:val="16"/>
                <w:szCs w:val="16"/>
              </w:rPr>
            </w:pPr>
          </w:p>
        </w:tc>
        <w:tc>
          <w:tcPr>
            <w:tcW w:w="1276" w:type="dxa"/>
            <w:noWrap/>
            <w:vAlign w:val="center"/>
          </w:tcPr>
          <w:p w14:paraId="4DCAC367" w14:textId="37121831" w:rsidR="004F08F4" w:rsidRPr="00DC5600" w:rsidRDefault="004F08F4" w:rsidP="004F08F4">
            <w:pPr>
              <w:jc w:val="center"/>
              <w:rPr>
                <w:rFonts w:ascii="Arial" w:hAnsi="Arial" w:cs="Arial"/>
                <w:i/>
                <w:iCs/>
                <w:sz w:val="16"/>
                <w:szCs w:val="16"/>
              </w:rPr>
            </w:pPr>
            <w:r w:rsidRPr="000C3BA2">
              <w:rPr>
                <w:rFonts w:ascii="Arial" w:hAnsi="Arial" w:cs="Arial"/>
                <w:i/>
                <w:iCs/>
                <w:sz w:val="16"/>
                <w:szCs w:val="16"/>
              </w:rPr>
              <w:t>791</w:t>
            </w:r>
          </w:p>
        </w:tc>
        <w:tc>
          <w:tcPr>
            <w:tcW w:w="1556" w:type="dxa"/>
            <w:noWrap/>
            <w:vAlign w:val="center"/>
          </w:tcPr>
          <w:p w14:paraId="76B736A8" w14:textId="6EE52A52" w:rsidR="004F08F4" w:rsidRPr="00DC5600" w:rsidRDefault="004F08F4" w:rsidP="004F08F4">
            <w:pPr>
              <w:jc w:val="center"/>
              <w:rPr>
                <w:rFonts w:ascii="Arial" w:hAnsi="Arial" w:cs="Arial"/>
                <w:i/>
                <w:iCs/>
                <w:sz w:val="16"/>
                <w:szCs w:val="16"/>
              </w:rPr>
            </w:pPr>
            <w:r w:rsidRPr="000C3BA2">
              <w:rPr>
                <w:rFonts w:ascii="Arial" w:hAnsi="Arial" w:cs="Arial"/>
                <w:i/>
                <w:iCs/>
                <w:sz w:val="16"/>
                <w:szCs w:val="16"/>
              </w:rPr>
              <w:t>380</w:t>
            </w:r>
          </w:p>
        </w:tc>
        <w:tc>
          <w:tcPr>
            <w:tcW w:w="1495" w:type="dxa"/>
            <w:noWrap/>
            <w:vAlign w:val="center"/>
          </w:tcPr>
          <w:p w14:paraId="6DB8CEFA" w14:textId="4A063998" w:rsidR="004F08F4" w:rsidRPr="00B343BE" w:rsidRDefault="004F08F4" w:rsidP="004F08F4">
            <w:pPr>
              <w:jc w:val="center"/>
              <w:rPr>
                <w:rFonts w:ascii="Arial" w:hAnsi="Arial" w:cs="Arial"/>
                <w:i/>
                <w:sz w:val="16"/>
                <w:szCs w:val="16"/>
              </w:rPr>
            </w:pPr>
            <w:r w:rsidRPr="000C3BA2">
              <w:rPr>
                <w:rFonts w:ascii="Arial" w:hAnsi="Arial" w:cs="Arial"/>
                <w:i/>
                <w:sz w:val="16"/>
                <w:szCs w:val="16"/>
              </w:rPr>
              <w:t>208%</w:t>
            </w:r>
          </w:p>
        </w:tc>
      </w:tr>
    </w:tbl>
    <w:p w14:paraId="2E9FA2D9" w14:textId="7C9FE481" w:rsidR="00897866" w:rsidRDefault="00897866" w:rsidP="00037483">
      <w:pPr>
        <w:spacing w:after="240" w:line="240" w:lineRule="auto"/>
        <w:jc w:val="both"/>
        <w:rPr>
          <w:rFonts w:ascii="Arial" w:hAnsi="Arial" w:cs="Arial"/>
          <w:sz w:val="16"/>
          <w:szCs w:val="16"/>
        </w:rPr>
      </w:pPr>
    </w:p>
    <w:p w14:paraId="05BE2BA5" w14:textId="71FF263E" w:rsidR="00897866" w:rsidRDefault="00897866" w:rsidP="00897866">
      <w:pPr>
        <w:spacing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sidR="004F08F4">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19B0242D" w14:textId="32C44534" w:rsidR="00037483" w:rsidRPr="007225C6" w:rsidRDefault="00037483" w:rsidP="00037483">
      <w:pPr>
        <w:spacing w:after="240" w:line="240" w:lineRule="auto"/>
        <w:jc w:val="both"/>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15688E5E" w14:textId="77777777" w:rsidR="00037483" w:rsidRPr="00FB2CB9" w:rsidRDefault="00037483" w:rsidP="00037483">
      <w:pPr>
        <w:spacing w:after="240" w:line="240" w:lineRule="auto"/>
        <w:jc w:val="both"/>
        <w:rPr>
          <w:rFonts w:ascii="Arial" w:hAnsi="Arial" w:cs="Arial"/>
          <w:sz w:val="20"/>
          <w:szCs w:val="20"/>
        </w:rPr>
      </w:pPr>
      <w:r w:rsidRPr="004B6719">
        <w:rPr>
          <w:rFonts w:ascii="Arial" w:hAnsi="Arial" w:cs="Arial"/>
          <w:b/>
          <w:i/>
          <w:sz w:val="20"/>
          <w:szCs w:val="20"/>
        </w:rPr>
        <w:lastRenderedPageBreak/>
        <w:t xml:space="preserve">Postęp </w:t>
      </w:r>
      <w:r w:rsidRPr="004A2C13">
        <w:rPr>
          <w:rFonts w:ascii="Arial" w:hAnsi="Arial" w:cs="Arial"/>
          <w:b/>
          <w:i/>
          <w:sz w:val="20"/>
          <w:szCs w:val="20"/>
        </w:rPr>
        <w:t>rzeczowo-finansowy w ramach przedsięwzięć w obszarze zdrowia w RPO Woj. Opolskiego:</w:t>
      </w:r>
    </w:p>
    <w:p w14:paraId="3C6BF42E" w14:textId="77777777" w:rsidR="00037483" w:rsidRDefault="00037483" w:rsidP="00037483">
      <w:pPr>
        <w:spacing w:before="120" w:after="120" w:line="240" w:lineRule="auto"/>
        <w:rPr>
          <w:rFonts w:ascii="Arial" w:hAnsi="Arial" w:cs="Arial"/>
          <w:sz w:val="20"/>
          <w:szCs w:val="20"/>
        </w:rPr>
        <w:sectPr w:rsidR="00037483" w:rsidSect="00A31ECB">
          <w:type w:val="continuous"/>
          <w:pgSz w:w="11906" w:h="16838"/>
          <w:pgMar w:top="1417" w:right="1417" w:bottom="1417" w:left="993" w:header="708" w:footer="708" w:gutter="0"/>
          <w:cols w:space="708"/>
          <w:docGrid w:linePitch="360"/>
        </w:sectPr>
      </w:pPr>
    </w:p>
    <w:p w14:paraId="0866CE1B" w14:textId="7F40DFD5" w:rsidR="004F08F4" w:rsidRPr="00A95E60" w:rsidRDefault="004F08F4" w:rsidP="004F08F4">
      <w:pPr>
        <w:spacing w:before="120" w:after="120" w:line="240" w:lineRule="auto"/>
        <w:rPr>
          <w:rFonts w:ascii="Arial" w:hAnsi="Arial" w:cs="Arial"/>
          <w:sz w:val="20"/>
          <w:szCs w:val="20"/>
        </w:rPr>
      </w:pPr>
      <w:r w:rsidRPr="00A95E60">
        <w:rPr>
          <w:rFonts w:ascii="Arial" w:hAnsi="Arial" w:cs="Arial"/>
          <w:sz w:val="20"/>
          <w:szCs w:val="20"/>
        </w:rPr>
        <w:t xml:space="preserve">Łączna alokacja przewidziana na realizację wszystkich przedsięwzięć w obszarze ochrony zdrowia to blisko </w:t>
      </w:r>
      <w:r w:rsidR="00C03FBA">
        <w:rPr>
          <w:rFonts w:ascii="Arial" w:hAnsi="Arial" w:cs="Arial"/>
          <w:sz w:val="20"/>
          <w:szCs w:val="20"/>
        </w:rPr>
        <w:t>408</w:t>
      </w:r>
      <w:r w:rsidR="00C03FBA" w:rsidRPr="00A95E60">
        <w:rPr>
          <w:rFonts w:ascii="Arial" w:hAnsi="Arial" w:cs="Arial"/>
          <w:sz w:val="20"/>
          <w:szCs w:val="20"/>
        </w:rPr>
        <w:t xml:space="preserve"> </w:t>
      </w:r>
      <w:r w:rsidRPr="00A95E60">
        <w:rPr>
          <w:rFonts w:ascii="Arial" w:hAnsi="Arial" w:cs="Arial"/>
          <w:sz w:val="20"/>
          <w:szCs w:val="20"/>
        </w:rPr>
        <w:t xml:space="preserve">mln zł (w części dofinansowanie UE). Do końca okresu sprawozdawczego przyjęto operacje na łączną kwotę środków w części dofinansowanie UE ponad </w:t>
      </w:r>
      <w:r w:rsidR="003251D0">
        <w:rPr>
          <w:rFonts w:ascii="Arial" w:hAnsi="Arial" w:cs="Arial"/>
          <w:sz w:val="20"/>
          <w:szCs w:val="20"/>
        </w:rPr>
        <w:t>342,2</w:t>
      </w:r>
      <w:r w:rsidRPr="00A95E60">
        <w:rPr>
          <w:rFonts w:ascii="Arial" w:hAnsi="Arial" w:cs="Arial"/>
          <w:sz w:val="20"/>
          <w:szCs w:val="20"/>
        </w:rPr>
        <w:t xml:space="preserve"> mln zł, co stanowi </w:t>
      </w:r>
      <w:r w:rsidR="003251D0">
        <w:rPr>
          <w:rFonts w:ascii="Arial" w:hAnsi="Arial" w:cs="Arial"/>
          <w:sz w:val="20"/>
          <w:szCs w:val="20"/>
        </w:rPr>
        <w:t>84</w:t>
      </w:r>
      <w:r w:rsidRPr="00A95E60">
        <w:rPr>
          <w:rFonts w:ascii="Arial" w:hAnsi="Arial" w:cs="Arial"/>
          <w:sz w:val="20"/>
          <w:szCs w:val="20"/>
        </w:rPr>
        <w:t xml:space="preserve">% realizacji zobowiązań UE na lata 2014-2020. </w:t>
      </w:r>
    </w:p>
    <w:p w14:paraId="6AFD8E3D" w14:textId="526A7896" w:rsidR="004F08F4" w:rsidRPr="00A95E60" w:rsidRDefault="004F08F4" w:rsidP="004F08F4">
      <w:pPr>
        <w:spacing w:before="120" w:after="120" w:line="240" w:lineRule="auto"/>
        <w:rPr>
          <w:rFonts w:ascii="Arial" w:hAnsi="Arial" w:cs="Arial"/>
          <w:sz w:val="20"/>
          <w:szCs w:val="20"/>
        </w:rPr>
      </w:pPr>
      <w:r w:rsidRPr="00A95E60">
        <w:rPr>
          <w:rFonts w:ascii="Arial" w:hAnsi="Arial" w:cs="Arial"/>
          <w:sz w:val="20"/>
          <w:szCs w:val="20"/>
        </w:rPr>
        <w:t xml:space="preserve">Najwyższy stopień wykorzystania alokacji </w:t>
      </w:r>
      <w:r w:rsidR="003251D0">
        <w:rPr>
          <w:rFonts w:ascii="Arial" w:hAnsi="Arial" w:cs="Arial"/>
          <w:sz w:val="20"/>
          <w:szCs w:val="20"/>
        </w:rPr>
        <w:t>104</w:t>
      </w:r>
      <w:r w:rsidRPr="00A95E60">
        <w:rPr>
          <w:rFonts w:ascii="Arial" w:hAnsi="Arial" w:cs="Arial"/>
          <w:sz w:val="20"/>
          <w:szCs w:val="20"/>
        </w:rPr>
        <w:t xml:space="preserve">% </w:t>
      </w:r>
      <w:r w:rsidR="003251D0">
        <w:rPr>
          <w:rFonts w:ascii="Arial" w:hAnsi="Arial" w:cs="Arial"/>
          <w:sz w:val="20"/>
          <w:szCs w:val="20"/>
        </w:rPr>
        <w:t xml:space="preserve">i 97% </w:t>
      </w:r>
      <w:r w:rsidRPr="00A95E60">
        <w:rPr>
          <w:rFonts w:ascii="Arial" w:hAnsi="Arial" w:cs="Arial"/>
          <w:sz w:val="20"/>
          <w:szCs w:val="20"/>
        </w:rPr>
        <w:t>odnotowano w ramach Priorytetu Inwestycyjnego 9a</w:t>
      </w:r>
      <w:r w:rsidR="003251D0">
        <w:rPr>
          <w:rFonts w:ascii="Arial" w:hAnsi="Arial" w:cs="Arial"/>
          <w:sz w:val="20"/>
          <w:szCs w:val="20"/>
        </w:rPr>
        <w:t xml:space="preserve"> i 2c</w:t>
      </w:r>
      <w:r w:rsidRPr="00A95E60">
        <w:rPr>
          <w:rFonts w:ascii="Arial" w:hAnsi="Arial" w:cs="Arial"/>
          <w:sz w:val="20"/>
          <w:szCs w:val="20"/>
        </w:rPr>
        <w:t xml:space="preserve">. </w:t>
      </w:r>
      <w:r w:rsidR="00460384">
        <w:rPr>
          <w:rFonts w:ascii="Arial" w:hAnsi="Arial" w:cs="Arial"/>
          <w:sz w:val="20"/>
          <w:szCs w:val="20"/>
        </w:rPr>
        <w:t>Wykorzystanie alokacji w ramach PI 9iv kształtuje się na poziomie 62%, jednak w ramach ww. PI realizowane są projekty na rzecz walki z COVID-19 (ponad 71 mln zł wkładu UE).</w:t>
      </w:r>
    </w:p>
    <w:p w14:paraId="1C46AF5A" w14:textId="77777777" w:rsidR="004F08F4" w:rsidRPr="00A95E60" w:rsidRDefault="004F08F4" w:rsidP="004F08F4">
      <w:pPr>
        <w:spacing w:before="120" w:after="120" w:line="240" w:lineRule="auto"/>
        <w:rPr>
          <w:rFonts w:ascii="Arial" w:hAnsi="Arial" w:cs="Arial"/>
          <w:sz w:val="20"/>
          <w:szCs w:val="20"/>
        </w:rPr>
      </w:pPr>
      <w:r w:rsidRPr="00A95E60">
        <w:rPr>
          <w:rFonts w:ascii="Arial" w:hAnsi="Arial" w:cs="Arial"/>
          <w:sz w:val="20"/>
          <w:szCs w:val="20"/>
        </w:rPr>
        <w:t xml:space="preserve">Dzięki realizowanym działaniom blisko 8,9 tys. osób zostało objętych programem zdrowotnym, z czego ponad 7,9 tys. osób zgłosiło się na badania profilaktyczne. </w:t>
      </w:r>
    </w:p>
    <w:p w14:paraId="5EC1C677" w14:textId="66E46668" w:rsidR="004F08F4" w:rsidRPr="00A95E60" w:rsidRDefault="004F08F4" w:rsidP="004F08F4">
      <w:pPr>
        <w:spacing w:before="120" w:after="120" w:line="240" w:lineRule="auto"/>
        <w:rPr>
          <w:rFonts w:ascii="Arial" w:hAnsi="Arial" w:cs="Arial"/>
          <w:sz w:val="20"/>
          <w:szCs w:val="20"/>
        </w:rPr>
      </w:pPr>
      <w:r w:rsidRPr="00A95E60">
        <w:rPr>
          <w:rFonts w:ascii="Arial" w:hAnsi="Arial" w:cs="Arial"/>
          <w:sz w:val="20"/>
          <w:szCs w:val="20"/>
        </w:rPr>
        <w:t xml:space="preserve">W ramach działania dedykowanego infrastrukturze zdrowotnej nakłady inwestycyjne na zakup aparatury medycznej wyniosły niemal 76,2 mln zł w części dofinansowanie UE. </w:t>
      </w:r>
      <w:r>
        <w:rPr>
          <w:rFonts w:ascii="Arial" w:hAnsi="Arial" w:cs="Arial"/>
          <w:sz w:val="20"/>
          <w:szCs w:val="20"/>
        </w:rPr>
        <w:t xml:space="preserve">Wsparto 38 podmiotów leczniczych poprzez działania infrastrukturalne. </w:t>
      </w:r>
      <w:r w:rsidR="0056225E">
        <w:rPr>
          <w:rFonts w:ascii="Arial" w:hAnsi="Arial" w:cs="Arial"/>
          <w:sz w:val="20"/>
          <w:szCs w:val="20"/>
        </w:rPr>
        <w:t xml:space="preserve">Niska wartość wskaźnika </w:t>
      </w:r>
      <w:r w:rsidR="0056225E" w:rsidRPr="0056225E">
        <w:rPr>
          <w:rFonts w:ascii="Arial" w:hAnsi="Arial" w:cs="Arial"/>
          <w:i/>
          <w:iCs/>
          <w:sz w:val="20"/>
          <w:szCs w:val="20"/>
        </w:rPr>
        <w:t>Ludność objęta ulepszonymi usługami zdrowotnymi</w:t>
      </w:r>
      <w:r w:rsidR="0056225E" w:rsidRPr="0056225E">
        <w:rPr>
          <w:rFonts w:ascii="Arial" w:hAnsi="Arial" w:cs="Arial"/>
          <w:sz w:val="20"/>
          <w:szCs w:val="20"/>
        </w:rPr>
        <w:t xml:space="preserve"> </w:t>
      </w:r>
      <w:r w:rsidR="0056225E">
        <w:rPr>
          <w:rFonts w:ascii="Arial" w:hAnsi="Arial" w:cs="Arial"/>
          <w:sz w:val="20"/>
          <w:szCs w:val="20"/>
        </w:rPr>
        <w:t xml:space="preserve">wynika z przyjętej metodologii </w:t>
      </w:r>
      <w:r w:rsidR="0056225E">
        <w:rPr>
          <w:rFonts w:ascii="Arial" w:eastAsia="Calibri" w:hAnsi="Arial" w:cs="Arial"/>
          <w:sz w:val="20"/>
          <w:szCs w:val="20"/>
        </w:rPr>
        <w:t>jego wyliczania</w:t>
      </w:r>
      <w:r w:rsidR="004040EE">
        <w:rPr>
          <w:rFonts w:ascii="Arial" w:eastAsia="Calibri" w:hAnsi="Arial" w:cs="Arial"/>
          <w:sz w:val="20"/>
          <w:szCs w:val="20"/>
        </w:rPr>
        <w:t>. B</w:t>
      </w:r>
      <w:r w:rsidR="0056225E">
        <w:rPr>
          <w:rFonts w:ascii="Arial" w:eastAsia="Calibri" w:hAnsi="Arial" w:cs="Arial"/>
          <w:sz w:val="20"/>
          <w:szCs w:val="20"/>
        </w:rPr>
        <w:t xml:space="preserve">ędzie to możliwe dopiero po zakończeniu projektów z uwagi na niemożliwość </w:t>
      </w:r>
      <w:r w:rsidR="0056225E" w:rsidRPr="0056225E">
        <w:rPr>
          <w:rFonts w:ascii="Arial" w:eastAsia="Calibri" w:hAnsi="Arial" w:cs="Arial"/>
          <w:sz w:val="20"/>
          <w:szCs w:val="20"/>
        </w:rPr>
        <w:t>wyklucz</w:t>
      </w:r>
      <w:r w:rsidR="0056225E">
        <w:rPr>
          <w:rFonts w:ascii="Arial" w:eastAsia="Calibri" w:hAnsi="Arial" w:cs="Arial"/>
          <w:sz w:val="20"/>
          <w:szCs w:val="20"/>
        </w:rPr>
        <w:t>enia</w:t>
      </w:r>
      <w:r w:rsidR="0056225E" w:rsidRPr="0056225E">
        <w:rPr>
          <w:rFonts w:ascii="Arial" w:eastAsia="Calibri" w:hAnsi="Arial" w:cs="Arial"/>
          <w:sz w:val="20"/>
          <w:szCs w:val="20"/>
        </w:rPr>
        <w:t xml:space="preserve"> sumowanie tych samych potencjalnych pacjentów liczonych wielokrotnie w 53 projektach</w:t>
      </w:r>
      <w:r w:rsidR="0056225E">
        <w:rPr>
          <w:rFonts w:ascii="Arial" w:eastAsia="Calibri" w:hAnsi="Arial" w:cs="Arial"/>
          <w:sz w:val="20"/>
          <w:szCs w:val="20"/>
        </w:rPr>
        <w:t xml:space="preserve">. </w:t>
      </w:r>
    </w:p>
    <w:p w14:paraId="4AE7BAF7" w14:textId="77777777" w:rsidR="004F08F4" w:rsidRPr="00A95E60" w:rsidRDefault="004F08F4" w:rsidP="004F08F4">
      <w:pPr>
        <w:spacing w:before="120" w:after="120" w:line="240" w:lineRule="auto"/>
        <w:rPr>
          <w:rFonts w:ascii="Arial" w:hAnsi="Arial" w:cs="Arial"/>
          <w:sz w:val="20"/>
          <w:szCs w:val="20"/>
        </w:rPr>
      </w:pPr>
      <w:r w:rsidRPr="00A95E60">
        <w:rPr>
          <w:rFonts w:ascii="Arial" w:hAnsi="Arial" w:cs="Arial"/>
          <w:sz w:val="20"/>
          <w:szCs w:val="20"/>
        </w:rPr>
        <w:t xml:space="preserve">W ramach PI 9iv objęto dofinansowaniem 791 miejsc świadczenia usług zdrowotnych oraz </w:t>
      </w:r>
      <w:r w:rsidRPr="00A95E60">
        <w:rPr>
          <w:rFonts w:ascii="Arial" w:hAnsi="Arial" w:cs="Arial"/>
          <w:sz w:val="20"/>
          <w:szCs w:val="20"/>
        </w:rPr>
        <w:t xml:space="preserve">objęto wsparciem blisko 10,2 tys. osób zagrożonych ubóstwem lub wykluczeniem społecznym. </w:t>
      </w:r>
      <w:r>
        <w:rPr>
          <w:rFonts w:ascii="Arial" w:hAnsi="Arial" w:cs="Arial"/>
          <w:sz w:val="20"/>
          <w:szCs w:val="20"/>
        </w:rPr>
        <w:t xml:space="preserve">Liczba wspartych miejsc świadczenia usług znacznie przekracza wartość docelową. </w:t>
      </w:r>
    </w:p>
    <w:p w14:paraId="36FC799C" w14:textId="59A0ED14" w:rsidR="004F08F4" w:rsidRPr="00766097" w:rsidRDefault="004F08F4" w:rsidP="004F08F4">
      <w:pPr>
        <w:rPr>
          <w:rFonts w:ascii="Arial" w:hAnsi="Arial" w:cs="Arial"/>
          <w:sz w:val="20"/>
          <w:szCs w:val="20"/>
        </w:rPr>
      </w:pPr>
      <w:r w:rsidRPr="00766097">
        <w:rPr>
          <w:rFonts w:ascii="Arial" w:hAnsi="Arial" w:cs="Arial"/>
          <w:sz w:val="20"/>
          <w:szCs w:val="20"/>
        </w:rPr>
        <w:t>W minionym okresie sprawozdawczym</w:t>
      </w:r>
      <w:r>
        <w:rPr>
          <w:rFonts w:ascii="Arial" w:hAnsi="Arial" w:cs="Arial"/>
          <w:sz w:val="20"/>
          <w:szCs w:val="20"/>
        </w:rPr>
        <w:t xml:space="preserve"> w</w:t>
      </w:r>
      <w:r w:rsidRPr="00025E8C">
        <w:rPr>
          <w:rFonts w:ascii="Arial" w:hAnsi="Arial" w:cs="Arial"/>
          <w:sz w:val="20"/>
          <w:szCs w:val="20"/>
        </w:rPr>
        <w:t xml:space="preserve"> ramach </w:t>
      </w:r>
      <w:r w:rsidRPr="00BF516D">
        <w:rPr>
          <w:rFonts w:ascii="Arial" w:hAnsi="Arial" w:cs="Arial"/>
          <w:sz w:val="20"/>
          <w:szCs w:val="20"/>
        </w:rPr>
        <w:t xml:space="preserve">Komitetu Sterującego przyjęto łącznie 8 naborów konkursowych, z czego 6 naborów było uzgodnionych w Planie działań </w:t>
      </w:r>
      <w:r w:rsidR="00733D91">
        <w:rPr>
          <w:rFonts w:ascii="Arial" w:hAnsi="Arial" w:cs="Arial"/>
          <w:sz w:val="20"/>
          <w:szCs w:val="20"/>
        </w:rPr>
        <w:t>przyjętym w</w:t>
      </w:r>
      <w:r w:rsidR="00733D91" w:rsidRPr="00BF516D">
        <w:rPr>
          <w:rFonts w:ascii="Arial" w:hAnsi="Arial" w:cs="Arial"/>
          <w:sz w:val="20"/>
          <w:szCs w:val="20"/>
        </w:rPr>
        <w:t xml:space="preserve"> </w:t>
      </w:r>
      <w:r w:rsidRPr="00BF516D">
        <w:rPr>
          <w:rFonts w:ascii="Arial" w:hAnsi="Arial" w:cs="Arial"/>
          <w:sz w:val="20"/>
          <w:szCs w:val="20"/>
        </w:rPr>
        <w:t>2019 r., natomiast 2 pozostałe nabory konkursowe w Planie działań na 2020 r. Do</w:t>
      </w:r>
      <w:r>
        <w:rPr>
          <w:rFonts w:ascii="Arial" w:hAnsi="Arial" w:cs="Arial"/>
          <w:sz w:val="20"/>
          <w:szCs w:val="20"/>
        </w:rPr>
        <w:t>datkowo 2 nabory konkursowe które uchwalono w Planie Działań na 2020 r. anulowano. Pierwszy dotyczył zakresu</w:t>
      </w:r>
      <w:r w:rsidRPr="00277A1C">
        <w:rPr>
          <w:rFonts w:ascii="Arial" w:hAnsi="Arial" w:cs="Arial"/>
          <w:sz w:val="20"/>
          <w:szCs w:val="20"/>
        </w:rPr>
        <w:t xml:space="preserve"> komplekso</w:t>
      </w:r>
      <w:r>
        <w:rPr>
          <w:rFonts w:ascii="Arial" w:hAnsi="Arial" w:cs="Arial"/>
          <w:sz w:val="20"/>
          <w:szCs w:val="20"/>
        </w:rPr>
        <w:t>wej</w:t>
      </w:r>
      <w:r w:rsidRPr="00277A1C">
        <w:rPr>
          <w:rFonts w:ascii="Arial" w:hAnsi="Arial" w:cs="Arial"/>
          <w:sz w:val="20"/>
          <w:szCs w:val="20"/>
        </w:rPr>
        <w:t xml:space="preserve"> opiek</w:t>
      </w:r>
      <w:r>
        <w:rPr>
          <w:rFonts w:ascii="Arial" w:hAnsi="Arial" w:cs="Arial"/>
          <w:sz w:val="20"/>
          <w:szCs w:val="20"/>
        </w:rPr>
        <w:t>i</w:t>
      </w:r>
      <w:r w:rsidRPr="00277A1C">
        <w:rPr>
          <w:rFonts w:ascii="Arial" w:hAnsi="Arial" w:cs="Arial"/>
          <w:sz w:val="20"/>
          <w:szCs w:val="20"/>
        </w:rPr>
        <w:t xml:space="preserve"> nad matką i dzieckiem</w:t>
      </w:r>
      <w:r>
        <w:rPr>
          <w:rFonts w:ascii="Arial" w:hAnsi="Arial" w:cs="Arial"/>
          <w:sz w:val="20"/>
          <w:szCs w:val="20"/>
        </w:rPr>
        <w:t xml:space="preserve"> z alokacją ok. 16,5 mln zł, drugi natomiast </w:t>
      </w:r>
      <w:r w:rsidRPr="00277A1C">
        <w:rPr>
          <w:rFonts w:ascii="Arial" w:hAnsi="Arial" w:cs="Arial"/>
          <w:sz w:val="20"/>
          <w:szCs w:val="20"/>
        </w:rPr>
        <w:t>wsparci</w:t>
      </w:r>
      <w:r>
        <w:rPr>
          <w:rFonts w:ascii="Arial" w:hAnsi="Arial" w:cs="Arial"/>
          <w:sz w:val="20"/>
          <w:szCs w:val="20"/>
        </w:rPr>
        <w:t>a</w:t>
      </w:r>
      <w:r w:rsidRPr="00277A1C">
        <w:rPr>
          <w:rFonts w:ascii="Arial" w:hAnsi="Arial" w:cs="Arial"/>
          <w:sz w:val="20"/>
          <w:szCs w:val="20"/>
        </w:rPr>
        <w:t xml:space="preserve"> deinstytucjonalizacji opieki nad osobami starszymi</w:t>
      </w:r>
      <w:r>
        <w:rPr>
          <w:rFonts w:ascii="Arial" w:hAnsi="Arial" w:cs="Arial"/>
          <w:sz w:val="20"/>
          <w:szCs w:val="20"/>
        </w:rPr>
        <w:t xml:space="preserve"> z alokacją ok. 15,9 mln zł. </w:t>
      </w:r>
    </w:p>
    <w:p w14:paraId="0ED23462" w14:textId="77777777" w:rsidR="004F08F4" w:rsidRPr="00BF516D" w:rsidRDefault="004F08F4" w:rsidP="004F08F4">
      <w:pPr>
        <w:rPr>
          <w:rFonts w:ascii="Arial" w:hAnsi="Arial" w:cs="Arial"/>
          <w:sz w:val="20"/>
          <w:szCs w:val="20"/>
        </w:rPr>
      </w:pPr>
      <w:r w:rsidRPr="00766097">
        <w:rPr>
          <w:rFonts w:ascii="Arial" w:hAnsi="Arial" w:cs="Arial"/>
          <w:sz w:val="20"/>
          <w:szCs w:val="20"/>
        </w:rPr>
        <w:t>W 2020 r. ogłoszono konkurs w zakresie infrastruktury ochrony zdrowia na kwotę ogółem ok. 28,2 mln zł. Następne 3 nabory konkursowe dotyczyły wsparcia projektów w zakresie dostępu do wysokiej jakości usług zdrowotnych i społecznych – profilaktyka cukrzycy, nadwagi i otyłości z alokacją ok. 7,1 mln zł</w:t>
      </w:r>
      <w:r>
        <w:rPr>
          <w:rFonts w:ascii="Arial" w:hAnsi="Arial" w:cs="Arial"/>
          <w:sz w:val="20"/>
          <w:szCs w:val="20"/>
        </w:rPr>
        <w:t xml:space="preserve"> (konkurs anulowano)</w:t>
      </w:r>
      <w:r w:rsidRPr="00766097">
        <w:rPr>
          <w:rFonts w:ascii="Arial" w:hAnsi="Arial" w:cs="Arial"/>
          <w:sz w:val="20"/>
          <w:szCs w:val="20"/>
        </w:rPr>
        <w:t xml:space="preserve">; – wsparcie deinstytucjonalizacji opieki nad osobami starszymi z alokacją ok. 2,7 mln zł; – </w:t>
      </w:r>
      <w:r w:rsidRPr="00BF516D">
        <w:rPr>
          <w:rFonts w:ascii="Arial" w:hAnsi="Arial" w:cs="Arial"/>
          <w:sz w:val="20"/>
          <w:szCs w:val="20"/>
        </w:rPr>
        <w:t xml:space="preserve">profilaktyka cukrzycy, nadwagi i otyłości z alokacją 6,7 mln zł – konkurs został anulowany po ogłoszeniu. </w:t>
      </w:r>
    </w:p>
    <w:p w14:paraId="31305DDB" w14:textId="77777777" w:rsidR="004F08F4" w:rsidRDefault="004F08F4" w:rsidP="004F08F4">
      <w:pPr>
        <w:spacing w:before="120" w:after="120" w:line="240" w:lineRule="auto"/>
        <w:rPr>
          <w:rFonts w:ascii="Arial" w:hAnsi="Arial" w:cs="Arial"/>
          <w:sz w:val="20"/>
          <w:szCs w:val="20"/>
        </w:rPr>
      </w:pPr>
      <w:r w:rsidRPr="00766097">
        <w:rPr>
          <w:rFonts w:ascii="Arial" w:hAnsi="Arial" w:cs="Arial"/>
          <w:sz w:val="20"/>
          <w:szCs w:val="20"/>
        </w:rPr>
        <w:t>Dwa kolejne konkursy z zakresu wydłużenie aktywności zawodowej z alokacją ok. 2,5 mln zł i 3,5 mln zł były dedykowane rehabilitacji medycznej i profilaktyce raka szyjki macicy</w:t>
      </w:r>
      <w:r>
        <w:rPr>
          <w:rFonts w:ascii="Arial" w:hAnsi="Arial" w:cs="Arial"/>
          <w:sz w:val="20"/>
          <w:szCs w:val="20"/>
        </w:rPr>
        <w:t>.</w:t>
      </w:r>
    </w:p>
    <w:p w14:paraId="1076C0BE" w14:textId="11A70CC0" w:rsidR="00037483" w:rsidRPr="00BF516D" w:rsidRDefault="00037483" w:rsidP="00BF516D">
      <w:pPr>
        <w:spacing w:before="120" w:after="120" w:line="240" w:lineRule="auto"/>
        <w:rPr>
          <w:rFonts w:ascii="Arial" w:hAnsi="Arial" w:cs="Arial"/>
          <w:sz w:val="20"/>
          <w:szCs w:val="20"/>
        </w:rPr>
        <w:sectPr w:rsidR="00037483" w:rsidRPr="00BF516D" w:rsidSect="00A31ECB">
          <w:type w:val="continuous"/>
          <w:pgSz w:w="11906" w:h="16838"/>
          <w:pgMar w:top="1417" w:right="1417" w:bottom="1417" w:left="993" w:header="708" w:footer="708" w:gutter="0"/>
          <w:cols w:num="2" w:space="708"/>
          <w:docGrid w:linePitch="360"/>
        </w:sectPr>
      </w:pPr>
    </w:p>
    <w:p w14:paraId="114BBA24" w14:textId="7FE72BAC" w:rsidR="00FE7804" w:rsidRPr="00037483" w:rsidRDefault="00FE7804" w:rsidP="00037483">
      <w:pPr>
        <w:pStyle w:val="Nagwek4"/>
        <w:spacing w:before="360" w:after="240"/>
        <w:rPr>
          <w:rFonts w:ascii="Arial" w:hAnsi="Arial" w:cs="Arial"/>
          <w:b/>
          <w:i w:val="0"/>
          <w:color w:val="5B9BD5" w:themeColor="accent1"/>
          <w:sz w:val="20"/>
          <w:szCs w:val="20"/>
        </w:rPr>
      </w:pPr>
      <w:bookmarkStart w:id="34" w:name="_Toc75507990"/>
      <w:r w:rsidRPr="00B40A66">
        <w:rPr>
          <w:rFonts w:ascii="Arial" w:hAnsi="Arial" w:cs="Arial"/>
          <w:b/>
          <w:i w:val="0"/>
          <w:color w:val="5B9BD5" w:themeColor="accent1"/>
          <w:sz w:val="20"/>
          <w:szCs w:val="20"/>
        </w:rPr>
        <w:t>REGIONALNY PR</w:t>
      </w:r>
      <w:r>
        <w:rPr>
          <w:rFonts w:ascii="Arial" w:hAnsi="Arial" w:cs="Arial"/>
          <w:b/>
          <w:i w:val="0"/>
          <w:color w:val="5B9BD5" w:themeColor="accent1"/>
          <w:sz w:val="20"/>
          <w:szCs w:val="20"/>
        </w:rPr>
        <w:t>OGRAM OPERACYJNY WOJEWÓDZTWA PODKARPACKIEGO</w:t>
      </w:r>
      <w:r w:rsidRPr="00B40A66">
        <w:rPr>
          <w:rFonts w:ascii="Arial" w:hAnsi="Arial" w:cs="Arial"/>
          <w:b/>
          <w:i w:val="0"/>
          <w:color w:val="5B9BD5" w:themeColor="accent1"/>
          <w:sz w:val="20"/>
          <w:szCs w:val="20"/>
        </w:rPr>
        <w:t xml:space="preserve"> na lata 2014 – 2020</w:t>
      </w:r>
      <w:bookmarkEnd w:id="34"/>
    </w:p>
    <w:tbl>
      <w:tblPr>
        <w:tblW w:w="9562" w:type="dxa"/>
        <w:shd w:val="clear" w:color="auto" w:fill="FFFFFF" w:themeFill="background1"/>
        <w:tblLayout w:type="fixed"/>
        <w:tblCellMar>
          <w:left w:w="70" w:type="dxa"/>
          <w:right w:w="70" w:type="dxa"/>
        </w:tblCellMar>
        <w:tblLook w:val="04A0" w:firstRow="1" w:lastRow="0" w:firstColumn="1" w:lastColumn="0" w:noHBand="0" w:noVBand="1"/>
      </w:tblPr>
      <w:tblGrid>
        <w:gridCol w:w="2400"/>
        <w:gridCol w:w="1276"/>
        <w:gridCol w:w="1701"/>
        <w:gridCol w:w="1701"/>
        <w:gridCol w:w="1417"/>
        <w:gridCol w:w="1067"/>
      </w:tblGrid>
      <w:tr w:rsidR="00520696" w:rsidRPr="004678C7" w14:paraId="23437B04" w14:textId="77777777" w:rsidTr="006C63C7">
        <w:trPr>
          <w:trHeight w:val="445"/>
        </w:trPr>
        <w:tc>
          <w:tcPr>
            <w:tcW w:w="7078" w:type="dxa"/>
            <w:gridSpan w:val="4"/>
            <w:tcBorders>
              <w:top w:val="single" w:sz="12" w:space="0" w:color="5B9BD5"/>
              <w:left w:val="single" w:sz="12" w:space="0" w:color="5B9BD5"/>
              <w:bottom w:val="single" w:sz="8" w:space="0" w:color="5B9BD5"/>
              <w:right w:val="single" w:sz="8" w:space="0" w:color="5B9BD5"/>
            </w:tcBorders>
            <w:shd w:val="clear" w:color="auto" w:fill="FFFFFF" w:themeFill="background1"/>
            <w:noWrap/>
            <w:vAlign w:val="center"/>
            <w:hideMark/>
          </w:tcPr>
          <w:p w14:paraId="32152755" w14:textId="77777777" w:rsidR="00520696" w:rsidRPr="004678C7" w:rsidRDefault="00520696" w:rsidP="00505418">
            <w:pPr>
              <w:spacing w:after="0" w:line="240" w:lineRule="auto"/>
              <w:rPr>
                <w:rFonts w:ascii="Arial" w:eastAsia="Times New Roman" w:hAnsi="Arial" w:cs="Arial"/>
                <w:b/>
                <w:bCs/>
                <w:color w:val="000000"/>
                <w:sz w:val="16"/>
                <w:szCs w:val="16"/>
                <w:lang w:eastAsia="pl-PL"/>
              </w:rPr>
            </w:pPr>
            <w:r w:rsidRPr="004678C7">
              <w:rPr>
                <w:rFonts w:ascii="Arial" w:eastAsia="Times New Roman" w:hAnsi="Arial" w:cs="Arial"/>
                <w:b/>
                <w:bCs/>
                <w:color w:val="000000"/>
                <w:sz w:val="16"/>
                <w:szCs w:val="16"/>
                <w:lang w:eastAsia="pl-PL"/>
              </w:rPr>
              <w:t>Działania w obszarze zdrowia w ramach RPO Województwa Podkarpackiego</w:t>
            </w:r>
          </w:p>
        </w:tc>
        <w:tc>
          <w:tcPr>
            <w:tcW w:w="1417" w:type="dxa"/>
            <w:vMerge w:val="restart"/>
            <w:tcBorders>
              <w:top w:val="single" w:sz="12" w:space="0" w:color="5B9BD5"/>
              <w:left w:val="single" w:sz="8" w:space="0" w:color="5B9BD5"/>
              <w:bottom w:val="single" w:sz="8" w:space="0" w:color="5B9BD5"/>
              <w:right w:val="single" w:sz="8" w:space="0" w:color="5B9BD5"/>
            </w:tcBorders>
            <w:shd w:val="clear" w:color="auto" w:fill="FFFFFF" w:themeFill="background1"/>
            <w:vAlign w:val="center"/>
            <w:hideMark/>
          </w:tcPr>
          <w:p w14:paraId="7092A744" w14:textId="77777777" w:rsidR="00520696" w:rsidRPr="004678C7" w:rsidRDefault="00520696" w:rsidP="00B22F63">
            <w:pPr>
              <w:spacing w:after="0" w:line="240" w:lineRule="auto"/>
              <w:jc w:val="center"/>
              <w:rPr>
                <w:rFonts w:ascii="Arial" w:eastAsia="Times New Roman" w:hAnsi="Arial" w:cs="Arial"/>
                <w:b/>
                <w:bCs/>
                <w:color w:val="000000"/>
                <w:sz w:val="16"/>
                <w:szCs w:val="16"/>
                <w:lang w:eastAsia="pl-PL"/>
              </w:rPr>
            </w:pPr>
            <w:r w:rsidRPr="004678C7">
              <w:rPr>
                <w:rFonts w:ascii="Arial" w:eastAsia="Times New Roman" w:hAnsi="Arial" w:cs="Arial"/>
                <w:b/>
                <w:bCs/>
                <w:color w:val="000000"/>
                <w:sz w:val="16"/>
                <w:szCs w:val="16"/>
                <w:lang w:eastAsia="pl-PL"/>
              </w:rPr>
              <w:t>Uzgodnione w Planie działań – narastająco [wkład UE - PLN]</w:t>
            </w:r>
          </w:p>
        </w:tc>
        <w:tc>
          <w:tcPr>
            <w:tcW w:w="1067" w:type="dxa"/>
            <w:vMerge w:val="restart"/>
            <w:tcBorders>
              <w:top w:val="single" w:sz="12" w:space="0" w:color="5B9BD5"/>
              <w:left w:val="single" w:sz="8" w:space="0" w:color="5B9BD5"/>
              <w:bottom w:val="single" w:sz="8" w:space="0" w:color="5B9BD5"/>
              <w:right w:val="single" w:sz="12" w:space="0" w:color="5B9BD5"/>
            </w:tcBorders>
            <w:shd w:val="clear" w:color="auto" w:fill="FFFFFF" w:themeFill="background1"/>
            <w:vAlign w:val="center"/>
            <w:hideMark/>
          </w:tcPr>
          <w:p w14:paraId="4527CF2B" w14:textId="0DB40943" w:rsidR="00520696" w:rsidRPr="004678C7" w:rsidRDefault="00520696" w:rsidP="00B22F63">
            <w:pPr>
              <w:spacing w:after="0" w:line="240" w:lineRule="auto"/>
              <w:jc w:val="center"/>
              <w:rPr>
                <w:rFonts w:ascii="Arial" w:eastAsia="Times New Roman" w:hAnsi="Arial" w:cs="Arial"/>
                <w:b/>
                <w:bCs/>
                <w:color w:val="000000"/>
                <w:sz w:val="16"/>
                <w:szCs w:val="16"/>
                <w:lang w:eastAsia="pl-PL"/>
              </w:rPr>
            </w:pPr>
            <w:r w:rsidRPr="004678C7">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4678C7">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520696" w:rsidRPr="004678C7" w14:paraId="19DF6FA5" w14:textId="77777777" w:rsidTr="006C63C7">
        <w:trPr>
          <w:trHeight w:val="266"/>
        </w:trPr>
        <w:tc>
          <w:tcPr>
            <w:tcW w:w="2400" w:type="dxa"/>
            <w:tcBorders>
              <w:top w:val="nil"/>
              <w:left w:val="single" w:sz="12" w:space="0" w:color="5B9BD5"/>
              <w:bottom w:val="single" w:sz="8" w:space="0" w:color="5B9BD5"/>
              <w:right w:val="single" w:sz="8" w:space="0" w:color="5B9BD5"/>
            </w:tcBorders>
            <w:shd w:val="clear" w:color="auto" w:fill="FFFFFF" w:themeFill="background1"/>
            <w:noWrap/>
            <w:vAlign w:val="center"/>
            <w:hideMark/>
          </w:tcPr>
          <w:p w14:paraId="6ED30C7C" w14:textId="77777777" w:rsidR="00520696" w:rsidRPr="004678C7" w:rsidRDefault="00520696" w:rsidP="00505418">
            <w:pPr>
              <w:spacing w:after="0" w:line="240" w:lineRule="auto"/>
              <w:rPr>
                <w:rFonts w:ascii="Arial" w:eastAsia="Times New Roman" w:hAnsi="Arial" w:cs="Arial"/>
                <w:b/>
                <w:bCs/>
                <w:color w:val="000000"/>
                <w:sz w:val="16"/>
                <w:szCs w:val="16"/>
                <w:lang w:eastAsia="pl-PL"/>
              </w:rPr>
            </w:pPr>
            <w:r w:rsidRPr="004678C7">
              <w:rPr>
                <w:rFonts w:ascii="Arial" w:eastAsia="Times New Roman" w:hAnsi="Arial" w:cs="Arial"/>
                <w:b/>
                <w:bCs/>
                <w:color w:val="000000"/>
                <w:sz w:val="16"/>
                <w:szCs w:val="16"/>
                <w:lang w:eastAsia="pl-PL"/>
              </w:rPr>
              <w:t>Działanie - nazwa</w:t>
            </w:r>
          </w:p>
        </w:tc>
        <w:tc>
          <w:tcPr>
            <w:tcW w:w="1276" w:type="dxa"/>
            <w:tcBorders>
              <w:top w:val="nil"/>
              <w:left w:val="nil"/>
              <w:bottom w:val="single" w:sz="8" w:space="0" w:color="5B9BD5"/>
              <w:right w:val="single" w:sz="8" w:space="0" w:color="5B9BD5"/>
            </w:tcBorders>
            <w:shd w:val="clear" w:color="auto" w:fill="FFFFFF" w:themeFill="background1"/>
            <w:noWrap/>
            <w:vAlign w:val="center"/>
            <w:hideMark/>
          </w:tcPr>
          <w:p w14:paraId="3192EE8E" w14:textId="77777777" w:rsidR="00520696" w:rsidRPr="004678C7" w:rsidRDefault="00520696" w:rsidP="00B22F63">
            <w:pPr>
              <w:spacing w:after="0" w:line="240" w:lineRule="auto"/>
              <w:jc w:val="center"/>
              <w:rPr>
                <w:rFonts w:ascii="Arial" w:eastAsia="Times New Roman" w:hAnsi="Arial" w:cs="Arial"/>
                <w:b/>
                <w:bCs/>
                <w:color w:val="000000"/>
                <w:sz w:val="16"/>
                <w:szCs w:val="16"/>
                <w:lang w:eastAsia="pl-PL"/>
              </w:rPr>
            </w:pPr>
            <w:r w:rsidRPr="004678C7">
              <w:rPr>
                <w:rFonts w:ascii="Arial" w:eastAsia="Times New Roman" w:hAnsi="Arial" w:cs="Arial"/>
                <w:b/>
                <w:bCs/>
                <w:color w:val="000000"/>
                <w:sz w:val="16"/>
                <w:szCs w:val="16"/>
                <w:lang w:eastAsia="pl-PL"/>
              </w:rPr>
              <w:t>Priorytet Inwestycyjny</w:t>
            </w:r>
          </w:p>
        </w:tc>
        <w:tc>
          <w:tcPr>
            <w:tcW w:w="1701" w:type="dxa"/>
            <w:tcBorders>
              <w:top w:val="nil"/>
              <w:left w:val="nil"/>
              <w:bottom w:val="single" w:sz="8" w:space="0" w:color="5B9BD5"/>
              <w:right w:val="single" w:sz="8" w:space="0" w:color="5B9BD5"/>
            </w:tcBorders>
            <w:shd w:val="clear" w:color="auto" w:fill="FFFFFF" w:themeFill="background1"/>
            <w:vAlign w:val="center"/>
            <w:hideMark/>
          </w:tcPr>
          <w:p w14:paraId="6CD67AA6" w14:textId="77777777" w:rsidR="00520696" w:rsidRPr="004678C7" w:rsidRDefault="00520696" w:rsidP="00B22F63">
            <w:pPr>
              <w:spacing w:after="0" w:line="240" w:lineRule="auto"/>
              <w:jc w:val="center"/>
              <w:rPr>
                <w:rFonts w:ascii="Arial" w:eastAsia="Times New Roman" w:hAnsi="Arial" w:cs="Arial"/>
                <w:b/>
                <w:bCs/>
                <w:color w:val="000000"/>
                <w:sz w:val="16"/>
                <w:szCs w:val="16"/>
                <w:lang w:eastAsia="pl-PL"/>
              </w:rPr>
            </w:pPr>
            <w:r w:rsidRPr="004678C7">
              <w:rPr>
                <w:rFonts w:ascii="Arial" w:eastAsia="Times New Roman" w:hAnsi="Arial" w:cs="Arial"/>
                <w:b/>
                <w:bCs/>
                <w:color w:val="000000"/>
                <w:sz w:val="16"/>
                <w:szCs w:val="16"/>
                <w:lang w:eastAsia="pl-PL"/>
              </w:rPr>
              <w:t>Alokacja - wsparcie UE [EUR]</w:t>
            </w:r>
          </w:p>
        </w:tc>
        <w:tc>
          <w:tcPr>
            <w:tcW w:w="1701" w:type="dxa"/>
            <w:tcBorders>
              <w:top w:val="nil"/>
              <w:left w:val="nil"/>
              <w:bottom w:val="single" w:sz="8" w:space="0" w:color="5B9BD5"/>
              <w:right w:val="single" w:sz="8" w:space="0" w:color="5B9BD5"/>
            </w:tcBorders>
            <w:shd w:val="clear" w:color="auto" w:fill="FFFFFF" w:themeFill="background1"/>
            <w:vAlign w:val="center"/>
            <w:hideMark/>
          </w:tcPr>
          <w:p w14:paraId="7B2C33ED" w14:textId="77777777" w:rsidR="00520696" w:rsidRPr="004678C7" w:rsidRDefault="00520696" w:rsidP="00B22F63">
            <w:pPr>
              <w:spacing w:after="0" w:line="240" w:lineRule="auto"/>
              <w:jc w:val="center"/>
              <w:rPr>
                <w:rFonts w:ascii="Arial" w:eastAsia="Times New Roman" w:hAnsi="Arial" w:cs="Arial"/>
                <w:b/>
                <w:bCs/>
                <w:color w:val="000000"/>
                <w:sz w:val="16"/>
                <w:szCs w:val="16"/>
                <w:lang w:eastAsia="pl-PL"/>
              </w:rPr>
            </w:pPr>
            <w:r w:rsidRPr="004678C7">
              <w:rPr>
                <w:rFonts w:ascii="Arial" w:eastAsia="Times New Roman" w:hAnsi="Arial" w:cs="Arial"/>
                <w:b/>
                <w:bCs/>
                <w:color w:val="000000"/>
                <w:sz w:val="16"/>
                <w:szCs w:val="16"/>
                <w:lang w:eastAsia="pl-PL"/>
              </w:rPr>
              <w:t>Alokacja - wsparcie UE [PLN]</w:t>
            </w:r>
          </w:p>
        </w:tc>
        <w:tc>
          <w:tcPr>
            <w:tcW w:w="1417" w:type="dxa"/>
            <w:vMerge/>
            <w:tcBorders>
              <w:top w:val="single" w:sz="8" w:space="0" w:color="5B9BD5"/>
              <w:left w:val="single" w:sz="8" w:space="0" w:color="5B9BD5"/>
              <w:bottom w:val="single" w:sz="8" w:space="0" w:color="5B9BD5"/>
              <w:right w:val="single" w:sz="8" w:space="0" w:color="5B9BD5"/>
            </w:tcBorders>
            <w:shd w:val="clear" w:color="auto" w:fill="FFFFFF" w:themeFill="background1"/>
            <w:vAlign w:val="center"/>
            <w:hideMark/>
          </w:tcPr>
          <w:p w14:paraId="69D11497" w14:textId="77777777" w:rsidR="00520696" w:rsidRPr="004678C7" w:rsidRDefault="00520696" w:rsidP="00505418">
            <w:pPr>
              <w:spacing w:after="0" w:line="240" w:lineRule="auto"/>
              <w:rPr>
                <w:rFonts w:ascii="Arial" w:eastAsia="Times New Roman" w:hAnsi="Arial" w:cs="Arial"/>
                <w:b/>
                <w:bCs/>
                <w:color w:val="000000"/>
                <w:sz w:val="16"/>
                <w:szCs w:val="16"/>
                <w:lang w:eastAsia="pl-PL"/>
              </w:rPr>
            </w:pPr>
          </w:p>
        </w:tc>
        <w:tc>
          <w:tcPr>
            <w:tcW w:w="1067" w:type="dxa"/>
            <w:vMerge/>
            <w:tcBorders>
              <w:top w:val="single" w:sz="8" w:space="0" w:color="5B9BD5"/>
              <w:left w:val="single" w:sz="8" w:space="0" w:color="5B9BD5"/>
              <w:bottom w:val="single" w:sz="8" w:space="0" w:color="5B9BD5"/>
              <w:right w:val="single" w:sz="12" w:space="0" w:color="5B9BD5"/>
            </w:tcBorders>
            <w:shd w:val="clear" w:color="auto" w:fill="FFFFFF" w:themeFill="background1"/>
            <w:vAlign w:val="center"/>
            <w:hideMark/>
          </w:tcPr>
          <w:p w14:paraId="150FCAB0" w14:textId="77777777" w:rsidR="00520696" w:rsidRPr="004678C7" w:rsidRDefault="00520696" w:rsidP="00505418">
            <w:pPr>
              <w:spacing w:after="0" w:line="240" w:lineRule="auto"/>
              <w:rPr>
                <w:rFonts w:ascii="Arial" w:eastAsia="Times New Roman" w:hAnsi="Arial" w:cs="Arial"/>
                <w:b/>
                <w:bCs/>
                <w:color w:val="000000"/>
                <w:sz w:val="16"/>
                <w:szCs w:val="16"/>
                <w:lang w:eastAsia="pl-PL"/>
              </w:rPr>
            </w:pPr>
          </w:p>
        </w:tc>
      </w:tr>
      <w:tr w:rsidR="00520696" w:rsidRPr="004678C7" w14:paraId="09CC61E6" w14:textId="77777777" w:rsidTr="006C63C7">
        <w:trPr>
          <w:trHeight w:val="410"/>
        </w:trPr>
        <w:tc>
          <w:tcPr>
            <w:tcW w:w="2400" w:type="dxa"/>
            <w:tcBorders>
              <w:top w:val="nil"/>
              <w:left w:val="single" w:sz="12" w:space="0" w:color="5B9BD5"/>
              <w:bottom w:val="single" w:sz="8" w:space="0" w:color="5B9BD5"/>
              <w:right w:val="single" w:sz="8" w:space="0" w:color="5B9BD5"/>
            </w:tcBorders>
            <w:shd w:val="clear" w:color="auto" w:fill="FFFFFF" w:themeFill="background1"/>
            <w:vAlign w:val="center"/>
            <w:hideMark/>
          </w:tcPr>
          <w:p w14:paraId="2BCADF24" w14:textId="77777777" w:rsidR="00520696" w:rsidRPr="004678C7" w:rsidRDefault="00520696" w:rsidP="00505418">
            <w:pPr>
              <w:spacing w:after="0" w:line="240" w:lineRule="auto"/>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Podniesienie efektywności i dostępności e-usług</w:t>
            </w:r>
          </w:p>
        </w:tc>
        <w:tc>
          <w:tcPr>
            <w:tcW w:w="1276" w:type="dxa"/>
            <w:tcBorders>
              <w:top w:val="nil"/>
              <w:left w:val="nil"/>
              <w:bottom w:val="single" w:sz="8" w:space="0" w:color="5B9BD5"/>
              <w:right w:val="single" w:sz="8" w:space="0" w:color="5B9BD5"/>
            </w:tcBorders>
            <w:shd w:val="clear" w:color="auto" w:fill="FFFFFF" w:themeFill="background1"/>
            <w:noWrap/>
            <w:vAlign w:val="center"/>
            <w:hideMark/>
          </w:tcPr>
          <w:p w14:paraId="20DF2586"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2c</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2BAF370F"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1 443 529</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7BE008D2"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6 577 440</w:t>
            </w:r>
          </w:p>
        </w:tc>
        <w:tc>
          <w:tcPr>
            <w:tcW w:w="1417" w:type="dxa"/>
            <w:tcBorders>
              <w:top w:val="nil"/>
              <w:left w:val="nil"/>
              <w:bottom w:val="single" w:sz="8" w:space="0" w:color="5B9BD5"/>
              <w:right w:val="single" w:sz="8" w:space="0" w:color="5B9BD5"/>
            </w:tcBorders>
            <w:shd w:val="clear" w:color="auto" w:fill="FFFFFF" w:themeFill="background1"/>
            <w:noWrap/>
            <w:vAlign w:val="center"/>
            <w:hideMark/>
          </w:tcPr>
          <w:p w14:paraId="5CBF6057"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77 000 000</w:t>
            </w:r>
          </w:p>
        </w:tc>
        <w:tc>
          <w:tcPr>
            <w:tcW w:w="1067" w:type="dxa"/>
            <w:tcBorders>
              <w:top w:val="nil"/>
              <w:left w:val="nil"/>
              <w:bottom w:val="single" w:sz="8" w:space="0" w:color="5B9BD5"/>
              <w:right w:val="single" w:sz="12" w:space="0" w:color="5B9BD5"/>
            </w:tcBorders>
            <w:shd w:val="clear" w:color="auto" w:fill="FFFFFF" w:themeFill="background1"/>
            <w:noWrap/>
            <w:vAlign w:val="center"/>
            <w:hideMark/>
          </w:tcPr>
          <w:p w14:paraId="34DFD3C8" w14:textId="67355371" w:rsidR="00520696" w:rsidRPr="004678C7" w:rsidRDefault="00520696" w:rsidP="00505418">
            <w:pPr>
              <w:spacing w:after="0" w:line="240" w:lineRule="auto"/>
              <w:jc w:val="center"/>
              <w:rPr>
                <w:rFonts w:ascii="Arial" w:eastAsia="Times New Roman" w:hAnsi="Arial" w:cs="Arial"/>
                <w:color w:val="000000"/>
                <w:sz w:val="16"/>
                <w:szCs w:val="16"/>
                <w:lang w:eastAsia="pl-PL"/>
              </w:rPr>
            </w:pPr>
            <w:r w:rsidRPr="004678C7">
              <w:rPr>
                <w:rFonts w:ascii="Arial" w:eastAsia="Times New Roman" w:hAnsi="Arial" w:cs="Arial"/>
                <w:color w:val="000000"/>
                <w:sz w:val="16"/>
                <w:szCs w:val="16"/>
                <w:lang w:eastAsia="pl-PL"/>
              </w:rPr>
              <w:t>117</w:t>
            </w:r>
            <w:r w:rsidR="00B22F63">
              <w:rPr>
                <w:rFonts w:ascii="Arial" w:eastAsia="Times New Roman" w:hAnsi="Arial" w:cs="Arial"/>
                <w:color w:val="000000"/>
                <w:sz w:val="16"/>
                <w:szCs w:val="16"/>
                <w:lang w:eastAsia="pl-PL"/>
              </w:rPr>
              <w:t>1</w:t>
            </w:r>
            <w:r w:rsidRPr="004678C7">
              <w:rPr>
                <w:rFonts w:ascii="Arial" w:eastAsia="Times New Roman" w:hAnsi="Arial" w:cs="Arial"/>
                <w:color w:val="000000"/>
                <w:sz w:val="16"/>
                <w:szCs w:val="16"/>
                <w:lang w:eastAsia="pl-PL"/>
              </w:rPr>
              <w:t>%</w:t>
            </w:r>
          </w:p>
        </w:tc>
      </w:tr>
      <w:tr w:rsidR="00520696" w:rsidRPr="004678C7" w14:paraId="7A9F1E79" w14:textId="77777777" w:rsidTr="006C63C7">
        <w:trPr>
          <w:trHeight w:val="410"/>
        </w:trPr>
        <w:tc>
          <w:tcPr>
            <w:tcW w:w="2400" w:type="dxa"/>
            <w:tcBorders>
              <w:top w:val="nil"/>
              <w:left w:val="single" w:sz="12" w:space="0" w:color="5B9BD5"/>
              <w:bottom w:val="single" w:sz="8" w:space="0" w:color="5B9BD5"/>
              <w:right w:val="single" w:sz="8" w:space="0" w:color="5B9BD5"/>
            </w:tcBorders>
            <w:shd w:val="clear" w:color="auto" w:fill="FFFFFF" w:themeFill="background1"/>
            <w:vAlign w:val="center"/>
            <w:hideMark/>
          </w:tcPr>
          <w:p w14:paraId="00D4578D" w14:textId="77777777" w:rsidR="00520696" w:rsidRPr="004678C7" w:rsidRDefault="00520696" w:rsidP="00505418">
            <w:pPr>
              <w:spacing w:after="0" w:line="240" w:lineRule="auto"/>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Infrastruktura ochrony zdrowia i pomocy społecznej</w:t>
            </w:r>
          </w:p>
        </w:tc>
        <w:tc>
          <w:tcPr>
            <w:tcW w:w="1276" w:type="dxa"/>
            <w:tcBorders>
              <w:top w:val="nil"/>
              <w:left w:val="nil"/>
              <w:bottom w:val="single" w:sz="8" w:space="0" w:color="5B9BD5"/>
              <w:right w:val="single" w:sz="8" w:space="0" w:color="5B9BD5"/>
            </w:tcBorders>
            <w:shd w:val="clear" w:color="auto" w:fill="FFFFFF" w:themeFill="background1"/>
            <w:noWrap/>
            <w:vAlign w:val="center"/>
            <w:hideMark/>
          </w:tcPr>
          <w:p w14:paraId="6D2F6907"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9a</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4EDD2336"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85 224 355</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149CA2C4"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388 324 774</w:t>
            </w:r>
          </w:p>
        </w:tc>
        <w:tc>
          <w:tcPr>
            <w:tcW w:w="1417" w:type="dxa"/>
            <w:tcBorders>
              <w:top w:val="nil"/>
              <w:left w:val="nil"/>
              <w:bottom w:val="single" w:sz="8" w:space="0" w:color="5B9BD5"/>
              <w:right w:val="single" w:sz="8" w:space="0" w:color="5B9BD5"/>
            </w:tcBorders>
            <w:shd w:val="clear" w:color="auto" w:fill="FFFFFF" w:themeFill="background1"/>
            <w:noWrap/>
            <w:vAlign w:val="center"/>
            <w:hideMark/>
          </w:tcPr>
          <w:p w14:paraId="581CEC01"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270 297 154</w:t>
            </w:r>
          </w:p>
        </w:tc>
        <w:tc>
          <w:tcPr>
            <w:tcW w:w="1067" w:type="dxa"/>
            <w:tcBorders>
              <w:top w:val="nil"/>
              <w:left w:val="nil"/>
              <w:bottom w:val="single" w:sz="8" w:space="0" w:color="5B9BD5"/>
              <w:right w:val="single" w:sz="12" w:space="0" w:color="5B9BD5"/>
            </w:tcBorders>
            <w:shd w:val="clear" w:color="auto" w:fill="FFFFFF" w:themeFill="background1"/>
            <w:noWrap/>
            <w:vAlign w:val="center"/>
            <w:hideMark/>
          </w:tcPr>
          <w:p w14:paraId="6896C20B" w14:textId="07611C9E" w:rsidR="00520696" w:rsidRPr="004678C7" w:rsidRDefault="00B22F63" w:rsidP="00505418">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70</w:t>
            </w:r>
            <w:r w:rsidR="00520696" w:rsidRPr="004678C7">
              <w:rPr>
                <w:rFonts w:ascii="Arial" w:eastAsia="Times New Roman" w:hAnsi="Arial" w:cs="Arial"/>
                <w:color w:val="000000"/>
                <w:sz w:val="16"/>
                <w:szCs w:val="16"/>
                <w:lang w:eastAsia="pl-PL"/>
              </w:rPr>
              <w:t>%</w:t>
            </w:r>
          </w:p>
        </w:tc>
      </w:tr>
      <w:tr w:rsidR="00520696" w:rsidRPr="004678C7" w14:paraId="526B4844" w14:textId="77777777" w:rsidTr="006C63C7">
        <w:trPr>
          <w:trHeight w:val="410"/>
        </w:trPr>
        <w:tc>
          <w:tcPr>
            <w:tcW w:w="2400" w:type="dxa"/>
            <w:tcBorders>
              <w:top w:val="nil"/>
              <w:left w:val="single" w:sz="12" w:space="0" w:color="5B9BD5"/>
              <w:bottom w:val="single" w:sz="8" w:space="0" w:color="5B9BD5"/>
              <w:right w:val="single" w:sz="8" w:space="0" w:color="5B9BD5"/>
            </w:tcBorders>
            <w:shd w:val="clear" w:color="auto" w:fill="FFFFFF" w:themeFill="background1"/>
            <w:vAlign w:val="center"/>
            <w:hideMark/>
          </w:tcPr>
          <w:p w14:paraId="4560F92C" w14:textId="77777777" w:rsidR="00520696" w:rsidRPr="004678C7" w:rsidRDefault="00520696" w:rsidP="00505418">
            <w:pPr>
              <w:spacing w:after="0" w:line="240" w:lineRule="auto"/>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Zwiększenie dostępu do usług społecznych i zdrowotnych</w:t>
            </w:r>
          </w:p>
        </w:tc>
        <w:tc>
          <w:tcPr>
            <w:tcW w:w="1276" w:type="dxa"/>
            <w:tcBorders>
              <w:top w:val="nil"/>
              <w:left w:val="nil"/>
              <w:bottom w:val="single" w:sz="8" w:space="0" w:color="5B9BD5"/>
              <w:right w:val="single" w:sz="8" w:space="0" w:color="5B9BD5"/>
            </w:tcBorders>
            <w:shd w:val="clear" w:color="auto" w:fill="FFFFFF" w:themeFill="background1"/>
            <w:noWrap/>
            <w:vAlign w:val="center"/>
            <w:hideMark/>
          </w:tcPr>
          <w:p w14:paraId="3443F882"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9iv</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2EA15FCE"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22 915 780</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7FE52DBC"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104 415 753</w:t>
            </w:r>
          </w:p>
        </w:tc>
        <w:tc>
          <w:tcPr>
            <w:tcW w:w="1417" w:type="dxa"/>
            <w:tcBorders>
              <w:top w:val="nil"/>
              <w:left w:val="nil"/>
              <w:bottom w:val="single" w:sz="8" w:space="0" w:color="5B9BD5"/>
              <w:right w:val="single" w:sz="8" w:space="0" w:color="5B9BD5"/>
            </w:tcBorders>
            <w:shd w:val="clear" w:color="auto" w:fill="FFFFFF" w:themeFill="background1"/>
            <w:noWrap/>
            <w:vAlign w:val="center"/>
            <w:hideMark/>
          </w:tcPr>
          <w:p w14:paraId="16188594"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102 907 895</w:t>
            </w:r>
          </w:p>
        </w:tc>
        <w:tc>
          <w:tcPr>
            <w:tcW w:w="1067" w:type="dxa"/>
            <w:tcBorders>
              <w:top w:val="nil"/>
              <w:left w:val="nil"/>
              <w:bottom w:val="single" w:sz="8" w:space="0" w:color="5B9BD5"/>
              <w:right w:val="single" w:sz="12" w:space="0" w:color="5B9BD5"/>
            </w:tcBorders>
            <w:shd w:val="clear" w:color="auto" w:fill="FFFFFF" w:themeFill="background1"/>
            <w:noWrap/>
            <w:vAlign w:val="center"/>
            <w:hideMark/>
          </w:tcPr>
          <w:p w14:paraId="45C9310B" w14:textId="62A00C49" w:rsidR="00520696" w:rsidRPr="004678C7" w:rsidRDefault="00B22F63" w:rsidP="00505418">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99</w:t>
            </w:r>
            <w:r w:rsidR="00520696" w:rsidRPr="004678C7">
              <w:rPr>
                <w:rFonts w:ascii="Arial" w:eastAsia="Times New Roman" w:hAnsi="Arial" w:cs="Arial"/>
                <w:color w:val="000000"/>
                <w:sz w:val="16"/>
                <w:szCs w:val="16"/>
                <w:lang w:eastAsia="pl-PL"/>
              </w:rPr>
              <w:t>%</w:t>
            </w:r>
          </w:p>
        </w:tc>
      </w:tr>
      <w:tr w:rsidR="00520696" w:rsidRPr="004678C7" w14:paraId="0B03A0DC" w14:textId="77777777" w:rsidTr="006C63C7">
        <w:trPr>
          <w:trHeight w:val="410"/>
        </w:trPr>
        <w:tc>
          <w:tcPr>
            <w:tcW w:w="2400" w:type="dxa"/>
            <w:tcBorders>
              <w:top w:val="nil"/>
              <w:left w:val="single" w:sz="12" w:space="0" w:color="5B9BD5"/>
              <w:bottom w:val="single" w:sz="8" w:space="0" w:color="5B9BD5"/>
              <w:right w:val="single" w:sz="8" w:space="0" w:color="5B9BD5"/>
            </w:tcBorders>
            <w:shd w:val="clear" w:color="auto" w:fill="FFFFFF" w:themeFill="background1"/>
            <w:vAlign w:val="center"/>
            <w:hideMark/>
          </w:tcPr>
          <w:p w14:paraId="78C0274D" w14:textId="77777777" w:rsidR="00520696" w:rsidRPr="004678C7" w:rsidRDefault="00520696" w:rsidP="00505418">
            <w:pPr>
              <w:spacing w:after="0" w:line="240" w:lineRule="auto"/>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Programy profilaktyczne i zdrowotne w regionie</w:t>
            </w:r>
          </w:p>
        </w:tc>
        <w:tc>
          <w:tcPr>
            <w:tcW w:w="1276" w:type="dxa"/>
            <w:tcBorders>
              <w:top w:val="nil"/>
              <w:left w:val="nil"/>
              <w:bottom w:val="single" w:sz="8" w:space="0" w:color="5B9BD5"/>
              <w:right w:val="single" w:sz="8" w:space="0" w:color="5B9BD5"/>
            </w:tcBorders>
            <w:shd w:val="clear" w:color="auto" w:fill="FFFFFF" w:themeFill="background1"/>
            <w:noWrap/>
            <w:vAlign w:val="center"/>
            <w:hideMark/>
          </w:tcPr>
          <w:p w14:paraId="7EB0A390"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8vi</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597FCF69"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3 245 258</w:t>
            </w:r>
          </w:p>
        </w:tc>
        <w:tc>
          <w:tcPr>
            <w:tcW w:w="1701" w:type="dxa"/>
            <w:tcBorders>
              <w:top w:val="nil"/>
              <w:left w:val="nil"/>
              <w:bottom w:val="single" w:sz="8" w:space="0" w:color="5B9BD5"/>
              <w:right w:val="single" w:sz="8" w:space="0" w:color="5B9BD5"/>
            </w:tcBorders>
            <w:shd w:val="clear" w:color="auto" w:fill="FFFFFF" w:themeFill="background1"/>
            <w:noWrap/>
            <w:vAlign w:val="center"/>
            <w:hideMark/>
          </w:tcPr>
          <w:p w14:paraId="1744D1FA"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14 787 018</w:t>
            </w:r>
          </w:p>
        </w:tc>
        <w:tc>
          <w:tcPr>
            <w:tcW w:w="1417" w:type="dxa"/>
            <w:tcBorders>
              <w:top w:val="nil"/>
              <w:left w:val="nil"/>
              <w:bottom w:val="single" w:sz="8" w:space="0" w:color="5B9BD5"/>
              <w:right w:val="single" w:sz="8" w:space="0" w:color="5B9BD5"/>
            </w:tcBorders>
            <w:shd w:val="clear" w:color="auto" w:fill="FFFFFF" w:themeFill="background1"/>
            <w:noWrap/>
            <w:vAlign w:val="center"/>
            <w:hideMark/>
          </w:tcPr>
          <w:p w14:paraId="46382DB3" w14:textId="77777777" w:rsidR="00520696" w:rsidRPr="004678C7" w:rsidRDefault="00520696" w:rsidP="00505418">
            <w:pPr>
              <w:spacing w:after="0" w:line="240" w:lineRule="auto"/>
              <w:jc w:val="center"/>
              <w:rPr>
                <w:rFonts w:ascii="Arial" w:eastAsia="Times New Roman" w:hAnsi="Arial" w:cs="Arial"/>
                <w:i/>
                <w:iCs/>
                <w:color w:val="000000"/>
                <w:sz w:val="16"/>
                <w:szCs w:val="16"/>
                <w:lang w:eastAsia="pl-PL"/>
              </w:rPr>
            </w:pPr>
            <w:r w:rsidRPr="004678C7">
              <w:rPr>
                <w:rFonts w:ascii="Arial" w:eastAsia="Times New Roman" w:hAnsi="Arial" w:cs="Arial"/>
                <w:i/>
                <w:iCs/>
                <w:color w:val="000000"/>
                <w:sz w:val="16"/>
                <w:szCs w:val="16"/>
                <w:lang w:eastAsia="pl-PL"/>
              </w:rPr>
              <w:t>22 750 000</w:t>
            </w:r>
          </w:p>
        </w:tc>
        <w:tc>
          <w:tcPr>
            <w:tcW w:w="1067" w:type="dxa"/>
            <w:tcBorders>
              <w:top w:val="nil"/>
              <w:left w:val="nil"/>
              <w:bottom w:val="single" w:sz="8" w:space="0" w:color="5B9BD5"/>
              <w:right w:val="single" w:sz="12" w:space="0" w:color="5B9BD5"/>
            </w:tcBorders>
            <w:shd w:val="clear" w:color="auto" w:fill="FFFFFF" w:themeFill="background1"/>
            <w:noWrap/>
            <w:vAlign w:val="center"/>
            <w:hideMark/>
          </w:tcPr>
          <w:p w14:paraId="743E099C" w14:textId="1119EBB2" w:rsidR="00520696" w:rsidRPr="004678C7" w:rsidRDefault="00B22F63" w:rsidP="00505418">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154</w:t>
            </w:r>
            <w:r w:rsidR="00520696" w:rsidRPr="004678C7">
              <w:rPr>
                <w:rFonts w:ascii="Arial" w:eastAsia="Times New Roman" w:hAnsi="Arial" w:cs="Arial"/>
                <w:color w:val="000000"/>
                <w:sz w:val="16"/>
                <w:szCs w:val="16"/>
                <w:lang w:eastAsia="pl-PL"/>
              </w:rPr>
              <w:t>%</w:t>
            </w:r>
          </w:p>
        </w:tc>
      </w:tr>
      <w:tr w:rsidR="00520696" w:rsidRPr="004678C7" w14:paraId="1B2C5AAA" w14:textId="77777777" w:rsidTr="006C63C7">
        <w:trPr>
          <w:trHeight w:val="300"/>
        </w:trPr>
        <w:tc>
          <w:tcPr>
            <w:tcW w:w="3676" w:type="dxa"/>
            <w:gridSpan w:val="2"/>
            <w:tcBorders>
              <w:top w:val="single" w:sz="8" w:space="0" w:color="5B9BD5"/>
              <w:left w:val="single" w:sz="12" w:space="0" w:color="5B9BD5"/>
              <w:bottom w:val="single" w:sz="12" w:space="0" w:color="5B9BD5"/>
              <w:right w:val="single" w:sz="8" w:space="0" w:color="5B9BD5"/>
            </w:tcBorders>
            <w:shd w:val="clear" w:color="auto" w:fill="FFFFFF" w:themeFill="background1"/>
            <w:noWrap/>
            <w:vAlign w:val="center"/>
            <w:hideMark/>
          </w:tcPr>
          <w:p w14:paraId="253EBCB7" w14:textId="77777777" w:rsidR="00520696" w:rsidRPr="004678C7" w:rsidRDefault="00520696" w:rsidP="006C63C7">
            <w:pPr>
              <w:spacing w:after="0" w:line="240" w:lineRule="auto"/>
              <w:jc w:val="right"/>
              <w:rPr>
                <w:rFonts w:ascii="Arial" w:eastAsia="Times New Roman" w:hAnsi="Arial" w:cs="Arial"/>
                <w:b/>
                <w:bCs/>
                <w:i/>
                <w:iCs/>
                <w:color w:val="000000"/>
                <w:sz w:val="16"/>
                <w:szCs w:val="16"/>
                <w:u w:val="single"/>
                <w:lang w:eastAsia="pl-PL"/>
              </w:rPr>
            </w:pPr>
            <w:r w:rsidRPr="004678C7">
              <w:rPr>
                <w:rFonts w:ascii="Arial" w:eastAsia="Times New Roman" w:hAnsi="Arial" w:cs="Arial"/>
                <w:b/>
                <w:bCs/>
                <w:i/>
                <w:iCs/>
                <w:color w:val="000000"/>
                <w:sz w:val="16"/>
                <w:szCs w:val="16"/>
                <w:u w:val="single"/>
                <w:lang w:eastAsia="pl-PL"/>
              </w:rPr>
              <w:t>SUMA</w:t>
            </w:r>
          </w:p>
        </w:tc>
        <w:tc>
          <w:tcPr>
            <w:tcW w:w="1701" w:type="dxa"/>
            <w:tcBorders>
              <w:top w:val="nil"/>
              <w:left w:val="nil"/>
              <w:bottom w:val="single" w:sz="12" w:space="0" w:color="5B9BD5"/>
              <w:right w:val="single" w:sz="8" w:space="0" w:color="5B9BD5"/>
            </w:tcBorders>
            <w:shd w:val="clear" w:color="auto" w:fill="FFFFFF" w:themeFill="background1"/>
            <w:noWrap/>
            <w:vAlign w:val="center"/>
            <w:hideMark/>
          </w:tcPr>
          <w:p w14:paraId="72DA7312" w14:textId="77777777" w:rsidR="00520696" w:rsidRPr="004678C7" w:rsidRDefault="00520696" w:rsidP="00505418">
            <w:pPr>
              <w:spacing w:after="0" w:line="240" w:lineRule="auto"/>
              <w:jc w:val="center"/>
              <w:rPr>
                <w:rFonts w:ascii="Arial" w:eastAsia="Times New Roman" w:hAnsi="Arial" w:cs="Arial"/>
                <w:b/>
                <w:bCs/>
                <w:i/>
                <w:iCs/>
                <w:color w:val="000000"/>
                <w:sz w:val="16"/>
                <w:szCs w:val="16"/>
                <w:u w:val="single"/>
                <w:lang w:eastAsia="pl-PL"/>
              </w:rPr>
            </w:pPr>
            <w:r w:rsidRPr="004678C7">
              <w:rPr>
                <w:rFonts w:ascii="Arial" w:eastAsia="Times New Roman" w:hAnsi="Arial" w:cs="Arial"/>
                <w:b/>
                <w:bCs/>
                <w:i/>
                <w:iCs/>
                <w:color w:val="000000"/>
                <w:sz w:val="16"/>
                <w:szCs w:val="16"/>
                <w:u w:val="single"/>
                <w:lang w:eastAsia="pl-PL"/>
              </w:rPr>
              <w:t>112 828 922</w:t>
            </w:r>
          </w:p>
        </w:tc>
        <w:tc>
          <w:tcPr>
            <w:tcW w:w="1701" w:type="dxa"/>
            <w:tcBorders>
              <w:top w:val="nil"/>
              <w:left w:val="nil"/>
              <w:bottom w:val="single" w:sz="12" w:space="0" w:color="5B9BD5"/>
              <w:right w:val="single" w:sz="8" w:space="0" w:color="5B9BD5"/>
            </w:tcBorders>
            <w:shd w:val="clear" w:color="auto" w:fill="FFFFFF" w:themeFill="background1"/>
            <w:noWrap/>
            <w:vAlign w:val="center"/>
            <w:hideMark/>
          </w:tcPr>
          <w:p w14:paraId="417D7B64" w14:textId="77777777" w:rsidR="00520696" w:rsidRPr="004678C7" w:rsidRDefault="00520696" w:rsidP="00505418">
            <w:pPr>
              <w:spacing w:after="0" w:line="240" w:lineRule="auto"/>
              <w:jc w:val="center"/>
              <w:rPr>
                <w:rFonts w:ascii="Arial" w:eastAsia="Times New Roman" w:hAnsi="Arial" w:cs="Arial"/>
                <w:b/>
                <w:bCs/>
                <w:i/>
                <w:iCs/>
                <w:color w:val="000000"/>
                <w:sz w:val="16"/>
                <w:szCs w:val="16"/>
                <w:u w:val="single"/>
                <w:lang w:eastAsia="pl-PL"/>
              </w:rPr>
            </w:pPr>
            <w:r w:rsidRPr="004678C7">
              <w:rPr>
                <w:rFonts w:ascii="Arial" w:eastAsia="Times New Roman" w:hAnsi="Arial" w:cs="Arial"/>
                <w:b/>
                <w:bCs/>
                <w:i/>
                <w:iCs/>
                <w:color w:val="000000"/>
                <w:sz w:val="16"/>
                <w:szCs w:val="16"/>
                <w:u w:val="single"/>
                <w:lang w:eastAsia="pl-PL"/>
              </w:rPr>
              <w:t>514 104 985</w:t>
            </w:r>
          </w:p>
        </w:tc>
        <w:tc>
          <w:tcPr>
            <w:tcW w:w="1417" w:type="dxa"/>
            <w:tcBorders>
              <w:top w:val="nil"/>
              <w:left w:val="nil"/>
              <w:bottom w:val="single" w:sz="12" w:space="0" w:color="5B9BD5"/>
              <w:right w:val="single" w:sz="8" w:space="0" w:color="5B9BD5"/>
            </w:tcBorders>
            <w:shd w:val="clear" w:color="auto" w:fill="FFFFFF" w:themeFill="background1"/>
            <w:noWrap/>
            <w:vAlign w:val="center"/>
            <w:hideMark/>
          </w:tcPr>
          <w:p w14:paraId="05F37CEE" w14:textId="77777777" w:rsidR="00520696" w:rsidRPr="004678C7" w:rsidRDefault="00520696" w:rsidP="00505418">
            <w:pPr>
              <w:spacing w:after="0" w:line="240" w:lineRule="auto"/>
              <w:jc w:val="center"/>
              <w:rPr>
                <w:rFonts w:ascii="Arial" w:eastAsia="Times New Roman" w:hAnsi="Arial" w:cs="Arial"/>
                <w:b/>
                <w:bCs/>
                <w:i/>
                <w:iCs/>
                <w:color w:val="000000"/>
                <w:sz w:val="16"/>
                <w:szCs w:val="16"/>
                <w:u w:val="single"/>
                <w:lang w:eastAsia="pl-PL"/>
              </w:rPr>
            </w:pPr>
            <w:r w:rsidRPr="004678C7">
              <w:rPr>
                <w:rFonts w:ascii="Arial" w:eastAsia="Times New Roman" w:hAnsi="Arial" w:cs="Arial"/>
                <w:b/>
                <w:bCs/>
                <w:i/>
                <w:iCs/>
                <w:color w:val="000000"/>
                <w:sz w:val="16"/>
                <w:szCs w:val="16"/>
                <w:u w:val="single"/>
                <w:lang w:eastAsia="pl-PL"/>
              </w:rPr>
              <w:t>472 955 049</w:t>
            </w:r>
          </w:p>
        </w:tc>
        <w:tc>
          <w:tcPr>
            <w:tcW w:w="1067" w:type="dxa"/>
            <w:tcBorders>
              <w:top w:val="nil"/>
              <w:left w:val="nil"/>
              <w:bottom w:val="single" w:sz="12" w:space="0" w:color="5B9BD5"/>
              <w:right w:val="single" w:sz="12" w:space="0" w:color="5B9BD5"/>
            </w:tcBorders>
            <w:shd w:val="clear" w:color="auto" w:fill="FFFFFF" w:themeFill="background1"/>
            <w:noWrap/>
            <w:vAlign w:val="center"/>
            <w:hideMark/>
          </w:tcPr>
          <w:p w14:paraId="690C6284" w14:textId="764AC464" w:rsidR="00520696" w:rsidRPr="004678C7" w:rsidRDefault="00520696" w:rsidP="00505418">
            <w:pPr>
              <w:spacing w:after="0" w:line="240" w:lineRule="auto"/>
              <w:jc w:val="center"/>
              <w:rPr>
                <w:rFonts w:ascii="Arial" w:eastAsia="Times New Roman" w:hAnsi="Arial" w:cs="Arial"/>
                <w:b/>
                <w:bCs/>
                <w:color w:val="000000"/>
                <w:sz w:val="16"/>
                <w:szCs w:val="16"/>
                <w:u w:val="single"/>
                <w:lang w:eastAsia="pl-PL"/>
              </w:rPr>
            </w:pPr>
            <w:r w:rsidRPr="004678C7">
              <w:rPr>
                <w:rFonts w:ascii="Arial" w:eastAsia="Times New Roman" w:hAnsi="Arial" w:cs="Arial"/>
                <w:b/>
                <w:bCs/>
                <w:color w:val="000000"/>
                <w:sz w:val="16"/>
                <w:szCs w:val="16"/>
                <w:u w:val="single"/>
                <w:lang w:eastAsia="pl-PL"/>
              </w:rPr>
              <w:t>92%</w:t>
            </w:r>
          </w:p>
        </w:tc>
      </w:tr>
    </w:tbl>
    <w:p w14:paraId="4E0C232A" w14:textId="77777777" w:rsidR="00E90AEF" w:rsidRPr="001F531C" w:rsidRDefault="00E90AEF" w:rsidP="00E90AEF">
      <w:pPr>
        <w:rPr>
          <w:rFonts w:ascii="Arial" w:hAnsi="Arial" w:cs="Arial"/>
          <w:sz w:val="16"/>
          <w:szCs w:val="16"/>
        </w:rPr>
      </w:pP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2491E597" w14:textId="71868035" w:rsidR="00FE7804" w:rsidRDefault="00FE7804" w:rsidP="00FE7804">
      <w:pPr>
        <w:rPr>
          <w:lang w:eastAsia="pl-PL"/>
        </w:rPr>
      </w:pPr>
    </w:p>
    <w:p w14:paraId="7FDEFEB3" w14:textId="74FC4840" w:rsidR="00FE7804" w:rsidRDefault="00520696" w:rsidP="00FE7804">
      <w:pPr>
        <w:rPr>
          <w:noProof/>
          <w:lang w:eastAsia="pl-PL"/>
        </w:rPr>
      </w:pPr>
      <w:r>
        <w:rPr>
          <w:noProof/>
        </w:rPr>
        <w:lastRenderedPageBreak/>
        <w:drawing>
          <wp:anchor distT="0" distB="0" distL="114300" distR="114300" simplePos="0" relativeHeight="252100608" behindDoc="0" locked="0" layoutInCell="1" allowOverlap="1" wp14:anchorId="43B2CC7C" wp14:editId="6983DA19">
            <wp:simplePos x="0" y="0"/>
            <wp:positionH relativeFrom="column">
              <wp:posOffset>3397250</wp:posOffset>
            </wp:positionH>
            <wp:positionV relativeFrom="paragraph">
              <wp:posOffset>-6350</wp:posOffset>
            </wp:positionV>
            <wp:extent cx="2654300" cy="2165350"/>
            <wp:effectExtent l="0" t="0" r="12700" b="6350"/>
            <wp:wrapNone/>
            <wp:docPr id="143" name="Wykres 143">
              <a:extLst xmlns:a="http://schemas.openxmlformats.org/drawingml/2006/main">
                <a:ext uri="{FF2B5EF4-FFF2-40B4-BE49-F238E27FC236}">
                  <a16:creationId xmlns:a16="http://schemas.microsoft.com/office/drawing/2014/main" id="{F310F2E1-FB49-454A-A65C-874E9946BAB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r>
        <w:rPr>
          <w:noProof/>
        </w:rPr>
        <w:drawing>
          <wp:inline distT="0" distB="0" distL="0" distR="0" wp14:anchorId="4998012B" wp14:editId="0252DBEF">
            <wp:extent cx="3232150" cy="2159000"/>
            <wp:effectExtent l="0" t="0" r="6350" b="12700"/>
            <wp:docPr id="142" name="Wykres 142">
              <a:extLst xmlns:a="http://schemas.openxmlformats.org/drawingml/2006/main">
                <a:ext uri="{FF2B5EF4-FFF2-40B4-BE49-F238E27FC236}">
                  <a16:creationId xmlns:a16="http://schemas.microsoft.com/office/drawing/2014/main" id="{B63E5443-CBEF-421A-9BCB-835CC3D4275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00FE7804" w:rsidRPr="00000ACD">
        <w:rPr>
          <w:noProof/>
          <w:lang w:eastAsia="pl-PL"/>
        </w:rPr>
        <w:t xml:space="preserve"> </w:t>
      </w:r>
      <w:r w:rsidR="00FE7804" w:rsidRPr="00ED6450">
        <w:rPr>
          <w:noProof/>
          <w:lang w:eastAsia="pl-PL"/>
        </w:rPr>
        <w:t xml:space="preserve"> </w:t>
      </w:r>
    </w:p>
    <w:p w14:paraId="28DE0DD8" w14:textId="77777777" w:rsidR="00FE7804" w:rsidRDefault="00FE7804" w:rsidP="00FE7804">
      <w:pPr>
        <w:rPr>
          <w:lang w:eastAsia="pl-PL"/>
        </w:rPr>
      </w:pPr>
      <w:r w:rsidRPr="003459B5">
        <w:rPr>
          <w:rFonts w:ascii="Arial" w:hAnsi="Arial" w:cs="Arial"/>
          <w:noProof/>
          <w:color w:val="5B9BD5" w:themeColor="accent1"/>
          <w:sz w:val="18"/>
          <w:szCs w:val="20"/>
          <w:lang w:eastAsia="pl-PL"/>
        </w:rPr>
        <mc:AlternateContent>
          <mc:Choice Requires="wps">
            <w:drawing>
              <wp:inline distT="0" distB="0" distL="0" distR="0" wp14:anchorId="7E9061E9" wp14:editId="3FCC140D">
                <wp:extent cx="6153150" cy="1139588"/>
                <wp:effectExtent l="0" t="0" r="19050" b="22860"/>
                <wp:docPr id="19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3150" cy="1139588"/>
                        </a:xfrm>
                        <a:prstGeom prst="rect">
                          <a:avLst/>
                        </a:prstGeom>
                        <a:solidFill>
                          <a:srgbClr val="FFFFFF"/>
                        </a:solidFill>
                        <a:ln w="19050">
                          <a:solidFill>
                            <a:schemeClr val="accent1"/>
                          </a:solidFill>
                          <a:miter lim="800000"/>
                          <a:headEnd/>
                          <a:tailEnd/>
                        </a:ln>
                      </wps:spPr>
                      <wps:txbx>
                        <w:txbxContent>
                          <w:p w14:paraId="25F3BFB5" w14:textId="77777777" w:rsidR="00924B5C" w:rsidRPr="00D460A1" w:rsidRDefault="00924B5C" w:rsidP="00520696">
                            <w:pPr>
                              <w:spacing w:after="0" w:line="240" w:lineRule="auto"/>
                              <w:rPr>
                                <w:rFonts w:ascii="Arial" w:hAnsi="Arial" w:cs="Arial"/>
                                <w:b/>
                                <w:i/>
                                <w:sz w:val="20"/>
                                <w:szCs w:val="20"/>
                              </w:rPr>
                            </w:pPr>
                            <w:r w:rsidRPr="00D460A1">
                              <w:rPr>
                                <w:rFonts w:ascii="Arial" w:hAnsi="Arial" w:cs="Arial"/>
                                <w:b/>
                                <w:i/>
                                <w:sz w:val="20"/>
                                <w:szCs w:val="20"/>
                              </w:rPr>
                              <w:t>Plan działań w obszarze zdrowia w ramach RPO - Podkarpackiego:</w:t>
                            </w:r>
                          </w:p>
                          <w:p w14:paraId="130E43A5" w14:textId="77777777" w:rsidR="00924B5C" w:rsidRPr="00D460A1" w:rsidRDefault="00924B5C" w:rsidP="00520696">
                            <w:pPr>
                              <w:spacing w:after="120" w:line="240" w:lineRule="auto"/>
                              <w:rPr>
                                <w:rFonts w:ascii="Arial" w:hAnsi="Arial" w:cs="Arial"/>
                                <w:i/>
                                <w:sz w:val="20"/>
                                <w:szCs w:val="20"/>
                              </w:rPr>
                            </w:pPr>
                            <w:r w:rsidRPr="00D460A1">
                              <w:rPr>
                                <w:rFonts w:ascii="Arial" w:hAnsi="Arial" w:cs="Arial"/>
                                <w:i/>
                                <w:sz w:val="20"/>
                                <w:szCs w:val="20"/>
                              </w:rPr>
                              <w:t>(Narastająco)</w:t>
                            </w:r>
                          </w:p>
                          <w:p w14:paraId="2545DB76"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 xml:space="preserve">11 </w:t>
                            </w:r>
                            <w:r w:rsidRPr="00D460A1">
                              <w:rPr>
                                <w:rFonts w:ascii="Arial" w:hAnsi="Arial" w:cs="Arial"/>
                                <w:sz w:val="20"/>
                                <w:szCs w:val="20"/>
                              </w:rPr>
                              <w:t>uzgodnionych konkursów na kwotę ok. 358 mln zł, w tym 305 mln zł z UE</w:t>
                            </w:r>
                          </w:p>
                          <w:p w14:paraId="0400F6C7"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uzgodnionych projektów pozakonkursowych na kwotę ok. </w:t>
                            </w:r>
                            <w:r>
                              <w:rPr>
                                <w:rFonts w:ascii="Arial" w:hAnsi="Arial" w:cs="Arial"/>
                                <w:sz w:val="20"/>
                                <w:szCs w:val="20"/>
                              </w:rPr>
                              <w:t>224</w:t>
                            </w:r>
                            <w:r w:rsidRPr="00D460A1">
                              <w:rPr>
                                <w:rFonts w:ascii="Arial" w:hAnsi="Arial" w:cs="Arial"/>
                                <w:sz w:val="20"/>
                                <w:szCs w:val="20"/>
                              </w:rPr>
                              <w:t xml:space="preserve"> mln zł, w tym ok. 1</w:t>
                            </w:r>
                            <w:r>
                              <w:rPr>
                                <w:rFonts w:ascii="Arial" w:hAnsi="Arial" w:cs="Arial"/>
                                <w:sz w:val="20"/>
                                <w:szCs w:val="20"/>
                              </w:rPr>
                              <w:t>68</w:t>
                            </w:r>
                            <w:r w:rsidRPr="00D460A1">
                              <w:rPr>
                                <w:rFonts w:ascii="Arial" w:hAnsi="Arial" w:cs="Arial"/>
                                <w:sz w:val="20"/>
                                <w:szCs w:val="20"/>
                              </w:rPr>
                              <w:t xml:space="preserve"> mln zł z UE</w:t>
                            </w:r>
                          </w:p>
                          <w:p w14:paraId="6FBFBC69" w14:textId="50A0DA78" w:rsidR="00924B5C" w:rsidRPr="00D460A1" w:rsidRDefault="00924B5C" w:rsidP="004671DC">
                            <w:pPr>
                              <w:spacing w:after="120" w:line="240" w:lineRule="auto"/>
                              <w:rPr>
                                <w:rFonts w:ascii="Arial" w:hAnsi="Arial" w:cs="Arial"/>
                                <w:sz w:val="20"/>
                                <w:szCs w:val="20"/>
                              </w:rPr>
                            </w:pPr>
                            <w:r w:rsidRPr="00D460A1">
                              <w:rPr>
                                <w:rFonts w:ascii="Arial" w:hAnsi="Arial" w:cs="Arial"/>
                                <w:sz w:val="20"/>
                                <w:szCs w:val="20"/>
                              </w:rPr>
                              <w:t xml:space="preserve">Uzgodniono </w:t>
                            </w:r>
                            <w:r>
                              <w:rPr>
                                <w:rFonts w:ascii="Arial" w:hAnsi="Arial" w:cs="Arial"/>
                                <w:sz w:val="20"/>
                                <w:szCs w:val="20"/>
                              </w:rPr>
                              <w:t xml:space="preserve">konkursy / </w:t>
                            </w:r>
                            <w:r w:rsidRPr="00D460A1">
                              <w:rPr>
                                <w:rFonts w:ascii="Arial" w:hAnsi="Arial" w:cs="Arial"/>
                                <w:sz w:val="20"/>
                                <w:szCs w:val="20"/>
                              </w:rPr>
                              <w:t xml:space="preserve">projekty na </w:t>
                            </w:r>
                            <w:r>
                              <w:rPr>
                                <w:rFonts w:ascii="Arial" w:hAnsi="Arial" w:cs="Arial"/>
                                <w:b/>
                                <w:sz w:val="20"/>
                                <w:szCs w:val="20"/>
                              </w:rPr>
                              <w:t>92</w:t>
                            </w:r>
                            <w:r w:rsidRPr="00D460A1">
                              <w:rPr>
                                <w:rFonts w:ascii="Arial" w:hAnsi="Arial" w:cs="Arial"/>
                                <w:b/>
                                <w:sz w:val="20"/>
                                <w:szCs w:val="20"/>
                              </w:rPr>
                              <w:t>%</w:t>
                            </w:r>
                            <w:r w:rsidRPr="00D460A1">
                              <w:rPr>
                                <w:rFonts w:ascii="Arial" w:hAnsi="Arial" w:cs="Arial"/>
                                <w:sz w:val="20"/>
                                <w:szCs w:val="20"/>
                              </w:rPr>
                              <w:t xml:space="preserve"> alokacji na działania w obszarze zdrowia</w:t>
                            </w:r>
                          </w:p>
                        </w:txbxContent>
                      </wps:txbx>
                      <wps:bodyPr rot="0" vert="horz" wrap="square" lIns="91440" tIns="45720" rIns="91440" bIns="45720" anchor="t" anchorCtr="0">
                        <a:noAutofit/>
                      </wps:bodyPr>
                    </wps:wsp>
                  </a:graphicData>
                </a:graphic>
              </wp:inline>
            </w:drawing>
          </mc:Choice>
          <mc:Fallback>
            <w:pict>
              <v:shape w14:anchorId="7E9061E9" id="_x0000_s1046" type="#_x0000_t202" style="width:484.5pt;height:89.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" strokecolor="#5b9bd5 [3204]" strokeweight="1.5pt">
                <v:textbox>
                  <w:txbxContent>
                    <w:p w14:paraId="25F3BFB5" w14:textId="77777777" w:rsidR="00924B5C" w:rsidRPr="00D460A1" w:rsidRDefault="00924B5C" w:rsidP="00520696">
                      <w:pPr>
                        <w:spacing w:after="0" w:line="240" w:lineRule="auto"/>
                        <w:rPr>
                          <w:rFonts w:ascii="Arial" w:hAnsi="Arial" w:cs="Arial"/>
                          <w:b/>
                          <w:i/>
                          <w:sz w:val="20"/>
                          <w:szCs w:val="20"/>
                        </w:rPr>
                      </w:pPr>
                      <w:r w:rsidRPr="00D460A1">
                        <w:rPr>
                          <w:rFonts w:ascii="Arial" w:hAnsi="Arial" w:cs="Arial"/>
                          <w:b/>
                          <w:i/>
                          <w:sz w:val="20"/>
                          <w:szCs w:val="20"/>
                        </w:rPr>
                        <w:t>Plan działań w obszarze zdrowia w ramach RPO - Podkarpackiego:</w:t>
                      </w:r>
                    </w:p>
                    <w:p w14:paraId="130E43A5" w14:textId="77777777" w:rsidR="00924B5C" w:rsidRPr="00D460A1" w:rsidRDefault="00924B5C" w:rsidP="00520696">
                      <w:pPr>
                        <w:spacing w:after="120" w:line="240" w:lineRule="auto"/>
                        <w:rPr>
                          <w:rFonts w:ascii="Arial" w:hAnsi="Arial" w:cs="Arial"/>
                          <w:i/>
                          <w:sz w:val="20"/>
                          <w:szCs w:val="20"/>
                        </w:rPr>
                      </w:pPr>
                      <w:r w:rsidRPr="00D460A1">
                        <w:rPr>
                          <w:rFonts w:ascii="Arial" w:hAnsi="Arial" w:cs="Arial"/>
                          <w:i/>
                          <w:sz w:val="20"/>
                          <w:szCs w:val="20"/>
                        </w:rPr>
                        <w:t>(Narastająco)</w:t>
                      </w:r>
                    </w:p>
                    <w:p w14:paraId="2545DB76"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 xml:space="preserve">11 </w:t>
                      </w:r>
                      <w:r w:rsidRPr="00D460A1">
                        <w:rPr>
                          <w:rFonts w:ascii="Arial" w:hAnsi="Arial" w:cs="Arial"/>
                          <w:sz w:val="20"/>
                          <w:szCs w:val="20"/>
                        </w:rPr>
                        <w:t>uzgodnionych konkursów na kwotę ok. 358 mln zł, w tym 305 mln zł z UE</w:t>
                      </w:r>
                    </w:p>
                    <w:p w14:paraId="0400F6C7"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uzgodnionych projektów pozakonkursowych na kwotę ok. </w:t>
                      </w:r>
                      <w:r>
                        <w:rPr>
                          <w:rFonts w:ascii="Arial" w:hAnsi="Arial" w:cs="Arial"/>
                          <w:sz w:val="20"/>
                          <w:szCs w:val="20"/>
                        </w:rPr>
                        <w:t>224</w:t>
                      </w:r>
                      <w:r w:rsidRPr="00D460A1">
                        <w:rPr>
                          <w:rFonts w:ascii="Arial" w:hAnsi="Arial" w:cs="Arial"/>
                          <w:sz w:val="20"/>
                          <w:szCs w:val="20"/>
                        </w:rPr>
                        <w:t xml:space="preserve"> mln zł, w tym ok. 1</w:t>
                      </w:r>
                      <w:r>
                        <w:rPr>
                          <w:rFonts w:ascii="Arial" w:hAnsi="Arial" w:cs="Arial"/>
                          <w:sz w:val="20"/>
                          <w:szCs w:val="20"/>
                        </w:rPr>
                        <w:t>68</w:t>
                      </w:r>
                      <w:r w:rsidRPr="00D460A1">
                        <w:rPr>
                          <w:rFonts w:ascii="Arial" w:hAnsi="Arial" w:cs="Arial"/>
                          <w:sz w:val="20"/>
                          <w:szCs w:val="20"/>
                        </w:rPr>
                        <w:t xml:space="preserve"> mln zł z UE</w:t>
                      </w:r>
                    </w:p>
                    <w:p w14:paraId="6FBFBC69" w14:textId="50A0DA78" w:rsidR="00924B5C" w:rsidRPr="00D460A1" w:rsidRDefault="00924B5C" w:rsidP="004671DC">
                      <w:pPr>
                        <w:spacing w:after="120" w:line="240" w:lineRule="auto"/>
                        <w:rPr>
                          <w:rFonts w:ascii="Arial" w:hAnsi="Arial" w:cs="Arial"/>
                          <w:sz w:val="20"/>
                          <w:szCs w:val="20"/>
                        </w:rPr>
                      </w:pPr>
                      <w:r w:rsidRPr="00D460A1">
                        <w:rPr>
                          <w:rFonts w:ascii="Arial" w:hAnsi="Arial" w:cs="Arial"/>
                          <w:sz w:val="20"/>
                          <w:szCs w:val="20"/>
                        </w:rPr>
                        <w:t xml:space="preserve">Uzgodniono </w:t>
                      </w:r>
                      <w:r>
                        <w:rPr>
                          <w:rFonts w:ascii="Arial" w:hAnsi="Arial" w:cs="Arial"/>
                          <w:sz w:val="20"/>
                          <w:szCs w:val="20"/>
                        </w:rPr>
                        <w:t xml:space="preserve">konkursy / </w:t>
                      </w:r>
                      <w:r w:rsidRPr="00D460A1">
                        <w:rPr>
                          <w:rFonts w:ascii="Arial" w:hAnsi="Arial" w:cs="Arial"/>
                          <w:sz w:val="20"/>
                          <w:szCs w:val="20"/>
                        </w:rPr>
                        <w:t xml:space="preserve">projekty na </w:t>
                      </w:r>
                      <w:r>
                        <w:rPr>
                          <w:rFonts w:ascii="Arial" w:hAnsi="Arial" w:cs="Arial"/>
                          <w:b/>
                          <w:sz w:val="20"/>
                          <w:szCs w:val="20"/>
                        </w:rPr>
                        <w:t>92</w:t>
                      </w:r>
                      <w:r w:rsidRPr="00D460A1">
                        <w:rPr>
                          <w:rFonts w:ascii="Arial" w:hAnsi="Arial" w:cs="Arial"/>
                          <w:b/>
                          <w:sz w:val="20"/>
                          <w:szCs w:val="20"/>
                        </w:rPr>
                        <w:t>%</w:t>
                      </w:r>
                      <w:r w:rsidRPr="00D460A1">
                        <w:rPr>
                          <w:rFonts w:ascii="Arial" w:hAnsi="Arial" w:cs="Arial"/>
                          <w:sz w:val="20"/>
                          <w:szCs w:val="20"/>
                        </w:rPr>
                        <w:t xml:space="preserve"> alokacji na działania w obszarze zdrowia</w:t>
                      </w:r>
                    </w:p>
                  </w:txbxContent>
                </v:textbox>
                <w10:anchorlock/>
              </v:shape>
            </w:pict>
          </mc:Fallback>
        </mc:AlternateContent>
      </w:r>
    </w:p>
    <w:p w14:paraId="5684F961" w14:textId="4F6D2EFC" w:rsidR="00AD0571" w:rsidRDefault="00FE7804" w:rsidP="00FE7804">
      <w:pPr>
        <w:rPr>
          <w:lang w:eastAsia="pl-PL"/>
        </w:rPr>
      </w:pPr>
      <w:r w:rsidRPr="00B930DB">
        <w:rPr>
          <w:noProof/>
          <w:lang w:eastAsia="pl-PL"/>
        </w:rPr>
        <mc:AlternateContent>
          <mc:Choice Requires="wps">
            <w:drawing>
              <wp:inline distT="0" distB="0" distL="0" distR="0" wp14:anchorId="703BCB21" wp14:editId="501557B7">
                <wp:extent cx="3767328" cy="1476375"/>
                <wp:effectExtent l="0" t="0" r="24130" b="28575"/>
                <wp:docPr id="19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7328" cy="1476375"/>
                        </a:xfrm>
                        <a:prstGeom prst="rect">
                          <a:avLst/>
                        </a:prstGeom>
                        <a:solidFill>
                          <a:srgbClr val="FFFFFF"/>
                        </a:solidFill>
                        <a:ln w="19050">
                          <a:solidFill>
                            <a:schemeClr val="accent1"/>
                          </a:solidFill>
                          <a:miter lim="800000"/>
                          <a:headEnd/>
                          <a:tailEnd/>
                        </a:ln>
                      </wps:spPr>
                      <wps:txbx>
                        <w:txbxContent>
                          <w:p w14:paraId="44D7047F" w14:textId="77777777" w:rsidR="00924B5C" w:rsidRPr="00136A83" w:rsidRDefault="00924B5C" w:rsidP="00520696">
                            <w:pPr>
                              <w:spacing w:after="0" w:line="240" w:lineRule="auto"/>
                              <w:rPr>
                                <w:rFonts w:ascii="Arial" w:hAnsi="Arial" w:cs="Arial"/>
                                <w:b/>
                                <w:i/>
                                <w:sz w:val="20"/>
                                <w:szCs w:val="20"/>
                              </w:rPr>
                            </w:pPr>
                            <w:r w:rsidRPr="00136A83">
                              <w:rPr>
                                <w:rFonts w:ascii="Arial" w:hAnsi="Arial" w:cs="Arial"/>
                                <w:b/>
                                <w:i/>
                                <w:sz w:val="20"/>
                                <w:szCs w:val="20"/>
                              </w:rPr>
                              <w:t>Realizacja - stan na 31 grudnia 20</w:t>
                            </w:r>
                            <w:r>
                              <w:rPr>
                                <w:rFonts w:ascii="Arial" w:hAnsi="Arial" w:cs="Arial"/>
                                <w:b/>
                                <w:i/>
                                <w:sz w:val="20"/>
                                <w:szCs w:val="20"/>
                              </w:rPr>
                              <w:t>20</w:t>
                            </w:r>
                            <w:r w:rsidRPr="00136A83">
                              <w:rPr>
                                <w:rFonts w:ascii="Arial" w:hAnsi="Arial" w:cs="Arial"/>
                                <w:b/>
                                <w:i/>
                                <w:sz w:val="20"/>
                                <w:szCs w:val="20"/>
                              </w:rPr>
                              <w:t xml:space="preserve"> r.:</w:t>
                            </w:r>
                          </w:p>
                          <w:p w14:paraId="07D442F3" w14:textId="77777777" w:rsidR="00924B5C" w:rsidRPr="00D460A1" w:rsidRDefault="00924B5C" w:rsidP="00520696">
                            <w:pPr>
                              <w:spacing w:after="120" w:line="240" w:lineRule="auto"/>
                              <w:rPr>
                                <w:rFonts w:ascii="Arial" w:hAnsi="Arial" w:cs="Arial"/>
                                <w:i/>
                                <w:sz w:val="20"/>
                                <w:szCs w:val="20"/>
                              </w:rPr>
                            </w:pPr>
                            <w:r w:rsidRPr="00D460A1">
                              <w:rPr>
                                <w:rFonts w:ascii="Arial" w:hAnsi="Arial" w:cs="Arial"/>
                                <w:i/>
                                <w:sz w:val="20"/>
                                <w:szCs w:val="20"/>
                              </w:rPr>
                              <w:t>(Narastająco)</w:t>
                            </w:r>
                          </w:p>
                          <w:p w14:paraId="75190A57"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1</w:t>
                            </w:r>
                            <w:r>
                              <w:rPr>
                                <w:rFonts w:ascii="Arial" w:hAnsi="Arial" w:cs="Arial"/>
                                <w:b/>
                                <w:sz w:val="20"/>
                                <w:szCs w:val="20"/>
                              </w:rPr>
                              <w:t>1</w:t>
                            </w:r>
                            <w:r w:rsidRPr="00D460A1">
                              <w:rPr>
                                <w:rFonts w:ascii="Arial" w:hAnsi="Arial" w:cs="Arial"/>
                                <w:b/>
                                <w:sz w:val="20"/>
                                <w:szCs w:val="20"/>
                              </w:rPr>
                              <w:t xml:space="preserve"> </w:t>
                            </w:r>
                            <w:r w:rsidRPr="00D460A1">
                              <w:rPr>
                                <w:rFonts w:ascii="Arial" w:hAnsi="Arial" w:cs="Arial"/>
                                <w:sz w:val="20"/>
                                <w:szCs w:val="20"/>
                              </w:rPr>
                              <w:t xml:space="preserve">ogłoszonych konkursów </w:t>
                            </w:r>
                          </w:p>
                          <w:p w14:paraId="5CAE8FEF"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realizowanych projektów pozakonkursowych</w:t>
                            </w:r>
                          </w:p>
                          <w:p w14:paraId="2FD4A60E" w14:textId="77777777" w:rsidR="00924B5C" w:rsidRPr="00D460A1" w:rsidRDefault="00924B5C" w:rsidP="00520696">
                            <w:pPr>
                              <w:spacing w:after="120" w:line="240" w:lineRule="auto"/>
                              <w:rPr>
                                <w:rFonts w:ascii="Arial" w:hAnsi="Arial" w:cs="Arial"/>
                                <w:sz w:val="20"/>
                                <w:szCs w:val="20"/>
                              </w:rPr>
                            </w:pPr>
                            <w:r>
                              <w:rPr>
                                <w:rFonts w:ascii="Arial" w:hAnsi="Arial" w:cs="Arial"/>
                                <w:b/>
                                <w:sz w:val="20"/>
                                <w:szCs w:val="20"/>
                              </w:rPr>
                              <w:t xml:space="preserve">80 </w:t>
                            </w:r>
                            <w:r w:rsidRPr="00D460A1">
                              <w:rPr>
                                <w:rFonts w:ascii="Arial" w:hAnsi="Arial" w:cs="Arial"/>
                                <w:sz w:val="20"/>
                                <w:szCs w:val="20"/>
                              </w:rPr>
                              <w:t>zawartych umów o dofinansowanie na kwotę ok. 6</w:t>
                            </w:r>
                            <w:r>
                              <w:rPr>
                                <w:rFonts w:ascii="Arial" w:hAnsi="Arial" w:cs="Arial"/>
                                <w:sz w:val="20"/>
                                <w:szCs w:val="20"/>
                              </w:rPr>
                              <w:t>62</w:t>
                            </w:r>
                            <w:r w:rsidRPr="00D460A1">
                              <w:rPr>
                                <w:rFonts w:ascii="Arial" w:hAnsi="Arial" w:cs="Arial"/>
                                <w:sz w:val="20"/>
                                <w:szCs w:val="20"/>
                              </w:rPr>
                              <w:t xml:space="preserve"> mln zł (wartość ogółem)</w:t>
                            </w:r>
                          </w:p>
                          <w:p w14:paraId="0BF345F3" w14:textId="77777777" w:rsidR="00924B5C" w:rsidRPr="00D460A1" w:rsidRDefault="00924B5C" w:rsidP="00520696">
                            <w:pPr>
                              <w:spacing w:after="120" w:line="240" w:lineRule="auto"/>
                              <w:jc w:val="center"/>
                              <w:rPr>
                                <w:rFonts w:ascii="Arial" w:hAnsi="Arial" w:cs="Arial"/>
                                <w:b/>
                                <w:sz w:val="20"/>
                                <w:szCs w:val="20"/>
                              </w:rPr>
                            </w:pPr>
                            <w:r w:rsidRPr="00AB64D5">
                              <w:rPr>
                                <w:rFonts w:ascii="Arial" w:hAnsi="Arial" w:cs="Arial"/>
                                <w:b/>
                                <w:sz w:val="20"/>
                                <w:szCs w:val="20"/>
                              </w:rPr>
                              <w:t>422 712</w:t>
                            </w:r>
                            <w:r>
                              <w:rPr>
                                <w:rFonts w:ascii="Arial" w:hAnsi="Arial" w:cs="Arial"/>
                                <w:b/>
                                <w:sz w:val="20"/>
                                <w:szCs w:val="20"/>
                              </w:rPr>
                              <w:t> </w:t>
                            </w:r>
                            <w:r w:rsidRPr="00AB64D5">
                              <w:rPr>
                                <w:rFonts w:ascii="Arial" w:hAnsi="Arial" w:cs="Arial"/>
                                <w:b/>
                                <w:sz w:val="20"/>
                                <w:szCs w:val="20"/>
                              </w:rPr>
                              <w:t>859</w:t>
                            </w:r>
                            <w:r>
                              <w:rPr>
                                <w:rFonts w:ascii="Arial" w:hAnsi="Arial" w:cs="Arial"/>
                                <w:b/>
                                <w:sz w:val="20"/>
                                <w:szCs w:val="20"/>
                              </w:rPr>
                              <w:t xml:space="preserve"> </w:t>
                            </w:r>
                            <w:r w:rsidRPr="00D460A1">
                              <w:rPr>
                                <w:rFonts w:ascii="Arial" w:hAnsi="Arial" w:cs="Arial"/>
                                <w:b/>
                                <w:sz w:val="20"/>
                                <w:szCs w:val="20"/>
                              </w:rPr>
                              <w:t>zł zakontraktowane z UE</w:t>
                            </w:r>
                          </w:p>
                          <w:p w14:paraId="764AFFF2" w14:textId="1034636D" w:rsidR="00924B5C" w:rsidRPr="00D460A1" w:rsidRDefault="00924B5C" w:rsidP="00FE7804">
                            <w:pPr>
                              <w:spacing w:after="120" w:line="240" w:lineRule="auto"/>
                              <w:jc w:val="center"/>
                              <w:rPr>
                                <w:rFonts w:ascii="Arial" w:hAnsi="Arial" w:cs="Arial"/>
                                <w:b/>
                                <w:sz w:val="20"/>
                                <w:szCs w:val="20"/>
                              </w:rPr>
                            </w:pPr>
                          </w:p>
                        </w:txbxContent>
                      </wps:txbx>
                      <wps:bodyPr rot="0" vert="horz" wrap="square" lIns="91440" tIns="45720" rIns="91440" bIns="45720" anchor="t" anchorCtr="0">
                        <a:noAutofit/>
                      </wps:bodyPr>
                    </wps:wsp>
                  </a:graphicData>
                </a:graphic>
              </wp:inline>
            </w:drawing>
          </mc:Choice>
          <mc:Fallback>
            <w:pict>
              <v:shape w14:anchorId="703BCB21" id="_x0000_s1047" type="#_x0000_t202" style="width:296.65pt;height:11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" strokecolor="#5b9bd5 [3204]" strokeweight="1.5pt">
                <v:textbox>
                  <w:txbxContent>
                    <w:p w14:paraId="44D7047F" w14:textId="77777777" w:rsidR="00924B5C" w:rsidRPr="00136A83" w:rsidRDefault="00924B5C" w:rsidP="00520696">
                      <w:pPr>
                        <w:spacing w:after="0" w:line="240" w:lineRule="auto"/>
                        <w:rPr>
                          <w:rFonts w:ascii="Arial" w:hAnsi="Arial" w:cs="Arial"/>
                          <w:b/>
                          <w:i/>
                          <w:sz w:val="20"/>
                          <w:szCs w:val="20"/>
                        </w:rPr>
                      </w:pPr>
                      <w:r w:rsidRPr="00136A83">
                        <w:rPr>
                          <w:rFonts w:ascii="Arial" w:hAnsi="Arial" w:cs="Arial"/>
                          <w:b/>
                          <w:i/>
                          <w:sz w:val="20"/>
                          <w:szCs w:val="20"/>
                        </w:rPr>
                        <w:t>Realizacja - stan na 31 grudnia 20</w:t>
                      </w:r>
                      <w:r>
                        <w:rPr>
                          <w:rFonts w:ascii="Arial" w:hAnsi="Arial" w:cs="Arial"/>
                          <w:b/>
                          <w:i/>
                          <w:sz w:val="20"/>
                          <w:szCs w:val="20"/>
                        </w:rPr>
                        <w:t>20</w:t>
                      </w:r>
                      <w:r w:rsidRPr="00136A83">
                        <w:rPr>
                          <w:rFonts w:ascii="Arial" w:hAnsi="Arial" w:cs="Arial"/>
                          <w:b/>
                          <w:i/>
                          <w:sz w:val="20"/>
                          <w:szCs w:val="20"/>
                        </w:rPr>
                        <w:t xml:space="preserve"> r.:</w:t>
                      </w:r>
                    </w:p>
                    <w:p w14:paraId="07D442F3" w14:textId="77777777" w:rsidR="00924B5C" w:rsidRPr="00D460A1" w:rsidRDefault="00924B5C" w:rsidP="00520696">
                      <w:pPr>
                        <w:spacing w:after="120" w:line="240" w:lineRule="auto"/>
                        <w:rPr>
                          <w:rFonts w:ascii="Arial" w:hAnsi="Arial" w:cs="Arial"/>
                          <w:i/>
                          <w:sz w:val="20"/>
                          <w:szCs w:val="20"/>
                        </w:rPr>
                      </w:pPr>
                      <w:r w:rsidRPr="00D460A1">
                        <w:rPr>
                          <w:rFonts w:ascii="Arial" w:hAnsi="Arial" w:cs="Arial"/>
                          <w:i/>
                          <w:sz w:val="20"/>
                          <w:szCs w:val="20"/>
                        </w:rPr>
                        <w:t>(Narastająco)</w:t>
                      </w:r>
                    </w:p>
                    <w:p w14:paraId="75190A57"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1</w:t>
                      </w:r>
                      <w:r>
                        <w:rPr>
                          <w:rFonts w:ascii="Arial" w:hAnsi="Arial" w:cs="Arial"/>
                          <w:b/>
                          <w:sz w:val="20"/>
                          <w:szCs w:val="20"/>
                        </w:rPr>
                        <w:t>1</w:t>
                      </w:r>
                      <w:r w:rsidRPr="00D460A1">
                        <w:rPr>
                          <w:rFonts w:ascii="Arial" w:hAnsi="Arial" w:cs="Arial"/>
                          <w:b/>
                          <w:sz w:val="20"/>
                          <w:szCs w:val="20"/>
                        </w:rPr>
                        <w:t xml:space="preserve"> </w:t>
                      </w:r>
                      <w:r w:rsidRPr="00D460A1">
                        <w:rPr>
                          <w:rFonts w:ascii="Arial" w:hAnsi="Arial" w:cs="Arial"/>
                          <w:sz w:val="20"/>
                          <w:szCs w:val="20"/>
                        </w:rPr>
                        <w:t xml:space="preserve">ogłoszonych konkursów </w:t>
                      </w:r>
                    </w:p>
                    <w:p w14:paraId="5CAE8FEF" w14:textId="77777777" w:rsidR="00924B5C" w:rsidRPr="00D460A1" w:rsidRDefault="00924B5C" w:rsidP="00520696">
                      <w:pPr>
                        <w:spacing w:after="120" w:line="240" w:lineRule="auto"/>
                        <w:rPr>
                          <w:rFonts w:ascii="Arial" w:hAnsi="Arial" w:cs="Arial"/>
                          <w:sz w:val="20"/>
                          <w:szCs w:val="20"/>
                        </w:rPr>
                      </w:pPr>
                      <w:r w:rsidRPr="00D460A1">
                        <w:rPr>
                          <w:rFonts w:ascii="Arial" w:hAnsi="Arial" w:cs="Arial"/>
                          <w:b/>
                          <w:sz w:val="20"/>
                          <w:szCs w:val="20"/>
                        </w:rPr>
                        <w:t>6</w:t>
                      </w:r>
                      <w:r w:rsidRPr="00D460A1">
                        <w:rPr>
                          <w:rFonts w:ascii="Arial" w:hAnsi="Arial" w:cs="Arial"/>
                          <w:sz w:val="20"/>
                          <w:szCs w:val="20"/>
                        </w:rPr>
                        <w:t xml:space="preserve"> realizowanych projektów pozakonkursowych</w:t>
                      </w:r>
                    </w:p>
                    <w:p w14:paraId="2FD4A60E" w14:textId="77777777" w:rsidR="00924B5C" w:rsidRPr="00D460A1" w:rsidRDefault="00924B5C" w:rsidP="00520696">
                      <w:pPr>
                        <w:spacing w:after="120" w:line="240" w:lineRule="auto"/>
                        <w:rPr>
                          <w:rFonts w:ascii="Arial" w:hAnsi="Arial" w:cs="Arial"/>
                          <w:sz w:val="20"/>
                          <w:szCs w:val="20"/>
                        </w:rPr>
                      </w:pPr>
                      <w:r>
                        <w:rPr>
                          <w:rFonts w:ascii="Arial" w:hAnsi="Arial" w:cs="Arial"/>
                          <w:b/>
                          <w:sz w:val="20"/>
                          <w:szCs w:val="20"/>
                        </w:rPr>
                        <w:t xml:space="preserve">80 </w:t>
                      </w:r>
                      <w:r w:rsidRPr="00D460A1">
                        <w:rPr>
                          <w:rFonts w:ascii="Arial" w:hAnsi="Arial" w:cs="Arial"/>
                          <w:sz w:val="20"/>
                          <w:szCs w:val="20"/>
                        </w:rPr>
                        <w:t>zawartych umów o dofinansowanie na kwotę ok. 6</w:t>
                      </w:r>
                      <w:r>
                        <w:rPr>
                          <w:rFonts w:ascii="Arial" w:hAnsi="Arial" w:cs="Arial"/>
                          <w:sz w:val="20"/>
                          <w:szCs w:val="20"/>
                        </w:rPr>
                        <w:t>62</w:t>
                      </w:r>
                      <w:r w:rsidRPr="00D460A1">
                        <w:rPr>
                          <w:rFonts w:ascii="Arial" w:hAnsi="Arial" w:cs="Arial"/>
                          <w:sz w:val="20"/>
                          <w:szCs w:val="20"/>
                        </w:rPr>
                        <w:t xml:space="preserve"> mln zł (wartość ogółem)</w:t>
                      </w:r>
                    </w:p>
                    <w:p w14:paraId="0BF345F3" w14:textId="77777777" w:rsidR="00924B5C" w:rsidRPr="00D460A1" w:rsidRDefault="00924B5C" w:rsidP="00520696">
                      <w:pPr>
                        <w:spacing w:after="120" w:line="240" w:lineRule="auto"/>
                        <w:jc w:val="center"/>
                        <w:rPr>
                          <w:rFonts w:ascii="Arial" w:hAnsi="Arial" w:cs="Arial"/>
                          <w:b/>
                          <w:sz w:val="20"/>
                          <w:szCs w:val="20"/>
                        </w:rPr>
                      </w:pPr>
                      <w:r w:rsidRPr="00AB64D5">
                        <w:rPr>
                          <w:rFonts w:ascii="Arial" w:hAnsi="Arial" w:cs="Arial"/>
                          <w:b/>
                          <w:sz w:val="20"/>
                          <w:szCs w:val="20"/>
                        </w:rPr>
                        <w:t>422 712</w:t>
                      </w:r>
                      <w:r>
                        <w:rPr>
                          <w:rFonts w:ascii="Arial" w:hAnsi="Arial" w:cs="Arial"/>
                          <w:b/>
                          <w:sz w:val="20"/>
                          <w:szCs w:val="20"/>
                        </w:rPr>
                        <w:t> </w:t>
                      </w:r>
                      <w:r w:rsidRPr="00AB64D5">
                        <w:rPr>
                          <w:rFonts w:ascii="Arial" w:hAnsi="Arial" w:cs="Arial"/>
                          <w:b/>
                          <w:sz w:val="20"/>
                          <w:szCs w:val="20"/>
                        </w:rPr>
                        <w:t>859</w:t>
                      </w:r>
                      <w:r>
                        <w:rPr>
                          <w:rFonts w:ascii="Arial" w:hAnsi="Arial" w:cs="Arial"/>
                          <w:b/>
                          <w:sz w:val="20"/>
                          <w:szCs w:val="20"/>
                        </w:rPr>
                        <w:t xml:space="preserve"> </w:t>
                      </w:r>
                      <w:r w:rsidRPr="00D460A1">
                        <w:rPr>
                          <w:rFonts w:ascii="Arial" w:hAnsi="Arial" w:cs="Arial"/>
                          <w:b/>
                          <w:sz w:val="20"/>
                          <w:szCs w:val="20"/>
                        </w:rPr>
                        <w:t>zł zakontraktowane z UE</w:t>
                      </w:r>
                    </w:p>
                    <w:p w14:paraId="764AFFF2" w14:textId="1034636D" w:rsidR="00924B5C" w:rsidRPr="00D460A1" w:rsidRDefault="00924B5C" w:rsidP="00FE7804">
                      <w:pPr>
                        <w:spacing w:after="120" w:line="240" w:lineRule="auto"/>
                        <w:jc w:val="center"/>
                        <w:rPr>
                          <w:rFonts w:ascii="Arial" w:hAnsi="Arial" w:cs="Arial"/>
                          <w:b/>
                          <w:sz w:val="20"/>
                          <w:szCs w:val="20"/>
                        </w:rPr>
                      </w:pPr>
                    </w:p>
                  </w:txbxContent>
                </v:textbox>
                <w10:anchorlock/>
              </v:shape>
            </w:pict>
          </mc:Fallback>
        </mc:AlternateContent>
      </w:r>
    </w:p>
    <w:tbl>
      <w:tblPr>
        <w:tblStyle w:val="Tabela-Siatka"/>
        <w:tblpPr w:leftFromText="141" w:rightFromText="141" w:vertAnchor="text" w:horzAnchor="margin" w:tblpY="147"/>
        <w:tblW w:w="9776"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ayout w:type="fixed"/>
        <w:tblLook w:val="04A0" w:firstRow="1" w:lastRow="0" w:firstColumn="1" w:lastColumn="0" w:noHBand="0" w:noVBand="1"/>
      </w:tblPr>
      <w:tblGrid>
        <w:gridCol w:w="3850"/>
        <w:gridCol w:w="1248"/>
        <w:gridCol w:w="1276"/>
        <w:gridCol w:w="1843"/>
        <w:gridCol w:w="1559"/>
      </w:tblGrid>
      <w:tr w:rsidR="00520696" w:rsidRPr="00E6654F" w14:paraId="664D997D" w14:textId="77777777" w:rsidTr="00AD0571">
        <w:trPr>
          <w:trHeight w:val="360"/>
        </w:trPr>
        <w:tc>
          <w:tcPr>
            <w:tcW w:w="3850" w:type="dxa"/>
            <w:shd w:val="clear" w:color="auto" w:fill="DEEAF6" w:themeFill="accent1" w:themeFillTint="33"/>
            <w:noWrap/>
            <w:vAlign w:val="center"/>
            <w:hideMark/>
          </w:tcPr>
          <w:p w14:paraId="17B68EA4" w14:textId="77777777" w:rsidR="00520696" w:rsidRPr="00E6654F" w:rsidRDefault="00520696" w:rsidP="00505418">
            <w:pPr>
              <w:jc w:val="center"/>
              <w:rPr>
                <w:rFonts w:ascii="Arial" w:eastAsia="Calibri" w:hAnsi="Arial" w:cs="Arial"/>
                <w:b/>
                <w:bCs/>
                <w:i/>
                <w:sz w:val="16"/>
                <w:szCs w:val="16"/>
              </w:rPr>
            </w:pPr>
            <w:r w:rsidRPr="00E6654F">
              <w:rPr>
                <w:rFonts w:ascii="Arial" w:eastAsia="Calibri" w:hAnsi="Arial" w:cs="Arial"/>
                <w:b/>
                <w:bCs/>
                <w:i/>
                <w:sz w:val="16"/>
                <w:szCs w:val="16"/>
              </w:rPr>
              <w:t>Nazwa wskaźnika</w:t>
            </w:r>
          </w:p>
        </w:tc>
        <w:tc>
          <w:tcPr>
            <w:tcW w:w="1248" w:type="dxa"/>
            <w:shd w:val="clear" w:color="auto" w:fill="DEEAF6" w:themeFill="accent1" w:themeFillTint="33"/>
            <w:vAlign w:val="center"/>
            <w:hideMark/>
          </w:tcPr>
          <w:p w14:paraId="518AD569" w14:textId="77777777" w:rsidR="00520696" w:rsidRPr="00E6654F" w:rsidRDefault="00520696" w:rsidP="00505418">
            <w:pPr>
              <w:jc w:val="center"/>
              <w:rPr>
                <w:rFonts w:ascii="Arial" w:eastAsia="Calibri" w:hAnsi="Arial" w:cs="Arial"/>
                <w:b/>
                <w:bCs/>
                <w:i/>
                <w:sz w:val="16"/>
                <w:szCs w:val="16"/>
              </w:rPr>
            </w:pPr>
            <w:r w:rsidRPr="00E6654F">
              <w:rPr>
                <w:rFonts w:ascii="Arial" w:eastAsia="Calibri" w:hAnsi="Arial" w:cs="Arial"/>
                <w:b/>
                <w:bCs/>
                <w:i/>
                <w:sz w:val="16"/>
                <w:szCs w:val="16"/>
              </w:rPr>
              <w:t>Priorytet Inwestycyjny</w:t>
            </w:r>
          </w:p>
        </w:tc>
        <w:tc>
          <w:tcPr>
            <w:tcW w:w="1276" w:type="dxa"/>
            <w:shd w:val="clear" w:color="auto" w:fill="DEEAF6" w:themeFill="accent1" w:themeFillTint="33"/>
            <w:noWrap/>
            <w:vAlign w:val="center"/>
            <w:hideMark/>
          </w:tcPr>
          <w:p w14:paraId="562A00F3" w14:textId="77777777" w:rsidR="00520696" w:rsidRPr="00E6654F" w:rsidRDefault="00520696" w:rsidP="00505418">
            <w:pPr>
              <w:jc w:val="center"/>
              <w:rPr>
                <w:rFonts w:ascii="Arial" w:eastAsia="Calibri" w:hAnsi="Arial" w:cs="Arial"/>
                <w:b/>
                <w:bCs/>
                <w:i/>
                <w:sz w:val="16"/>
                <w:szCs w:val="16"/>
              </w:rPr>
            </w:pPr>
            <w:r w:rsidRPr="00E6654F">
              <w:rPr>
                <w:rFonts w:ascii="Arial" w:eastAsia="Calibri" w:hAnsi="Arial" w:cs="Arial"/>
                <w:b/>
                <w:bCs/>
                <w:i/>
                <w:sz w:val="16"/>
                <w:szCs w:val="16"/>
              </w:rPr>
              <w:t>Wartość na 31.12.20</w:t>
            </w:r>
            <w:r>
              <w:rPr>
                <w:rFonts w:ascii="Arial" w:eastAsia="Calibri" w:hAnsi="Arial" w:cs="Arial"/>
                <w:b/>
                <w:bCs/>
                <w:i/>
                <w:sz w:val="16"/>
                <w:szCs w:val="16"/>
              </w:rPr>
              <w:t>20</w:t>
            </w:r>
            <w:r w:rsidRPr="00E6654F">
              <w:rPr>
                <w:rFonts w:ascii="Arial" w:eastAsia="Calibri" w:hAnsi="Arial" w:cs="Arial"/>
                <w:b/>
                <w:bCs/>
                <w:i/>
                <w:sz w:val="16"/>
                <w:szCs w:val="16"/>
              </w:rPr>
              <w:t>*</w:t>
            </w:r>
          </w:p>
        </w:tc>
        <w:tc>
          <w:tcPr>
            <w:tcW w:w="1843" w:type="dxa"/>
            <w:shd w:val="clear" w:color="auto" w:fill="DEEAF6" w:themeFill="accent1" w:themeFillTint="33"/>
            <w:noWrap/>
            <w:vAlign w:val="center"/>
            <w:hideMark/>
          </w:tcPr>
          <w:p w14:paraId="24734205" w14:textId="77777777" w:rsidR="00520696" w:rsidRPr="00E6654F" w:rsidRDefault="00520696" w:rsidP="00505418">
            <w:pPr>
              <w:jc w:val="center"/>
              <w:rPr>
                <w:rFonts w:ascii="Arial" w:eastAsia="Calibri" w:hAnsi="Arial" w:cs="Arial"/>
                <w:b/>
                <w:bCs/>
                <w:i/>
                <w:sz w:val="16"/>
                <w:szCs w:val="16"/>
              </w:rPr>
            </w:pPr>
            <w:r w:rsidRPr="00E6654F">
              <w:rPr>
                <w:rFonts w:ascii="Arial" w:eastAsia="Calibri" w:hAnsi="Arial" w:cs="Arial"/>
                <w:b/>
                <w:bCs/>
                <w:i/>
                <w:sz w:val="16"/>
                <w:szCs w:val="16"/>
              </w:rPr>
              <w:t>Wartość docelowa</w:t>
            </w:r>
          </w:p>
        </w:tc>
        <w:tc>
          <w:tcPr>
            <w:tcW w:w="1559" w:type="dxa"/>
            <w:shd w:val="clear" w:color="auto" w:fill="DEEAF6" w:themeFill="accent1" w:themeFillTint="33"/>
            <w:vAlign w:val="center"/>
            <w:hideMark/>
          </w:tcPr>
          <w:p w14:paraId="74B88830" w14:textId="77777777" w:rsidR="00520696" w:rsidRPr="00E6654F" w:rsidRDefault="00520696" w:rsidP="00505418">
            <w:pPr>
              <w:jc w:val="center"/>
              <w:rPr>
                <w:rFonts w:ascii="Arial" w:eastAsia="Calibri" w:hAnsi="Arial" w:cs="Arial"/>
                <w:b/>
                <w:bCs/>
                <w:i/>
                <w:sz w:val="16"/>
                <w:szCs w:val="16"/>
              </w:rPr>
            </w:pPr>
            <w:r w:rsidRPr="00E6654F">
              <w:rPr>
                <w:rFonts w:ascii="Arial" w:eastAsia="Calibri" w:hAnsi="Arial" w:cs="Arial"/>
                <w:b/>
                <w:bCs/>
                <w:i/>
                <w:sz w:val="16"/>
                <w:szCs w:val="16"/>
              </w:rPr>
              <w:t>Wartość wykonania wskaźnika (%)</w:t>
            </w:r>
          </w:p>
        </w:tc>
      </w:tr>
      <w:tr w:rsidR="00520696" w:rsidRPr="00E6654F" w14:paraId="2EF91A5F" w14:textId="77777777" w:rsidTr="00AD0571">
        <w:trPr>
          <w:trHeight w:val="300"/>
        </w:trPr>
        <w:tc>
          <w:tcPr>
            <w:tcW w:w="3850" w:type="dxa"/>
            <w:noWrap/>
            <w:vAlign w:val="center"/>
          </w:tcPr>
          <w:p w14:paraId="4A063A95"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Liczba usług publicznych udostępnionych  on-line o stopniu dojrzałości co najmniej 3 (szt.)</w:t>
            </w:r>
          </w:p>
        </w:tc>
        <w:tc>
          <w:tcPr>
            <w:tcW w:w="1248" w:type="dxa"/>
            <w:vMerge w:val="restart"/>
            <w:vAlign w:val="center"/>
            <w:hideMark/>
          </w:tcPr>
          <w:p w14:paraId="6C024EBA" w14:textId="77777777" w:rsidR="00520696" w:rsidRPr="00E6654F" w:rsidRDefault="00520696" w:rsidP="00505418">
            <w:pPr>
              <w:jc w:val="center"/>
              <w:rPr>
                <w:rFonts w:ascii="Arial" w:eastAsia="Calibri" w:hAnsi="Arial" w:cs="Arial"/>
                <w:i/>
                <w:iCs/>
                <w:sz w:val="16"/>
                <w:szCs w:val="16"/>
              </w:rPr>
            </w:pPr>
            <w:r w:rsidRPr="00E6654F">
              <w:rPr>
                <w:rFonts w:ascii="Arial" w:eastAsia="Calibri" w:hAnsi="Arial" w:cs="Arial"/>
                <w:i/>
                <w:iCs/>
                <w:sz w:val="16"/>
                <w:szCs w:val="16"/>
              </w:rPr>
              <w:t>2c**</w:t>
            </w:r>
          </w:p>
          <w:p w14:paraId="2F93254A" w14:textId="77777777" w:rsidR="00520696" w:rsidRPr="00E6654F" w:rsidRDefault="00520696" w:rsidP="00505418">
            <w:pPr>
              <w:jc w:val="center"/>
              <w:rPr>
                <w:rFonts w:ascii="Arial" w:eastAsia="Calibri" w:hAnsi="Arial" w:cs="Arial"/>
                <w:i/>
                <w:iCs/>
                <w:sz w:val="16"/>
                <w:szCs w:val="16"/>
              </w:rPr>
            </w:pPr>
          </w:p>
        </w:tc>
        <w:tc>
          <w:tcPr>
            <w:tcW w:w="1276" w:type="dxa"/>
            <w:noWrap/>
            <w:vAlign w:val="center"/>
          </w:tcPr>
          <w:p w14:paraId="3B0A5B21" w14:textId="77777777" w:rsidR="00520696" w:rsidRPr="00E6654F" w:rsidRDefault="00520696" w:rsidP="00505418">
            <w:pPr>
              <w:jc w:val="center"/>
              <w:rPr>
                <w:rFonts w:ascii="Arial" w:eastAsia="Calibri" w:hAnsi="Arial" w:cs="Arial"/>
                <w:i/>
                <w:iCs/>
                <w:sz w:val="16"/>
                <w:szCs w:val="16"/>
              </w:rPr>
            </w:pPr>
            <w:r w:rsidRPr="00E6654F">
              <w:rPr>
                <w:rFonts w:ascii="Arial" w:eastAsia="Calibri" w:hAnsi="Arial" w:cs="Arial"/>
                <w:i/>
                <w:iCs/>
                <w:sz w:val="16"/>
                <w:szCs w:val="16"/>
              </w:rPr>
              <w:t xml:space="preserve">1 </w:t>
            </w:r>
            <w:r>
              <w:rPr>
                <w:rFonts w:ascii="Arial" w:eastAsia="Calibri" w:hAnsi="Arial" w:cs="Arial"/>
                <w:i/>
                <w:iCs/>
                <w:sz w:val="16"/>
                <w:szCs w:val="16"/>
              </w:rPr>
              <w:t>167</w:t>
            </w:r>
          </w:p>
        </w:tc>
        <w:tc>
          <w:tcPr>
            <w:tcW w:w="1843" w:type="dxa"/>
            <w:noWrap/>
            <w:vAlign w:val="center"/>
          </w:tcPr>
          <w:p w14:paraId="1756D343"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1 800</w:t>
            </w:r>
          </w:p>
        </w:tc>
        <w:tc>
          <w:tcPr>
            <w:tcW w:w="1559" w:type="dxa"/>
            <w:noWrap/>
            <w:vAlign w:val="center"/>
          </w:tcPr>
          <w:p w14:paraId="78F375BF" w14:textId="77777777" w:rsidR="00520696" w:rsidRPr="00E6654F" w:rsidRDefault="00520696" w:rsidP="00505418">
            <w:pPr>
              <w:jc w:val="center"/>
              <w:rPr>
                <w:rFonts w:ascii="Arial" w:eastAsia="Calibri" w:hAnsi="Arial" w:cs="Arial"/>
                <w:i/>
                <w:sz w:val="16"/>
                <w:szCs w:val="16"/>
              </w:rPr>
            </w:pPr>
            <w:r>
              <w:rPr>
                <w:rFonts w:ascii="Arial" w:eastAsia="Calibri" w:hAnsi="Arial" w:cs="Arial"/>
                <w:i/>
                <w:sz w:val="16"/>
                <w:szCs w:val="16"/>
              </w:rPr>
              <w:t>65</w:t>
            </w:r>
            <w:r w:rsidRPr="00E6654F">
              <w:rPr>
                <w:rFonts w:ascii="Arial" w:eastAsia="Calibri" w:hAnsi="Arial" w:cs="Arial"/>
                <w:i/>
                <w:sz w:val="16"/>
                <w:szCs w:val="16"/>
              </w:rPr>
              <w:t>%</w:t>
            </w:r>
          </w:p>
        </w:tc>
      </w:tr>
      <w:tr w:rsidR="00520696" w:rsidRPr="00E6654F" w14:paraId="075A9A2D" w14:textId="77777777" w:rsidTr="00AD0571">
        <w:trPr>
          <w:trHeight w:val="300"/>
        </w:trPr>
        <w:tc>
          <w:tcPr>
            <w:tcW w:w="3850" w:type="dxa"/>
            <w:noWrap/>
            <w:vAlign w:val="center"/>
          </w:tcPr>
          <w:p w14:paraId="25757D43"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Liczba podmiotów, które udostępniły on-line informacje sektora publicznego (szt.)</w:t>
            </w:r>
          </w:p>
        </w:tc>
        <w:tc>
          <w:tcPr>
            <w:tcW w:w="1248" w:type="dxa"/>
            <w:vMerge/>
            <w:vAlign w:val="center"/>
          </w:tcPr>
          <w:p w14:paraId="27534982" w14:textId="77777777" w:rsidR="00520696" w:rsidRPr="00E6654F" w:rsidRDefault="00520696" w:rsidP="00505418">
            <w:pPr>
              <w:jc w:val="center"/>
              <w:rPr>
                <w:rFonts w:ascii="Arial" w:eastAsia="Calibri" w:hAnsi="Arial" w:cs="Arial"/>
                <w:i/>
                <w:iCs/>
                <w:sz w:val="16"/>
                <w:szCs w:val="16"/>
              </w:rPr>
            </w:pPr>
          </w:p>
        </w:tc>
        <w:tc>
          <w:tcPr>
            <w:tcW w:w="1276" w:type="dxa"/>
            <w:noWrap/>
            <w:vAlign w:val="center"/>
          </w:tcPr>
          <w:p w14:paraId="4137D5B8" w14:textId="77777777" w:rsidR="00520696" w:rsidRPr="00E6654F" w:rsidRDefault="00520696" w:rsidP="00505418">
            <w:pPr>
              <w:jc w:val="center"/>
              <w:rPr>
                <w:rFonts w:ascii="Arial" w:eastAsia="Calibri" w:hAnsi="Arial" w:cs="Arial"/>
                <w:i/>
                <w:iCs/>
                <w:sz w:val="16"/>
                <w:szCs w:val="16"/>
              </w:rPr>
            </w:pPr>
            <w:r w:rsidRPr="00E6654F">
              <w:rPr>
                <w:rFonts w:ascii="Arial" w:eastAsia="Calibri" w:hAnsi="Arial" w:cs="Arial"/>
                <w:i/>
                <w:iCs/>
                <w:sz w:val="16"/>
                <w:szCs w:val="16"/>
              </w:rPr>
              <w:t>7</w:t>
            </w:r>
            <w:r>
              <w:rPr>
                <w:rFonts w:ascii="Arial" w:eastAsia="Calibri" w:hAnsi="Arial" w:cs="Arial"/>
                <w:i/>
                <w:iCs/>
                <w:sz w:val="16"/>
                <w:szCs w:val="16"/>
              </w:rPr>
              <w:t>7</w:t>
            </w:r>
          </w:p>
        </w:tc>
        <w:tc>
          <w:tcPr>
            <w:tcW w:w="1843" w:type="dxa"/>
            <w:noWrap/>
            <w:vAlign w:val="center"/>
          </w:tcPr>
          <w:p w14:paraId="160ED75A"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100</w:t>
            </w:r>
          </w:p>
        </w:tc>
        <w:tc>
          <w:tcPr>
            <w:tcW w:w="1559" w:type="dxa"/>
            <w:noWrap/>
            <w:vAlign w:val="center"/>
          </w:tcPr>
          <w:p w14:paraId="52685390" w14:textId="77777777" w:rsidR="00520696" w:rsidRPr="00E6654F" w:rsidRDefault="00520696" w:rsidP="00505418">
            <w:pPr>
              <w:jc w:val="center"/>
              <w:rPr>
                <w:rFonts w:ascii="Arial" w:eastAsia="Calibri" w:hAnsi="Arial" w:cs="Arial"/>
                <w:i/>
                <w:sz w:val="16"/>
                <w:szCs w:val="16"/>
              </w:rPr>
            </w:pPr>
            <w:r>
              <w:rPr>
                <w:rFonts w:ascii="Arial" w:eastAsia="Calibri" w:hAnsi="Arial" w:cs="Arial"/>
                <w:i/>
                <w:sz w:val="16"/>
                <w:szCs w:val="16"/>
              </w:rPr>
              <w:t>77</w:t>
            </w:r>
            <w:r w:rsidRPr="00E6654F">
              <w:rPr>
                <w:rFonts w:ascii="Arial" w:eastAsia="Calibri" w:hAnsi="Arial" w:cs="Arial"/>
                <w:i/>
                <w:sz w:val="16"/>
                <w:szCs w:val="16"/>
              </w:rPr>
              <w:t>%</w:t>
            </w:r>
          </w:p>
        </w:tc>
      </w:tr>
      <w:tr w:rsidR="00520696" w:rsidRPr="00E6654F" w14:paraId="448C9367" w14:textId="77777777" w:rsidTr="00AD0571">
        <w:trPr>
          <w:trHeight w:val="300"/>
        </w:trPr>
        <w:tc>
          <w:tcPr>
            <w:tcW w:w="3850" w:type="dxa"/>
            <w:noWrap/>
            <w:vAlign w:val="center"/>
          </w:tcPr>
          <w:p w14:paraId="39D9622D"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Liczba osób objętych programem zdrowotnym dzięki EFS (os.)</w:t>
            </w:r>
          </w:p>
        </w:tc>
        <w:tc>
          <w:tcPr>
            <w:tcW w:w="1248" w:type="dxa"/>
            <w:vMerge w:val="restart"/>
            <w:vAlign w:val="center"/>
            <w:hideMark/>
          </w:tcPr>
          <w:p w14:paraId="63982A2B" w14:textId="77777777" w:rsidR="00520696" w:rsidRPr="00E6654F" w:rsidRDefault="00520696" w:rsidP="00505418">
            <w:pPr>
              <w:jc w:val="center"/>
              <w:rPr>
                <w:rFonts w:ascii="Arial" w:eastAsia="Calibri" w:hAnsi="Arial" w:cs="Arial"/>
                <w:i/>
                <w:iCs/>
                <w:sz w:val="16"/>
                <w:szCs w:val="16"/>
              </w:rPr>
            </w:pPr>
            <w:r w:rsidRPr="00E6654F">
              <w:rPr>
                <w:rFonts w:ascii="Arial" w:eastAsia="Calibri" w:hAnsi="Arial" w:cs="Arial"/>
                <w:i/>
                <w:iCs/>
                <w:sz w:val="16"/>
                <w:szCs w:val="16"/>
              </w:rPr>
              <w:t>8vi</w:t>
            </w:r>
          </w:p>
        </w:tc>
        <w:tc>
          <w:tcPr>
            <w:tcW w:w="1276" w:type="dxa"/>
            <w:noWrap/>
            <w:vAlign w:val="center"/>
          </w:tcPr>
          <w:p w14:paraId="5F969AF2" w14:textId="77777777" w:rsidR="00520696" w:rsidRPr="00E6654F" w:rsidRDefault="00520696" w:rsidP="00505418">
            <w:pPr>
              <w:jc w:val="center"/>
              <w:rPr>
                <w:rFonts w:ascii="Arial" w:eastAsia="Calibri" w:hAnsi="Arial" w:cs="Arial"/>
                <w:i/>
                <w:iCs/>
                <w:sz w:val="16"/>
                <w:szCs w:val="16"/>
              </w:rPr>
            </w:pPr>
            <w:r w:rsidRPr="0044176E">
              <w:rPr>
                <w:rFonts w:ascii="Arial" w:eastAsia="Calibri" w:hAnsi="Arial" w:cs="Arial"/>
                <w:i/>
                <w:iCs/>
                <w:sz w:val="16"/>
                <w:szCs w:val="16"/>
              </w:rPr>
              <w:t>30 676</w:t>
            </w:r>
          </w:p>
        </w:tc>
        <w:tc>
          <w:tcPr>
            <w:tcW w:w="1843" w:type="dxa"/>
            <w:noWrap/>
            <w:vAlign w:val="center"/>
          </w:tcPr>
          <w:p w14:paraId="2FC32243" w14:textId="77777777" w:rsidR="00520696" w:rsidRPr="00E6654F" w:rsidRDefault="00520696" w:rsidP="00505418">
            <w:pPr>
              <w:jc w:val="center"/>
              <w:rPr>
                <w:rFonts w:ascii="Arial" w:eastAsia="Calibri" w:hAnsi="Arial" w:cs="Arial"/>
                <w:i/>
                <w:iCs/>
                <w:sz w:val="16"/>
                <w:szCs w:val="16"/>
              </w:rPr>
            </w:pPr>
            <w:r w:rsidRPr="0044176E">
              <w:rPr>
                <w:rFonts w:ascii="Arial" w:eastAsia="Calibri" w:hAnsi="Arial" w:cs="Arial"/>
                <w:i/>
                <w:iCs/>
                <w:sz w:val="16"/>
                <w:szCs w:val="16"/>
              </w:rPr>
              <w:t>30</w:t>
            </w:r>
            <w:r>
              <w:rPr>
                <w:rFonts w:ascii="Arial" w:eastAsia="Calibri" w:hAnsi="Arial" w:cs="Arial"/>
                <w:i/>
                <w:iCs/>
                <w:sz w:val="16"/>
                <w:szCs w:val="16"/>
              </w:rPr>
              <w:t xml:space="preserve"> </w:t>
            </w:r>
            <w:r w:rsidRPr="0044176E">
              <w:rPr>
                <w:rFonts w:ascii="Arial" w:eastAsia="Calibri" w:hAnsi="Arial" w:cs="Arial"/>
                <w:i/>
                <w:iCs/>
                <w:sz w:val="16"/>
                <w:szCs w:val="16"/>
              </w:rPr>
              <w:t>496</w:t>
            </w:r>
          </w:p>
        </w:tc>
        <w:tc>
          <w:tcPr>
            <w:tcW w:w="1559" w:type="dxa"/>
            <w:noWrap/>
            <w:vAlign w:val="center"/>
          </w:tcPr>
          <w:p w14:paraId="6C0630D7" w14:textId="77777777" w:rsidR="00520696" w:rsidRPr="00E6654F" w:rsidRDefault="00520696" w:rsidP="00505418">
            <w:pPr>
              <w:jc w:val="center"/>
              <w:rPr>
                <w:rFonts w:ascii="Arial" w:eastAsia="Calibri" w:hAnsi="Arial" w:cs="Arial"/>
                <w:i/>
                <w:sz w:val="16"/>
                <w:szCs w:val="16"/>
              </w:rPr>
            </w:pPr>
            <w:r w:rsidRPr="00E6654F">
              <w:rPr>
                <w:rFonts w:ascii="Arial" w:eastAsia="Calibri" w:hAnsi="Arial" w:cs="Arial"/>
                <w:i/>
                <w:sz w:val="16"/>
                <w:szCs w:val="16"/>
              </w:rPr>
              <w:t>1</w:t>
            </w:r>
            <w:r>
              <w:rPr>
                <w:rFonts w:ascii="Arial" w:eastAsia="Calibri" w:hAnsi="Arial" w:cs="Arial"/>
                <w:i/>
                <w:sz w:val="16"/>
                <w:szCs w:val="16"/>
              </w:rPr>
              <w:t>01</w:t>
            </w:r>
            <w:r w:rsidRPr="00E6654F">
              <w:rPr>
                <w:rFonts w:ascii="Arial" w:eastAsia="Calibri" w:hAnsi="Arial" w:cs="Arial"/>
                <w:i/>
                <w:sz w:val="16"/>
                <w:szCs w:val="16"/>
              </w:rPr>
              <w:t>%</w:t>
            </w:r>
          </w:p>
        </w:tc>
      </w:tr>
      <w:tr w:rsidR="00520696" w:rsidRPr="00E6654F" w14:paraId="5603A6C2" w14:textId="77777777" w:rsidTr="00AD0571">
        <w:trPr>
          <w:trHeight w:val="300"/>
        </w:trPr>
        <w:tc>
          <w:tcPr>
            <w:tcW w:w="3850" w:type="dxa"/>
            <w:noWrap/>
            <w:vAlign w:val="center"/>
          </w:tcPr>
          <w:p w14:paraId="5FFFB474"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Liczba osób, które dzięki interwencji EFS zgłosiły się na badanie profilaktyczne (os.)</w:t>
            </w:r>
          </w:p>
        </w:tc>
        <w:tc>
          <w:tcPr>
            <w:tcW w:w="1248" w:type="dxa"/>
            <w:vMerge/>
            <w:vAlign w:val="center"/>
          </w:tcPr>
          <w:p w14:paraId="6FBA9E67" w14:textId="77777777" w:rsidR="00520696" w:rsidRPr="00E6654F" w:rsidRDefault="00520696" w:rsidP="00505418">
            <w:pPr>
              <w:jc w:val="center"/>
              <w:rPr>
                <w:rFonts w:ascii="Arial" w:eastAsia="Calibri" w:hAnsi="Arial" w:cs="Arial"/>
                <w:i/>
                <w:iCs/>
                <w:sz w:val="16"/>
                <w:szCs w:val="16"/>
              </w:rPr>
            </w:pPr>
          </w:p>
        </w:tc>
        <w:tc>
          <w:tcPr>
            <w:tcW w:w="1276" w:type="dxa"/>
            <w:noWrap/>
            <w:vAlign w:val="center"/>
          </w:tcPr>
          <w:p w14:paraId="655BD492"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21 666</w:t>
            </w:r>
          </w:p>
        </w:tc>
        <w:tc>
          <w:tcPr>
            <w:tcW w:w="1843" w:type="dxa"/>
            <w:noWrap/>
            <w:vAlign w:val="center"/>
          </w:tcPr>
          <w:p w14:paraId="0EF6C853" w14:textId="77777777" w:rsidR="00520696" w:rsidRPr="00E6654F" w:rsidRDefault="00520696" w:rsidP="00505418">
            <w:pPr>
              <w:jc w:val="center"/>
              <w:rPr>
                <w:rFonts w:ascii="Arial" w:eastAsia="Calibri" w:hAnsi="Arial" w:cs="Arial"/>
                <w:i/>
                <w:iCs/>
                <w:sz w:val="16"/>
                <w:szCs w:val="16"/>
              </w:rPr>
            </w:pPr>
            <w:r w:rsidRPr="0044176E">
              <w:rPr>
                <w:rFonts w:ascii="Arial" w:eastAsia="Calibri" w:hAnsi="Arial" w:cs="Arial"/>
                <w:i/>
                <w:iCs/>
                <w:sz w:val="16"/>
                <w:szCs w:val="16"/>
              </w:rPr>
              <w:t>24 286</w:t>
            </w:r>
          </w:p>
        </w:tc>
        <w:tc>
          <w:tcPr>
            <w:tcW w:w="1559" w:type="dxa"/>
            <w:noWrap/>
            <w:vAlign w:val="center"/>
          </w:tcPr>
          <w:p w14:paraId="2C6FBF1E" w14:textId="77777777" w:rsidR="00520696" w:rsidRPr="00E6654F" w:rsidRDefault="00520696" w:rsidP="00505418">
            <w:pPr>
              <w:jc w:val="center"/>
              <w:rPr>
                <w:rFonts w:ascii="Arial" w:eastAsia="Calibri" w:hAnsi="Arial" w:cs="Arial"/>
                <w:i/>
                <w:sz w:val="16"/>
                <w:szCs w:val="16"/>
              </w:rPr>
            </w:pPr>
            <w:r>
              <w:rPr>
                <w:rFonts w:ascii="Arial" w:eastAsia="Calibri" w:hAnsi="Arial" w:cs="Arial"/>
                <w:i/>
                <w:sz w:val="16"/>
                <w:szCs w:val="16"/>
              </w:rPr>
              <w:t>89</w:t>
            </w:r>
            <w:r w:rsidRPr="00E6654F">
              <w:rPr>
                <w:rFonts w:ascii="Arial" w:eastAsia="Calibri" w:hAnsi="Arial" w:cs="Arial"/>
                <w:i/>
                <w:sz w:val="16"/>
                <w:szCs w:val="16"/>
              </w:rPr>
              <w:t>%</w:t>
            </w:r>
          </w:p>
        </w:tc>
      </w:tr>
      <w:tr w:rsidR="00520696" w:rsidRPr="00E6654F" w14:paraId="213BA254" w14:textId="77777777" w:rsidTr="00AD0571">
        <w:trPr>
          <w:trHeight w:val="300"/>
        </w:trPr>
        <w:tc>
          <w:tcPr>
            <w:tcW w:w="3850" w:type="dxa"/>
            <w:noWrap/>
            <w:vAlign w:val="center"/>
          </w:tcPr>
          <w:p w14:paraId="6521378B"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Ludność objęta ulepszonymi usługami zdrowotnymi (os.)</w:t>
            </w:r>
          </w:p>
        </w:tc>
        <w:tc>
          <w:tcPr>
            <w:tcW w:w="1248" w:type="dxa"/>
            <w:vMerge w:val="restart"/>
            <w:vAlign w:val="center"/>
            <w:hideMark/>
          </w:tcPr>
          <w:p w14:paraId="465CABE2" w14:textId="77777777" w:rsidR="00520696" w:rsidRPr="00E6654F" w:rsidRDefault="00520696" w:rsidP="00505418">
            <w:pPr>
              <w:jc w:val="center"/>
              <w:rPr>
                <w:rFonts w:ascii="Arial" w:eastAsia="Calibri" w:hAnsi="Arial" w:cs="Arial"/>
                <w:i/>
                <w:iCs/>
                <w:sz w:val="16"/>
                <w:szCs w:val="16"/>
              </w:rPr>
            </w:pPr>
            <w:r w:rsidRPr="00E6654F">
              <w:rPr>
                <w:rFonts w:ascii="Arial" w:eastAsia="Calibri" w:hAnsi="Arial" w:cs="Arial"/>
                <w:i/>
                <w:iCs/>
                <w:sz w:val="16"/>
                <w:szCs w:val="16"/>
              </w:rPr>
              <w:t>9a</w:t>
            </w:r>
          </w:p>
        </w:tc>
        <w:tc>
          <w:tcPr>
            <w:tcW w:w="1276" w:type="dxa"/>
            <w:noWrap/>
            <w:vAlign w:val="center"/>
          </w:tcPr>
          <w:p w14:paraId="6C3AD584" w14:textId="77777777" w:rsidR="00520696" w:rsidRPr="00E6654F" w:rsidRDefault="00520696" w:rsidP="00505418">
            <w:pPr>
              <w:jc w:val="center"/>
              <w:rPr>
                <w:rFonts w:ascii="Arial" w:eastAsia="Calibri" w:hAnsi="Arial" w:cs="Arial"/>
                <w:i/>
                <w:iCs/>
                <w:sz w:val="16"/>
                <w:szCs w:val="16"/>
              </w:rPr>
            </w:pPr>
            <w:r w:rsidRPr="00D92867">
              <w:rPr>
                <w:rFonts w:ascii="Arial" w:eastAsia="Calibri" w:hAnsi="Arial" w:cs="Arial"/>
                <w:i/>
                <w:iCs/>
                <w:sz w:val="16"/>
                <w:szCs w:val="16"/>
              </w:rPr>
              <w:t>159 426</w:t>
            </w:r>
          </w:p>
        </w:tc>
        <w:tc>
          <w:tcPr>
            <w:tcW w:w="1843" w:type="dxa"/>
            <w:noWrap/>
            <w:vAlign w:val="center"/>
          </w:tcPr>
          <w:p w14:paraId="281E0FAE"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3</w:t>
            </w:r>
            <w:r w:rsidRPr="00E6654F">
              <w:rPr>
                <w:rFonts w:ascii="Arial" w:eastAsia="Calibri" w:hAnsi="Arial" w:cs="Arial"/>
                <w:i/>
                <w:iCs/>
                <w:sz w:val="16"/>
                <w:szCs w:val="16"/>
              </w:rPr>
              <w:t>80 000</w:t>
            </w:r>
          </w:p>
        </w:tc>
        <w:tc>
          <w:tcPr>
            <w:tcW w:w="1559" w:type="dxa"/>
            <w:noWrap/>
            <w:vAlign w:val="center"/>
          </w:tcPr>
          <w:p w14:paraId="244C6140" w14:textId="77777777" w:rsidR="00520696" w:rsidRPr="00E6654F" w:rsidRDefault="00520696" w:rsidP="00505418">
            <w:pPr>
              <w:jc w:val="center"/>
              <w:rPr>
                <w:rFonts w:ascii="Arial" w:eastAsia="Calibri" w:hAnsi="Arial" w:cs="Arial"/>
                <w:i/>
                <w:sz w:val="16"/>
                <w:szCs w:val="16"/>
              </w:rPr>
            </w:pPr>
            <w:r>
              <w:rPr>
                <w:rFonts w:ascii="Arial" w:eastAsia="Calibri" w:hAnsi="Arial" w:cs="Arial"/>
                <w:i/>
                <w:sz w:val="16"/>
                <w:szCs w:val="16"/>
              </w:rPr>
              <w:t>42</w:t>
            </w:r>
            <w:r w:rsidRPr="00E6654F">
              <w:rPr>
                <w:rFonts w:ascii="Arial" w:eastAsia="Calibri" w:hAnsi="Arial" w:cs="Arial"/>
                <w:i/>
                <w:sz w:val="16"/>
                <w:szCs w:val="16"/>
              </w:rPr>
              <w:t>%</w:t>
            </w:r>
          </w:p>
        </w:tc>
      </w:tr>
      <w:tr w:rsidR="00520696" w:rsidRPr="00E6654F" w14:paraId="3252E03E" w14:textId="77777777" w:rsidTr="00AD0571">
        <w:trPr>
          <w:trHeight w:val="300"/>
        </w:trPr>
        <w:tc>
          <w:tcPr>
            <w:tcW w:w="3850" w:type="dxa"/>
            <w:noWrap/>
            <w:vAlign w:val="center"/>
          </w:tcPr>
          <w:p w14:paraId="07CF2E56"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Liczba wspartych podmiotów leczniczych (szt.)</w:t>
            </w:r>
          </w:p>
        </w:tc>
        <w:tc>
          <w:tcPr>
            <w:tcW w:w="1248" w:type="dxa"/>
            <w:vMerge/>
            <w:vAlign w:val="center"/>
          </w:tcPr>
          <w:p w14:paraId="32314719" w14:textId="77777777" w:rsidR="00520696" w:rsidRPr="00E6654F" w:rsidDel="007D7AE8" w:rsidRDefault="00520696" w:rsidP="00505418">
            <w:pPr>
              <w:jc w:val="center"/>
              <w:rPr>
                <w:rFonts w:ascii="Arial" w:eastAsia="Calibri" w:hAnsi="Arial" w:cs="Arial"/>
                <w:i/>
                <w:iCs/>
                <w:sz w:val="16"/>
                <w:szCs w:val="16"/>
              </w:rPr>
            </w:pPr>
          </w:p>
        </w:tc>
        <w:tc>
          <w:tcPr>
            <w:tcW w:w="1276" w:type="dxa"/>
            <w:noWrap/>
            <w:vAlign w:val="center"/>
          </w:tcPr>
          <w:p w14:paraId="27816A38"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21</w:t>
            </w:r>
          </w:p>
        </w:tc>
        <w:tc>
          <w:tcPr>
            <w:tcW w:w="1843" w:type="dxa"/>
            <w:noWrap/>
            <w:vAlign w:val="center"/>
          </w:tcPr>
          <w:p w14:paraId="2AD49B8B"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39</w:t>
            </w:r>
          </w:p>
        </w:tc>
        <w:tc>
          <w:tcPr>
            <w:tcW w:w="1559" w:type="dxa"/>
            <w:noWrap/>
            <w:vAlign w:val="center"/>
          </w:tcPr>
          <w:p w14:paraId="395FFBFD" w14:textId="77777777" w:rsidR="00520696" w:rsidRPr="00E6654F" w:rsidRDefault="00520696" w:rsidP="00505418">
            <w:pPr>
              <w:jc w:val="center"/>
              <w:rPr>
                <w:rFonts w:ascii="Arial" w:eastAsia="Calibri" w:hAnsi="Arial" w:cs="Arial"/>
                <w:i/>
                <w:sz w:val="16"/>
                <w:szCs w:val="16"/>
              </w:rPr>
            </w:pPr>
            <w:r>
              <w:rPr>
                <w:rFonts w:ascii="Arial" w:eastAsia="Calibri" w:hAnsi="Arial" w:cs="Arial"/>
                <w:i/>
                <w:sz w:val="16"/>
                <w:szCs w:val="16"/>
              </w:rPr>
              <w:t>54</w:t>
            </w:r>
            <w:r w:rsidRPr="00E6654F">
              <w:rPr>
                <w:rFonts w:ascii="Arial" w:eastAsia="Calibri" w:hAnsi="Arial" w:cs="Arial"/>
                <w:i/>
                <w:sz w:val="16"/>
                <w:szCs w:val="16"/>
              </w:rPr>
              <w:t>%</w:t>
            </w:r>
          </w:p>
        </w:tc>
      </w:tr>
      <w:tr w:rsidR="00520696" w:rsidRPr="00E6654F" w14:paraId="47877F26" w14:textId="77777777" w:rsidTr="00AD0571">
        <w:trPr>
          <w:trHeight w:val="300"/>
        </w:trPr>
        <w:tc>
          <w:tcPr>
            <w:tcW w:w="3850" w:type="dxa"/>
            <w:noWrap/>
            <w:vAlign w:val="center"/>
          </w:tcPr>
          <w:p w14:paraId="3071815E"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Liczba osób zagrożonych ubóstwem lub wykluczeniem społecznym objętych usługami zdrowotnymi  w programie (os.)</w:t>
            </w:r>
          </w:p>
        </w:tc>
        <w:tc>
          <w:tcPr>
            <w:tcW w:w="1248" w:type="dxa"/>
            <w:vMerge w:val="restart"/>
            <w:vAlign w:val="center"/>
            <w:hideMark/>
          </w:tcPr>
          <w:p w14:paraId="0D7CBAA2" w14:textId="77777777" w:rsidR="00520696" w:rsidRPr="00E6654F" w:rsidRDefault="00520696" w:rsidP="00505418">
            <w:pPr>
              <w:jc w:val="center"/>
              <w:rPr>
                <w:rFonts w:ascii="Arial" w:eastAsia="Calibri" w:hAnsi="Arial" w:cs="Arial"/>
                <w:i/>
                <w:iCs/>
                <w:sz w:val="16"/>
                <w:szCs w:val="16"/>
              </w:rPr>
            </w:pPr>
          </w:p>
          <w:p w14:paraId="05109745" w14:textId="77777777" w:rsidR="00520696" w:rsidRPr="00E6654F" w:rsidRDefault="00520696" w:rsidP="00505418">
            <w:pPr>
              <w:jc w:val="center"/>
              <w:rPr>
                <w:rFonts w:ascii="Arial" w:eastAsia="Calibri" w:hAnsi="Arial" w:cs="Arial"/>
                <w:i/>
                <w:iCs/>
                <w:sz w:val="16"/>
                <w:szCs w:val="16"/>
              </w:rPr>
            </w:pPr>
            <w:r w:rsidRPr="00E6654F">
              <w:rPr>
                <w:rFonts w:ascii="Arial" w:eastAsia="Calibri" w:hAnsi="Arial" w:cs="Arial"/>
                <w:i/>
                <w:iCs/>
                <w:sz w:val="16"/>
                <w:szCs w:val="16"/>
              </w:rPr>
              <w:t>9iv</w:t>
            </w:r>
          </w:p>
        </w:tc>
        <w:tc>
          <w:tcPr>
            <w:tcW w:w="1276" w:type="dxa"/>
            <w:noWrap/>
            <w:vAlign w:val="center"/>
          </w:tcPr>
          <w:p w14:paraId="6887F14E"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sz w:val="16"/>
                <w:szCs w:val="16"/>
              </w:rPr>
              <w:t>11 832</w:t>
            </w:r>
          </w:p>
        </w:tc>
        <w:tc>
          <w:tcPr>
            <w:tcW w:w="1843" w:type="dxa"/>
            <w:noWrap/>
            <w:vAlign w:val="center"/>
          </w:tcPr>
          <w:p w14:paraId="424122DD"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18 255</w:t>
            </w:r>
          </w:p>
        </w:tc>
        <w:tc>
          <w:tcPr>
            <w:tcW w:w="1559" w:type="dxa"/>
            <w:noWrap/>
            <w:vAlign w:val="center"/>
          </w:tcPr>
          <w:p w14:paraId="57E356D8" w14:textId="77777777" w:rsidR="00520696" w:rsidRPr="00E6654F" w:rsidRDefault="00520696" w:rsidP="00505418">
            <w:pPr>
              <w:jc w:val="center"/>
              <w:rPr>
                <w:rFonts w:ascii="Arial" w:eastAsia="Calibri" w:hAnsi="Arial" w:cs="Arial"/>
                <w:i/>
                <w:sz w:val="16"/>
                <w:szCs w:val="16"/>
              </w:rPr>
            </w:pPr>
            <w:r>
              <w:rPr>
                <w:rFonts w:ascii="Arial" w:eastAsia="Calibri" w:hAnsi="Arial" w:cs="Arial"/>
                <w:i/>
                <w:sz w:val="16"/>
                <w:szCs w:val="16"/>
              </w:rPr>
              <w:t>6</w:t>
            </w:r>
            <w:r w:rsidRPr="00E6654F">
              <w:rPr>
                <w:rFonts w:ascii="Arial" w:eastAsia="Calibri" w:hAnsi="Arial" w:cs="Arial"/>
                <w:i/>
                <w:sz w:val="16"/>
                <w:szCs w:val="16"/>
              </w:rPr>
              <w:t>5%</w:t>
            </w:r>
          </w:p>
        </w:tc>
      </w:tr>
      <w:tr w:rsidR="00520696" w:rsidRPr="00E6654F" w14:paraId="5EC9582F" w14:textId="77777777" w:rsidTr="00AD0571">
        <w:trPr>
          <w:trHeight w:val="300"/>
        </w:trPr>
        <w:tc>
          <w:tcPr>
            <w:tcW w:w="3850" w:type="dxa"/>
            <w:noWrap/>
            <w:vAlign w:val="center"/>
          </w:tcPr>
          <w:p w14:paraId="3425B71D" w14:textId="77777777" w:rsidR="00520696" w:rsidRPr="00E6654F" w:rsidRDefault="00520696" w:rsidP="00505418">
            <w:pPr>
              <w:rPr>
                <w:rFonts w:ascii="Arial" w:eastAsia="Calibri" w:hAnsi="Arial" w:cs="Arial"/>
                <w:i/>
                <w:iCs/>
                <w:sz w:val="16"/>
                <w:szCs w:val="16"/>
              </w:rPr>
            </w:pPr>
            <w:r w:rsidRPr="00E6654F">
              <w:rPr>
                <w:rFonts w:ascii="Arial" w:eastAsia="Calibri" w:hAnsi="Arial" w:cs="Arial"/>
                <w:i/>
                <w:iCs/>
                <w:sz w:val="16"/>
                <w:szCs w:val="16"/>
              </w:rPr>
              <w:t>Liczba wspartych w programie miejsc świadczenia usług zdrowotnych, istniejących po zakończeniu projektu (szt.)</w:t>
            </w:r>
          </w:p>
        </w:tc>
        <w:tc>
          <w:tcPr>
            <w:tcW w:w="1248" w:type="dxa"/>
            <w:vMerge/>
            <w:vAlign w:val="center"/>
          </w:tcPr>
          <w:p w14:paraId="25EE9300" w14:textId="77777777" w:rsidR="00520696" w:rsidRPr="00E6654F" w:rsidDel="007D7AE8" w:rsidRDefault="00520696" w:rsidP="00505418">
            <w:pPr>
              <w:rPr>
                <w:rFonts w:ascii="Arial" w:eastAsia="Calibri" w:hAnsi="Arial" w:cs="Arial"/>
                <w:i/>
                <w:iCs/>
                <w:sz w:val="16"/>
                <w:szCs w:val="16"/>
              </w:rPr>
            </w:pPr>
          </w:p>
        </w:tc>
        <w:tc>
          <w:tcPr>
            <w:tcW w:w="1276" w:type="dxa"/>
            <w:noWrap/>
            <w:vAlign w:val="center"/>
          </w:tcPr>
          <w:p w14:paraId="4C8A3B12"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16</w:t>
            </w:r>
          </w:p>
        </w:tc>
        <w:tc>
          <w:tcPr>
            <w:tcW w:w="1843" w:type="dxa"/>
            <w:noWrap/>
            <w:vAlign w:val="center"/>
          </w:tcPr>
          <w:p w14:paraId="6E08F3BC" w14:textId="77777777" w:rsidR="00520696" w:rsidRPr="00E6654F" w:rsidRDefault="00520696" w:rsidP="00505418">
            <w:pPr>
              <w:jc w:val="center"/>
              <w:rPr>
                <w:rFonts w:ascii="Arial" w:eastAsia="Calibri" w:hAnsi="Arial" w:cs="Arial"/>
                <w:i/>
                <w:iCs/>
                <w:sz w:val="16"/>
                <w:szCs w:val="16"/>
              </w:rPr>
            </w:pPr>
            <w:r>
              <w:rPr>
                <w:rFonts w:ascii="Arial" w:eastAsia="Calibri" w:hAnsi="Arial" w:cs="Arial"/>
                <w:i/>
                <w:iCs/>
                <w:sz w:val="16"/>
                <w:szCs w:val="16"/>
              </w:rPr>
              <w:t>5 304</w:t>
            </w:r>
          </w:p>
        </w:tc>
        <w:tc>
          <w:tcPr>
            <w:tcW w:w="1559" w:type="dxa"/>
            <w:noWrap/>
            <w:vAlign w:val="center"/>
          </w:tcPr>
          <w:p w14:paraId="687B5719" w14:textId="77777777" w:rsidR="00520696" w:rsidRPr="00E6654F" w:rsidRDefault="00520696" w:rsidP="00505418">
            <w:pPr>
              <w:jc w:val="center"/>
              <w:rPr>
                <w:rFonts w:ascii="Arial" w:eastAsia="Calibri" w:hAnsi="Arial" w:cs="Arial"/>
                <w:i/>
                <w:sz w:val="16"/>
                <w:szCs w:val="16"/>
              </w:rPr>
            </w:pPr>
            <w:r w:rsidRPr="00E6654F">
              <w:rPr>
                <w:rFonts w:ascii="Arial" w:eastAsia="Calibri" w:hAnsi="Arial" w:cs="Arial"/>
                <w:i/>
                <w:sz w:val="16"/>
                <w:szCs w:val="16"/>
              </w:rPr>
              <w:t>0%</w:t>
            </w:r>
          </w:p>
        </w:tc>
      </w:tr>
    </w:tbl>
    <w:p w14:paraId="6D48F7CF" w14:textId="77777777" w:rsidR="00520696" w:rsidRPr="00E6654F" w:rsidRDefault="00520696" w:rsidP="00520696">
      <w:pPr>
        <w:spacing w:after="0" w:line="240" w:lineRule="auto"/>
        <w:jc w:val="both"/>
        <w:rPr>
          <w:rFonts w:ascii="Arial" w:eastAsia="Calibri" w:hAnsi="Arial" w:cs="Arial"/>
          <w:b/>
          <w:i/>
          <w:sz w:val="20"/>
          <w:szCs w:val="20"/>
        </w:rPr>
      </w:pPr>
    </w:p>
    <w:p w14:paraId="7877416C" w14:textId="1F9FC002" w:rsidR="00520696" w:rsidRPr="00E6654F" w:rsidRDefault="00520696" w:rsidP="00520696">
      <w:pPr>
        <w:spacing w:after="0" w:line="240" w:lineRule="auto"/>
        <w:jc w:val="both"/>
        <w:rPr>
          <w:rFonts w:ascii="Arial" w:eastAsia="Calibri" w:hAnsi="Arial" w:cs="Arial"/>
          <w:sz w:val="16"/>
          <w:szCs w:val="16"/>
        </w:rPr>
      </w:pPr>
      <w:r w:rsidRPr="00E6654F">
        <w:rPr>
          <w:rFonts w:ascii="Arial" w:eastAsia="Calibri" w:hAnsi="Arial" w:cs="Arial"/>
          <w:sz w:val="16"/>
          <w:szCs w:val="16"/>
        </w:rPr>
        <w:t>*zgodnie z informacją kwartalną za IV kwartał 20</w:t>
      </w:r>
      <w:r>
        <w:rPr>
          <w:rFonts w:ascii="Arial" w:eastAsia="Calibri" w:hAnsi="Arial" w:cs="Arial"/>
          <w:sz w:val="16"/>
          <w:szCs w:val="16"/>
        </w:rPr>
        <w:t>20</w:t>
      </w:r>
      <w:r w:rsidRPr="00E6654F">
        <w:rPr>
          <w:rFonts w:ascii="Arial" w:eastAsia="Calibri" w:hAnsi="Arial" w:cs="Arial"/>
          <w:sz w:val="16"/>
          <w:szCs w:val="16"/>
        </w:rPr>
        <w:t xml:space="preserve"> r. według wartości aktualnej, tj. wniosków o płatność</w:t>
      </w:r>
    </w:p>
    <w:p w14:paraId="1215B4D6" w14:textId="77777777" w:rsidR="00520696" w:rsidRPr="00E6654F" w:rsidRDefault="00520696" w:rsidP="00520696">
      <w:pPr>
        <w:spacing w:after="240" w:line="240" w:lineRule="auto"/>
        <w:jc w:val="both"/>
        <w:rPr>
          <w:rFonts w:ascii="Arial" w:eastAsia="Calibri" w:hAnsi="Arial" w:cs="Arial"/>
          <w:sz w:val="16"/>
          <w:szCs w:val="16"/>
        </w:rPr>
      </w:pPr>
      <w:r w:rsidRPr="00E6654F">
        <w:rPr>
          <w:rFonts w:ascii="Arial" w:eastAsia="Calibri" w:hAnsi="Arial" w:cs="Arial"/>
          <w:sz w:val="16"/>
          <w:szCs w:val="16"/>
        </w:rPr>
        <w:t>** wartość osiągnięta dla wszystkich projektów realizowanych w ramach PI 2c</w:t>
      </w:r>
    </w:p>
    <w:p w14:paraId="494408E9" w14:textId="5DD2E61D" w:rsidR="00520696" w:rsidRDefault="00520696" w:rsidP="00FE7804">
      <w:pPr>
        <w:spacing w:after="0" w:line="240" w:lineRule="auto"/>
        <w:jc w:val="both"/>
        <w:rPr>
          <w:rFonts w:ascii="Arial" w:hAnsi="Arial" w:cs="Arial"/>
          <w:b/>
          <w:i/>
          <w:sz w:val="20"/>
          <w:szCs w:val="20"/>
        </w:rPr>
      </w:pPr>
    </w:p>
    <w:p w14:paraId="7ED2D02E" w14:textId="77777777" w:rsidR="001F531C" w:rsidRDefault="001F531C" w:rsidP="00FE7804">
      <w:pPr>
        <w:spacing w:after="0" w:line="240" w:lineRule="auto"/>
        <w:jc w:val="both"/>
        <w:rPr>
          <w:rFonts w:ascii="Arial" w:hAnsi="Arial" w:cs="Arial"/>
          <w:b/>
          <w:i/>
          <w:sz w:val="20"/>
          <w:szCs w:val="20"/>
        </w:rPr>
      </w:pPr>
    </w:p>
    <w:p w14:paraId="55A7C6D7" w14:textId="77777777" w:rsidR="00B326E1" w:rsidRDefault="00B326E1" w:rsidP="00B326E1">
      <w:pPr>
        <w:spacing w:after="0" w:line="240" w:lineRule="auto"/>
        <w:jc w:val="both"/>
        <w:rPr>
          <w:rFonts w:ascii="Arial" w:eastAsia="Calibri" w:hAnsi="Arial" w:cs="Arial"/>
          <w:b/>
          <w:i/>
          <w:sz w:val="20"/>
          <w:szCs w:val="20"/>
        </w:rPr>
      </w:pPr>
      <w:r w:rsidRPr="00E6654F">
        <w:rPr>
          <w:rFonts w:ascii="Arial" w:eastAsia="Calibri" w:hAnsi="Arial" w:cs="Arial"/>
          <w:b/>
          <w:i/>
          <w:sz w:val="20"/>
          <w:szCs w:val="20"/>
        </w:rPr>
        <w:lastRenderedPageBreak/>
        <w:t>Postęp rzeczowo-finansowy w ramach przedsięwzięć w obszarze zdrowia w RPO Woj. Podkarpackiego:</w:t>
      </w:r>
    </w:p>
    <w:p w14:paraId="2084159A" w14:textId="77777777" w:rsidR="00B326E1" w:rsidRDefault="00B326E1" w:rsidP="00B326E1">
      <w:pPr>
        <w:spacing w:after="0" w:line="240" w:lineRule="auto"/>
        <w:jc w:val="both"/>
        <w:rPr>
          <w:rFonts w:ascii="Arial" w:eastAsia="Calibri" w:hAnsi="Arial" w:cs="Arial"/>
          <w:b/>
          <w:i/>
          <w:sz w:val="20"/>
          <w:szCs w:val="20"/>
        </w:rPr>
        <w:sectPr w:rsidR="00B326E1" w:rsidSect="00A31ECB">
          <w:type w:val="continuous"/>
          <w:pgSz w:w="11906" w:h="16838"/>
          <w:pgMar w:top="1417" w:right="1417" w:bottom="1417" w:left="993" w:header="708" w:footer="708" w:gutter="0"/>
          <w:cols w:space="708"/>
          <w:docGrid w:linePitch="360"/>
        </w:sectPr>
      </w:pPr>
    </w:p>
    <w:p w14:paraId="063D7337" w14:textId="77777777" w:rsidR="00B326E1" w:rsidRPr="00E6654F" w:rsidRDefault="00B326E1" w:rsidP="00B326E1">
      <w:pPr>
        <w:spacing w:before="120" w:after="120" w:line="240" w:lineRule="auto"/>
        <w:rPr>
          <w:rFonts w:ascii="Arial" w:eastAsia="Calibri" w:hAnsi="Arial" w:cs="Arial"/>
          <w:sz w:val="20"/>
          <w:szCs w:val="20"/>
        </w:rPr>
      </w:pPr>
      <w:r w:rsidRPr="00E6654F">
        <w:rPr>
          <w:rFonts w:ascii="Arial" w:eastAsia="Calibri" w:hAnsi="Arial" w:cs="Arial"/>
          <w:sz w:val="20"/>
          <w:szCs w:val="20"/>
        </w:rPr>
        <w:t xml:space="preserve">Łączna alokacja przewidziana na realizację wszystkich przedsięwzięć w obszarze ochrony zdrowia to </w:t>
      </w:r>
      <w:r>
        <w:rPr>
          <w:rFonts w:ascii="Arial" w:eastAsia="Calibri" w:hAnsi="Arial" w:cs="Arial"/>
          <w:sz w:val="20"/>
          <w:szCs w:val="20"/>
        </w:rPr>
        <w:t>około 514</w:t>
      </w:r>
      <w:r w:rsidRPr="00E6654F">
        <w:rPr>
          <w:rFonts w:ascii="Arial" w:eastAsia="Calibri" w:hAnsi="Arial" w:cs="Arial"/>
          <w:sz w:val="20"/>
          <w:szCs w:val="20"/>
        </w:rPr>
        <w:t>,</w:t>
      </w:r>
      <w:r>
        <w:rPr>
          <w:rFonts w:ascii="Arial" w:eastAsia="Calibri" w:hAnsi="Arial" w:cs="Arial"/>
          <w:sz w:val="20"/>
          <w:szCs w:val="20"/>
        </w:rPr>
        <w:t xml:space="preserve">1 </w:t>
      </w:r>
      <w:r w:rsidRPr="00E6654F">
        <w:rPr>
          <w:rFonts w:ascii="Arial" w:eastAsia="Calibri" w:hAnsi="Arial" w:cs="Arial"/>
          <w:sz w:val="20"/>
          <w:szCs w:val="20"/>
        </w:rPr>
        <w:t xml:space="preserve">mln zł (w części dofinansowanie UE). Do końca okresu sprawozdawczego przyjęto operacje na łączną kwotę środków w części dofinansowanie UE </w:t>
      </w:r>
      <w:r>
        <w:rPr>
          <w:rFonts w:ascii="Arial" w:eastAsia="Calibri" w:hAnsi="Arial" w:cs="Arial"/>
          <w:sz w:val="20"/>
          <w:szCs w:val="20"/>
        </w:rPr>
        <w:t>około 473</w:t>
      </w:r>
      <w:r w:rsidRPr="00E6654F">
        <w:rPr>
          <w:rFonts w:ascii="Arial" w:eastAsia="Calibri" w:hAnsi="Arial" w:cs="Arial"/>
          <w:sz w:val="20"/>
          <w:szCs w:val="20"/>
        </w:rPr>
        <w:t xml:space="preserve"> mln zł, co stanowi </w:t>
      </w:r>
      <w:r>
        <w:rPr>
          <w:rFonts w:ascii="Arial" w:eastAsia="Calibri" w:hAnsi="Arial" w:cs="Arial"/>
          <w:sz w:val="20"/>
          <w:szCs w:val="20"/>
        </w:rPr>
        <w:t>około 92</w:t>
      </w:r>
      <w:r w:rsidRPr="00E6654F">
        <w:rPr>
          <w:rFonts w:ascii="Arial" w:eastAsia="Calibri" w:hAnsi="Arial" w:cs="Arial"/>
          <w:sz w:val="20"/>
          <w:szCs w:val="20"/>
        </w:rPr>
        <w:t xml:space="preserve">% realizacji zobowiązań UE na lata 2014-2020. </w:t>
      </w:r>
    </w:p>
    <w:p w14:paraId="7E79B648" w14:textId="4ED3FF85" w:rsidR="00B326E1" w:rsidRPr="00E6654F" w:rsidRDefault="00B326E1" w:rsidP="00B326E1">
      <w:pPr>
        <w:spacing w:after="120" w:line="240" w:lineRule="auto"/>
        <w:rPr>
          <w:rFonts w:ascii="Arial" w:eastAsia="Calibri" w:hAnsi="Arial" w:cs="Arial"/>
          <w:sz w:val="20"/>
          <w:szCs w:val="20"/>
        </w:rPr>
      </w:pPr>
      <w:r w:rsidRPr="00E6654F">
        <w:rPr>
          <w:rFonts w:ascii="Arial" w:eastAsia="Calibri" w:hAnsi="Arial" w:cs="Arial"/>
          <w:sz w:val="20"/>
          <w:szCs w:val="20"/>
        </w:rPr>
        <w:t xml:space="preserve">Najwyższy stopień wykorzystania alokacji </w:t>
      </w:r>
      <w:r w:rsidRPr="00087A6D">
        <w:rPr>
          <w:rFonts w:ascii="Arial" w:eastAsia="Calibri" w:hAnsi="Arial" w:cs="Arial"/>
          <w:sz w:val="20"/>
          <w:szCs w:val="20"/>
        </w:rPr>
        <w:t>1170,67</w:t>
      </w:r>
      <w:r w:rsidRPr="00E6654F">
        <w:rPr>
          <w:rFonts w:ascii="Arial" w:eastAsia="Calibri" w:hAnsi="Arial" w:cs="Arial"/>
          <w:sz w:val="20"/>
          <w:szCs w:val="20"/>
        </w:rPr>
        <w:t>% odnotowano w ramach Priorytetu Inwestycyjnego 2c</w:t>
      </w:r>
      <w:r>
        <w:rPr>
          <w:rFonts w:ascii="Arial" w:eastAsia="Calibri" w:hAnsi="Arial" w:cs="Arial"/>
          <w:sz w:val="20"/>
          <w:szCs w:val="20"/>
        </w:rPr>
        <w:t xml:space="preserve"> </w:t>
      </w:r>
      <w:r w:rsidRPr="00E6654F">
        <w:rPr>
          <w:rFonts w:ascii="Arial" w:eastAsia="Calibri" w:hAnsi="Arial" w:cs="Arial"/>
          <w:sz w:val="20"/>
          <w:szCs w:val="20"/>
        </w:rPr>
        <w:t xml:space="preserve">oraz PI </w:t>
      </w:r>
      <w:r>
        <w:rPr>
          <w:rFonts w:ascii="Arial" w:eastAsia="Calibri" w:hAnsi="Arial" w:cs="Arial"/>
          <w:sz w:val="20"/>
          <w:szCs w:val="20"/>
        </w:rPr>
        <w:t>8</w:t>
      </w:r>
      <w:r w:rsidRPr="00E6654F">
        <w:rPr>
          <w:rFonts w:ascii="Arial" w:eastAsia="Calibri" w:hAnsi="Arial" w:cs="Arial"/>
          <w:sz w:val="20"/>
          <w:szCs w:val="20"/>
        </w:rPr>
        <w:t>v</w:t>
      </w:r>
      <w:r>
        <w:rPr>
          <w:rFonts w:ascii="Arial" w:eastAsia="Calibri" w:hAnsi="Arial" w:cs="Arial"/>
          <w:sz w:val="20"/>
          <w:szCs w:val="20"/>
        </w:rPr>
        <w:t>i</w:t>
      </w:r>
      <w:r w:rsidRPr="00E6654F">
        <w:rPr>
          <w:rFonts w:ascii="Arial" w:eastAsia="Calibri" w:hAnsi="Arial" w:cs="Arial"/>
          <w:sz w:val="20"/>
          <w:szCs w:val="20"/>
        </w:rPr>
        <w:t xml:space="preserve"> na poziomie </w:t>
      </w:r>
      <w:r w:rsidRPr="00D31858">
        <w:rPr>
          <w:rFonts w:ascii="Arial" w:eastAsia="Calibri" w:hAnsi="Arial" w:cs="Arial"/>
          <w:sz w:val="20"/>
          <w:szCs w:val="20"/>
        </w:rPr>
        <w:t>153,85</w:t>
      </w:r>
      <w:r w:rsidRPr="00E6654F">
        <w:rPr>
          <w:rFonts w:ascii="Arial" w:eastAsia="Calibri" w:hAnsi="Arial" w:cs="Arial"/>
          <w:sz w:val="20"/>
          <w:szCs w:val="20"/>
        </w:rPr>
        <w:t>%.</w:t>
      </w:r>
      <w:r w:rsidR="00460384">
        <w:rPr>
          <w:rFonts w:ascii="Arial" w:eastAsia="Calibri" w:hAnsi="Arial" w:cs="Arial"/>
          <w:sz w:val="20"/>
          <w:szCs w:val="20"/>
        </w:rPr>
        <w:t xml:space="preserve"> W ramach PI 9a wykorzystani</w:t>
      </w:r>
      <w:r w:rsidR="00F92F6E">
        <w:rPr>
          <w:rFonts w:ascii="Arial" w:eastAsia="Calibri" w:hAnsi="Arial" w:cs="Arial"/>
          <w:sz w:val="20"/>
          <w:szCs w:val="20"/>
        </w:rPr>
        <w:t>e</w:t>
      </w:r>
      <w:r w:rsidR="00460384">
        <w:rPr>
          <w:rFonts w:ascii="Arial" w:eastAsia="Calibri" w:hAnsi="Arial" w:cs="Arial"/>
          <w:sz w:val="20"/>
          <w:szCs w:val="20"/>
        </w:rPr>
        <w:t xml:space="preserve"> alokacji kształtuje się na poziomie 70% - uwzględniając realizację projektu na rzecz walki z COVID-19 (o wartości 34,2 mln zł) wykorzystanie w PI kształtuje się na poziomie 78%. </w:t>
      </w:r>
    </w:p>
    <w:p w14:paraId="1E52D5EE" w14:textId="77777777" w:rsidR="00B326E1" w:rsidRPr="00E6654F" w:rsidRDefault="00B326E1" w:rsidP="00B326E1">
      <w:pPr>
        <w:spacing w:before="120" w:after="120" w:line="240" w:lineRule="auto"/>
        <w:rPr>
          <w:rFonts w:ascii="Arial" w:eastAsia="Calibri" w:hAnsi="Arial" w:cs="Arial"/>
          <w:sz w:val="20"/>
          <w:szCs w:val="20"/>
        </w:rPr>
      </w:pPr>
      <w:r w:rsidRPr="00E6654F">
        <w:rPr>
          <w:rFonts w:ascii="Arial" w:eastAsia="Calibri" w:hAnsi="Arial" w:cs="Arial"/>
          <w:sz w:val="20"/>
          <w:szCs w:val="20"/>
        </w:rPr>
        <w:t xml:space="preserve">Dzięki realizowanym działaniom ponad </w:t>
      </w:r>
      <w:r>
        <w:rPr>
          <w:rFonts w:ascii="Arial" w:eastAsia="Calibri" w:hAnsi="Arial" w:cs="Arial"/>
          <w:sz w:val="20"/>
          <w:szCs w:val="20"/>
        </w:rPr>
        <w:t>30</w:t>
      </w:r>
      <w:r w:rsidRPr="00E6654F">
        <w:rPr>
          <w:rFonts w:ascii="Arial" w:eastAsia="Calibri" w:hAnsi="Arial" w:cs="Arial"/>
          <w:sz w:val="20"/>
          <w:szCs w:val="20"/>
        </w:rPr>
        <w:t>,</w:t>
      </w:r>
      <w:r>
        <w:rPr>
          <w:rFonts w:ascii="Arial" w:eastAsia="Calibri" w:hAnsi="Arial" w:cs="Arial"/>
          <w:sz w:val="20"/>
          <w:szCs w:val="20"/>
        </w:rPr>
        <w:t>7</w:t>
      </w:r>
      <w:r w:rsidRPr="00E6654F">
        <w:rPr>
          <w:rFonts w:ascii="Arial" w:eastAsia="Calibri" w:hAnsi="Arial" w:cs="Arial"/>
          <w:sz w:val="20"/>
          <w:szCs w:val="20"/>
        </w:rPr>
        <w:t xml:space="preserve"> tys. osób zostało objętych programem zdrowotnym, z czego blisko </w:t>
      </w:r>
      <w:r>
        <w:rPr>
          <w:rFonts w:ascii="Arial" w:eastAsia="Calibri" w:hAnsi="Arial" w:cs="Arial"/>
          <w:sz w:val="20"/>
          <w:szCs w:val="20"/>
        </w:rPr>
        <w:t>21</w:t>
      </w:r>
      <w:r w:rsidRPr="00E6654F">
        <w:rPr>
          <w:rFonts w:ascii="Arial" w:eastAsia="Calibri" w:hAnsi="Arial" w:cs="Arial"/>
          <w:sz w:val="20"/>
          <w:szCs w:val="20"/>
        </w:rPr>
        <w:t>,</w:t>
      </w:r>
      <w:r>
        <w:rPr>
          <w:rFonts w:ascii="Arial" w:eastAsia="Calibri" w:hAnsi="Arial" w:cs="Arial"/>
          <w:sz w:val="20"/>
          <w:szCs w:val="20"/>
        </w:rPr>
        <w:t>7</w:t>
      </w:r>
      <w:r w:rsidRPr="00E6654F">
        <w:rPr>
          <w:rFonts w:ascii="Arial" w:eastAsia="Calibri" w:hAnsi="Arial" w:cs="Arial"/>
          <w:sz w:val="20"/>
          <w:szCs w:val="20"/>
        </w:rPr>
        <w:t xml:space="preserve"> tys. osób zgłosiło się na badania profilaktyczne, ok. 1</w:t>
      </w:r>
      <w:r>
        <w:rPr>
          <w:rFonts w:ascii="Arial" w:eastAsia="Calibri" w:hAnsi="Arial" w:cs="Arial"/>
          <w:sz w:val="20"/>
          <w:szCs w:val="20"/>
        </w:rPr>
        <w:t>59</w:t>
      </w:r>
      <w:r w:rsidRPr="00E6654F">
        <w:rPr>
          <w:rFonts w:ascii="Arial" w:eastAsia="Calibri" w:hAnsi="Arial" w:cs="Arial"/>
          <w:sz w:val="20"/>
          <w:szCs w:val="20"/>
        </w:rPr>
        <w:t>,4 tys. osób objęto ulepszonymi usługami zdrowotnymi. Dodatkowo, wsparciem usługami zdrowotnymi objęto blisko</w:t>
      </w:r>
      <w:r>
        <w:rPr>
          <w:rFonts w:ascii="Arial" w:eastAsia="Calibri" w:hAnsi="Arial" w:cs="Arial"/>
          <w:sz w:val="20"/>
          <w:szCs w:val="20"/>
        </w:rPr>
        <w:t xml:space="preserve"> 11</w:t>
      </w:r>
      <w:r w:rsidRPr="00E6654F">
        <w:rPr>
          <w:rFonts w:ascii="Arial" w:eastAsia="Calibri" w:hAnsi="Arial" w:cs="Arial"/>
          <w:sz w:val="20"/>
          <w:szCs w:val="20"/>
        </w:rPr>
        <w:t>,</w:t>
      </w:r>
      <w:r>
        <w:rPr>
          <w:rFonts w:ascii="Arial" w:eastAsia="Calibri" w:hAnsi="Arial" w:cs="Arial"/>
          <w:sz w:val="20"/>
          <w:szCs w:val="20"/>
        </w:rPr>
        <w:t>8</w:t>
      </w:r>
      <w:r w:rsidRPr="00E6654F">
        <w:rPr>
          <w:rFonts w:ascii="Arial" w:eastAsia="Calibri" w:hAnsi="Arial" w:cs="Arial"/>
          <w:sz w:val="20"/>
          <w:szCs w:val="20"/>
        </w:rPr>
        <w:t xml:space="preserve"> tys. osób zagrożonych ubóstwem lub wykluczeniem społecznym. </w:t>
      </w:r>
    </w:p>
    <w:p w14:paraId="34C016C9" w14:textId="4892B514" w:rsidR="004040EE" w:rsidRPr="004040EE" w:rsidRDefault="00B326E1" w:rsidP="00B326E1">
      <w:pPr>
        <w:spacing w:before="120" w:after="120" w:line="240" w:lineRule="auto"/>
        <w:rPr>
          <w:rFonts w:ascii="Arial" w:hAnsi="Arial" w:cs="Arial"/>
          <w:sz w:val="20"/>
          <w:szCs w:val="20"/>
        </w:rPr>
      </w:pPr>
      <w:r w:rsidRPr="00E6654F">
        <w:rPr>
          <w:rFonts w:ascii="Arial" w:eastAsia="Calibri" w:hAnsi="Arial" w:cs="Arial"/>
          <w:sz w:val="20"/>
          <w:szCs w:val="20"/>
        </w:rPr>
        <w:t xml:space="preserve">Wsparciem infrastrukturalnym objęto </w:t>
      </w:r>
      <w:r>
        <w:rPr>
          <w:rFonts w:ascii="Arial" w:eastAsia="Calibri" w:hAnsi="Arial" w:cs="Arial"/>
          <w:sz w:val="20"/>
          <w:szCs w:val="20"/>
        </w:rPr>
        <w:t>21</w:t>
      </w:r>
      <w:r w:rsidRPr="00E6654F">
        <w:rPr>
          <w:rFonts w:ascii="Arial" w:eastAsia="Calibri" w:hAnsi="Arial" w:cs="Arial"/>
          <w:sz w:val="20"/>
          <w:szCs w:val="20"/>
        </w:rPr>
        <w:t xml:space="preserve"> podmiotów leczniczych. </w:t>
      </w:r>
      <w:r w:rsidR="004040EE">
        <w:rPr>
          <w:rFonts w:ascii="Arial" w:eastAsia="Calibri" w:hAnsi="Arial" w:cs="Arial"/>
          <w:sz w:val="20"/>
          <w:szCs w:val="20"/>
        </w:rPr>
        <w:t xml:space="preserve">Wskaźnik </w:t>
      </w:r>
      <w:r w:rsidR="004040EE" w:rsidRPr="007466C6">
        <w:rPr>
          <w:rFonts w:ascii="Arial" w:eastAsia="Calibri" w:hAnsi="Arial" w:cs="Arial"/>
          <w:i/>
          <w:iCs/>
          <w:sz w:val="20"/>
          <w:szCs w:val="20"/>
        </w:rPr>
        <w:t>Liczba wspartych w programie miejsc świadczenia usług zdrowotnych, istniejących po zakończeniu projektu</w:t>
      </w:r>
      <w:r w:rsidR="004040EE">
        <w:rPr>
          <w:rFonts w:ascii="Arial" w:eastAsia="Calibri" w:hAnsi="Arial" w:cs="Arial"/>
          <w:sz w:val="20"/>
          <w:szCs w:val="20"/>
        </w:rPr>
        <w:t xml:space="preserve"> ma wartość 0, ponieważ zgodnie z metodologią jego wyliczania jest to możliwe dopiero po zakończeniu projektów.</w:t>
      </w:r>
    </w:p>
    <w:p w14:paraId="6AE5C2FB" w14:textId="039CE314" w:rsidR="00B326E1" w:rsidRPr="00E6654F" w:rsidRDefault="00B326E1" w:rsidP="00B326E1">
      <w:pPr>
        <w:spacing w:before="120" w:after="120" w:line="240" w:lineRule="auto"/>
        <w:rPr>
          <w:rFonts w:ascii="Arial" w:eastAsia="Calibri" w:hAnsi="Arial" w:cs="Arial"/>
          <w:sz w:val="20"/>
          <w:szCs w:val="20"/>
        </w:rPr>
      </w:pPr>
      <w:r w:rsidRPr="00E6654F">
        <w:rPr>
          <w:rFonts w:ascii="Arial" w:eastAsia="Calibri" w:hAnsi="Arial" w:cs="Arial"/>
          <w:sz w:val="20"/>
          <w:szCs w:val="20"/>
        </w:rPr>
        <w:t xml:space="preserve">W ramach obszaru e-zdrowia wdrażany jest projekt pn. </w:t>
      </w:r>
      <w:r w:rsidRPr="00BF516D">
        <w:rPr>
          <w:rFonts w:ascii="Arial" w:eastAsia="Calibri" w:hAnsi="Arial" w:cs="Arial"/>
          <w:i/>
          <w:iCs/>
          <w:sz w:val="20"/>
          <w:szCs w:val="20"/>
        </w:rPr>
        <w:t>Podkarpacki System Informacji Medycznej</w:t>
      </w:r>
      <w:r w:rsidRPr="00E6654F">
        <w:rPr>
          <w:rFonts w:ascii="Arial" w:eastAsia="Calibri" w:hAnsi="Arial" w:cs="Arial"/>
          <w:sz w:val="20"/>
          <w:szCs w:val="20"/>
        </w:rPr>
        <w:t xml:space="preserve">. </w:t>
      </w:r>
    </w:p>
    <w:p w14:paraId="0B7607E1" w14:textId="77777777" w:rsidR="00B326E1" w:rsidRPr="00E6654F" w:rsidRDefault="00B326E1" w:rsidP="00B326E1">
      <w:pPr>
        <w:spacing w:before="120" w:after="120" w:line="240" w:lineRule="auto"/>
        <w:rPr>
          <w:rFonts w:ascii="Arial" w:eastAsia="Calibri" w:hAnsi="Arial" w:cs="Arial"/>
          <w:sz w:val="20"/>
          <w:szCs w:val="20"/>
        </w:rPr>
      </w:pPr>
      <w:r w:rsidRPr="00E6654F">
        <w:rPr>
          <w:rFonts w:ascii="Arial" w:eastAsia="Calibri" w:hAnsi="Arial" w:cs="Arial"/>
          <w:sz w:val="20"/>
          <w:szCs w:val="20"/>
        </w:rPr>
        <w:t xml:space="preserve">Mając na uwadze stopień wykorzystania alokacji w ramach PI 9iv na poziomie </w:t>
      </w:r>
      <w:r w:rsidRPr="00D34CDC">
        <w:rPr>
          <w:rFonts w:ascii="Arial" w:eastAsia="Calibri" w:hAnsi="Arial" w:cs="Arial"/>
          <w:sz w:val="20"/>
          <w:szCs w:val="20"/>
        </w:rPr>
        <w:t>98,56</w:t>
      </w:r>
      <w:r w:rsidRPr="00E6654F">
        <w:rPr>
          <w:rFonts w:ascii="Arial" w:eastAsia="Calibri" w:hAnsi="Arial" w:cs="Arial"/>
          <w:sz w:val="20"/>
          <w:szCs w:val="20"/>
        </w:rPr>
        <w:t xml:space="preserve">% oraz dotychczas osiągnięty stopień realizacji wskaźników zasadne jest monitorowanie wykonania wskaźnika </w:t>
      </w:r>
      <w:r w:rsidRPr="00E6654F">
        <w:rPr>
          <w:rFonts w:ascii="Arial" w:eastAsia="Calibri" w:hAnsi="Arial" w:cs="Arial"/>
          <w:i/>
          <w:sz w:val="20"/>
          <w:szCs w:val="20"/>
        </w:rPr>
        <w:t xml:space="preserve">Liczba wspartych w programie miejsc świadczenia usług zdrowotnych, istniejących po zakończeniu projektu, </w:t>
      </w:r>
      <w:r w:rsidRPr="00E6654F">
        <w:rPr>
          <w:rFonts w:ascii="Arial" w:eastAsia="Calibri" w:hAnsi="Arial" w:cs="Arial"/>
          <w:sz w:val="20"/>
          <w:szCs w:val="20"/>
        </w:rPr>
        <w:t xml:space="preserve">który jako wartość osiągniętą można wykazać po zakończeniu realizacji projektu. </w:t>
      </w:r>
    </w:p>
    <w:p w14:paraId="4A18FD68" w14:textId="35FE634A" w:rsidR="00B326E1" w:rsidRDefault="00B326E1" w:rsidP="00B326E1">
      <w:pPr>
        <w:rPr>
          <w:rFonts w:ascii="Arial" w:hAnsi="Arial" w:cs="Arial"/>
          <w:sz w:val="20"/>
          <w:szCs w:val="20"/>
        </w:rPr>
        <w:sectPr w:rsidR="00B326E1" w:rsidSect="00A31ECB">
          <w:type w:val="continuous"/>
          <w:pgSz w:w="11906" w:h="16838"/>
          <w:pgMar w:top="1417" w:right="1417" w:bottom="1417" w:left="993" w:header="708" w:footer="708" w:gutter="0"/>
          <w:cols w:num="2" w:space="708"/>
          <w:docGrid w:linePitch="360"/>
        </w:sectPr>
      </w:pPr>
      <w:r w:rsidRPr="00E6654F">
        <w:rPr>
          <w:rFonts w:ascii="Arial" w:eastAsia="Calibri" w:hAnsi="Arial" w:cs="Arial"/>
          <w:sz w:val="20"/>
          <w:szCs w:val="20"/>
        </w:rPr>
        <w:t xml:space="preserve">W ramach RPO Województwa Podkarpackiego na rok </w:t>
      </w:r>
      <w:r w:rsidRPr="00A80BE5">
        <w:rPr>
          <w:rFonts w:ascii="Arial" w:eastAsia="Calibri" w:hAnsi="Arial" w:cs="Arial"/>
          <w:sz w:val="20"/>
          <w:szCs w:val="20"/>
        </w:rPr>
        <w:t>20</w:t>
      </w:r>
      <w:r>
        <w:rPr>
          <w:rFonts w:ascii="Arial" w:eastAsia="Calibri" w:hAnsi="Arial" w:cs="Arial"/>
          <w:sz w:val="20"/>
          <w:szCs w:val="20"/>
        </w:rPr>
        <w:t>20</w:t>
      </w:r>
      <w:r w:rsidRPr="0051769A">
        <w:rPr>
          <w:rFonts w:ascii="Arial" w:hAnsi="Arial" w:cs="Arial"/>
          <w:sz w:val="20"/>
          <w:szCs w:val="20"/>
        </w:rPr>
        <w:t xml:space="preserve"> </w:t>
      </w:r>
      <w:r>
        <w:rPr>
          <w:rFonts w:ascii="Arial" w:hAnsi="Arial" w:cs="Arial"/>
          <w:sz w:val="20"/>
          <w:szCs w:val="20"/>
        </w:rPr>
        <w:t>nie</w:t>
      </w:r>
      <w:r w:rsidRPr="00C809FD">
        <w:rPr>
          <w:rFonts w:ascii="Arial" w:hAnsi="Arial" w:cs="Arial"/>
          <w:sz w:val="20"/>
          <w:szCs w:val="20"/>
        </w:rPr>
        <w:t xml:space="preserve"> zaplanowano do realizacji </w:t>
      </w:r>
      <w:r>
        <w:rPr>
          <w:rFonts w:ascii="Arial" w:hAnsi="Arial" w:cs="Arial"/>
          <w:sz w:val="20"/>
          <w:szCs w:val="20"/>
        </w:rPr>
        <w:t>żadnych postępowań konkursowych ani projektów pozakonkursowych.</w:t>
      </w:r>
    </w:p>
    <w:p w14:paraId="0049BA67" w14:textId="60982B73" w:rsidR="00513CE3" w:rsidRDefault="00513CE3" w:rsidP="00AD0571">
      <w:pPr>
        <w:pStyle w:val="Nagwek4"/>
        <w:spacing w:before="360" w:after="240"/>
        <w:rPr>
          <w:rFonts w:ascii="Arial" w:hAnsi="Arial" w:cs="Arial"/>
          <w:b/>
          <w:i w:val="0"/>
          <w:color w:val="5B9BD5" w:themeColor="accent1"/>
          <w:sz w:val="20"/>
          <w:szCs w:val="20"/>
        </w:rPr>
      </w:pPr>
      <w:bookmarkStart w:id="35" w:name="_Toc75507991"/>
      <w:r w:rsidRPr="00CA6254">
        <w:rPr>
          <w:rFonts w:ascii="Arial" w:hAnsi="Arial" w:cs="Arial"/>
          <w:b/>
          <w:i w:val="0"/>
          <w:color w:val="5B9BD5" w:themeColor="accent1"/>
          <w:sz w:val="20"/>
          <w:szCs w:val="20"/>
        </w:rPr>
        <w:t>REGIONALNY PROGRAM OPERACYJNY WOJEWÓDZTWA PODLASKIEGO na lata 2014 – 2020</w:t>
      </w:r>
      <w:bookmarkEnd w:id="35"/>
    </w:p>
    <w:tbl>
      <w:tblPr>
        <w:tblW w:w="9908" w:type="dxa"/>
        <w:tblCellMar>
          <w:left w:w="70" w:type="dxa"/>
          <w:right w:w="70" w:type="dxa"/>
        </w:tblCellMar>
        <w:tblLook w:val="04A0" w:firstRow="1" w:lastRow="0" w:firstColumn="1" w:lastColumn="0" w:noHBand="0" w:noVBand="1"/>
      </w:tblPr>
      <w:tblGrid>
        <w:gridCol w:w="2380"/>
        <w:gridCol w:w="1180"/>
        <w:gridCol w:w="1528"/>
        <w:gridCol w:w="1560"/>
        <w:gridCol w:w="1559"/>
        <w:gridCol w:w="1701"/>
      </w:tblGrid>
      <w:tr w:rsidR="00513CE3" w:rsidRPr="00442E3C" w14:paraId="78868243" w14:textId="77777777" w:rsidTr="00AD0571">
        <w:trPr>
          <w:trHeight w:val="315"/>
        </w:trPr>
        <w:tc>
          <w:tcPr>
            <w:tcW w:w="6648"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2780C05C" w14:textId="11D4FF2B" w:rsidR="00513CE3" w:rsidRPr="00442E3C" w:rsidRDefault="00321C3B" w:rsidP="00321C3B">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513CE3" w:rsidRPr="00442E3C">
              <w:rPr>
                <w:rFonts w:ascii="Arial" w:eastAsia="Times New Roman" w:hAnsi="Arial" w:cs="Arial"/>
                <w:b/>
                <w:bCs/>
                <w:color w:val="000000"/>
                <w:sz w:val="16"/>
                <w:szCs w:val="16"/>
                <w:lang w:eastAsia="pl-PL"/>
              </w:rPr>
              <w:t>RPO Województwa Podlaskiego</w:t>
            </w:r>
          </w:p>
        </w:tc>
        <w:tc>
          <w:tcPr>
            <w:tcW w:w="1559"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11605315"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Uzgodnione w Planie działań – narastająco [wkład UE - PLN]</w:t>
            </w:r>
          </w:p>
        </w:tc>
        <w:tc>
          <w:tcPr>
            <w:tcW w:w="1701"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375FFD55" w14:textId="7B33DCC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442E3C">
              <w:rPr>
                <w:rFonts w:ascii="Arial" w:eastAsia="Times New Roman" w:hAnsi="Arial" w:cs="Arial"/>
                <w:b/>
                <w:bCs/>
                <w:color w:val="000000"/>
                <w:sz w:val="16"/>
                <w:szCs w:val="16"/>
                <w:lang w:eastAsia="pl-PL"/>
              </w:rPr>
              <w:t xml:space="preserve"> alo</w:t>
            </w:r>
            <w:r>
              <w:rPr>
                <w:rFonts w:ascii="Arial" w:eastAsia="Times New Roman" w:hAnsi="Arial" w:cs="Arial"/>
                <w:b/>
                <w:bCs/>
                <w:color w:val="000000"/>
                <w:sz w:val="16"/>
                <w:szCs w:val="16"/>
                <w:lang w:eastAsia="pl-PL"/>
              </w:rPr>
              <w:t>k</w:t>
            </w:r>
            <w:r w:rsidRPr="00442E3C">
              <w:rPr>
                <w:rFonts w:ascii="Arial" w:eastAsia="Times New Roman" w:hAnsi="Arial" w:cs="Arial"/>
                <w:b/>
                <w:bCs/>
                <w:color w:val="000000"/>
                <w:sz w:val="16"/>
                <w:szCs w:val="16"/>
                <w:lang w:eastAsia="pl-PL"/>
              </w:rPr>
              <w:t>acji</w:t>
            </w:r>
            <w:r w:rsidR="00E90AEF">
              <w:rPr>
                <w:rFonts w:ascii="Arial" w:eastAsia="Times New Roman" w:hAnsi="Arial" w:cs="Arial"/>
                <w:b/>
                <w:bCs/>
                <w:color w:val="000000"/>
                <w:sz w:val="16"/>
                <w:szCs w:val="16"/>
                <w:lang w:eastAsia="pl-PL"/>
              </w:rPr>
              <w:t>*</w:t>
            </w:r>
          </w:p>
        </w:tc>
      </w:tr>
      <w:tr w:rsidR="00513CE3" w:rsidRPr="00442E3C" w14:paraId="0A7766E4" w14:textId="77777777" w:rsidTr="00BD767E">
        <w:trPr>
          <w:trHeight w:val="450"/>
        </w:trPr>
        <w:tc>
          <w:tcPr>
            <w:tcW w:w="2380"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5B40431E"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Działanie - nazwa</w:t>
            </w:r>
          </w:p>
        </w:tc>
        <w:tc>
          <w:tcPr>
            <w:tcW w:w="118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4B5BBCA0"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Priorytet Inwestycyjny</w:t>
            </w:r>
          </w:p>
        </w:tc>
        <w:tc>
          <w:tcPr>
            <w:tcW w:w="1528"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9602117"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Alokacja - wsparcie UE [EUR]</w:t>
            </w:r>
          </w:p>
        </w:tc>
        <w:tc>
          <w:tcPr>
            <w:tcW w:w="1560"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7E23677" w14:textId="77777777" w:rsidR="00513CE3" w:rsidRPr="00442E3C" w:rsidRDefault="00513CE3" w:rsidP="00BD767E">
            <w:pPr>
              <w:spacing w:after="0" w:line="240" w:lineRule="auto"/>
              <w:jc w:val="center"/>
              <w:rPr>
                <w:rFonts w:ascii="Arial" w:eastAsia="Times New Roman" w:hAnsi="Arial" w:cs="Arial"/>
                <w:b/>
                <w:bCs/>
                <w:color w:val="000000"/>
                <w:sz w:val="16"/>
                <w:szCs w:val="16"/>
                <w:lang w:eastAsia="pl-PL"/>
              </w:rPr>
            </w:pPr>
            <w:r w:rsidRPr="00442E3C">
              <w:rPr>
                <w:rFonts w:ascii="Arial" w:eastAsia="Times New Roman" w:hAnsi="Arial" w:cs="Arial"/>
                <w:b/>
                <w:bCs/>
                <w:color w:val="000000"/>
                <w:sz w:val="16"/>
                <w:szCs w:val="16"/>
                <w:lang w:eastAsia="pl-PL"/>
              </w:rPr>
              <w:t>Alokacja - wsparcie UE [PLN]</w:t>
            </w:r>
          </w:p>
        </w:tc>
        <w:tc>
          <w:tcPr>
            <w:tcW w:w="1559" w:type="dxa"/>
            <w:vMerge/>
            <w:tcBorders>
              <w:top w:val="single" w:sz="12" w:space="0" w:color="5B9BD5"/>
              <w:left w:val="single" w:sz="8" w:space="0" w:color="5B9BD5"/>
              <w:bottom w:val="single" w:sz="8" w:space="0" w:color="5B9BD5"/>
              <w:right w:val="single" w:sz="8" w:space="0" w:color="5B9BD5"/>
            </w:tcBorders>
            <w:vAlign w:val="center"/>
            <w:hideMark/>
          </w:tcPr>
          <w:p w14:paraId="5C50352A"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701" w:type="dxa"/>
            <w:vMerge/>
            <w:tcBorders>
              <w:top w:val="single" w:sz="12" w:space="0" w:color="5B9BD5"/>
              <w:left w:val="single" w:sz="8" w:space="0" w:color="5B9BD5"/>
              <w:bottom w:val="single" w:sz="8" w:space="0" w:color="5B9BD5"/>
              <w:right w:val="single" w:sz="12" w:space="0" w:color="5B9BD5"/>
            </w:tcBorders>
            <w:vAlign w:val="center"/>
            <w:hideMark/>
          </w:tcPr>
          <w:p w14:paraId="0C148678"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r>
      <w:tr w:rsidR="00513CE3" w:rsidRPr="00442E3C" w14:paraId="5F7BBAAE" w14:textId="77777777" w:rsidTr="00BD767E">
        <w:trPr>
          <w:trHeight w:val="450"/>
        </w:trPr>
        <w:tc>
          <w:tcPr>
            <w:tcW w:w="2380" w:type="dxa"/>
            <w:vMerge/>
            <w:tcBorders>
              <w:top w:val="nil"/>
              <w:left w:val="single" w:sz="12" w:space="0" w:color="5B9BD5"/>
              <w:bottom w:val="single" w:sz="8" w:space="0" w:color="5B9BD5"/>
              <w:right w:val="single" w:sz="8" w:space="0" w:color="5B9BD5"/>
            </w:tcBorders>
            <w:vAlign w:val="center"/>
            <w:hideMark/>
          </w:tcPr>
          <w:p w14:paraId="21B2DC45"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180" w:type="dxa"/>
            <w:vMerge/>
            <w:tcBorders>
              <w:top w:val="nil"/>
              <w:left w:val="single" w:sz="8" w:space="0" w:color="5B9BD5"/>
              <w:bottom w:val="single" w:sz="8" w:space="0" w:color="5B9BD5"/>
              <w:right w:val="single" w:sz="8" w:space="0" w:color="5B9BD5"/>
            </w:tcBorders>
            <w:vAlign w:val="center"/>
            <w:hideMark/>
          </w:tcPr>
          <w:p w14:paraId="65B919AE"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528" w:type="dxa"/>
            <w:vMerge/>
            <w:tcBorders>
              <w:top w:val="nil"/>
              <w:left w:val="single" w:sz="8" w:space="0" w:color="5B9BD5"/>
              <w:bottom w:val="single" w:sz="8" w:space="0" w:color="5B9BD5"/>
              <w:right w:val="single" w:sz="8" w:space="0" w:color="5B9BD5"/>
            </w:tcBorders>
            <w:vAlign w:val="center"/>
            <w:hideMark/>
          </w:tcPr>
          <w:p w14:paraId="091B2785"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560" w:type="dxa"/>
            <w:vMerge/>
            <w:tcBorders>
              <w:top w:val="nil"/>
              <w:left w:val="single" w:sz="8" w:space="0" w:color="5B9BD5"/>
              <w:bottom w:val="single" w:sz="8" w:space="0" w:color="5B9BD5"/>
              <w:right w:val="single" w:sz="8" w:space="0" w:color="5B9BD5"/>
            </w:tcBorders>
            <w:vAlign w:val="center"/>
            <w:hideMark/>
          </w:tcPr>
          <w:p w14:paraId="71C7BDBB"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559" w:type="dxa"/>
            <w:vMerge/>
            <w:tcBorders>
              <w:top w:val="single" w:sz="12" w:space="0" w:color="5B9BD5"/>
              <w:left w:val="single" w:sz="8" w:space="0" w:color="5B9BD5"/>
              <w:bottom w:val="single" w:sz="8" w:space="0" w:color="5B9BD5"/>
              <w:right w:val="single" w:sz="8" w:space="0" w:color="5B9BD5"/>
            </w:tcBorders>
            <w:vAlign w:val="center"/>
            <w:hideMark/>
          </w:tcPr>
          <w:p w14:paraId="16C6936A"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c>
          <w:tcPr>
            <w:tcW w:w="1701" w:type="dxa"/>
            <w:vMerge/>
            <w:tcBorders>
              <w:top w:val="single" w:sz="12" w:space="0" w:color="5B9BD5"/>
              <w:left w:val="single" w:sz="8" w:space="0" w:color="5B9BD5"/>
              <w:bottom w:val="single" w:sz="8" w:space="0" w:color="5B9BD5"/>
              <w:right w:val="single" w:sz="12" w:space="0" w:color="5B9BD5"/>
            </w:tcBorders>
            <w:vAlign w:val="center"/>
            <w:hideMark/>
          </w:tcPr>
          <w:p w14:paraId="5B121350" w14:textId="77777777" w:rsidR="00513CE3" w:rsidRPr="00442E3C" w:rsidRDefault="00513CE3" w:rsidP="00BD767E">
            <w:pPr>
              <w:spacing w:after="0" w:line="240" w:lineRule="auto"/>
              <w:rPr>
                <w:rFonts w:ascii="Arial" w:eastAsia="Times New Roman" w:hAnsi="Arial" w:cs="Arial"/>
                <w:b/>
                <w:bCs/>
                <w:color w:val="000000"/>
                <w:sz w:val="16"/>
                <w:szCs w:val="16"/>
                <w:lang w:eastAsia="pl-PL"/>
              </w:rPr>
            </w:pPr>
          </w:p>
        </w:tc>
      </w:tr>
      <w:tr w:rsidR="00275263" w:rsidRPr="00442E3C" w14:paraId="358EFEAA" w14:textId="77777777" w:rsidTr="00BD767E">
        <w:trPr>
          <w:trHeight w:val="211"/>
        </w:trPr>
        <w:tc>
          <w:tcPr>
            <w:tcW w:w="2380" w:type="dxa"/>
            <w:tcBorders>
              <w:top w:val="nil"/>
              <w:left w:val="single" w:sz="12" w:space="0" w:color="5B9BD5"/>
              <w:bottom w:val="single" w:sz="8" w:space="0" w:color="5B9BD5"/>
              <w:right w:val="single" w:sz="8" w:space="0" w:color="5B9BD5"/>
            </w:tcBorders>
            <w:shd w:val="clear" w:color="auto" w:fill="auto"/>
            <w:vAlign w:val="center"/>
            <w:hideMark/>
          </w:tcPr>
          <w:p w14:paraId="28B57E27" w14:textId="77777777" w:rsidR="00275263" w:rsidRPr="00442E3C" w:rsidRDefault="00275263" w:rsidP="00275263">
            <w:pPr>
              <w:spacing w:after="0" w:line="240" w:lineRule="auto"/>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Aktywne i zdrowe starzenie się</w:t>
            </w:r>
          </w:p>
        </w:tc>
        <w:tc>
          <w:tcPr>
            <w:tcW w:w="1180" w:type="dxa"/>
            <w:tcBorders>
              <w:top w:val="nil"/>
              <w:left w:val="nil"/>
              <w:bottom w:val="single" w:sz="8" w:space="0" w:color="5B9BD5"/>
              <w:right w:val="single" w:sz="8" w:space="0" w:color="5B9BD5"/>
            </w:tcBorders>
            <w:shd w:val="clear" w:color="auto" w:fill="auto"/>
            <w:vAlign w:val="center"/>
            <w:hideMark/>
          </w:tcPr>
          <w:p w14:paraId="55B568F2" w14:textId="77777777" w:rsidR="00275263" w:rsidRPr="00442E3C" w:rsidRDefault="00275263" w:rsidP="00275263">
            <w:pPr>
              <w:spacing w:after="0" w:line="240" w:lineRule="auto"/>
              <w:jc w:val="center"/>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8vi</w:t>
            </w:r>
          </w:p>
        </w:tc>
        <w:tc>
          <w:tcPr>
            <w:tcW w:w="1528" w:type="dxa"/>
            <w:tcBorders>
              <w:top w:val="nil"/>
              <w:left w:val="nil"/>
              <w:bottom w:val="single" w:sz="8" w:space="0" w:color="5B9BD5"/>
              <w:right w:val="single" w:sz="8" w:space="0" w:color="5B9BD5"/>
            </w:tcBorders>
            <w:shd w:val="clear" w:color="auto" w:fill="auto"/>
            <w:noWrap/>
            <w:vAlign w:val="center"/>
            <w:hideMark/>
          </w:tcPr>
          <w:p w14:paraId="2B87F065" w14:textId="45A37D05" w:rsidR="00275263" w:rsidRPr="00442E3C" w:rsidRDefault="00275263" w:rsidP="00275263">
            <w:pPr>
              <w:spacing w:after="0" w:line="240" w:lineRule="auto"/>
              <w:jc w:val="center"/>
              <w:rPr>
                <w:rFonts w:ascii="Arial" w:eastAsia="Times New Roman" w:hAnsi="Arial" w:cs="Arial"/>
                <w:i/>
                <w:iCs/>
                <w:sz w:val="16"/>
                <w:szCs w:val="16"/>
                <w:lang w:eastAsia="pl-PL"/>
              </w:rPr>
            </w:pPr>
            <w:r w:rsidRPr="000F01B8">
              <w:rPr>
                <w:rFonts w:ascii="Arial" w:eastAsia="Times New Roman" w:hAnsi="Arial" w:cs="Arial"/>
                <w:i/>
                <w:iCs/>
                <w:sz w:val="16"/>
                <w:szCs w:val="16"/>
                <w:lang w:eastAsia="pl-PL"/>
              </w:rPr>
              <w:t>9 600 100</w:t>
            </w:r>
          </w:p>
        </w:tc>
        <w:tc>
          <w:tcPr>
            <w:tcW w:w="1560" w:type="dxa"/>
            <w:tcBorders>
              <w:top w:val="nil"/>
              <w:left w:val="nil"/>
              <w:bottom w:val="single" w:sz="8" w:space="0" w:color="5B9BD5"/>
              <w:right w:val="single" w:sz="8" w:space="0" w:color="5B9BD5"/>
            </w:tcBorders>
            <w:shd w:val="clear" w:color="auto" w:fill="auto"/>
            <w:vAlign w:val="center"/>
            <w:hideMark/>
          </w:tcPr>
          <w:p w14:paraId="191E1C6C" w14:textId="0C65CA61" w:rsidR="00275263" w:rsidRPr="00442E3C" w:rsidRDefault="00275263" w:rsidP="00275263">
            <w:pPr>
              <w:spacing w:after="0" w:line="240" w:lineRule="auto"/>
              <w:jc w:val="center"/>
              <w:rPr>
                <w:rFonts w:ascii="Arial" w:eastAsia="Times New Roman" w:hAnsi="Arial" w:cs="Arial"/>
                <w:i/>
                <w:iCs/>
                <w:sz w:val="16"/>
                <w:szCs w:val="16"/>
                <w:lang w:eastAsia="pl-PL"/>
              </w:rPr>
            </w:pPr>
            <w:r w:rsidRPr="000F01B8">
              <w:rPr>
                <w:rFonts w:ascii="Arial" w:eastAsia="Times New Roman" w:hAnsi="Arial" w:cs="Arial"/>
                <w:i/>
                <w:iCs/>
                <w:sz w:val="16"/>
                <w:szCs w:val="16"/>
                <w:lang w:eastAsia="pl-PL"/>
              </w:rPr>
              <w:t>43 742 856</w:t>
            </w:r>
          </w:p>
        </w:tc>
        <w:tc>
          <w:tcPr>
            <w:tcW w:w="1559" w:type="dxa"/>
            <w:tcBorders>
              <w:top w:val="nil"/>
              <w:left w:val="nil"/>
              <w:bottom w:val="single" w:sz="8" w:space="0" w:color="5B9BD5"/>
              <w:right w:val="single" w:sz="8" w:space="0" w:color="5B9BD5"/>
            </w:tcBorders>
            <w:shd w:val="clear" w:color="auto" w:fill="auto"/>
            <w:noWrap/>
            <w:vAlign w:val="center"/>
            <w:hideMark/>
          </w:tcPr>
          <w:p w14:paraId="33352AE2" w14:textId="1676E2E2" w:rsidR="00275263" w:rsidRPr="00442E3C" w:rsidRDefault="00275263" w:rsidP="00275263">
            <w:pPr>
              <w:spacing w:after="0" w:line="240" w:lineRule="auto"/>
              <w:jc w:val="center"/>
              <w:rPr>
                <w:rFonts w:ascii="Arial" w:eastAsia="Times New Roman" w:hAnsi="Arial" w:cs="Arial"/>
                <w:i/>
                <w:iCs/>
                <w:sz w:val="16"/>
                <w:szCs w:val="16"/>
                <w:lang w:eastAsia="pl-PL"/>
              </w:rPr>
            </w:pPr>
            <w:r w:rsidRPr="000F01B8">
              <w:rPr>
                <w:rFonts w:ascii="Arial" w:eastAsia="Times New Roman" w:hAnsi="Arial" w:cs="Arial"/>
                <w:i/>
                <w:iCs/>
                <w:sz w:val="16"/>
                <w:szCs w:val="16"/>
                <w:lang w:eastAsia="pl-PL"/>
              </w:rPr>
              <w:t>59 061 971</w:t>
            </w:r>
          </w:p>
        </w:tc>
        <w:tc>
          <w:tcPr>
            <w:tcW w:w="1701" w:type="dxa"/>
            <w:tcBorders>
              <w:top w:val="nil"/>
              <w:left w:val="nil"/>
              <w:bottom w:val="single" w:sz="8" w:space="0" w:color="5B9BD5"/>
              <w:right w:val="single" w:sz="12" w:space="0" w:color="5B9BD5"/>
            </w:tcBorders>
            <w:shd w:val="clear" w:color="auto" w:fill="auto"/>
            <w:vAlign w:val="center"/>
            <w:hideMark/>
          </w:tcPr>
          <w:p w14:paraId="19BAFD2A" w14:textId="037F238F" w:rsidR="00275263" w:rsidRPr="00442E3C" w:rsidRDefault="00275263" w:rsidP="00275263">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135</w:t>
            </w:r>
            <w:r w:rsidRPr="00442E3C">
              <w:rPr>
                <w:rFonts w:ascii="Arial" w:eastAsia="Times New Roman" w:hAnsi="Arial" w:cs="Arial"/>
                <w:i/>
                <w:iCs/>
                <w:sz w:val="16"/>
                <w:szCs w:val="16"/>
                <w:lang w:eastAsia="pl-PL"/>
              </w:rPr>
              <w:t>%</w:t>
            </w:r>
          </w:p>
        </w:tc>
      </w:tr>
      <w:tr w:rsidR="00275263" w:rsidRPr="00442E3C" w14:paraId="0AE8E64D" w14:textId="77777777" w:rsidTr="00BD767E">
        <w:trPr>
          <w:trHeight w:val="258"/>
        </w:trPr>
        <w:tc>
          <w:tcPr>
            <w:tcW w:w="2380" w:type="dxa"/>
            <w:tcBorders>
              <w:top w:val="nil"/>
              <w:left w:val="single" w:sz="12" w:space="0" w:color="5B9BD5"/>
              <w:bottom w:val="single" w:sz="8" w:space="0" w:color="5B9BD5"/>
              <w:right w:val="single" w:sz="8" w:space="0" w:color="5B9BD5"/>
            </w:tcBorders>
            <w:shd w:val="clear" w:color="auto" w:fill="auto"/>
            <w:vAlign w:val="center"/>
            <w:hideMark/>
          </w:tcPr>
          <w:p w14:paraId="49CC8165" w14:textId="77777777" w:rsidR="00275263" w:rsidRPr="00442E3C" w:rsidRDefault="00275263" w:rsidP="00275263">
            <w:pPr>
              <w:spacing w:after="0" w:line="240" w:lineRule="auto"/>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Infrastruktura społeczna</w:t>
            </w:r>
          </w:p>
        </w:tc>
        <w:tc>
          <w:tcPr>
            <w:tcW w:w="1180" w:type="dxa"/>
            <w:tcBorders>
              <w:top w:val="nil"/>
              <w:left w:val="nil"/>
              <w:bottom w:val="single" w:sz="8" w:space="0" w:color="5B9BD5"/>
              <w:right w:val="single" w:sz="8" w:space="0" w:color="5B9BD5"/>
            </w:tcBorders>
            <w:shd w:val="clear" w:color="auto" w:fill="auto"/>
            <w:vAlign w:val="center"/>
            <w:hideMark/>
          </w:tcPr>
          <w:p w14:paraId="458CDE07" w14:textId="77777777" w:rsidR="00275263" w:rsidRPr="00442E3C" w:rsidRDefault="00275263" w:rsidP="00275263">
            <w:pPr>
              <w:spacing w:after="0" w:line="240" w:lineRule="auto"/>
              <w:jc w:val="center"/>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9a</w:t>
            </w:r>
          </w:p>
        </w:tc>
        <w:tc>
          <w:tcPr>
            <w:tcW w:w="1528" w:type="dxa"/>
            <w:tcBorders>
              <w:top w:val="nil"/>
              <w:left w:val="nil"/>
              <w:bottom w:val="single" w:sz="8" w:space="0" w:color="5B9BD5"/>
              <w:right w:val="single" w:sz="8" w:space="0" w:color="5B9BD5"/>
            </w:tcBorders>
            <w:shd w:val="clear" w:color="auto" w:fill="auto"/>
            <w:noWrap/>
            <w:vAlign w:val="center"/>
            <w:hideMark/>
          </w:tcPr>
          <w:p w14:paraId="482E8052" w14:textId="15816F14" w:rsidR="00275263" w:rsidRPr="00442E3C" w:rsidRDefault="00275263" w:rsidP="00275263">
            <w:pPr>
              <w:spacing w:after="0" w:line="240" w:lineRule="auto"/>
              <w:jc w:val="center"/>
              <w:rPr>
                <w:rFonts w:ascii="Arial" w:eastAsia="Times New Roman" w:hAnsi="Arial" w:cs="Arial"/>
                <w:i/>
                <w:iCs/>
                <w:sz w:val="16"/>
                <w:szCs w:val="16"/>
                <w:lang w:eastAsia="pl-PL"/>
              </w:rPr>
            </w:pPr>
            <w:r w:rsidRPr="000F01B8">
              <w:rPr>
                <w:rFonts w:ascii="Arial" w:eastAsia="Times New Roman" w:hAnsi="Arial" w:cs="Arial"/>
                <w:i/>
                <w:iCs/>
                <w:sz w:val="16"/>
                <w:szCs w:val="16"/>
                <w:lang w:eastAsia="pl-PL"/>
              </w:rPr>
              <w:t>57 720 679</w:t>
            </w:r>
          </w:p>
        </w:tc>
        <w:tc>
          <w:tcPr>
            <w:tcW w:w="1560" w:type="dxa"/>
            <w:tcBorders>
              <w:top w:val="nil"/>
              <w:left w:val="nil"/>
              <w:bottom w:val="single" w:sz="8" w:space="0" w:color="5B9BD5"/>
              <w:right w:val="single" w:sz="8" w:space="0" w:color="5B9BD5"/>
            </w:tcBorders>
            <w:shd w:val="clear" w:color="auto" w:fill="auto"/>
            <w:vAlign w:val="center"/>
            <w:hideMark/>
          </w:tcPr>
          <w:p w14:paraId="3AFD9218" w14:textId="1702A428" w:rsidR="00275263" w:rsidRPr="00442E3C" w:rsidRDefault="00275263" w:rsidP="00275263">
            <w:pPr>
              <w:spacing w:after="0" w:line="240" w:lineRule="auto"/>
              <w:jc w:val="center"/>
              <w:rPr>
                <w:rFonts w:ascii="Arial" w:eastAsia="Times New Roman" w:hAnsi="Arial" w:cs="Arial"/>
                <w:i/>
                <w:iCs/>
                <w:sz w:val="16"/>
                <w:szCs w:val="16"/>
                <w:lang w:eastAsia="pl-PL"/>
              </w:rPr>
            </w:pPr>
            <w:r w:rsidRPr="000F01B8">
              <w:rPr>
                <w:rFonts w:ascii="Arial" w:eastAsia="Times New Roman" w:hAnsi="Arial" w:cs="Arial"/>
                <w:i/>
                <w:iCs/>
                <w:sz w:val="16"/>
                <w:szCs w:val="16"/>
                <w:lang w:eastAsia="pl-PL"/>
              </w:rPr>
              <w:t>263 004 274</w:t>
            </w:r>
          </w:p>
        </w:tc>
        <w:tc>
          <w:tcPr>
            <w:tcW w:w="1559" w:type="dxa"/>
            <w:tcBorders>
              <w:top w:val="nil"/>
              <w:left w:val="nil"/>
              <w:bottom w:val="single" w:sz="8" w:space="0" w:color="5B9BD5"/>
              <w:right w:val="single" w:sz="8" w:space="0" w:color="5B9BD5"/>
            </w:tcBorders>
            <w:shd w:val="clear" w:color="auto" w:fill="auto"/>
            <w:noWrap/>
            <w:vAlign w:val="center"/>
            <w:hideMark/>
          </w:tcPr>
          <w:p w14:paraId="2CDA876D" w14:textId="69D0C96E" w:rsidR="00275263" w:rsidRPr="00442E3C" w:rsidRDefault="00275263" w:rsidP="00275263">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262 019 516</w:t>
            </w:r>
          </w:p>
        </w:tc>
        <w:tc>
          <w:tcPr>
            <w:tcW w:w="1701" w:type="dxa"/>
            <w:tcBorders>
              <w:top w:val="nil"/>
              <w:left w:val="nil"/>
              <w:bottom w:val="single" w:sz="8" w:space="0" w:color="5B9BD5"/>
              <w:right w:val="single" w:sz="12" w:space="0" w:color="5B9BD5"/>
            </w:tcBorders>
            <w:shd w:val="clear" w:color="auto" w:fill="auto"/>
            <w:vAlign w:val="center"/>
            <w:hideMark/>
          </w:tcPr>
          <w:p w14:paraId="568A18DE" w14:textId="6A4D6AB9" w:rsidR="00275263" w:rsidRPr="00442E3C" w:rsidRDefault="00275263" w:rsidP="00275263">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100</w:t>
            </w:r>
            <w:r w:rsidRPr="00442E3C">
              <w:rPr>
                <w:rFonts w:ascii="Arial" w:eastAsia="Times New Roman" w:hAnsi="Arial" w:cs="Arial"/>
                <w:i/>
                <w:iCs/>
                <w:sz w:val="16"/>
                <w:szCs w:val="16"/>
                <w:lang w:eastAsia="pl-PL"/>
              </w:rPr>
              <w:t>%</w:t>
            </w:r>
          </w:p>
        </w:tc>
      </w:tr>
      <w:tr w:rsidR="00275263" w:rsidRPr="00442E3C" w14:paraId="3AA8BF4E" w14:textId="77777777" w:rsidTr="00BD767E">
        <w:trPr>
          <w:trHeight w:val="133"/>
        </w:trPr>
        <w:tc>
          <w:tcPr>
            <w:tcW w:w="2380" w:type="dxa"/>
            <w:tcBorders>
              <w:top w:val="nil"/>
              <w:left w:val="single" w:sz="12" w:space="0" w:color="5B9BD5"/>
              <w:bottom w:val="single" w:sz="8" w:space="0" w:color="5B9BD5"/>
              <w:right w:val="single" w:sz="8" w:space="0" w:color="5B9BD5"/>
            </w:tcBorders>
            <w:shd w:val="clear" w:color="auto" w:fill="auto"/>
            <w:vAlign w:val="center"/>
            <w:hideMark/>
          </w:tcPr>
          <w:p w14:paraId="23D7CFCC" w14:textId="77777777" w:rsidR="00275263" w:rsidRPr="00442E3C" w:rsidRDefault="00275263" w:rsidP="00275263">
            <w:pPr>
              <w:spacing w:after="0" w:line="240" w:lineRule="auto"/>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Rozwój usług społecznych</w:t>
            </w:r>
          </w:p>
        </w:tc>
        <w:tc>
          <w:tcPr>
            <w:tcW w:w="1180" w:type="dxa"/>
            <w:tcBorders>
              <w:top w:val="nil"/>
              <w:left w:val="nil"/>
              <w:bottom w:val="single" w:sz="8" w:space="0" w:color="5B9BD5"/>
              <w:right w:val="single" w:sz="8" w:space="0" w:color="5B9BD5"/>
            </w:tcBorders>
            <w:shd w:val="clear" w:color="auto" w:fill="auto"/>
            <w:vAlign w:val="center"/>
            <w:hideMark/>
          </w:tcPr>
          <w:p w14:paraId="294B84F3" w14:textId="77777777" w:rsidR="00275263" w:rsidRPr="00442E3C" w:rsidRDefault="00275263" w:rsidP="00275263">
            <w:pPr>
              <w:spacing w:after="0" w:line="240" w:lineRule="auto"/>
              <w:jc w:val="center"/>
              <w:rPr>
                <w:rFonts w:ascii="Arial" w:eastAsia="Times New Roman" w:hAnsi="Arial" w:cs="Arial"/>
                <w:i/>
                <w:iCs/>
                <w:color w:val="000000"/>
                <w:sz w:val="16"/>
                <w:szCs w:val="16"/>
                <w:lang w:eastAsia="pl-PL"/>
              </w:rPr>
            </w:pPr>
            <w:r w:rsidRPr="00442E3C">
              <w:rPr>
                <w:rFonts w:ascii="Arial" w:eastAsia="Times New Roman" w:hAnsi="Arial" w:cs="Arial"/>
                <w:i/>
                <w:iCs/>
                <w:color w:val="000000"/>
                <w:sz w:val="16"/>
                <w:szCs w:val="16"/>
                <w:lang w:eastAsia="pl-PL"/>
              </w:rPr>
              <w:t>9iv</w:t>
            </w:r>
          </w:p>
        </w:tc>
        <w:tc>
          <w:tcPr>
            <w:tcW w:w="1528" w:type="dxa"/>
            <w:tcBorders>
              <w:top w:val="nil"/>
              <w:left w:val="nil"/>
              <w:bottom w:val="single" w:sz="8" w:space="0" w:color="5B9BD5"/>
              <w:right w:val="single" w:sz="8" w:space="0" w:color="5B9BD5"/>
            </w:tcBorders>
            <w:shd w:val="clear" w:color="auto" w:fill="auto"/>
            <w:noWrap/>
            <w:vAlign w:val="center"/>
            <w:hideMark/>
          </w:tcPr>
          <w:p w14:paraId="51382ED3" w14:textId="0A2655CE" w:rsidR="00275263" w:rsidRPr="00442E3C" w:rsidRDefault="00275263" w:rsidP="00275263">
            <w:pPr>
              <w:spacing w:after="0" w:line="240" w:lineRule="auto"/>
              <w:jc w:val="center"/>
              <w:rPr>
                <w:rFonts w:ascii="Arial" w:eastAsia="Times New Roman" w:hAnsi="Arial" w:cs="Arial"/>
                <w:i/>
                <w:iCs/>
                <w:sz w:val="16"/>
                <w:szCs w:val="16"/>
                <w:lang w:eastAsia="pl-PL"/>
              </w:rPr>
            </w:pPr>
            <w:r w:rsidRPr="000F01B8">
              <w:rPr>
                <w:rFonts w:ascii="Arial" w:eastAsia="Times New Roman" w:hAnsi="Arial" w:cs="Arial"/>
                <w:i/>
                <w:iCs/>
                <w:sz w:val="16"/>
                <w:szCs w:val="16"/>
                <w:lang w:eastAsia="pl-PL"/>
              </w:rPr>
              <w:t>1 477 044</w:t>
            </w:r>
          </w:p>
        </w:tc>
        <w:tc>
          <w:tcPr>
            <w:tcW w:w="1560" w:type="dxa"/>
            <w:tcBorders>
              <w:top w:val="nil"/>
              <w:left w:val="nil"/>
              <w:bottom w:val="single" w:sz="8" w:space="0" w:color="5B9BD5"/>
              <w:right w:val="single" w:sz="8" w:space="0" w:color="5B9BD5"/>
            </w:tcBorders>
            <w:shd w:val="clear" w:color="auto" w:fill="auto"/>
            <w:vAlign w:val="center"/>
            <w:hideMark/>
          </w:tcPr>
          <w:p w14:paraId="7369389B" w14:textId="17594D2D" w:rsidR="00275263" w:rsidRPr="00C45056" w:rsidRDefault="00275263" w:rsidP="00275263">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6 730 151</w:t>
            </w:r>
          </w:p>
        </w:tc>
        <w:tc>
          <w:tcPr>
            <w:tcW w:w="1559" w:type="dxa"/>
            <w:tcBorders>
              <w:top w:val="nil"/>
              <w:left w:val="nil"/>
              <w:bottom w:val="single" w:sz="8" w:space="0" w:color="5B9BD5"/>
              <w:right w:val="single" w:sz="8" w:space="0" w:color="5B9BD5"/>
            </w:tcBorders>
            <w:shd w:val="clear" w:color="auto" w:fill="auto"/>
            <w:noWrap/>
            <w:vAlign w:val="center"/>
            <w:hideMark/>
          </w:tcPr>
          <w:p w14:paraId="26AD77FD" w14:textId="00739443" w:rsidR="00275263" w:rsidRPr="00C45056" w:rsidRDefault="00275263" w:rsidP="00275263">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20 715 451</w:t>
            </w:r>
          </w:p>
        </w:tc>
        <w:tc>
          <w:tcPr>
            <w:tcW w:w="1701" w:type="dxa"/>
            <w:tcBorders>
              <w:top w:val="nil"/>
              <w:left w:val="nil"/>
              <w:bottom w:val="single" w:sz="8" w:space="0" w:color="5B9BD5"/>
              <w:right w:val="single" w:sz="12" w:space="0" w:color="5B9BD5"/>
            </w:tcBorders>
            <w:shd w:val="clear" w:color="auto" w:fill="auto"/>
            <w:vAlign w:val="center"/>
            <w:hideMark/>
          </w:tcPr>
          <w:p w14:paraId="67E0EB1E" w14:textId="58CC295A" w:rsidR="00275263" w:rsidRPr="00C45056" w:rsidRDefault="00275263" w:rsidP="00275263">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308%</w:t>
            </w:r>
          </w:p>
        </w:tc>
      </w:tr>
      <w:tr w:rsidR="00275263" w:rsidRPr="00442E3C" w14:paraId="228FF9B6" w14:textId="77777777" w:rsidTr="00BD767E">
        <w:trPr>
          <w:trHeight w:val="315"/>
        </w:trPr>
        <w:tc>
          <w:tcPr>
            <w:tcW w:w="3560"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76BFF244" w14:textId="77777777" w:rsidR="00275263" w:rsidRPr="00442E3C" w:rsidRDefault="00275263" w:rsidP="00275263">
            <w:pPr>
              <w:spacing w:after="0" w:line="240" w:lineRule="auto"/>
              <w:jc w:val="right"/>
              <w:rPr>
                <w:rFonts w:ascii="Arial" w:eastAsia="Times New Roman" w:hAnsi="Arial" w:cs="Arial"/>
                <w:b/>
                <w:bCs/>
                <w:i/>
                <w:iCs/>
                <w:color w:val="000000"/>
                <w:sz w:val="16"/>
                <w:szCs w:val="16"/>
                <w:u w:val="single"/>
                <w:lang w:eastAsia="pl-PL"/>
              </w:rPr>
            </w:pPr>
            <w:r w:rsidRPr="00442E3C">
              <w:rPr>
                <w:rFonts w:ascii="Arial" w:eastAsia="Times New Roman" w:hAnsi="Arial" w:cs="Arial"/>
                <w:b/>
                <w:bCs/>
                <w:i/>
                <w:iCs/>
                <w:color w:val="000000"/>
                <w:sz w:val="16"/>
                <w:szCs w:val="16"/>
                <w:u w:val="single"/>
                <w:lang w:eastAsia="pl-PL"/>
              </w:rPr>
              <w:t>SUMA</w:t>
            </w:r>
          </w:p>
        </w:tc>
        <w:tc>
          <w:tcPr>
            <w:tcW w:w="1528" w:type="dxa"/>
            <w:tcBorders>
              <w:top w:val="nil"/>
              <w:left w:val="nil"/>
              <w:bottom w:val="single" w:sz="12" w:space="0" w:color="5B9BD5"/>
              <w:right w:val="single" w:sz="8" w:space="0" w:color="5B9BD5"/>
            </w:tcBorders>
            <w:shd w:val="clear" w:color="auto" w:fill="auto"/>
            <w:noWrap/>
            <w:vAlign w:val="center"/>
            <w:hideMark/>
          </w:tcPr>
          <w:p w14:paraId="3CBE203A" w14:textId="0E3DF002" w:rsidR="00275263" w:rsidRPr="00442E3C" w:rsidRDefault="00275263" w:rsidP="00275263">
            <w:pPr>
              <w:spacing w:after="0" w:line="240" w:lineRule="auto"/>
              <w:jc w:val="center"/>
              <w:rPr>
                <w:rFonts w:ascii="Arial" w:eastAsia="Times New Roman" w:hAnsi="Arial" w:cs="Arial"/>
                <w:b/>
                <w:bCs/>
                <w:i/>
                <w:iCs/>
                <w:color w:val="000000"/>
                <w:sz w:val="16"/>
                <w:szCs w:val="16"/>
                <w:u w:val="single"/>
                <w:lang w:eastAsia="pl-PL"/>
              </w:rPr>
            </w:pPr>
            <w:r w:rsidRPr="000F01B8">
              <w:rPr>
                <w:rFonts w:ascii="Arial" w:eastAsia="Times New Roman" w:hAnsi="Arial" w:cs="Arial"/>
                <w:b/>
                <w:bCs/>
                <w:i/>
                <w:iCs/>
                <w:color w:val="000000"/>
                <w:sz w:val="16"/>
                <w:szCs w:val="16"/>
                <w:u w:val="single"/>
                <w:lang w:eastAsia="pl-PL"/>
              </w:rPr>
              <w:t>68 797 823</w:t>
            </w:r>
          </w:p>
        </w:tc>
        <w:tc>
          <w:tcPr>
            <w:tcW w:w="1560" w:type="dxa"/>
            <w:tcBorders>
              <w:top w:val="nil"/>
              <w:left w:val="nil"/>
              <w:bottom w:val="single" w:sz="12" w:space="0" w:color="5B9BD5"/>
              <w:right w:val="single" w:sz="8" w:space="0" w:color="5B9BD5"/>
            </w:tcBorders>
            <w:shd w:val="clear" w:color="auto" w:fill="auto"/>
            <w:noWrap/>
            <w:vAlign w:val="center"/>
            <w:hideMark/>
          </w:tcPr>
          <w:p w14:paraId="64E71EEB" w14:textId="7E47D4C7" w:rsidR="00275263" w:rsidRPr="00C45056" w:rsidRDefault="00275263" w:rsidP="00275263">
            <w:pPr>
              <w:spacing w:after="0" w:line="240" w:lineRule="auto"/>
              <w:jc w:val="center"/>
              <w:rPr>
                <w:rFonts w:ascii="Arial" w:eastAsia="Times New Roman" w:hAnsi="Arial" w:cs="Arial"/>
                <w:b/>
                <w:bCs/>
                <w:i/>
                <w:iCs/>
                <w:color w:val="000000"/>
                <w:sz w:val="16"/>
                <w:szCs w:val="16"/>
                <w:u w:val="single"/>
                <w:lang w:eastAsia="pl-PL"/>
              </w:rPr>
            </w:pPr>
            <w:r w:rsidRPr="00C45056">
              <w:rPr>
                <w:rFonts w:ascii="Arial" w:eastAsia="Times New Roman" w:hAnsi="Arial" w:cs="Arial"/>
                <w:b/>
                <w:bCs/>
                <w:i/>
                <w:iCs/>
                <w:color w:val="000000"/>
                <w:sz w:val="16"/>
                <w:szCs w:val="16"/>
                <w:u w:val="single"/>
                <w:lang w:eastAsia="pl-PL"/>
              </w:rPr>
              <w:t>313 477 281</w:t>
            </w:r>
          </w:p>
        </w:tc>
        <w:tc>
          <w:tcPr>
            <w:tcW w:w="1559" w:type="dxa"/>
            <w:tcBorders>
              <w:top w:val="nil"/>
              <w:left w:val="nil"/>
              <w:bottom w:val="single" w:sz="12" w:space="0" w:color="5B9BD5"/>
              <w:right w:val="single" w:sz="8" w:space="0" w:color="5B9BD5"/>
            </w:tcBorders>
            <w:shd w:val="clear" w:color="auto" w:fill="auto"/>
            <w:noWrap/>
            <w:vAlign w:val="center"/>
            <w:hideMark/>
          </w:tcPr>
          <w:p w14:paraId="119A1303" w14:textId="66C328EE" w:rsidR="00275263" w:rsidRPr="00C45056" w:rsidRDefault="00275263" w:rsidP="00275263">
            <w:pPr>
              <w:spacing w:after="0" w:line="240" w:lineRule="auto"/>
              <w:jc w:val="center"/>
              <w:rPr>
                <w:rFonts w:ascii="Arial" w:eastAsia="Times New Roman" w:hAnsi="Arial" w:cs="Arial"/>
                <w:b/>
                <w:bCs/>
                <w:i/>
                <w:iCs/>
                <w:color w:val="000000"/>
                <w:sz w:val="16"/>
                <w:szCs w:val="16"/>
                <w:u w:val="single"/>
                <w:lang w:eastAsia="pl-PL"/>
              </w:rPr>
            </w:pPr>
            <w:r w:rsidRPr="00C45056">
              <w:rPr>
                <w:rFonts w:ascii="Arial" w:eastAsia="Times New Roman" w:hAnsi="Arial" w:cs="Arial"/>
                <w:b/>
                <w:bCs/>
                <w:i/>
                <w:iCs/>
                <w:color w:val="000000"/>
                <w:sz w:val="16"/>
                <w:szCs w:val="16"/>
                <w:u w:val="single"/>
                <w:lang w:eastAsia="pl-PL"/>
              </w:rPr>
              <w:t>341 796 937</w:t>
            </w:r>
          </w:p>
        </w:tc>
        <w:tc>
          <w:tcPr>
            <w:tcW w:w="1701" w:type="dxa"/>
            <w:tcBorders>
              <w:top w:val="nil"/>
              <w:left w:val="nil"/>
              <w:bottom w:val="single" w:sz="12" w:space="0" w:color="5B9BD5"/>
              <w:right w:val="single" w:sz="12" w:space="0" w:color="5B9BD5"/>
            </w:tcBorders>
            <w:shd w:val="clear" w:color="auto" w:fill="auto"/>
            <w:noWrap/>
            <w:vAlign w:val="center"/>
            <w:hideMark/>
          </w:tcPr>
          <w:p w14:paraId="5ED8144F" w14:textId="64869E9B" w:rsidR="00275263" w:rsidRPr="00C45056" w:rsidRDefault="00275263" w:rsidP="00275263">
            <w:pPr>
              <w:spacing w:after="0" w:line="240" w:lineRule="auto"/>
              <w:jc w:val="center"/>
              <w:rPr>
                <w:rFonts w:ascii="Arial" w:eastAsia="Times New Roman" w:hAnsi="Arial" w:cs="Arial"/>
                <w:b/>
                <w:bCs/>
                <w:i/>
                <w:iCs/>
                <w:sz w:val="16"/>
                <w:szCs w:val="16"/>
                <w:u w:val="single"/>
                <w:lang w:eastAsia="pl-PL"/>
              </w:rPr>
            </w:pPr>
            <w:r w:rsidRPr="00C45056">
              <w:rPr>
                <w:rFonts w:ascii="Arial" w:eastAsia="Times New Roman" w:hAnsi="Arial" w:cs="Arial"/>
                <w:b/>
                <w:bCs/>
                <w:i/>
                <w:iCs/>
                <w:color w:val="000000"/>
                <w:sz w:val="16"/>
                <w:szCs w:val="16"/>
                <w:u w:val="single"/>
                <w:lang w:eastAsia="pl-PL"/>
              </w:rPr>
              <w:t>109%</w:t>
            </w:r>
          </w:p>
        </w:tc>
      </w:tr>
    </w:tbl>
    <w:p w14:paraId="22F2BBFB" w14:textId="77777777" w:rsidR="00E90AEF" w:rsidRPr="001F531C" w:rsidRDefault="00E90AEF" w:rsidP="00E90AEF">
      <w:pPr>
        <w:rPr>
          <w:rFonts w:ascii="Arial" w:hAnsi="Arial" w:cs="Arial"/>
          <w:sz w:val="16"/>
          <w:szCs w:val="16"/>
        </w:rPr>
      </w:pPr>
      <w:r w:rsidRPr="00E90AEF">
        <w:rPr>
          <w:rFonts w:ascii="Arial" w:hAnsi="Arial" w:cs="Arial"/>
          <w:sz w:val="18"/>
          <w:szCs w:val="18"/>
        </w:rPr>
        <w:t>*</w:t>
      </w: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2833FBF4" w14:textId="3ECFD3BB" w:rsidR="00C45056" w:rsidRDefault="007F029C" w:rsidP="00513CE3">
      <w:pPr>
        <w:rPr>
          <w:rFonts w:ascii="Arial" w:hAnsi="Arial" w:cs="Arial"/>
          <w:sz w:val="20"/>
          <w:szCs w:val="20"/>
        </w:rPr>
      </w:pPr>
      <w:r w:rsidRPr="00EB514F">
        <w:rPr>
          <w:rFonts w:ascii="Arial" w:hAnsi="Arial" w:cs="Arial"/>
          <w:noProof/>
        </w:rPr>
        <w:drawing>
          <wp:anchor distT="0" distB="0" distL="114300" distR="114300" simplePos="0" relativeHeight="252123136" behindDoc="0" locked="0" layoutInCell="1" allowOverlap="1" wp14:anchorId="4E285B9E" wp14:editId="63816392">
            <wp:simplePos x="0" y="0"/>
            <wp:positionH relativeFrom="column">
              <wp:posOffset>3181985</wp:posOffset>
            </wp:positionH>
            <wp:positionV relativeFrom="paragraph">
              <wp:posOffset>147320</wp:posOffset>
            </wp:positionV>
            <wp:extent cx="3066056" cy="2019935"/>
            <wp:effectExtent l="0" t="0" r="1270" b="18415"/>
            <wp:wrapNone/>
            <wp:docPr id="29" name="Wykres 29">
              <a:extLst xmlns:a="http://schemas.openxmlformats.org/drawingml/2006/main">
                <a:ext uri="{FF2B5EF4-FFF2-40B4-BE49-F238E27FC236}">
                  <a16:creationId xmlns:a16="http://schemas.microsoft.com/office/drawing/2014/main" id="{5F975515-102E-49AA-AEBE-0E8ED436E9B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2121088" behindDoc="0" locked="0" layoutInCell="1" allowOverlap="1" wp14:anchorId="611F6033" wp14:editId="1BD3BDD9">
            <wp:simplePos x="0" y="0"/>
            <wp:positionH relativeFrom="column">
              <wp:posOffset>-635</wp:posOffset>
            </wp:positionH>
            <wp:positionV relativeFrom="paragraph">
              <wp:posOffset>146685</wp:posOffset>
            </wp:positionV>
            <wp:extent cx="3105510" cy="2020570"/>
            <wp:effectExtent l="0" t="0" r="0" b="17780"/>
            <wp:wrapNone/>
            <wp:docPr id="27" name="Wykres 27">
              <a:extLst xmlns:a="http://schemas.openxmlformats.org/drawingml/2006/main">
                <a:ext uri="{FF2B5EF4-FFF2-40B4-BE49-F238E27FC236}">
                  <a16:creationId xmlns:a16="http://schemas.microsoft.com/office/drawing/2014/main" id="{069293E6-9B8B-4BB2-980F-C721107C642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14:sizeRelH relativeFrom="margin">
              <wp14:pctWidth>0</wp14:pctWidth>
            </wp14:sizeRelH>
            <wp14:sizeRelV relativeFrom="margin">
              <wp14:pctHeight>0</wp14:pctHeight>
            </wp14:sizeRelV>
          </wp:anchor>
        </w:drawing>
      </w:r>
    </w:p>
    <w:p w14:paraId="02B8115E" w14:textId="052DBDC6" w:rsidR="00C45056" w:rsidRDefault="00C45056" w:rsidP="00513CE3">
      <w:pPr>
        <w:rPr>
          <w:rFonts w:ascii="Arial" w:hAnsi="Arial" w:cs="Arial"/>
          <w:sz w:val="20"/>
          <w:szCs w:val="20"/>
        </w:rPr>
      </w:pPr>
    </w:p>
    <w:p w14:paraId="1E55F9AF" w14:textId="6EAEB12C" w:rsidR="00513CE3" w:rsidRPr="00CA6254" w:rsidRDefault="00513CE3" w:rsidP="00513CE3">
      <w:pPr>
        <w:rPr>
          <w:rFonts w:ascii="Arial" w:hAnsi="Arial" w:cs="Arial"/>
          <w:sz w:val="20"/>
          <w:szCs w:val="20"/>
        </w:rPr>
      </w:pPr>
    </w:p>
    <w:p w14:paraId="63587049" w14:textId="1CC0BBFE" w:rsidR="00513CE3" w:rsidRDefault="00513CE3" w:rsidP="00513CE3">
      <w:pPr>
        <w:rPr>
          <w:noProof/>
        </w:rPr>
      </w:pPr>
      <w:r w:rsidRPr="00442E3C">
        <w:rPr>
          <w:noProof/>
        </w:rPr>
        <w:t xml:space="preserve"> </w:t>
      </w:r>
    </w:p>
    <w:p w14:paraId="07DB91CE" w14:textId="09B8B7B9" w:rsidR="00275263" w:rsidRPr="00275263" w:rsidRDefault="00275263" w:rsidP="00275263">
      <w:pPr>
        <w:rPr>
          <w:rFonts w:ascii="Arial" w:hAnsi="Arial" w:cs="Arial"/>
          <w:sz w:val="20"/>
          <w:szCs w:val="20"/>
        </w:rPr>
      </w:pPr>
    </w:p>
    <w:p w14:paraId="26DB002D" w14:textId="7C270891" w:rsidR="00275263" w:rsidRPr="00275263" w:rsidRDefault="00275263" w:rsidP="00275263">
      <w:pPr>
        <w:rPr>
          <w:rFonts w:ascii="Arial" w:hAnsi="Arial" w:cs="Arial"/>
          <w:sz w:val="20"/>
          <w:szCs w:val="20"/>
        </w:rPr>
      </w:pPr>
    </w:p>
    <w:p w14:paraId="081A591E" w14:textId="361CFDE5" w:rsidR="00275263" w:rsidRPr="00275263" w:rsidRDefault="00275263" w:rsidP="00275263">
      <w:pPr>
        <w:rPr>
          <w:rFonts w:ascii="Arial" w:hAnsi="Arial" w:cs="Arial"/>
          <w:sz w:val="20"/>
          <w:szCs w:val="20"/>
        </w:rPr>
      </w:pPr>
    </w:p>
    <w:p w14:paraId="34A7057F" w14:textId="031147CA" w:rsidR="00275263" w:rsidRPr="00275263" w:rsidRDefault="00275263" w:rsidP="00275263">
      <w:pPr>
        <w:rPr>
          <w:rFonts w:ascii="Arial" w:hAnsi="Arial" w:cs="Arial"/>
          <w:sz w:val="20"/>
          <w:szCs w:val="20"/>
        </w:rPr>
      </w:pPr>
    </w:p>
    <w:p w14:paraId="11997727" w14:textId="10968B27" w:rsidR="00275263" w:rsidRPr="00275263" w:rsidRDefault="00275263" w:rsidP="00275263">
      <w:pPr>
        <w:rPr>
          <w:rFonts w:ascii="Arial" w:hAnsi="Arial" w:cs="Arial"/>
          <w:sz w:val="20"/>
          <w:szCs w:val="20"/>
        </w:rPr>
      </w:pPr>
    </w:p>
    <w:p w14:paraId="52D885D2" w14:textId="77777777" w:rsidR="00513CE3" w:rsidRPr="00442E3C" w:rsidRDefault="00513CE3" w:rsidP="00E33A54">
      <w:pPr>
        <w:tabs>
          <w:tab w:val="left" w:pos="4388"/>
        </w:tabs>
        <w:rPr>
          <w:rFonts w:ascii="Arial" w:hAnsi="Arial" w:cs="Arial"/>
          <w:sz w:val="20"/>
          <w:szCs w:val="20"/>
        </w:rPr>
      </w:pPr>
      <w:r w:rsidRPr="00CA6254">
        <w:rPr>
          <w:rFonts w:ascii="Arial" w:hAnsi="Arial" w:cs="Arial"/>
          <w:noProof/>
          <w:color w:val="5B9BD5" w:themeColor="accent1"/>
          <w:sz w:val="18"/>
          <w:szCs w:val="20"/>
          <w:lang w:eastAsia="pl-PL"/>
        </w:rPr>
        <w:lastRenderedPageBreak/>
        <mc:AlternateContent>
          <mc:Choice Requires="wps">
            <w:drawing>
              <wp:anchor distT="45720" distB="45720" distL="114300" distR="114300" simplePos="0" relativeHeight="252069888" behindDoc="0" locked="0" layoutInCell="1" allowOverlap="1" wp14:anchorId="5BF4E231" wp14:editId="1A8D71B0">
                <wp:simplePos x="0" y="0"/>
                <wp:positionH relativeFrom="margin">
                  <wp:posOffset>0</wp:posOffset>
                </wp:positionH>
                <wp:positionV relativeFrom="paragraph">
                  <wp:posOffset>366634</wp:posOffset>
                </wp:positionV>
                <wp:extent cx="6294120" cy="1089025"/>
                <wp:effectExtent l="0" t="0" r="11430" b="15875"/>
                <wp:wrapSquare wrapText="bothSides"/>
                <wp:docPr id="16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4120" cy="1089025"/>
                        </a:xfrm>
                        <a:prstGeom prst="rect">
                          <a:avLst/>
                        </a:prstGeom>
                        <a:solidFill>
                          <a:srgbClr val="FFFFFF"/>
                        </a:solidFill>
                        <a:ln w="19050">
                          <a:solidFill>
                            <a:srgbClr val="5B9BD5"/>
                          </a:solidFill>
                          <a:miter lim="800000"/>
                          <a:headEnd/>
                          <a:tailEnd/>
                        </a:ln>
                      </wps:spPr>
                      <wps:txbx>
                        <w:txbxContent>
                          <w:p w14:paraId="04B690F9" w14:textId="77777777" w:rsidR="00924B5C" w:rsidRPr="00EB514F" w:rsidRDefault="00924B5C" w:rsidP="00275263">
                            <w:pPr>
                              <w:spacing w:after="0" w:line="240" w:lineRule="auto"/>
                              <w:rPr>
                                <w:rFonts w:ascii="Arial" w:hAnsi="Arial" w:cs="Arial"/>
                                <w:b/>
                                <w:i/>
                                <w:sz w:val="20"/>
                                <w:szCs w:val="20"/>
                              </w:rPr>
                            </w:pPr>
                            <w:r w:rsidRPr="00EB514F">
                              <w:rPr>
                                <w:rFonts w:ascii="Arial" w:hAnsi="Arial" w:cs="Arial"/>
                                <w:b/>
                                <w:i/>
                                <w:sz w:val="20"/>
                                <w:szCs w:val="20"/>
                              </w:rPr>
                              <w:t>Plan działań w obszarze zdrowia w ramach RPO - Podlaskiego:</w:t>
                            </w:r>
                          </w:p>
                          <w:p w14:paraId="6AE44D90" w14:textId="77777777" w:rsidR="00924B5C" w:rsidRPr="00EB514F" w:rsidRDefault="00924B5C" w:rsidP="00275263">
                            <w:pPr>
                              <w:spacing w:after="120" w:line="240" w:lineRule="auto"/>
                              <w:rPr>
                                <w:rFonts w:ascii="Arial" w:hAnsi="Arial" w:cs="Arial"/>
                                <w:i/>
                                <w:sz w:val="20"/>
                                <w:szCs w:val="20"/>
                              </w:rPr>
                            </w:pPr>
                            <w:r w:rsidRPr="00EB514F">
                              <w:rPr>
                                <w:rFonts w:ascii="Arial" w:hAnsi="Arial" w:cs="Arial"/>
                                <w:i/>
                                <w:sz w:val="20"/>
                                <w:szCs w:val="20"/>
                              </w:rPr>
                              <w:t>(Narastająco)</w:t>
                            </w:r>
                          </w:p>
                          <w:p w14:paraId="5380747D" w14:textId="77777777" w:rsidR="00924B5C" w:rsidRPr="00204FD7" w:rsidRDefault="00924B5C" w:rsidP="00275263">
                            <w:pPr>
                              <w:spacing w:after="120" w:line="240" w:lineRule="auto"/>
                              <w:ind w:left="142" w:hanging="142"/>
                              <w:rPr>
                                <w:rFonts w:ascii="Arial" w:hAnsi="Arial" w:cs="Arial"/>
                                <w:b/>
                                <w:sz w:val="20"/>
                                <w:szCs w:val="20"/>
                              </w:rPr>
                            </w:pPr>
                            <w:r w:rsidRPr="00C45056">
                              <w:rPr>
                                <w:rFonts w:ascii="Arial" w:hAnsi="Arial" w:cs="Arial"/>
                                <w:b/>
                                <w:sz w:val="20"/>
                                <w:szCs w:val="20"/>
                              </w:rPr>
                              <w:t xml:space="preserve">22 </w:t>
                            </w:r>
                            <w:r w:rsidRPr="00C45056">
                              <w:rPr>
                                <w:rFonts w:ascii="Arial" w:hAnsi="Arial" w:cs="Arial"/>
                                <w:bCs/>
                                <w:sz w:val="20"/>
                                <w:szCs w:val="20"/>
                              </w:rPr>
                              <w:t>uzgodnione konkursy na kwotę 382,8 mln zł, w tym 324,8 mln zł z UE</w:t>
                            </w:r>
                          </w:p>
                          <w:p w14:paraId="0201BDE6" w14:textId="77777777" w:rsidR="00924B5C" w:rsidRPr="00EB514F" w:rsidRDefault="00924B5C" w:rsidP="00275263">
                            <w:pPr>
                              <w:spacing w:after="120" w:line="240" w:lineRule="auto"/>
                              <w:ind w:left="142" w:hanging="142"/>
                              <w:rPr>
                                <w:rFonts w:ascii="Arial" w:hAnsi="Arial" w:cs="Arial"/>
                                <w:sz w:val="20"/>
                                <w:szCs w:val="20"/>
                              </w:rPr>
                            </w:pPr>
                            <w:r w:rsidRPr="00EB514F">
                              <w:rPr>
                                <w:rFonts w:ascii="Arial" w:hAnsi="Arial" w:cs="Arial"/>
                                <w:b/>
                                <w:sz w:val="20"/>
                                <w:szCs w:val="20"/>
                              </w:rPr>
                              <w:t>1</w:t>
                            </w:r>
                            <w:r w:rsidRPr="00EB514F">
                              <w:rPr>
                                <w:rFonts w:ascii="Arial" w:hAnsi="Arial" w:cs="Arial"/>
                                <w:sz w:val="20"/>
                                <w:szCs w:val="20"/>
                              </w:rPr>
                              <w:t xml:space="preserve"> uzgodniony projekt pozakonkursowy na kwotę ok. 20 mln zł, w tym ok. 17 mln zł z UE </w:t>
                            </w:r>
                          </w:p>
                          <w:p w14:paraId="495E1B78" w14:textId="17DED5E8" w:rsidR="00924B5C" w:rsidRPr="00C339A3" w:rsidRDefault="00924B5C" w:rsidP="00275263">
                            <w:pPr>
                              <w:spacing w:after="0" w:line="240" w:lineRule="auto"/>
                              <w:rPr>
                                <w:rFonts w:ascii="Arial" w:hAnsi="Arial" w:cs="Arial"/>
                                <w:sz w:val="18"/>
                                <w:szCs w:val="18"/>
                              </w:rPr>
                            </w:pPr>
                            <w:r w:rsidRPr="00EB514F">
                              <w:rPr>
                                <w:rFonts w:ascii="Arial" w:hAnsi="Arial" w:cs="Arial"/>
                                <w:sz w:val="20"/>
                                <w:szCs w:val="20"/>
                              </w:rPr>
                              <w:t xml:space="preserve">Uzgodniono konkursy / projekty na </w:t>
                            </w:r>
                            <w:r w:rsidRPr="00EB514F">
                              <w:rPr>
                                <w:rFonts w:ascii="Arial" w:hAnsi="Arial" w:cs="Arial"/>
                                <w:b/>
                                <w:sz w:val="20"/>
                                <w:szCs w:val="20"/>
                              </w:rPr>
                              <w:t>109% alokacji</w:t>
                            </w:r>
                            <w:r w:rsidRPr="00EB514F">
                              <w:rPr>
                                <w:rFonts w:ascii="Arial" w:hAnsi="Arial" w:cs="Arial"/>
                                <w:sz w:val="20"/>
                                <w:szCs w:val="20"/>
                              </w:rPr>
                              <w:t xml:space="preserve"> na działania w obszarze zdrowia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F4E231" id="_x0000_s1048" type="#_x0000_t202" style="position:absolute;margin-left:0;margin-top:28.85pt;width:495.6pt;height:85.75pt;z-index:252069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" strokecolor="#5b9bd5" strokeweight="1.5pt">
                <v:textbox>
                  <w:txbxContent>
                    <w:p w14:paraId="04B690F9" w14:textId="77777777" w:rsidR="00924B5C" w:rsidRPr="00EB514F" w:rsidRDefault="00924B5C" w:rsidP="00275263">
                      <w:pPr>
                        <w:spacing w:after="0" w:line="240" w:lineRule="auto"/>
                        <w:rPr>
                          <w:rFonts w:ascii="Arial" w:hAnsi="Arial" w:cs="Arial"/>
                          <w:b/>
                          <w:i/>
                          <w:sz w:val="20"/>
                          <w:szCs w:val="20"/>
                        </w:rPr>
                      </w:pPr>
                      <w:r w:rsidRPr="00EB514F">
                        <w:rPr>
                          <w:rFonts w:ascii="Arial" w:hAnsi="Arial" w:cs="Arial"/>
                          <w:b/>
                          <w:i/>
                          <w:sz w:val="20"/>
                          <w:szCs w:val="20"/>
                        </w:rPr>
                        <w:t>Plan działań w obszarze zdrowia w ramach RPO - Podlaskiego:</w:t>
                      </w:r>
                    </w:p>
                    <w:p w14:paraId="6AE44D90" w14:textId="77777777" w:rsidR="00924B5C" w:rsidRPr="00EB514F" w:rsidRDefault="00924B5C" w:rsidP="00275263">
                      <w:pPr>
                        <w:spacing w:after="120" w:line="240" w:lineRule="auto"/>
                        <w:rPr>
                          <w:rFonts w:ascii="Arial" w:hAnsi="Arial" w:cs="Arial"/>
                          <w:i/>
                          <w:sz w:val="20"/>
                          <w:szCs w:val="20"/>
                        </w:rPr>
                      </w:pPr>
                      <w:r w:rsidRPr="00EB514F">
                        <w:rPr>
                          <w:rFonts w:ascii="Arial" w:hAnsi="Arial" w:cs="Arial"/>
                          <w:i/>
                          <w:sz w:val="20"/>
                          <w:szCs w:val="20"/>
                        </w:rPr>
                        <w:t>(Narastająco)</w:t>
                      </w:r>
                    </w:p>
                    <w:p w14:paraId="5380747D" w14:textId="77777777" w:rsidR="00924B5C" w:rsidRPr="00204FD7" w:rsidRDefault="00924B5C" w:rsidP="00275263">
                      <w:pPr>
                        <w:spacing w:after="120" w:line="240" w:lineRule="auto"/>
                        <w:ind w:left="142" w:hanging="142"/>
                        <w:rPr>
                          <w:rFonts w:ascii="Arial" w:hAnsi="Arial" w:cs="Arial"/>
                          <w:b/>
                          <w:sz w:val="20"/>
                          <w:szCs w:val="20"/>
                        </w:rPr>
                      </w:pPr>
                      <w:r w:rsidRPr="00C45056">
                        <w:rPr>
                          <w:rFonts w:ascii="Arial" w:hAnsi="Arial" w:cs="Arial"/>
                          <w:b/>
                          <w:sz w:val="20"/>
                          <w:szCs w:val="20"/>
                        </w:rPr>
                        <w:t xml:space="preserve">22 </w:t>
                      </w:r>
                      <w:r w:rsidRPr="00C45056">
                        <w:rPr>
                          <w:rFonts w:ascii="Arial" w:hAnsi="Arial" w:cs="Arial"/>
                          <w:bCs/>
                          <w:sz w:val="20"/>
                          <w:szCs w:val="20"/>
                        </w:rPr>
                        <w:t>uzgodnione konkursy na kwotę 382,8 mln zł, w tym 324,8 mln zł z UE</w:t>
                      </w:r>
                    </w:p>
                    <w:p w14:paraId="0201BDE6" w14:textId="77777777" w:rsidR="00924B5C" w:rsidRPr="00EB514F" w:rsidRDefault="00924B5C" w:rsidP="00275263">
                      <w:pPr>
                        <w:spacing w:after="120" w:line="240" w:lineRule="auto"/>
                        <w:ind w:left="142" w:hanging="142"/>
                        <w:rPr>
                          <w:rFonts w:ascii="Arial" w:hAnsi="Arial" w:cs="Arial"/>
                          <w:sz w:val="20"/>
                          <w:szCs w:val="20"/>
                        </w:rPr>
                      </w:pPr>
                      <w:r w:rsidRPr="00EB514F">
                        <w:rPr>
                          <w:rFonts w:ascii="Arial" w:hAnsi="Arial" w:cs="Arial"/>
                          <w:b/>
                          <w:sz w:val="20"/>
                          <w:szCs w:val="20"/>
                        </w:rPr>
                        <w:t>1</w:t>
                      </w:r>
                      <w:r w:rsidRPr="00EB514F">
                        <w:rPr>
                          <w:rFonts w:ascii="Arial" w:hAnsi="Arial" w:cs="Arial"/>
                          <w:sz w:val="20"/>
                          <w:szCs w:val="20"/>
                        </w:rPr>
                        <w:t xml:space="preserve"> uzgodniony projekt pozakonkursowy na kwotę ok. 20 mln zł, w tym ok. 17 mln zł z UE </w:t>
                      </w:r>
                    </w:p>
                    <w:p w14:paraId="495E1B78" w14:textId="17DED5E8" w:rsidR="00924B5C" w:rsidRPr="00C339A3" w:rsidRDefault="00924B5C" w:rsidP="00275263">
                      <w:pPr>
                        <w:spacing w:after="0" w:line="240" w:lineRule="auto"/>
                        <w:rPr>
                          <w:rFonts w:ascii="Arial" w:hAnsi="Arial" w:cs="Arial"/>
                          <w:sz w:val="18"/>
                          <w:szCs w:val="18"/>
                        </w:rPr>
                      </w:pPr>
                      <w:r w:rsidRPr="00EB514F">
                        <w:rPr>
                          <w:rFonts w:ascii="Arial" w:hAnsi="Arial" w:cs="Arial"/>
                          <w:sz w:val="20"/>
                          <w:szCs w:val="20"/>
                        </w:rPr>
                        <w:t xml:space="preserve">Uzgodniono konkursy / projekty na </w:t>
                      </w:r>
                      <w:r w:rsidRPr="00EB514F">
                        <w:rPr>
                          <w:rFonts w:ascii="Arial" w:hAnsi="Arial" w:cs="Arial"/>
                          <w:b/>
                          <w:sz w:val="20"/>
                          <w:szCs w:val="20"/>
                        </w:rPr>
                        <w:t>109% alokacji</w:t>
                      </w:r>
                      <w:r w:rsidRPr="00EB514F">
                        <w:rPr>
                          <w:rFonts w:ascii="Arial" w:hAnsi="Arial" w:cs="Arial"/>
                          <w:sz w:val="20"/>
                          <w:szCs w:val="20"/>
                        </w:rPr>
                        <w:t xml:space="preserve"> na działania w obszarze zdrowia</w:t>
                      </w:r>
                    </w:p>
                  </w:txbxContent>
                </v:textbox>
                <w10:wrap type="square" anchorx="margin"/>
              </v:shape>
            </w:pict>
          </mc:Fallback>
        </mc:AlternateContent>
      </w:r>
      <w:r w:rsidRPr="00CA6254">
        <w:rPr>
          <w:noProof/>
          <w:lang w:eastAsia="pl-PL"/>
        </w:rPr>
        <mc:AlternateContent>
          <mc:Choice Requires="wps">
            <w:drawing>
              <wp:inline distT="0" distB="0" distL="0" distR="0" wp14:anchorId="0F956516" wp14:editId="5B6FB412">
                <wp:extent cx="4096512" cy="1638300"/>
                <wp:effectExtent l="0" t="0" r="18415" b="19050"/>
                <wp:docPr id="16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96512" cy="1638300"/>
                        </a:xfrm>
                        <a:prstGeom prst="rect">
                          <a:avLst/>
                        </a:prstGeom>
                        <a:solidFill>
                          <a:srgbClr val="FFFFFF"/>
                        </a:solidFill>
                        <a:ln w="19050">
                          <a:solidFill>
                            <a:srgbClr val="5B9BD5"/>
                          </a:solidFill>
                          <a:miter lim="800000"/>
                          <a:headEnd/>
                          <a:tailEnd/>
                        </a:ln>
                      </wps:spPr>
                      <wps:txbx>
                        <w:txbxContent>
                          <w:p w14:paraId="13675F09" w14:textId="77777777" w:rsidR="00924B5C" w:rsidRPr="00EB514F" w:rsidRDefault="00924B5C" w:rsidP="00275263">
                            <w:pPr>
                              <w:spacing w:after="0" w:line="240" w:lineRule="auto"/>
                              <w:rPr>
                                <w:rFonts w:ascii="Arial" w:hAnsi="Arial" w:cs="Arial"/>
                                <w:b/>
                                <w:i/>
                                <w:sz w:val="20"/>
                                <w:szCs w:val="20"/>
                              </w:rPr>
                            </w:pPr>
                            <w:r w:rsidRPr="00EB514F">
                              <w:rPr>
                                <w:rFonts w:ascii="Arial" w:hAnsi="Arial" w:cs="Arial"/>
                                <w:b/>
                                <w:i/>
                                <w:sz w:val="20"/>
                                <w:szCs w:val="20"/>
                              </w:rPr>
                              <w:t>Realizacja:</w:t>
                            </w:r>
                          </w:p>
                          <w:p w14:paraId="7FB59942" w14:textId="77777777" w:rsidR="00924B5C" w:rsidRPr="00EB514F" w:rsidRDefault="00924B5C" w:rsidP="00275263">
                            <w:pPr>
                              <w:spacing w:after="0" w:line="240" w:lineRule="auto"/>
                              <w:rPr>
                                <w:rFonts w:ascii="Arial" w:hAnsi="Arial" w:cs="Arial"/>
                                <w:i/>
                                <w:sz w:val="20"/>
                                <w:szCs w:val="20"/>
                              </w:rPr>
                            </w:pPr>
                            <w:r w:rsidRPr="00EB514F">
                              <w:rPr>
                                <w:rFonts w:ascii="Arial" w:hAnsi="Arial" w:cs="Arial"/>
                                <w:i/>
                                <w:sz w:val="20"/>
                                <w:szCs w:val="20"/>
                              </w:rPr>
                              <w:t>(stan na 31 grudnia 20</w:t>
                            </w:r>
                            <w:r>
                              <w:rPr>
                                <w:rFonts w:ascii="Arial" w:hAnsi="Arial" w:cs="Arial"/>
                                <w:i/>
                                <w:sz w:val="20"/>
                                <w:szCs w:val="20"/>
                              </w:rPr>
                              <w:t>20</w:t>
                            </w:r>
                            <w:r w:rsidRPr="00EB514F">
                              <w:rPr>
                                <w:rFonts w:ascii="Arial" w:hAnsi="Arial" w:cs="Arial"/>
                                <w:i/>
                                <w:sz w:val="20"/>
                                <w:szCs w:val="20"/>
                              </w:rPr>
                              <w:t xml:space="preserve"> r.)</w:t>
                            </w:r>
                          </w:p>
                          <w:p w14:paraId="74C573A2" w14:textId="77777777" w:rsidR="00924B5C" w:rsidRPr="00EB514F" w:rsidRDefault="00924B5C" w:rsidP="00275263">
                            <w:pPr>
                              <w:spacing w:after="0" w:line="240" w:lineRule="auto"/>
                              <w:rPr>
                                <w:rFonts w:ascii="Arial" w:hAnsi="Arial" w:cs="Arial"/>
                                <w:b/>
                                <w:i/>
                                <w:sz w:val="20"/>
                                <w:szCs w:val="20"/>
                              </w:rPr>
                            </w:pPr>
                          </w:p>
                          <w:p w14:paraId="55F1F507" w14:textId="77777777" w:rsidR="00924B5C" w:rsidRPr="00EB514F" w:rsidRDefault="00924B5C" w:rsidP="00275263">
                            <w:pPr>
                              <w:spacing w:after="120" w:line="240" w:lineRule="auto"/>
                              <w:rPr>
                                <w:rFonts w:ascii="Arial" w:hAnsi="Arial" w:cs="Arial"/>
                                <w:sz w:val="20"/>
                                <w:szCs w:val="20"/>
                              </w:rPr>
                            </w:pPr>
                            <w:r>
                              <w:rPr>
                                <w:rFonts w:ascii="Arial" w:hAnsi="Arial" w:cs="Arial"/>
                                <w:b/>
                                <w:sz w:val="20"/>
                                <w:szCs w:val="20"/>
                              </w:rPr>
                              <w:t>20</w:t>
                            </w:r>
                            <w:r w:rsidRPr="00EB514F">
                              <w:rPr>
                                <w:rFonts w:ascii="Arial" w:hAnsi="Arial" w:cs="Arial"/>
                                <w:b/>
                                <w:sz w:val="20"/>
                                <w:szCs w:val="20"/>
                              </w:rPr>
                              <w:t xml:space="preserve"> </w:t>
                            </w:r>
                            <w:r w:rsidRPr="00EB514F">
                              <w:rPr>
                                <w:rFonts w:ascii="Arial" w:hAnsi="Arial" w:cs="Arial"/>
                                <w:sz w:val="20"/>
                                <w:szCs w:val="20"/>
                              </w:rPr>
                              <w:t xml:space="preserve">ogłoszonych konkursów </w:t>
                            </w:r>
                          </w:p>
                          <w:p w14:paraId="3E51EC07" w14:textId="77777777" w:rsidR="00924B5C" w:rsidRPr="00EB514F" w:rsidRDefault="00924B5C" w:rsidP="00275263">
                            <w:pPr>
                              <w:spacing w:after="120" w:line="240" w:lineRule="auto"/>
                              <w:rPr>
                                <w:rFonts w:ascii="Arial" w:hAnsi="Arial" w:cs="Arial"/>
                                <w:sz w:val="20"/>
                                <w:szCs w:val="20"/>
                              </w:rPr>
                            </w:pPr>
                            <w:r w:rsidRPr="00EB514F">
                              <w:rPr>
                                <w:rFonts w:ascii="Arial" w:hAnsi="Arial" w:cs="Arial"/>
                                <w:b/>
                                <w:sz w:val="20"/>
                                <w:szCs w:val="20"/>
                              </w:rPr>
                              <w:t>1</w:t>
                            </w:r>
                            <w:r w:rsidRPr="00EB514F">
                              <w:rPr>
                                <w:rFonts w:ascii="Arial" w:hAnsi="Arial" w:cs="Arial"/>
                                <w:sz w:val="20"/>
                                <w:szCs w:val="20"/>
                              </w:rPr>
                              <w:t xml:space="preserve"> realizowany projekt pozakonkursowy</w:t>
                            </w:r>
                          </w:p>
                          <w:p w14:paraId="67D8A441" w14:textId="77777777" w:rsidR="00924B5C" w:rsidRPr="00EB514F" w:rsidRDefault="00924B5C" w:rsidP="00275263">
                            <w:pPr>
                              <w:spacing w:after="120" w:line="240" w:lineRule="auto"/>
                              <w:rPr>
                                <w:rFonts w:ascii="Arial" w:hAnsi="Arial" w:cs="Arial"/>
                                <w:sz w:val="20"/>
                                <w:szCs w:val="20"/>
                              </w:rPr>
                            </w:pPr>
                            <w:r>
                              <w:rPr>
                                <w:rFonts w:ascii="Arial" w:hAnsi="Arial" w:cs="Arial"/>
                                <w:b/>
                                <w:sz w:val="20"/>
                                <w:szCs w:val="20"/>
                              </w:rPr>
                              <w:t>67</w:t>
                            </w:r>
                            <w:r w:rsidRPr="00EB514F">
                              <w:rPr>
                                <w:rFonts w:ascii="Arial" w:hAnsi="Arial" w:cs="Arial"/>
                                <w:b/>
                                <w:sz w:val="20"/>
                                <w:szCs w:val="20"/>
                              </w:rPr>
                              <w:t xml:space="preserve"> </w:t>
                            </w:r>
                            <w:r w:rsidRPr="00EB514F">
                              <w:rPr>
                                <w:rFonts w:ascii="Arial" w:hAnsi="Arial" w:cs="Arial"/>
                                <w:sz w:val="20"/>
                                <w:szCs w:val="20"/>
                              </w:rPr>
                              <w:t xml:space="preserve">zawartych umów o dofinansowanie na kwotę ok. </w:t>
                            </w:r>
                            <w:r>
                              <w:rPr>
                                <w:rFonts w:ascii="Arial" w:hAnsi="Arial" w:cs="Arial"/>
                                <w:sz w:val="20"/>
                                <w:szCs w:val="20"/>
                              </w:rPr>
                              <w:t>290,9</w:t>
                            </w:r>
                            <w:r w:rsidRPr="00EB514F">
                              <w:rPr>
                                <w:rFonts w:ascii="Arial" w:hAnsi="Arial" w:cs="Arial"/>
                                <w:sz w:val="20"/>
                                <w:szCs w:val="20"/>
                              </w:rPr>
                              <w:t xml:space="preserve"> mln zł (wartość ogółem)</w:t>
                            </w:r>
                          </w:p>
                          <w:p w14:paraId="7D223809" w14:textId="20A5EC96" w:rsidR="00924B5C" w:rsidRPr="00D005FE" w:rsidRDefault="00924B5C" w:rsidP="00275263">
                            <w:pPr>
                              <w:spacing w:after="0" w:line="240" w:lineRule="auto"/>
                              <w:jc w:val="center"/>
                              <w:rPr>
                                <w:rFonts w:ascii="Arial" w:eastAsia="Times New Roman" w:hAnsi="Arial" w:cs="Arial"/>
                                <w:color w:val="000000"/>
                                <w:lang w:eastAsia="pl-PL"/>
                              </w:rPr>
                            </w:pPr>
                            <w:r>
                              <w:rPr>
                                <w:rFonts w:ascii="Arial" w:eastAsia="Times New Roman" w:hAnsi="Arial" w:cs="Arial"/>
                                <w:b/>
                                <w:bCs/>
                                <w:color w:val="000000"/>
                                <w:sz w:val="20"/>
                                <w:szCs w:val="20"/>
                                <w:lang w:eastAsia="pl-PL"/>
                              </w:rPr>
                              <w:t>2</w:t>
                            </w:r>
                            <w:r w:rsidRPr="00D005FE">
                              <w:rPr>
                                <w:rFonts w:ascii="Arial" w:eastAsia="Times New Roman" w:hAnsi="Arial" w:cs="Arial"/>
                                <w:b/>
                                <w:bCs/>
                                <w:color w:val="000000"/>
                                <w:sz w:val="20"/>
                                <w:szCs w:val="20"/>
                                <w:lang w:eastAsia="pl-PL"/>
                              </w:rPr>
                              <w:t>14 004 121</w:t>
                            </w:r>
                            <w:r w:rsidRPr="00AB2179">
                              <w:rPr>
                                <w:rFonts w:ascii="Arial" w:hAnsi="Arial" w:cs="Arial"/>
                                <w:b/>
                                <w:sz w:val="20"/>
                                <w:szCs w:val="20"/>
                              </w:rPr>
                              <w:t xml:space="preserve"> zł zakontraktowane z UE</w:t>
                            </w:r>
                          </w:p>
                        </w:txbxContent>
                      </wps:txbx>
                      <wps:bodyPr rot="0" vert="horz" wrap="square" lIns="91440" tIns="45720" rIns="91440" bIns="45720" anchor="t" anchorCtr="0">
                        <a:noAutofit/>
                      </wps:bodyPr>
                    </wps:wsp>
                  </a:graphicData>
                </a:graphic>
              </wp:inline>
            </w:drawing>
          </mc:Choice>
          <mc:Fallback>
            <w:pict>
              <v:shape w14:anchorId="0F956516" id="_x0000_s1049" type="#_x0000_t202" style="width:322.5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" strokecolor="#5b9bd5" strokeweight="1.5pt">
                <v:textbox>
                  <w:txbxContent>
                    <w:p w14:paraId="13675F09" w14:textId="77777777" w:rsidR="00924B5C" w:rsidRPr="00EB514F" w:rsidRDefault="00924B5C" w:rsidP="00275263">
                      <w:pPr>
                        <w:spacing w:after="0" w:line="240" w:lineRule="auto"/>
                        <w:rPr>
                          <w:rFonts w:ascii="Arial" w:hAnsi="Arial" w:cs="Arial"/>
                          <w:b/>
                          <w:i/>
                          <w:sz w:val="20"/>
                          <w:szCs w:val="20"/>
                        </w:rPr>
                      </w:pPr>
                      <w:r w:rsidRPr="00EB514F">
                        <w:rPr>
                          <w:rFonts w:ascii="Arial" w:hAnsi="Arial" w:cs="Arial"/>
                          <w:b/>
                          <w:i/>
                          <w:sz w:val="20"/>
                          <w:szCs w:val="20"/>
                        </w:rPr>
                        <w:t>Realizacja:</w:t>
                      </w:r>
                    </w:p>
                    <w:p w14:paraId="7FB59942" w14:textId="77777777" w:rsidR="00924B5C" w:rsidRPr="00EB514F" w:rsidRDefault="00924B5C" w:rsidP="00275263">
                      <w:pPr>
                        <w:spacing w:after="0" w:line="240" w:lineRule="auto"/>
                        <w:rPr>
                          <w:rFonts w:ascii="Arial" w:hAnsi="Arial" w:cs="Arial"/>
                          <w:i/>
                          <w:sz w:val="20"/>
                          <w:szCs w:val="20"/>
                        </w:rPr>
                      </w:pPr>
                      <w:r w:rsidRPr="00EB514F">
                        <w:rPr>
                          <w:rFonts w:ascii="Arial" w:hAnsi="Arial" w:cs="Arial"/>
                          <w:i/>
                          <w:sz w:val="20"/>
                          <w:szCs w:val="20"/>
                        </w:rPr>
                        <w:t>(stan na 31 grudnia 20</w:t>
                      </w:r>
                      <w:r>
                        <w:rPr>
                          <w:rFonts w:ascii="Arial" w:hAnsi="Arial" w:cs="Arial"/>
                          <w:i/>
                          <w:sz w:val="20"/>
                          <w:szCs w:val="20"/>
                        </w:rPr>
                        <w:t>20</w:t>
                      </w:r>
                      <w:r w:rsidRPr="00EB514F">
                        <w:rPr>
                          <w:rFonts w:ascii="Arial" w:hAnsi="Arial" w:cs="Arial"/>
                          <w:i/>
                          <w:sz w:val="20"/>
                          <w:szCs w:val="20"/>
                        </w:rPr>
                        <w:t xml:space="preserve"> r.)</w:t>
                      </w:r>
                    </w:p>
                    <w:p w14:paraId="74C573A2" w14:textId="77777777" w:rsidR="00924B5C" w:rsidRPr="00EB514F" w:rsidRDefault="00924B5C" w:rsidP="00275263">
                      <w:pPr>
                        <w:spacing w:after="0" w:line="240" w:lineRule="auto"/>
                        <w:rPr>
                          <w:rFonts w:ascii="Arial" w:hAnsi="Arial" w:cs="Arial"/>
                          <w:b/>
                          <w:i/>
                          <w:sz w:val="20"/>
                          <w:szCs w:val="20"/>
                        </w:rPr>
                      </w:pPr>
                    </w:p>
                    <w:p w14:paraId="55F1F507" w14:textId="77777777" w:rsidR="00924B5C" w:rsidRPr="00EB514F" w:rsidRDefault="00924B5C" w:rsidP="00275263">
                      <w:pPr>
                        <w:spacing w:after="120" w:line="240" w:lineRule="auto"/>
                        <w:rPr>
                          <w:rFonts w:ascii="Arial" w:hAnsi="Arial" w:cs="Arial"/>
                          <w:sz w:val="20"/>
                          <w:szCs w:val="20"/>
                        </w:rPr>
                      </w:pPr>
                      <w:r>
                        <w:rPr>
                          <w:rFonts w:ascii="Arial" w:hAnsi="Arial" w:cs="Arial"/>
                          <w:b/>
                          <w:sz w:val="20"/>
                          <w:szCs w:val="20"/>
                        </w:rPr>
                        <w:t>20</w:t>
                      </w:r>
                      <w:r w:rsidRPr="00EB514F">
                        <w:rPr>
                          <w:rFonts w:ascii="Arial" w:hAnsi="Arial" w:cs="Arial"/>
                          <w:b/>
                          <w:sz w:val="20"/>
                          <w:szCs w:val="20"/>
                        </w:rPr>
                        <w:t xml:space="preserve"> </w:t>
                      </w:r>
                      <w:r w:rsidRPr="00EB514F">
                        <w:rPr>
                          <w:rFonts w:ascii="Arial" w:hAnsi="Arial" w:cs="Arial"/>
                          <w:sz w:val="20"/>
                          <w:szCs w:val="20"/>
                        </w:rPr>
                        <w:t xml:space="preserve">ogłoszonych konkursów </w:t>
                      </w:r>
                    </w:p>
                    <w:p w14:paraId="3E51EC07" w14:textId="77777777" w:rsidR="00924B5C" w:rsidRPr="00EB514F" w:rsidRDefault="00924B5C" w:rsidP="00275263">
                      <w:pPr>
                        <w:spacing w:after="120" w:line="240" w:lineRule="auto"/>
                        <w:rPr>
                          <w:rFonts w:ascii="Arial" w:hAnsi="Arial" w:cs="Arial"/>
                          <w:sz w:val="20"/>
                          <w:szCs w:val="20"/>
                        </w:rPr>
                      </w:pPr>
                      <w:r w:rsidRPr="00EB514F">
                        <w:rPr>
                          <w:rFonts w:ascii="Arial" w:hAnsi="Arial" w:cs="Arial"/>
                          <w:b/>
                          <w:sz w:val="20"/>
                          <w:szCs w:val="20"/>
                        </w:rPr>
                        <w:t>1</w:t>
                      </w:r>
                      <w:r w:rsidRPr="00EB514F">
                        <w:rPr>
                          <w:rFonts w:ascii="Arial" w:hAnsi="Arial" w:cs="Arial"/>
                          <w:sz w:val="20"/>
                          <w:szCs w:val="20"/>
                        </w:rPr>
                        <w:t xml:space="preserve"> realizowany projekt pozakonkursowy</w:t>
                      </w:r>
                    </w:p>
                    <w:p w14:paraId="67D8A441" w14:textId="77777777" w:rsidR="00924B5C" w:rsidRPr="00EB514F" w:rsidRDefault="00924B5C" w:rsidP="00275263">
                      <w:pPr>
                        <w:spacing w:after="120" w:line="240" w:lineRule="auto"/>
                        <w:rPr>
                          <w:rFonts w:ascii="Arial" w:hAnsi="Arial" w:cs="Arial"/>
                          <w:sz w:val="20"/>
                          <w:szCs w:val="20"/>
                        </w:rPr>
                      </w:pPr>
                      <w:r>
                        <w:rPr>
                          <w:rFonts w:ascii="Arial" w:hAnsi="Arial" w:cs="Arial"/>
                          <w:b/>
                          <w:sz w:val="20"/>
                          <w:szCs w:val="20"/>
                        </w:rPr>
                        <w:t>67</w:t>
                      </w:r>
                      <w:r w:rsidRPr="00EB514F">
                        <w:rPr>
                          <w:rFonts w:ascii="Arial" w:hAnsi="Arial" w:cs="Arial"/>
                          <w:b/>
                          <w:sz w:val="20"/>
                          <w:szCs w:val="20"/>
                        </w:rPr>
                        <w:t xml:space="preserve"> </w:t>
                      </w:r>
                      <w:r w:rsidRPr="00EB514F">
                        <w:rPr>
                          <w:rFonts w:ascii="Arial" w:hAnsi="Arial" w:cs="Arial"/>
                          <w:sz w:val="20"/>
                          <w:szCs w:val="20"/>
                        </w:rPr>
                        <w:t xml:space="preserve">zawartych umów o dofinansowanie na kwotę ok. </w:t>
                      </w:r>
                      <w:r>
                        <w:rPr>
                          <w:rFonts w:ascii="Arial" w:hAnsi="Arial" w:cs="Arial"/>
                          <w:sz w:val="20"/>
                          <w:szCs w:val="20"/>
                        </w:rPr>
                        <w:t>290,9</w:t>
                      </w:r>
                      <w:r w:rsidRPr="00EB514F">
                        <w:rPr>
                          <w:rFonts w:ascii="Arial" w:hAnsi="Arial" w:cs="Arial"/>
                          <w:sz w:val="20"/>
                          <w:szCs w:val="20"/>
                        </w:rPr>
                        <w:t xml:space="preserve"> mln zł (wartość ogółem)</w:t>
                      </w:r>
                    </w:p>
                    <w:p w14:paraId="7D223809" w14:textId="20A5EC96" w:rsidR="00924B5C" w:rsidRPr="00D005FE" w:rsidRDefault="00924B5C" w:rsidP="00275263">
                      <w:pPr>
                        <w:spacing w:after="0" w:line="240" w:lineRule="auto"/>
                        <w:jc w:val="center"/>
                        <w:rPr>
                          <w:rFonts w:ascii="Arial" w:eastAsia="Times New Roman" w:hAnsi="Arial" w:cs="Arial"/>
                          <w:color w:val="000000"/>
                          <w:lang w:eastAsia="pl-PL"/>
                        </w:rPr>
                      </w:pPr>
                      <w:r>
                        <w:rPr>
                          <w:rFonts w:ascii="Arial" w:eastAsia="Times New Roman" w:hAnsi="Arial" w:cs="Arial"/>
                          <w:b/>
                          <w:bCs/>
                          <w:color w:val="000000"/>
                          <w:sz w:val="20"/>
                          <w:szCs w:val="20"/>
                          <w:lang w:eastAsia="pl-PL"/>
                        </w:rPr>
                        <w:t>2</w:t>
                      </w:r>
                      <w:r w:rsidRPr="00D005FE">
                        <w:rPr>
                          <w:rFonts w:ascii="Arial" w:eastAsia="Times New Roman" w:hAnsi="Arial" w:cs="Arial"/>
                          <w:b/>
                          <w:bCs/>
                          <w:color w:val="000000"/>
                          <w:sz w:val="20"/>
                          <w:szCs w:val="20"/>
                          <w:lang w:eastAsia="pl-PL"/>
                        </w:rPr>
                        <w:t>14 004 121</w:t>
                      </w:r>
                      <w:r w:rsidRPr="00AB2179">
                        <w:rPr>
                          <w:rFonts w:ascii="Arial" w:hAnsi="Arial" w:cs="Arial"/>
                          <w:b/>
                          <w:sz w:val="20"/>
                          <w:szCs w:val="20"/>
                        </w:rPr>
                        <w:t xml:space="preserve"> zł zakontraktowane z UE</w:t>
                      </w:r>
                    </w:p>
                  </w:txbxContent>
                </v:textbox>
                <w10:anchorlock/>
              </v:shape>
            </w:pict>
          </mc:Fallback>
        </mc:AlternateContent>
      </w:r>
    </w:p>
    <w:tbl>
      <w:tblPr>
        <w:tblStyle w:val="Tabela-Siatka"/>
        <w:tblpPr w:leftFromText="141" w:rightFromText="141" w:vertAnchor="text" w:horzAnchor="margin" w:tblpX="-30" w:tblpY="147"/>
        <w:tblW w:w="1005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80"/>
        <w:gridCol w:w="1248"/>
        <w:gridCol w:w="1276"/>
        <w:gridCol w:w="1843"/>
        <w:gridCol w:w="1803"/>
      </w:tblGrid>
      <w:tr w:rsidR="00513CE3" w:rsidRPr="00B343BE" w14:paraId="179492F1" w14:textId="77777777" w:rsidTr="00AD0571">
        <w:trPr>
          <w:trHeight w:val="360"/>
        </w:trPr>
        <w:tc>
          <w:tcPr>
            <w:tcW w:w="3880" w:type="dxa"/>
            <w:shd w:val="clear" w:color="auto" w:fill="DEEAF6" w:themeFill="accent1" w:themeFillTint="33"/>
            <w:noWrap/>
            <w:vAlign w:val="center"/>
            <w:hideMark/>
          </w:tcPr>
          <w:p w14:paraId="5792B94E"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shd w:val="clear" w:color="auto" w:fill="DEEAF6" w:themeFill="accent1" w:themeFillTint="33"/>
            <w:vAlign w:val="center"/>
            <w:hideMark/>
          </w:tcPr>
          <w:p w14:paraId="32DBD461"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366F6E6C" w14:textId="0FA9C8C4"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na 31.12.20</w:t>
            </w:r>
            <w:r w:rsidR="003A2E72">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6BEBEF43"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docelowa</w:t>
            </w:r>
          </w:p>
        </w:tc>
        <w:tc>
          <w:tcPr>
            <w:tcW w:w="1803" w:type="dxa"/>
            <w:shd w:val="clear" w:color="auto" w:fill="DEEAF6" w:themeFill="accent1" w:themeFillTint="33"/>
            <w:vAlign w:val="center"/>
            <w:hideMark/>
          </w:tcPr>
          <w:p w14:paraId="5546C8DC"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275263" w:rsidRPr="00B343BE" w14:paraId="4DCC9030" w14:textId="77777777" w:rsidTr="00AD0571">
        <w:trPr>
          <w:trHeight w:val="300"/>
        </w:trPr>
        <w:tc>
          <w:tcPr>
            <w:tcW w:w="3880" w:type="dxa"/>
            <w:noWrap/>
            <w:vAlign w:val="center"/>
          </w:tcPr>
          <w:p w14:paraId="39D5D40F" w14:textId="77777777" w:rsidR="00275263" w:rsidRPr="00DC5600" w:rsidRDefault="00275263" w:rsidP="00275263">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5B35193E" w14:textId="77777777" w:rsidR="00275263" w:rsidRPr="00DC5600" w:rsidRDefault="00275263" w:rsidP="00275263">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1F16388A" w14:textId="44C8B9A2"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22 681</w:t>
            </w:r>
          </w:p>
        </w:tc>
        <w:tc>
          <w:tcPr>
            <w:tcW w:w="1843" w:type="dxa"/>
            <w:noWrap/>
            <w:vAlign w:val="center"/>
          </w:tcPr>
          <w:p w14:paraId="3283D7E1" w14:textId="332D9D80"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3 705</w:t>
            </w:r>
          </w:p>
        </w:tc>
        <w:tc>
          <w:tcPr>
            <w:tcW w:w="1803" w:type="dxa"/>
            <w:noWrap/>
            <w:vAlign w:val="center"/>
          </w:tcPr>
          <w:p w14:paraId="06FDB31A" w14:textId="343338F6" w:rsidR="00275263" w:rsidRPr="00B343BE" w:rsidRDefault="00275263" w:rsidP="00275263">
            <w:pPr>
              <w:jc w:val="center"/>
              <w:rPr>
                <w:rFonts w:ascii="Arial" w:hAnsi="Arial" w:cs="Arial"/>
                <w:i/>
                <w:sz w:val="16"/>
                <w:szCs w:val="16"/>
              </w:rPr>
            </w:pPr>
            <w:r w:rsidRPr="00E83586">
              <w:rPr>
                <w:rFonts w:ascii="Arial" w:hAnsi="Arial" w:cs="Arial"/>
                <w:i/>
                <w:sz w:val="16"/>
                <w:szCs w:val="16"/>
              </w:rPr>
              <w:t>612%</w:t>
            </w:r>
          </w:p>
        </w:tc>
      </w:tr>
      <w:tr w:rsidR="00275263" w:rsidRPr="00B343BE" w14:paraId="11E199A4" w14:textId="77777777" w:rsidTr="00AD0571">
        <w:trPr>
          <w:trHeight w:val="300"/>
        </w:trPr>
        <w:tc>
          <w:tcPr>
            <w:tcW w:w="3880" w:type="dxa"/>
            <w:noWrap/>
            <w:vAlign w:val="center"/>
          </w:tcPr>
          <w:p w14:paraId="3BC44D91" w14:textId="77777777" w:rsidR="00275263" w:rsidRPr="00DC5600" w:rsidRDefault="00275263" w:rsidP="00275263">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74E07C21" w14:textId="77777777" w:rsidR="00275263" w:rsidRDefault="00275263" w:rsidP="00275263">
            <w:pPr>
              <w:jc w:val="center"/>
              <w:rPr>
                <w:rFonts w:ascii="Arial" w:hAnsi="Arial" w:cs="Arial"/>
                <w:i/>
                <w:iCs/>
                <w:sz w:val="16"/>
                <w:szCs w:val="16"/>
              </w:rPr>
            </w:pPr>
          </w:p>
        </w:tc>
        <w:tc>
          <w:tcPr>
            <w:tcW w:w="1276" w:type="dxa"/>
            <w:noWrap/>
            <w:vAlign w:val="center"/>
          </w:tcPr>
          <w:p w14:paraId="6306F0A0" w14:textId="70FD0003"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19 319</w:t>
            </w:r>
          </w:p>
        </w:tc>
        <w:tc>
          <w:tcPr>
            <w:tcW w:w="1843" w:type="dxa"/>
            <w:noWrap/>
            <w:vAlign w:val="center"/>
          </w:tcPr>
          <w:p w14:paraId="1C4A2708" w14:textId="6A0E7FE4" w:rsidR="00275263" w:rsidRPr="00DC5600" w:rsidRDefault="00275263" w:rsidP="00275263">
            <w:pPr>
              <w:spacing w:line="360" w:lineRule="auto"/>
              <w:jc w:val="center"/>
              <w:rPr>
                <w:rFonts w:ascii="Arial" w:hAnsi="Arial" w:cs="Arial"/>
                <w:i/>
                <w:iCs/>
                <w:sz w:val="16"/>
                <w:szCs w:val="16"/>
              </w:rPr>
            </w:pPr>
            <w:r w:rsidRPr="00E83586">
              <w:rPr>
                <w:rFonts w:ascii="Arial" w:hAnsi="Arial" w:cs="Arial"/>
                <w:i/>
                <w:iCs/>
                <w:sz w:val="16"/>
                <w:szCs w:val="16"/>
              </w:rPr>
              <w:t>30%</w:t>
            </w:r>
          </w:p>
        </w:tc>
        <w:tc>
          <w:tcPr>
            <w:tcW w:w="1803" w:type="dxa"/>
            <w:noWrap/>
            <w:vAlign w:val="center"/>
          </w:tcPr>
          <w:p w14:paraId="63C82FE0" w14:textId="3591FC43" w:rsidR="00275263" w:rsidRPr="00B343BE" w:rsidRDefault="00275263" w:rsidP="00275263">
            <w:pPr>
              <w:jc w:val="center"/>
              <w:rPr>
                <w:rFonts w:ascii="Arial" w:hAnsi="Arial" w:cs="Arial"/>
                <w:i/>
                <w:sz w:val="16"/>
                <w:szCs w:val="16"/>
              </w:rPr>
            </w:pPr>
            <w:r w:rsidRPr="00E83586">
              <w:rPr>
                <w:rFonts w:ascii="Arial" w:hAnsi="Arial" w:cs="Arial"/>
                <w:i/>
                <w:sz w:val="16"/>
                <w:szCs w:val="16"/>
              </w:rPr>
              <w:t>85%</w:t>
            </w:r>
          </w:p>
        </w:tc>
      </w:tr>
      <w:tr w:rsidR="00275263" w:rsidRPr="00B343BE" w14:paraId="7FA2C425" w14:textId="77777777" w:rsidTr="00AD0571">
        <w:trPr>
          <w:trHeight w:val="300"/>
        </w:trPr>
        <w:tc>
          <w:tcPr>
            <w:tcW w:w="3880" w:type="dxa"/>
            <w:noWrap/>
            <w:vAlign w:val="center"/>
          </w:tcPr>
          <w:p w14:paraId="16CFE652" w14:textId="77777777" w:rsidR="00275263" w:rsidRPr="00DC5600" w:rsidRDefault="00275263" w:rsidP="00275263">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40C3A50A" w14:textId="77777777" w:rsidR="00275263" w:rsidRPr="00DC5600" w:rsidRDefault="00275263" w:rsidP="00275263">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2C9F54E3" w14:textId="2F5DEF1F"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44 669</w:t>
            </w:r>
          </w:p>
        </w:tc>
        <w:tc>
          <w:tcPr>
            <w:tcW w:w="1843" w:type="dxa"/>
            <w:noWrap/>
            <w:vAlign w:val="center"/>
          </w:tcPr>
          <w:p w14:paraId="778863A6" w14:textId="6379ACA0"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357 480</w:t>
            </w:r>
          </w:p>
        </w:tc>
        <w:tc>
          <w:tcPr>
            <w:tcW w:w="1803" w:type="dxa"/>
            <w:noWrap/>
            <w:vAlign w:val="center"/>
          </w:tcPr>
          <w:p w14:paraId="4663D9AE" w14:textId="34904410" w:rsidR="00275263" w:rsidRPr="00B343BE" w:rsidRDefault="00275263" w:rsidP="00275263">
            <w:pPr>
              <w:jc w:val="center"/>
              <w:rPr>
                <w:rFonts w:ascii="Arial" w:hAnsi="Arial" w:cs="Arial"/>
                <w:i/>
                <w:sz w:val="16"/>
                <w:szCs w:val="16"/>
              </w:rPr>
            </w:pPr>
            <w:r w:rsidRPr="00E83586">
              <w:rPr>
                <w:rFonts w:ascii="Arial" w:hAnsi="Arial" w:cs="Arial"/>
                <w:i/>
                <w:sz w:val="16"/>
                <w:szCs w:val="16"/>
              </w:rPr>
              <w:t>13%</w:t>
            </w:r>
          </w:p>
        </w:tc>
      </w:tr>
      <w:tr w:rsidR="00275263" w:rsidRPr="00B343BE" w14:paraId="10AA3E95" w14:textId="77777777" w:rsidTr="00AD0571">
        <w:trPr>
          <w:trHeight w:val="300"/>
        </w:trPr>
        <w:tc>
          <w:tcPr>
            <w:tcW w:w="3880" w:type="dxa"/>
            <w:noWrap/>
            <w:vAlign w:val="center"/>
          </w:tcPr>
          <w:p w14:paraId="224BBAC7" w14:textId="77777777" w:rsidR="00275263" w:rsidRPr="00DC5600" w:rsidRDefault="00275263" w:rsidP="00275263">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48" w:type="dxa"/>
            <w:vMerge/>
            <w:vAlign w:val="center"/>
          </w:tcPr>
          <w:p w14:paraId="4E49172B" w14:textId="77777777" w:rsidR="00275263" w:rsidRPr="00DC5600" w:rsidDel="007D7AE8" w:rsidRDefault="00275263" w:rsidP="00275263">
            <w:pPr>
              <w:jc w:val="center"/>
              <w:rPr>
                <w:rFonts w:ascii="Arial" w:hAnsi="Arial" w:cs="Arial"/>
                <w:i/>
                <w:iCs/>
                <w:sz w:val="16"/>
                <w:szCs w:val="16"/>
              </w:rPr>
            </w:pPr>
          </w:p>
        </w:tc>
        <w:tc>
          <w:tcPr>
            <w:tcW w:w="1276" w:type="dxa"/>
            <w:noWrap/>
            <w:vAlign w:val="center"/>
          </w:tcPr>
          <w:p w14:paraId="650AB345" w14:textId="3560CC67" w:rsidR="00275263" w:rsidRPr="00DC5600" w:rsidRDefault="00275263" w:rsidP="00275263">
            <w:pPr>
              <w:jc w:val="center"/>
              <w:rPr>
                <w:rFonts w:ascii="Arial" w:hAnsi="Arial" w:cs="Arial"/>
                <w:i/>
                <w:iCs/>
                <w:sz w:val="16"/>
                <w:szCs w:val="16"/>
              </w:rPr>
            </w:pPr>
            <w:r w:rsidRPr="00D005FE">
              <w:rPr>
                <w:rFonts w:ascii="Arial" w:hAnsi="Arial" w:cs="Arial"/>
                <w:i/>
                <w:iCs/>
                <w:sz w:val="16"/>
                <w:szCs w:val="16"/>
              </w:rPr>
              <w:t>78 297 664</w:t>
            </w:r>
          </w:p>
        </w:tc>
        <w:tc>
          <w:tcPr>
            <w:tcW w:w="1843" w:type="dxa"/>
            <w:noWrap/>
            <w:vAlign w:val="center"/>
          </w:tcPr>
          <w:p w14:paraId="668C586C" w14:textId="39E0D162"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102 500 000</w:t>
            </w:r>
          </w:p>
        </w:tc>
        <w:tc>
          <w:tcPr>
            <w:tcW w:w="1803" w:type="dxa"/>
            <w:noWrap/>
            <w:vAlign w:val="center"/>
          </w:tcPr>
          <w:p w14:paraId="312918D4" w14:textId="64B8C50F" w:rsidR="00275263" w:rsidRPr="00B343BE" w:rsidRDefault="00275263" w:rsidP="00275263">
            <w:pPr>
              <w:jc w:val="center"/>
              <w:rPr>
                <w:rFonts w:ascii="Arial" w:hAnsi="Arial" w:cs="Arial"/>
                <w:i/>
                <w:sz w:val="16"/>
                <w:szCs w:val="16"/>
              </w:rPr>
            </w:pPr>
            <w:r w:rsidRPr="00E83586">
              <w:rPr>
                <w:rFonts w:ascii="Arial" w:hAnsi="Arial" w:cs="Arial"/>
                <w:i/>
                <w:iCs/>
                <w:sz w:val="16"/>
                <w:szCs w:val="16"/>
              </w:rPr>
              <w:t>76%</w:t>
            </w:r>
          </w:p>
        </w:tc>
      </w:tr>
      <w:tr w:rsidR="00275263" w:rsidRPr="00B343BE" w14:paraId="13D791CB" w14:textId="77777777" w:rsidTr="00AD0571">
        <w:trPr>
          <w:trHeight w:val="300"/>
        </w:trPr>
        <w:tc>
          <w:tcPr>
            <w:tcW w:w="3880" w:type="dxa"/>
            <w:noWrap/>
            <w:vAlign w:val="center"/>
          </w:tcPr>
          <w:p w14:paraId="6E2F8B21" w14:textId="77777777" w:rsidR="00275263" w:rsidRPr="00DC5600" w:rsidRDefault="00275263" w:rsidP="00275263">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30F96940" w14:textId="77777777" w:rsidR="00275263" w:rsidRPr="00DC5600" w:rsidDel="007D7AE8" w:rsidRDefault="00275263" w:rsidP="00275263">
            <w:pPr>
              <w:jc w:val="center"/>
              <w:rPr>
                <w:rFonts w:ascii="Arial" w:hAnsi="Arial" w:cs="Arial"/>
                <w:i/>
                <w:iCs/>
                <w:sz w:val="16"/>
                <w:szCs w:val="16"/>
              </w:rPr>
            </w:pPr>
          </w:p>
        </w:tc>
        <w:tc>
          <w:tcPr>
            <w:tcW w:w="1276" w:type="dxa"/>
            <w:noWrap/>
            <w:vAlign w:val="center"/>
          </w:tcPr>
          <w:p w14:paraId="6B478441" w14:textId="28408556"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25</w:t>
            </w:r>
          </w:p>
        </w:tc>
        <w:tc>
          <w:tcPr>
            <w:tcW w:w="1843" w:type="dxa"/>
            <w:noWrap/>
            <w:vAlign w:val="center"/>
          </w:tcPr>
          <w:p w14:paraId="31A9A0CF" w14:textId="3CDE1279" w:rsidR="00275263" w:rsidRPr="00DC5600" w:rsidRDefault="00275263" w:rsidP="00275263">
            <w:pPr>
              <w:jc w:val="center"/>
              <w:rPr>
                <w:rFonts w:ascii="Arial" w:hAnsi="Arial" w:cs="Arial"/>
                <w:i/>
                <w:iCs/>
                <w:sz w:val="16"/>
                <w:szCs w:val="16"/>
              </w:rPr>
            </w:pPr>
            <w:r w:rsidRPr="00E83586">
              <w:rPr>
                <w:rFonts w:ascii="Arial" w:hAnsi="Arial" w:cs="Arial"/>
                <w:i/>
                <w:iCs/>
                <w:sz w:val="16"/>
                <w:szCs w:val="16"/>
              </w:rPr>
              <w:t>47</w:t>
            </w:r>
          </w:p>
        </w:tc>
        <w:tc>
          <w:tcPr>
            <w:tcW w:w="1803" w:type="dxa"/>
            <w:noWrap/>
            <w:vAlign w:val="center"/>
          </w:tcPr>
          <w:p w14:paraId="538AEDF4" w14:textId="3BF861E6" w:rsidR="00275263" w:rsidRPr="00B343BE" w:rsidRDefault="00275263" w:rsidP="00275263">
            <w:pPr>
              <w:jc w:val="center"/>
              <w:rPr>
                <w:rFonts w:ascii="Arial" w:hAnsi="Arial" w:cs="Arial"/>
                <w:i/>
                <w:sz w:val="16"/>
                <w:szCs w:val="16"/>
              </w:rPr>
            </w:pPr>
            <w:r w:rsidRPr="00E83586">
              <w:rPr>
                <w:rFonts w:ascii="Arial" w:hAnsi="Arial" w:cs="Arial"/>
                <w:i/>
                <w:sz w:val="16"/>
                <w:szCs w:val="16"/>
              </w:rPr>
              <w:t>53%</w:t>
            </w:r>
          </w:p>
        </w:tc>
      </w:tr>
      <w:tr w:rsidR="00275263" w:rsidRPr="00B343BE" w14:paraId="6D62EFCE" w14:textId="77777777" w:rsidTr="00AD0571">
        <w:trPr>
          <w:trHeight w:val="300"/>
        </w:trPr>
        <w:tc>
          <w:tcPr>
            <w:tcW w:w="3880" w:type="dxa"/>
            <w:noWrap/>
            <w:vAlign w:val="center"/>
          </w:tcPr>
          <w:p w14:paraId="5000DEA7" w14:textId="77777777" w:rsidR="00275263" w:rsidRPr="00DC5600" w:rsidRDefault="00275263" w:rsidP="00275263">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306BBBBB" w14:textId="77777777" w:rsidR="00275263" w:rsidRPr="00DC5600" w:rsidRDefault="00275263" w:rsidP="00275263">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300DD298" w14:textId="57B3F630" w:rsidR="00275263" w:rsidRPr="00DC5600" w:rsidRDefault="00275263" w:rsidP="00275263">
            <w:pPr>
              <w:jc w:val="center"/>
              <w:rPr>
                <w:rFonts w:ascii="Arial" w:hAnsi="Arial" w:cs="Arial"/>
                <w:i/>
                <w:iCs/>
                <w:sz w:val="16"/>
                <w:szCs w:val="16"/>
              </w:rPr>
            </w:pPr>
            <w:r w:rsidRPr="00734C3B">
              <w:rPr>
                <w:rFonts w:ascii="Arial" w:hAnsi="Arial" w:cs="Arial"/>
                <w:i/>
                <w:iCs/>
                <w:sz w:val="16"/>
                <w:szCs w:val="16"/>
              </w:rPr>
              <w:t>559</w:t>
            </w:r>
          </w:p>
        </w:tc>
        <w:tc>
          <w:tcPr>
            <w:tcW w:w="1843" w:type="dxa"/>
            <w:noWrap/>
            <w:vAlign w:val="center"/>
          </w:tcPr>
          <w:p w14:paraId="1D54ED02" w14:textId="2F3ECB35" w:rsidR="00275263" w:rsidRPr="00DC5600" w:rsidRDefault="00275263" w:rsidP="00275263">
            <w:pPr>
              <w:jc w:val="center"/>
              <w:rPr>
                <w:rFonts w:ascii="Arial" w:hAnsi="Arial" w:cs="Arial"/>
                <w:i/>
                <w:iCs/>
                <w:sz w:val="16"/>
                <w:szCs w:val="16"/>
              </w:rPr>
            </w:pPr>
            <w:r w:rsidRPr="00734C3B">
              <w:rPr>
                <w:rFonts w:ascii="Arial" w:hAnsi="Arial" w:cs="Arial"/>
                <w:i/>
                <w:iCs/>
                <w:sz w:val="16"/>
                <w:szCs w:val="16"/>
              </w:rPr>
              <w:t>2 147</w:t>
            </w:r>
          </w:p>
        </w:tc>
        <w:tc>
          <w:tcPr>
            <w:tcW w:w="1803" w:type="dxa"/>
            <w:noWrap/>
            <w:vAlign w:val="center"/>
          </w:tcPr>
          <w:p w14:paraId="5E152CC2" w14:textId="6CF8B9E9" w:rsidR="00275263" w:rsidRPr="00B343BE" w:rsidRDefault="00275263" w:rsidP="00275263">
            <w:pPr>
              <w:jc w:val="center"/>
              <w:rPr>
                <w:rFonts w:ascii="Arial" w:hAnsi="Arial" w:cs="Arial"/>
                <w:i/>
                <w:sz w:val="16"/>
                <w:szCs w:val="16"/>
              </w:rPr>
            </w:pPr>
            <w:r w:rsidRPr="00734C3B">
              <w:rPr>
                <w:rFonts w:ascii="Arial" w:hAnsi="Arial" w:cs="Arial"/>
                <w:i/>
                <w:sz w:val="16"/>
                <w:szCs w:val="16"/>
              </w:rPr>
              <w:t>26%</w:t>
            </w:r>
          </w:p>
        </w:tc>
      </w:tr>
      <w:tr w:rsidR="00275263" w:rsidRPr="00B343BE" w14:paraId="16AF4658" w14:textId="77777777" w:rsidTr="00AD0571">
        <w:trPr>
          <w:trHeight w:val="300"/>
        </w:trPr>
        <w:tc>
          <w:tcPr>
            <w:tcW w:w="3880" w:type="dxa"/>
            <w:noWrap/>
            <w:vAlign w:val="center"/>
          </w:tcPr>
          <w:p w14:paraId="0796B02B" w14:textId="77777777" w:rsidR="00275263" w:rsidRPr="00DC5600" w:rsidRDefault="00275263" w:rsidP="00275263">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vAlign w:val="center"/>
          </w:tcPr>
          <w:p w14:paraId="3AF11EB0" w14:textId="77777777" w:rsidR="00275263" w:rsidRPr="00DC5600" w:rsidDel="007D7AE8" w:rsidRDefault="00275263" w:rsidP="00275263">
            <w:pPr>
              <w:rPr>
                <w:rFonts w:ascii="Arial" w:hAnsi="Arial" w:cs="Arial"/>
                <w:i/>
                <w:iCs/>
                <w:sz w:val="16"/>
                <w:szCs w:val="16"/>
              </w:rPr>
            </w:pPr>
          </w:p>
        </w:tc>
        <w:tc>
          <w:tcPr>
            <w:tcW w:w="1276" w:type="dxa"/>
            <w:noWrap/>
            <w:vAlign w:val="center"/>
          </w:tcPr>
          <w:p w14:paraId="4F332133" w14:textId="4E0A66C5" w:rsidR="00275263" w:rsidRPr="00C45056" w:rsidRDefault="00275263" w:rsidP="00275263">
            <w:pPr>
              <w:jc w:val="center"/>
              <w:rPr>
                <w:rFonts w:ascii="Arial" w:hAnsi="Arial" w:cs="Arial"/>
                <w:i/>
                <w:iCs/>
                <w:sz w:val="16"/>
                <w:szCs w:val="16"/>
              </w:rPr>
            </w:pPr>
            <w:r w:rsidRPr="00C45056">
              <w:rPr>
                <w:rFonts w:ascii="Arial" w:hAnsi="Arial" w:cs="Arial"/>
                <w:i/>
                <w:iCs/>
                <w:sz w:val="16"/>
                <w:szCs w:val="16"/>
              </w:rPr>
              <w:t>0</w:t>
            </w:r>
          </w:p>
        </w:tc>
        <w:tc>
          <w:tcPr>
            <w:tcW w:w="1843" w:type="dxa"/>
            <w:noWrap/>
            <w:vAlign w:val="center"/>
          </w:tcPr>
          <w:p w14:paraId="778D8481" w14:textId="51CDD80C" w:rsidR="00275263" w:rsidRPr="00C45056" w:rsidRDefault="00275263" w:rsidP="00275263">
            <w:pPr>
              <w:jc w:val="center"/>
              <w:rPr>
                <w:rFonts w:ascii="Arial" w:hAnsi="Arial" w:cs="Arial"/>
                <w:i/>
                <w:iCs/>
                <w:sz w:val="16"/>
                <w:szCs w:val="16"/>
              </w:rPr>
            </w:pPr>
            <w:r w:rsidRPr="00C45056">
              <w:rPr>
                <w:rFonts w:ascii="Arial" w:hAnsi="Arial" w:cs="Arial"/>
                <w:i/>
                <w:iCs/>
                <w:sz w:val="16"/>
                <w:szCs w:val="16"/>
              </w:rPr>
              <w:t>25</w:t>
            </w:r>
          </w:p>
        </w:tc>
        <w:tc>
          <w:tcPr>
            <w:tcW w:w="1803" w:type="dxa"/>
            <w:noWrap/>
            <w:vAlign w:val="center"/>
          </w:tcPr>
          <w:p w14:paraId="0B21470C" w14:textId="22B9500E" w:rsidR="00275263" w:rsidRPr="00C45056" w:rsidRDefault="00275263" w:rsidP="00275263">
            <w:pPr>
              <w:jc w:val="center"/>
              <w:rPr>
                <w:rFonts w:ascii="Arial" w:hAnsi="Arial" w:cs="Arial"/>
                <w:i/>
                <w:sz w:val="16"/>
                <w:szCs w:val="16"/>
              </w:rPr>
            </w:pPr>
            <w:r w:rsidRPr="00C45056">
              <w:rPr>
                <w:rFonts w:ascii="Arial" w:hAnsi="Arial" w:cs="Arial"/>
                <w:i/>
                <w:sz w:val="16"/>
                <w:szCs w:val="16"/>
              </w:rPr>
              <w:t>0%</w:t>
            </w:r>
          </w:p>
        </w:tc>
      </w:tr>
    </w:tbl>
    <w:p w14:paraId="1289522B" w14:textId="7F87AE16" w:rsidR="00E43E31" w:rsidRDefault="00E43E31" w:rsidP="00E43E31">
      <w:pPr>
        <w:spacing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sidR="003A2E72">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5D2A4D2C" w14:textId="38EBC984" w:rsidR="00513CE3" w:rsidRDefault="00513CE3" w:rsidP="00513CE3">
      <w:pPr>
        <w:spacing w:after="0" w:line="240" w:lineRule="auto"/>
        <w:jc w:val="both"/>
        <w:rPr>
          <w:rFonts w:ascii="Arial" w:hAnsi="Arial" w:cs="Arial"/>
          <w:b/>
          <w:i/>
          <w:sz w:val="20"/>
          <w:szCs w:val="20"/>
        </w:rPr>
      </w:pPr>
    </w:p>
    <w:p w14:paraId="3ADF7B75" w14:textId="2029E014" w:rsidR="00513CE3" w:rsidRDefault="00513CE3" w:rsidP="00BC4BD0">
      <w:pPr>
        <w:spacing w:before="120" w:after="120" w:line="240" w:lineRule="auto"/>
        <w:jc w:val="both"/>
        <w:rPr>
          <w:rFonts w:ascii="Arial" w:hAnsi="Arial" w:cs="Arial"/>
          <w:b/>
          <w:i/>
          <w:sz w:val="20"/>
          <w:szCs w:val="20"/>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Podlaskiego</w:t>
      </w:r>
      <w:r w:rsidRPr="00261CBA">
        <w:rPr>
          <w:rFonts w:ascii="Arial" w:hAnsi="Arial" w:cs="Arial"/>
          <w:b/>
          <w:i/>
          <w:sz w:val="20"/>
          <w:szCs w:val="20"/>
        </w:rPr>
        <w:t>:</w:t>
      </w:r>
    </w:p>
    <w:p w14:paraId="749A0744" w14:textId="77777777" w:rsidR="00513CE3" w:rsidRPr="00CA6254" w:rsidRDefault="00513CE3" w:rsidP="00513CE3">
      <w:pPr>
        <w:spacing w:after="120" w:line="240" w:lineRule="auto"/>
        <w:jc w:val="both"/>
        <w:rPr>
          <w:rFonts w:ascii="Arial" w:hAnsi="Arial" w:cs="Arial"/>
          <w:sz w:val="18"/>
          <w:szCs w:val="20"/>
        </w:rPr>
        <w:sectPr w:rsidR="00513CE3" w:rsidRPr="00CA6254" w:rsidSect="00A31ECB">
          <w:type w:val="continuous"/>
          <w:pgSz w:w="11906" w:h="16838"/>
          <w:pgMar w:top="1418" w:right="849" w:bottom="1418" w:left="993" w:header="709" w:footer="709" w:gutter="0"/>
          <w:cols w:space="708"/>
          <w:docGrid w:linePitch="360"/>
        </w:sectPr>
      </w:pPr>
    </w:p>
    <w:p w14:paraId="24128088" w14:textId="59FF36B1" w:rsidR="00275263" w:rsidRPr="00A23B39" w:rsidRDefault="00275263" w:rsidP="00275263">
      <w:pPr>
        <w:spacing w:before="120" w:after="120" w:line="240" w:lineRule="auto"/>
        <w:jc w:val="both"/>
        <w:rPr>
          <w:rFonts w:ascii="Arial" w:hAnsi="Arial" w:cs="Arial"/>
          <w:sz w:val="20"/>
          <w:szCs w:val="20"/>
        </w:rPr>
      </w:pPr>
      <w:r w:rsidRPr="00A23B39">
        <w:rPr>
          <w:rFonts w:ascii="Arial" w:hAnsi="Arial" w:cs="Arial"/>
          <w:sz w:val="20"/>
          <w:szCs w:val="20"/>
        </w:rPr>
        <w:t xml:space="preserve">Łączna alokacja przewidziana na realizację wszystkich przedsięwzięć w obszarze ochrony zdrowia to </w:t>
      </w:r>
      <w:r w:rsidR="007F029C">
        <w:rPr>
          <w:rFonts w:ascii="Arial" w:hAnsi="Arial" w:cs="Arial"/>
          <w:sz w:val="20"/>
          <w:szCs w:val="20"/>
        </w:rPr>
        <w:t>około</w:t>
      </w:r>
      <w:r w:rsidR="007F029C" w:rsidRPr="00A23B39">
        <w:rPr>
          <w:rFonts w:ascii="Arial" w:hAnsi="Arial" w:cs="Arial"/>
          <w:sz w:val="20"/>
          <w:szCs w:val="20"/>
        </w:rPr>
        <w:t xml:space="preserve"> </w:t>
      </w:r>
      <w:r w:rsidRPr="00A23B39">
        <w:rPr>
          <w:rFonts w:ascii="Arial" w:hAnsi="Arial" w:cs="Arial"/>
          <w:sz w:val="20"/>
          <w:szCs w:val="20"/>
        </w:rPr>
        <w:t xml:space="preserve">313,5 mln zł (w części dofinansowanie UE). Do końca okresu sprawozdawczego </w:t>
      </w:r>
      <w:r w:rsidR="008E6465">
        <w:rPr>
          <w:rFonts w:ascii="Arial" w:hAnsi="Arial" w:cs="Arial"/>
          <w:sz w:val="20"/>
          <w:szCs w:val="20"/>
        </w:rPr>
        <w:t xml:space="preserve">w ramach </w:t>
      </w:r>
      <w:r w:rsidR="00D471E1">
        <w:rPr>
          <w:rFonts w:ascii="Arial" w:hAnsi="Arial" w:cs="Arial"/>
          <w:sz w:val="20"/>
          <w:szCs w:val="20"/>
        </w:rPr>
        <w:t xml:space="preserve">KS </w:t>
      </w:r>
      <w:r w:rsidRPr="00A23B39">
        <w:rPr>
          <w:rFonts w:ascii="Arial" w:hAnsi="Arial" w:cs="Arial"/>
          <w:sz w:val="20"/>
          <w:szCs w:val="20"/>
        </w:rPr>
        <w:t>przyj</w:t>
      </w:r>
      <w:r w:rsidR="008E6465">
        <w:rPr>
          <w:rFonts w:ascii="Arial" w:hAnsi="Arial" w:cs="Arial"/>
          <w:sz w:val="20"/>
          <w:szCs w:val="20"/>
        </w:rPr>
        <w:t>ęto</w:t>
      </w:r>
      <w:r w:rsidR="00D471E1">
        <w:rPr>
          <w:rFonts w:ascii="Arial" w:hAnsi="Arial" w:cs="Arial"/>
          <w:sz w:val="20"/>
          <w:szCs w:val="20"/>
        </w:rPr>
        <w:t xml:space="preserve"> </w:t>
      </w:r>
      <w:r w:rsidRPr="00A23B39">
        <w:rPr>
          <w:rFonts w:ascii="Arial" w:hAnsi="Arial" w:cs="Arial"/>
          <w:sz w:val="20"/>
          <w:szCs w:val="20"/>
        </w:rPr>
        <w:t xml:space="preserve">operacje na łączną kwotę środków w części dofinansowanie UE ponad </w:t>
      </w:r>
      <w:r w:rsidR="007F029C">
        <w:rPr>
          <w:rFonts w:ascii="Arial" w:hAnsi="Arial" w:cs="Arial"/>
          <w:sz w:val="20"/>
          <w:szCs w:val="20"/>
        </w:rPr>
        <w:t>341</w:t>
      </w:r>
      <w:r w:rsidRPr="00A23B39">
        <w:rPr>
          <w:rFonts w:ascii="Arial" w:hAnsi="Arial" w:cs="Arial"/>
          <w:sz w:val="20"/>
          <w:szCs w:val="20"/>
        </w:rPr>
        <w:t xml:space="preserve"> mln zł, co stanowi 109% realizacji zobowiązań UE na lata 2014-2020. </w:t>
      </w:r>
    </w:p>
    <w:p w14:paraId="74D9B94B" w14:textId="26DC5CDE" w:rsidR="00275263" w:rsidRPr="00A23B39" w:rsidRDefault="00D471E1" w:rsidP="00275263">
      <w:pPr>
        <w:spacing w:before="120" w:after="120" w:line="240" w:lineRule="auto"/>
        <w:jc w:val="both"/>
        <w:rPr>
          <w:rFonts w:ascii="Arial" w:hAnsi="Arial" w:cs="Arial"/>
          <w:sz w:val="20"/>
          <w:szCs w:val="20"/>
        </w:rPr>
      </w:pPr>
      <w:r w:rsidRPr="00D471E1">
        <w:rPr>
          <w:rFonts w:ascii="Arial" w:hAnsi="Arial" w:cs="Arial"/>
          <w:sz w:val="20"/>
          <w:szCs w:val="20"/>
        </w:rPr>
        <w:t>Najwyższy udział wartości wkładu UE w ramach uzgodnionych naborów do zaplanowanej alokacji przez IZ odnotowano w ramach Priorytetu Inwestycyjnego 9iv na poziomie 308%.</w:t>
      </w:r>
      <w:r>
        <w:rPr>
          <w:rFonts w:ascii="Arial" w:hAnsi="Arial" w:cs="Arial"/>
          <w:sz w:val="20"/>
          <w:szCs w:val="20"/>
        </w:rPr>
        <w:t xml:space="preserve"> </w:t>
      </w:r>
      <w:r w:rsidR="00275263" w:rsidRPr="00A23B39">
        <w:rPr>
          <w:rFonts w:ascii="Arial" w:hAnsi="Arial" w:cs="Arial"/>
          <w:sz w:val="20"/>
          <w:szCs w:val="20"/>
        </w:rPr>
        <w:t xml:space="preserve">W ramach pozostałych Priorytetów Inwestycyjnych również uzgodniono konkursy na wartość ponad 100% alokacji.  </w:t>
      </w:r>
    </w:p>
    <w:p w14:paraId="5FA674EB" w14:textId="77777777" w:rsidR="00275263" w:rsidRPr="00A23B39" w:rsidRDefault="00275263" w:rsidP="00275263">
      <w:pPr>
        <w:spacing w:before="120" w:after="120" w:line="240" w:lineRule="auto"/>
        <w:jc w:val="both"/>
        <w:rPr>
          <w:rFonts w:ascii="Arial" w:hAnsi="Arial" w:cs="Arial"/>
          <w:sz w:val="20"/>
          <w:szCs w:val="20"/>
        </w:rPr>
      </w:pPr>
      <w:r w:rsidRPr="00A23B39">
        <w:rPr>
          <w:rFonts w:ascii="Arial" w:hAnsi="Arial" w:cs="Arial"/>
          <w:sz w:val="20"/>
          <w:szCs w:val="20"/>
        </w:rPr>
        <w:t xml:space="preserve">Dzięki realizowanym działaniom ponad 22,6 tys. osób zostało objętych programem zdrowotnym, z czego </w:t>
      </w:r>
      <w:r w:rsidRPr="00A23B39">
        <w:rPr>
          <w:rFonts w:ascii="Arial" w:hAnsi="Arial" w:cs="Arial"/>
          <w:sz w:val="20"/>
          <w:szCs w:val="20"/>
        </w:rPr>
        <w:t xml:space="preserve">około 19,3 tys. osób zgłosiło się na badania profilaktyczne, a ok. 44,7 tys. osób objęto ulepszonymi usługami zdrowotnymi. </w:t>
      </w:r>
    </w:p>
    <w:p w14:paraId="0FE0532F" w14:textId="2AE97CF4" w:rsidR="00275263" w:rsidRDefault="00275263" w:rsidP="007F029C">
      <w:pPr>
        <w:spacing w:before="120" w:after="120" w:line="240" w:lineRule="auto"/>
        <w:jc w:val="both"/>
        <w:rPr>
          <w:rFonts w:ascii="Arial" w:hAnsi="Arial" w:cs="Arial"/>
          <w:sz w:val="20"/>
          <w:szCs w:val="20"/>
        </w:rPr>
      </w:pPr>
      <w:r w:rsidRPr="00A23B39">
        <w:rPr>
          <w:rFonts w:ascii="Arial" w:hAnsi="Arial" w:cs="Arial"/>
          <w:sz w:val="20"/>
          <w:szCs w:val="20"/>
        </w:rPr>
        <w:t xml:space="preserve">Wsparciem infrastrukturalnym objęto 25 podmiotów leczniczych, natomiast nakłady inwestycyjne </w:t>
      </w:r>
      <w:r>
        <w:rPr>
          <w:rFonts w:ascii="Arial" w:hAnsi="Arial" w:cs="Arial"/>
          <w:sz w:val="20"/>
          <w:szCs w:val="20"/>
        </w:rPr>
        <w:br/>
      </w:r>
      <w:r w:rsidRPr="00A23B39">
        <w:rPr>
          <w:rFonts w:ascii="Arial" w:hAnsi="Arial" w:cs="Arial"/>
          <w:sz w:val="20"/>
          <w:szCs w:val="20"/>
        </w:rPr>
        <w:t xml:space="preserve">na zakup aparatury medycznej wyniosły blisko 78,3 mln zł. </w:t>
      </w:r>
      <w:r w:rsidR="00AD4738">
        <w:rPr>
          <w:rFonts w:ascii="Arial" w:eastAsia="Calibri" w:hAnsi="Arial" w:cs="Arial"/>
          <w:sz w:val="20"/>
          <w:szCs w:val="20"/>
        </w:rPr>
        <w:t xml:space="preserve">Wskaźnik </w:t>
      </w:r>
      <w:r w:rsidR="00AD4738" w:rsidRPr="007466C6">
        <w:rPr>
          <w:rFonts w:ascii="Arial" w:eastAsia="Calibri" w:hAnsi="Arial" w:cs="Arial"/>
          <w:i/>
          <w:iCs/>
          <w:sz w:val="20"/>
          <w:szCs w:val="20"/>
        </w:rPr>
        <w:t>Liczba wspartych w programie miejsc świadczenia usług zdrowotnych, istniejących po zakończeniu projektu</w:t>
      </w:r>
      <w:r w:rsidR="00AD4738">
        <w:rPr>
          <w:rFonts w:ascii="Arial" w:eastAsia="Calibri" w:hAnsi="Arial" w:cs="Arial"/>
          <w:sz w:val="20"/>
          <w:szCs w:val="20"/>
        </w:rPr>
        <w:t xml:space="preserve"> ma wartość 0, ponieważ zgodnie z metodologią jego wyliczania jest to możliwe dopiero po zakończeniu projektów.</w:t>
      </w:r>
    </w:p>
    <w:p w14:paraId="2BE3F68F" w14:textId="77777777" w:rsidR="00275263" w:rsidRDefault="00275263" w:rsidP="00275263">
      <w:pPr>
        <w:spacing w:before="120" w:after="120" w:line="240" w:lineRule="auto"/>
        <w:jc w:val="both"/>
        <w:rPr>
          <w:rFonts w:ascii="Arial" w:hAnsi="Arial" w:cs="Arial"/>
          <w:sz w:val="20"/>
          <w:szCs w:val="20"/>
        </w:rPr>
      </w:pPr>
      <w:r w:rsidRPr="00025E8C">
        <w:rPr>
          <w:rFonts w:ascii="Arial" w:hAnsi="Arial" w:cs="Arial"/>
          <w:sz w:val="20"/>
          <w:szCs w:val="20"/>
        </w:rPr>
        <w:t xml:space="preserve">Warto natomiast </w:t>
      </w:r>
      <w:r>
        <w:rPr>
          <w:rFonts w:ascii="Arial" w:hAnsi="Arial" w:cs="Arial"/>
          <w:sz w:val="20"/>
          <w:szCs w:val="20"/>
        </w:rPr>
        <w:t>zaznaczy</w:t>
      </w:r>
      <w:r w:rsidRPr="00025E8C">
        <w:rPr>
          <w:rFonts w:ascii="Arial" w:hAnsi="Arial" w:cs="Arial"/>
          <w:sz w:val="20"/>
          <w:szCs w:val="20"/>
        </w:rPr>
        <w:t>ć, iż pomimo uzgodnienia alokacji w Planach działania w ramach Priorytet</w:t>
      </w:r>
      <w:r>
        <w:rPr>
          <w:rFonts w:ascii="Arial" w:hAnsi="Arial" w:cs="Arial"/>
          <w:sz w:val="20"/>
          <w:szCs w:val="20"/>
        </w:rPr>
        <w:t xml:space="preserve">ów </w:t>
      </w:r>
      <w:r w:rsidRPr="00025E8C">
        <w:rPr>
          <w:rFonts w:ascii="Arial" w:hAnsi="Arial" w:cs="Arial"/>
          <w:sz w:val="20"/>
          <w:szCs w:val="20"/>
        </w:rPr>
        <w:t>Inwestycyjn</w:t>
      </w:r>
      <w:r>
        <w:rPr>
          <w:rFonts w:ascii="Arial" w:hAnsi="Arial" w:cs="Arial"/>
          <w:sz w:val="20"/>
          <w:szCs w:val="20"/>
        </w:rPr>
        <w:t>ych</w:t>
      </w:r>
      <w:r w:rsidRPr="00025E8C">
        <w:rPr>
          <w:rFonts w:ascii="Arial" w:hAnsi="Arial" w:cs="Arial"/>
          <w:sz w:val="20"/>
          <w:szCs w:val="20"/>
        </w:rPr>
        <w:t xml:space="preserve"> 8vi</w:t>
      </w:r>
      <w:r>
        <w:rPr>
          <w:rFonts w:ascii="Arial" w:hAnsi="Arial" w:cs="Arial"/>
          <w:sz w:val="20"/>
          <w:szCs w:val="20"/>
        </w:rPr>
        <w:t>, 9a i 9iv</w:t>
      </w:r>
      <w:r w:rsidRPr="00025E8C">
        <w:rPr>
          <w:rFonts w:ascii="Arial" w:hAnsi="Arial" w:cs="Arial"/>
          <w:sz w:val="20"/>
          <w:szCs w:val="20"/>
        </w:rPr>
        <w:t xml:space="preserve"> na </w:t>
      </w:r>
      <w:r>
        <w:rPr>
          <w:rFonts w:ascii="Arial" w:hAnsi="Arial" w:cs="Arial"/>
          <w:sz w:val="20"/>
          <w:szCs w:val="20"/>
        </w:rPr>
        <w:t>100</w:t>
      </w:r>
      <w:r w:rsidRPr="00025E8C">
        <w:rPr>
          <w:rFonts w:ascii="Arial" w:hAnsi="Arial" w:cs="Arial"/>
          <w:sz w:val="20"/>
          <w:szCs w:val="20"/>
        </w:rPr>
        <w:t>%</w:t>
      </w:r>
      <w:r>
        <w:rPr>
          <w:rFonts w:ascii="Arial" w:hAnsi="Arial" w:cs="Arial"/>
          <w:sz w:val="20"/>
          <w:szCs w:val="20"/>
        </w:rPr>
        <w:t xml:space="preserve"> i więcej</w:t>
      </w:r>
      <w:r w:rsidRPr="00025E8C">
        <w:rPr>
          <w:rFonts w:ascii="Arial" w:hAnsi="Arial" w:cs="Arial"/>
          <w:sz w:val="20"/>
          <w:szCs w:val="20"/>
        </w:rPr>
        <w:t xml:space="preserve">, nie przekłada się to na </w:t>
      </w:r>
      <w:proofErr w:type="spellStart"/>
      <w:r>
        <w:rPr>
          <w:rFonts w:ascii="Arial" w:hAnsi="Arial" w:cs="Arial"/>
          <w:sz w:val="20"/>
          <w:szCs w:val="20"/>
        </w:rPr>
        <w:t>nad</w:t>
      </w:r>
      <w:r w:rsidRPr="00025E8C">
        <w:rPr>
          <w:rFonts w:ascii="Arial" w:hAnsi="Arial" w:cs="Arial"/>
          <w:sz w:val="20"/>
          <w:szCs w:val="20"/>
        </w:rPr>
        <w:t>wykonanie</w:t>
      </w:r>
      <w:proofErr w:type="spellEnd"/>
      <w:r w:rsidRPr="00025E8C">
        <w:rPr>
          <w:rFonts w:ascii="Arial" w:hAnsi="Arial" w:cs="Arial"/>
          <w:sz w:val="20"/>
          <w:szCs w:val="20"/>
        </w:rPr>
        <w:t xml:space="preserve"> wskaźników.</w:t>
      </w:r>
      <w:r>
        <w:rPr>
          <w:rFonts w:ascii="Arial" w:hAnsi="Arial" w:cs="Arial"/>
          <w:sz w:val="20"/>
          <w:szCs w:val="20"/>
        </w:rPr>
        <w:t xml:space="preserve"> Wyjątkiem jest wskaźnik </w:t>
      </w:r>
      <w:r w:rsidRPr="00DB2DBA">
        <w:rPr>
          <w:rFonts w:ascii="Arial" w:hAnsi="Arial" w:cs="Arial"/>
          <w:i/>
          <w:iCs/>
          <w:sz w:val="20"/>
          <w:szCs w:val="20"/>
        </w:rPr>
        <w:t>Liczba osób objętych programem zdrowotnym dzięki EFS</w:t>
      </w:r>
      <w:r w:rsidRPr="00DB2DBA">
        <w:rPr>
          <w:rFonts w:ascii="Arial" w:hAnsi="Arial" w:cs="Arial"/>
          <w:sz w:val="20"/>
          <w:szCs w:val="20"/>
        </w:rPr>
        <w:t xml:space="preserve">, który </w:t>
      </w:r>
      <w:r>
        <w:rPr>
          <w:rFonts w:ascii="Arial" w:hAnsi="Arial" w:cs="Arial"/>
          <w:sz w:val="20"/>
          <w:szCs w:val="20"/>
        </w:rPr>
        <w:br/>
      </w:r>
      <w:r w:rsidRPr="00DB2DBA">
        <w:rPr>
          <w:rFonts w:ascii="Arial" w:hAnsi="Arial" w:cs="Arial"/>
          <w:sz w:val="20"/>
          <w:szCs w:val="20"/>
        </w:rPr>
        <w:lastRenderedPageBreak/>
        <w:t>od ubiegłego roku wzrósł o ponad 400 punktów procentowych</w:t>
      </w:r>
      <w:r>
        <w:rPr>
          <w:rFonts w:ascii="Arial" w:hAnsi="Arial" w:cs="Arial"/>
          <w:sz w:val="20"/>
          <w:szCs w:val="20"/>
        </w:rPr>
        <w:t xml:space="preserve"> (na koniec 2020 r. osiągnął wartość 612%).</w:t>
      </w:r>
    </w:p>
    <w:p w14:paraId="6376A689" w14:textId="3D2F19CC" w:rsidR="00275263" w:rsidRPr="007F4D77" w:rsidRDefault="00275263" w:rsidP="00275263">
      <w:pPr>
        <w:spacing w:before="120" w:after="120" w:line="240" w:lineRule="auto"/>
        <w:jc w:val="both"/>
        <w:rPr>
          <w:rFonts w:ascii="Arial" w:hAnsi="Arial" w:cs="Arial"/>
          <w:sz w:val="20"/>
          <w:szCs w:val="20"/>
        </w:rPr>
      </w:pPr>
      <w:r>
        <w:rPr>
          <w:rFonts w:ascii="Arial" w:hAnsi="Arial" w:cs="Arial"/>
          <w:sz w:val="20"/>
          <w:szCs w:val="20"/>
        </w:rPr>
        <w:t xml:space="preserve">Na uwagę zasługują też przyrosty wartości wskaźników </w:t>
      </w:r>
      <w:r w:rsidRPr="00DB2DBA">
        <w:rPr>
          <w:rFonts w:ascii="Arial" w:hAnsi="Arial" w:cs="Arial"/>
          <w:i/>
          <w:iCs/>
          <w:sz w:val="20"/>
          <w:szCs w:val="20"/>
        </w:rPr>
        <w:t>Nakłady inwestycyjne na zakup aparatury medycznej</w:t>
      </w:r>
      <w:r w:rsidRPr="00DB2DBA">
        <w:rPr>
          <w:rFonts w:ascii="Arial" w:hAnsi="Arial" w:cs="Arial"/>
          <w:sz w:val="20"/>
          <w:szCs w:val="20"/>
        </w:rPr>
        <w:t xml:space="preserve"> (wzrost do 76%), </w:t>
      </w:r>
      <w:r w:rsidRPr="00DB2DBA">
        <w:rPr>
          <w:rFonts w:ascii="Arial" w:hAnsi="Arial" w:cs="Arial"/>
          <w:i/>
          <w:iCs/>
          <w:sz w:val="20"/>
          <w:szCs w:val="20"/>
        </w:rPr>
        <w:t xml:space="preserve">Liczba wspartych podmiotów leczniczych </w:t>
      </w:r>
      <w:r w:rsidRPr="00DB2DBA">
        <w:rPr>
          <w:rFonts w:ascii="Arial" w:hAnsi="Arial" w:cs="Arial"/>
          <w:sz w:val="20"/>
          <w:szCs w:val="20"/>
        </w:rPr>
        <w:t>(wzrost do 53%)</w:t>
      </w:r>
      <w:r w:rsidRPr="00DB2DBA">
        <w:rPr>
          <w:rFonts w:ascii="Arial" w:hAnsi="Arial" w:cs="Arial"/>
          <w:i/>
          <w:iCs/>
          <w:sz w:val="20"/>
          <w:szCs w:val="20"/>
        </w:rPr>
        <w:t xml:space="preserve"> </w:t>
      </w:r>
      <w:r w:rsidRPr="00DB2DBA">
        <w:rPr>
          <w:rFonts w:ascii="Arial" w:hAnsi="Arial" w:cs="Arial"/>
          <w:sz w:val="20"/>
          <w:szCs w:val="20"/>
        </w:rPr>
        <w:t>oraz</w:t>
      </w:r>
      <w:r w:rsidRPr="00DB2DBA">
        <w:rPr>
          <w:rFonts w:ascii="Arial" w:hAnsi="Arial" w:cs="Arial"/>
          <w:i/>
          <w:iCs/>
          <w:sz w:val="20"/>
          <w:szCs w:val="20"/>
        </w:rPr>
        <w:t xml:space="preserve"> Liczba osób zagrożonych ubóstwem lub wykluczeniem społecznym </w:t>
      </w:r>
      <w:r w:rsidRPr="00DB2DBA">
        <w:rPr>
          <w:rFonts w:ascii="Arial" w:hAnsi="Arial" w:cs="Arial"/>
          <w:sz w:val="20"/>
          <w:szCs w:val="20"/>
        </w:rPr>
        <w:t xml:space="preserve">(…) </w:t>
      </w:r>
      <w:r>
        <w:rPr>
          <w:rFonts w:ascii="Arial" w:hAnsi="Arial" w:cs="Arial"/>
          <w:sz w:val="20"/>
          <w:szCs w:val="20"/>
        </w:rPr>
        <w:t>(wzrost od 0% w 2019 r. do 26% w 2020).</w:t>
      </w:r>
    </w:p>
    <w:p w14:paraId="59DFC6C3" w14:textId="2802E914" w:rsidR="00275263" w:rsidRPr="00423884" w:rsidRDefault="00275263" w:rsidP="00275263">
      <w:pPr>
        <w:spacing w:before="120" w:after="120" w:line="240" w:lineRule="auto"/>
        <w:jc w:val="both"/>
        <w:rPr>
          <w:rFonts w:ascii="Arial" w:hAnsi="Arial" w:cs="Arial"/>
          <w:sz w:val="20"/>
          <w:szCs w:val="20"/>
        </w:rPr>
      </w:pPr>
      <w:r w:rsidRPr="00DB2DBA">
        <w:rPr>
          <w:rFonts w:ascii="Arial" w:hAnsi="Arial" w:cs="Arial"/>
          <w:sz w:val="20"/>
          <w:szCs w:val="20"/>
        </w:rPr>
        <w:t>Mając na względzie poziom uzgodnionych konkursów w ramach PI 9iv i wykonani</w:t>
      </w:r>
      <w:r>
        <w:rPr>
          <w:rFonts w:ascii="Arial" w:hAnsi="Arial" w:cs="Arial"/>
          <w:sz w:val="20"/>
          <w:szCs w:val="20"/>
        </w:rPr>
        <w:t>e</w:t>
      </w:r>
      <w:r w:rsidRPr="00DB2DBA">
        <w:rPr>
          <w:rFonts w:ascii="Arial" w:hAnsi="Arial" w:cs="Arial"/>
          <w:sz w:val="20"/>
          <w:szCs w:val="20"/>
        </w:rPr>
        <w:t xml:space="preserve"> wskaźników w tym </w:t>
      </w:r>
      <w:r w:rsidRPr="00423884">
        <w:rPr>
          <w:rFonts w:ascii="Arial" w:hAnsi="Arial" w:cs="Arial"/>
          <w:sz w:val="20"/>
          <w:szCs w:val="20"/>
        </w:rPr>
        <w:t>zakresie, należy monitorować ich osiągnięcie</w:t>
      </w:r>
      <w:r w:rsidR="008E6465">
        <w:rPr>
          <w:rFonts w:ascii="Arial" w:hAnsi="Arial" w:cs="Arial"/>
          <w:sz w:val="20"/>
          <w:szCs w:val="20"/>
        </w:rPr>
        <w:t xml:space="preserve"> (</w:t>
      </w:r>
      <w:r w:rsidR="00D471E1" w:rsidRPr="00D471E1">
        <w:rPr>
          <w:rFonts w:ascii="Arial" w:hAnsi="Arial" w:cs="Arial"/>
          <w:sz w:val="20"/>
          <w:szCs w:val="20"/>
        </w:rPr>
        <w:t xml:space="preserve">wartości </w:t>
      </w:r>
      <w:r w:rsidR="008E6465">
        <w:rPr>
          <w:rFonts w:ascii="Arial" w:hAnsi="Arial" w:cs="Arial"/>
          <w:sz w:val="20"/>
          <w:szCs w:val="20"/>
        </w:rPr>
        <w:t xml:space="preserve">wskaźników </w:t>
      </w:r>
      <w:r w:rsidR="00D471E1" w:rsidRPr="00D471E1">
        <w:rPr>
          <w:rFonts w:ascii="Arial" w:hAnsi="Arial" w:cs="Arial"/>
          <w:sz w:val="20"/>
          <w:szCs w:val="20"/>
        </w:rPr>
        <w:t>można wykazać po zakończeniu realizacji projektu</w:t>
      </w:r>
      <w:r w:rsidR="008E6465">
        <w:rPr>
          <w:rFonts w:ascii="Arial" w:hAnsi="Arial" w:cs="Arial"/>
          <w:sz w:val="20"/>
          <w:szCs w:val="20"/>
        </w:rPr>
        <w:t>)</w:t>
      </w:r>
      <w:r w:rsidR="00D471E1" w:rsidRPr="00D471E1">
        <w:rPr>
          <w:rFonts w:ascii="Arial" w:hAnsi="Arial" w:cs="Arial"/>
          <w:sz w:val="20"/>
          <w:szCs w:val="20"/>
        </w:rPr>
        <w:t>.</w:t>
      </w:r>
      <w:r w:rsidRPr="00423884">
        <w:rPr>
          <w:rFonts w:ascii="Arial" w:hAnsi="Arial" w:cs="Arial"/>
          <w:sz w:val="20"/>
          <w:szCs w:val="20"/>
        </w:rPr>
        <w:t xml:space="preserve"> </w:t>
      </w:r>
    </w:p>
    <w:p w14:paraId="78D8FD61" w14:textId="77777777" w:rsidR="00275263" w:rsidRPr="00423884" w:rsidRDefault="00275263" w:rsidP="00275263">
      <w:pPr>
        <w:spacing w:after="120" w:line="240" w:lineRule="auto"/>
        <w:jc w:val="both"/>
        <w:rPr>
          <w:rFonts w:ascii="Arial" w:hAnsi="Arial" w:cs="Arial"/>
          <w:sz w:val="20"/>
          <w:szCs w:val="20"/>
        </w:rPr>
      </w:pPr>
      <w:r w:rsidRPr="00423884">
        <w:rPr>
          <w:rFonts w:ascii="Arial" w:hAnsi="Arial" w:cs="Arial"/>
          <w:sz w:val="20"/>
          <w:szCs w:val="20"/>
        </w:rPr>
        <w:t xml:space="preserve">W ramach RPO Województwa Podlaskiego na rok 2020 ogłoszono ostatecznie 1 nabór konkursowy, dwa </w:t>
      </w:r>
      <w:r>
        <w:rPr>
          <w:rFonts w:ascii="Arial" w:hAnsi="Arial" w:cs="Arial"/>
          <w:sz w:val="20"/>
          <w:szCs w:val="20"/>
        </w:rPr>
        <w:t xml:space="preserve">konkursy przyjęte na 2020 r. w ramach KS </w:t>
      </w:r>
      <w:r w:rsidRPr="00423884">
        <w:rPr>
          <w:rFonts w:ascii="Arial" w:hAnsi="Arial" w:cs="Arial"/>
          <w:sz w:val="20"/>
          <w:szCs w:val="20"/>
        </w:rPr>
        <w:t>zostały anulowane.</w:t>
      </w:r>
      <w:r w:rsidRPr="00423884">
        <w:t xml:space="preserve"> </w:t>
      </w:r>
    </w:p>
    <w:p w14:paraId="571293B1" w14:textId="377D6A93" w:rsidR="00513CE3" w:rsidRPr="007F7CBE" w:rsidRDefault="00275263" w:rsidP="00275263">
      <w:pPr>
        <w:spacing w:after="120" w:line="240" w:lineRule="auto"/>
        <w:jc w:val="both"/>
        <w:rPr>
          <w:rFonts w:ascii="Arial" w:hAnsi="Arial" w:cs="Arial"/>
          <w:sz w:val="20"/>
          <w:szCs w:val="20"/>
        </w:rPr>
        <w:sectPr w:rsidR="00513CE3" w:rsidRPr="007F7CBE" w:rsidSect="00A31ECB">
          <w:type w:val="continuous"/>
          <w:pgSz w:w="11906" w:h="16838"/>
          <w:pgMar w:top="1418" w:right="849" w:bottom="1418" w:left="993" w:header="709" w:footer="709" w:gutter="0"/>
          <w:cols w:num="2" w:space="708"/>
          <w:docGrid w:linePitch="360"/>
        </w:sectPr>
      </w:pPr>
      <w:r w:rsidRPr="00423884">
        <w:rPr>
          <w:rFonts w:ascii="Arial" w:hAnsi="Arial" w:cs="Arial"/>
          <w:sz w:val="20"/>
          <w:szCs w:val="20"/>
        </w:rPr>
        <w:t xml:space="preserve">Uruchomiony konkurs dotyczył wsparcia inwestycji </w:t>
      </w:r>
      <w:r>
        <w:rPr>
          <w:rFonts w:ascii="Arial" w:hAnsi="Arial" w:cs="Arial"/>
          <w:sz w:val="20"/>
          <w:szCs w:val="20"/>
        </w:rPr>
        <w:br/>
      </w:r>
      <w:r w:rsidRPr="00423884">
        <w:rPr>
          <w:rFonts w:ascii="Arial" w:hAnsi="Arial" w:cs="Arial"/>
          <w:sz w:val="20"/>
          <w:szCs w:val="20"/>
        </w:rPr>
        <w:t xml:space="preserve">w zakresie opieki szpitalnej. Alokacja na konkurs </w:t>
      </w:r>
      <w:r>
        <w:rPr>
          <w:rFonts w:ascii="Arial" w:hAnsi="Arial" w:cs="Arial"/>
          <w:sz w:val="20"/>
          <w:szCs w:val="20"/>
        </w:rPr>
        <w:br/>
      </w:r>
      <w:r w:rsidRPr="00423884">
        <w:rPr>
          <w:rFonts w:ascii="Arial" w:hAnsi="Arial" w:cs="Arial"/>
          <w:sz w:val="20"/>
          <w:szCs w:val="20"/>
        </w:rPr>
        <w:t>to ponad 44,7 mln zł</w:t>
      </w:r>
      <w:r w:rsidR="00D91F4F">
        <w:rPr>
          <w:rFonts w:ascii="Arial" w:hAnsi="Arial" w:cs="Arial"/>
          <w:sz w:val="20"/>
          <w:szCs w:val="20"/>
        </w:rPr>
        <w:t>.</w:t>
      </w:r>
    </w:p>
    <w:p w14:paraId="641CA7E5" w14:textId="34CBA2AE" w:rsidR="00513CE3" w:rsidRDefault="00513CE3" w:rsidP="00D91F4F">
      <w:pPr>
        <w:pStyle w:val="Nagwek4"/>
        <w:spacing w:before="360" w:after="240"/>
        <w:rPr>
          <w:rFonts w:ascii="Arial" w:hAnsi="Arial" w:cs="Arial"/>
          <w:b/>
          <w:i w:val="0"/>
          <w:color w:val="5B9BD5" w:themeColor="accent1"/>
          <w:sz w:val="20"/>
          <w:szCs w:val="20"/>
        </w:rPr>
      </w:pPr>
      <w:bookmarkStart w:id="36" w:name="_Toc75507992"/>
      <w:r w:rsidRPr="003B287C">
        <w:rPr>
          <w:rFonts w:ascii="Arial" w:hAnsi="Arial" w:cs="Arial"/>
          <w:b/>
          <w:i w:val="0"/>
          <w:color w:val="5B9BD5" w:themeColor="accent1"/>
          <w:sz w:val="20"/>
          <w:szCs w:val="20"/>
        </w:rPr>
        <w:t>REGIONALNY PROGRAM OPERACYJNY WOJEWÓDZTWA POMORSKIEGO na lata 2014 – 2020</w:t>
      </w:r>
      <w:bookmarkEnd w:id="36"/>
    </w:p>
    <w:tbl>
      <w:tblPr>
        <w:tblStyle w:val="Tabela-Siatka"/>
        <w:tblW w:w="10054" w:type="dxa"/>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2962"/>
        <w:gridCol w:w="1276"/>
        <w:gridCol w:w="1559"/>
        <w:gridCol w:w="1701"/>
        <w:gridCol w:w="1276"/>
        <w:gridCol w:w="1280"/>
      </w:tblGrid>
      <w:tr w:rsidR="00513CE3" w:rsidRPr="00DC5600" w14:paraId="75AB4FC3" w14:textId="77777777" w:rsidTr="003424CB">
        <w:trPr>
          <w:trHeight w:val="377"/>
        </w:trPr>
        <w:tc>
          <w:tcPr>
            <w:tcW w:w="7498" w:type="dxa"/>
            <w:gridSpan w:val="4"/>
            <w:vAlign w:val="center"/>
            <w:hideMark/>
          </w:tcPr>
          <w:p w14:paraId="572319A7" w14:textId="4B4FA9C0" w:rsidR="00513CE3" w:rsidRPr="00DC5600" w:rsidRDefault="00321C3B" w:rsidP="00BD767E">
            <w:pPr>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00513CE3" w:rsidRPr="00DC5600">
              <w:rPr>
                <w:rFonts w:ascii="Arial" w:hAnsi="Arial" w:cs="Arial"/>
                <w:b/>
                <w:bCs/>
                <w:sz w:val="16"/>
                <w:szCs w:val="16"/>
              </w:rPr>
              <w:t xml:space="preserve">RPO Województwa </w:t>
            </w:r>
            <w:r w:rsidR="00513CE3">
              <w:rPr>
                <w:rFonts w:ascii="Arial" w:hAnsi="Arial" w:cs="Arial"/>
                <w:b/>
                <w:bCs/>
                <w:sz w:val="16"/>
                <w:szCs w:val="16"/>
              </w:rPr>
              <w:t>Pomorskiego</w:t>
            </w:r>
          </w:p>
        </w:tc>
        <w:tc>
          <w:tcPr>
            <w:tcW w:w="1276" w:type="dxa"/>
            <w:vMerge w:val="restart"/>
            <w:vAlign w:val="center"/>
            <w:hideMark/>
          </w:tcPr>
          <w:p w14:paraId="789C0B9C" w14:textId="77777777" w:rsidR="00513CE3" w:rsidRPr="00DC5600" w:rsidRDefault="00513CE3" w:rsidP="003424CB">
            <w:pPr>
              <w:jc w:val="center"/>
              <w:rPr>
                <w:rFonts w:ascii="Arial" w:hAnsi="Arial" w:cs="Arial"/>
                <w:b/>
                <w:bCs/>
                <w:sz w:val="16"/>
                <w:szCs w:val="16"/>
              </w:rPr>
            </w:pPr>
            <w:r w:rsidRPr="00DC5600">
              <w:rPr>
                <w:rFonts w:ascii="Arial" w:hAnsi="Arial" w:cs="Arial"/>
                <w:b/>
                <w:bCs/>
                <w:sz w:val="16"/>
                <w:szCs w:val="16"/>
              </w:rPr>
              <w:t>Uzgodnione w Planie działań – narastająco [wkład UE - PLN]</w:t>
            </w:r>
          </w:p>
        </w:tc>
        <w:tc>
          <w:tcPr>
            <w:tcW w:w="1280" w:type="dxa"/>
            <w:vMerge w:val="restart"/>
            <w:vAlign w:val="center"/>
            <w:hideMark/>
          </w:tcPr>
          <w:p w14:paraId="157647C0" w14:textId="12B46E13" w:rsidR="00513CE3" w:rsidRPr="00DC5600" w:rsidRDefault="00513CE3" w:rsidP="003424CB">
            <w:pPr>
              <w:jc w:val="center"/>
              <w:rPr>
                <w:rFonts w:ascii="Arial" w:hAnsi="Arial" w:cs="Arial"/>
                <w:b/>
                <w:bCs/>
                <w:sz w:val="16"/>
                <w:szCs w:val="16"/>
              </w:rPr>
            </w:pPr>
            <w:r w:rsidRPr="00DC5600">
              <w:rPr>
                <w:rFonts w:ascii="Arial" w:hAnsi="Arial" w:cs="Arial"/>
                <w:b/>
                <w:bCs/>
                <w:sz w:val="16"/>
                <w:szCs w:val="16"/>
              </w:rPr>
              <w:t xml:space="preserve">% </w:t>
            </w:r>
            <w:r w:rsidR="008E6465">
              <w:rPr>
                <w:rFonts w:ascii="Arial" w:eastAsia="Times New Roman" w:hAnsi="Arial" w:cs="Arial"/>
                <w:b/>
                <w:bCs/>
                <w:color w:val="000000"/>
                <w:sz w:val="16"/>
                <w:szCs w:val="16"/>
                <w:lang w:eastAsia="pl-PL"/>
              </w:rPr>
              <w:t>uzgodnionej na KS</w:t>
            </w:r>
            <w:r w:rsidRPr="00DC5600">
              <w:rPr>
                <w:rFonts w:ascii="Arial" w:hAnsi="Arial" w:cs="Arial"/>
                <w:b/>
                <w:bCs/>
                <w:sz w:val="16"/>
                <w:szCs w:val="16"/>
              </w:rPr>
              <w:t xml:space="preserve"> alokacji</w:t>
            </w:r>
            <w:r w:rsidR="00E90AEF">
              <w:rPr>
                <w:rFonts w:ascii="Arial" w:hAnsi="Arial" w:cs="Arial"/>
                <w:b/>
                <w:bCs/>
                <w:sz w:val="16"/>
                <w:szCs w:val="16"/>
              </w:rPr>
              <w:t>*</w:t>
            </w:r>
          </w:p>
        </w:tc>
      </w:tr>
      <w:tr w:rsidR="00321C3B" w:rsidRPr="00DC5600" w14:paraId="6978B252" w14:textId="77777777" w:rsidTr="004735F9">
        <w:trPr>
          <w:trHeight w:val="862"/>
        </w:trPr>
        <w:tc>
          <w:tcPr>
            <w:tcW w:w="2962" w:type="dxa"/>
            <w:noWrap/>
            <w:vAlign w:val="center"/>
            <w:hideMark/>
          </w:tcPr>
          <w:p w14:paraId="481FE2D3" w14:textId="77777777" w:rsidR="00321C3B" w:rsidRPr="00DC5600" w:rsidRDefault="00321C3B" w:rsidP="00321C3B">
            <w:pPr>
              <w:rPr>
                <w:rFonts w:ascii="Arial" w:hAnsi="Arial" w:cs="Arial"/>
                <w:b/>
                <w:bCs/>
                <w:sz w:val="16"/>
                <w:szCs w:val="16"/>
              </w:rPr>
            </w:pPr>
            <w:r w:rsidRPr="00DC5600">
              <w:rPr>
                <w:rFonts w:ascii="Arial" w:hAnsi="Arial" w:cs="Arial"/>
                <w:b/>
                <w:bCs/>
                <w:sz w:val="16"/>
                <w:szCs w:val="16"/>
              </w:rPr>
              <w:t>Działanie - nazwa</w:t>
            </w:r>
          </w:p>
        </w:tc>
        <w:tc>
          <w:tcPr>
            <w:tcW w:w="1276" w:type="dxa"/>
            <w:vAlign w:val="center"/>
            <w:hideMark/>
          </w:tcPr>
          <w:p w14:paraId="0A4DA394" w14:textId="77777777" w:rsidR="00321C3B" w:rsidRPr="00DC5600" w:rsidRDefault="00321C3B" w:rsidP="003424CB">
            <w:pPr>
              <w:jc w:val="center"/>
              <w:rPr>
                <w:rFonts w:ascii="Arial" w:hAnsi="Arial" w:cs="Arial"/>
                <w:b/>
                <w:bCs/>
                <w:sz w:val="16"/>
                <w:szCs w:val="16"/>
              </w:rPr>
            </w:pPr>
            <w:r w:rsidRPr="00DC5600">
              <w:rPr>
                <w:rFonts w:ascii="Arial" w:hAnsi="Arial" w:cs="Arial"/>
                <w:b/>
                <w:bCs/>
                <w:sz w:val="16"/>
                <w:szCs w:val="16"/>
              </w:rPr>
              <w:t>Priorytet Inwestycyjny</w:t>
            </w:r>
          </w:p>
        </w:tc>
        <w:tc>
          <w:tcPr>
            <w:tcW w:w="1559" w:type="dxa"/>
            <w:noWrap/>
            <w:vAlign w:val="center"/>
            <w:hideMark/>
          </w:tcPr>
          <w:p w14:paraId="5F891FF5" w14:textId="7F70B676" w:rsidR="00321C3B" w:rsidRPr="00DC5600" w:rsidRDefault="00321C3B" w:rsidP="003424CB">
            <w:pPr>
              <w:jc w:val="cente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[EUR]</w:t>
            </w:r>
          </w:p>
        </w:tc>
        <w:tc>
          <w:tcPr>
            <w:tcW w:w="1701" w:type="dxa"/>
            <w:noWrap/>
            <w:vAlign w:val="center"/>
            <w:hideMark/>
          </w:tcPr>
          <w:p w14:paraId="2A9BE6E0" w14:textId="0FA7E458" w:rsidR="00321C3B" w:rsidRPr="00DC5600" w:rsidRDefault="00321C3B" w:rsidP="003424CB">
            <w:pPr>
              <w:jc w:val="cente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[PLN]</w:t>
            </w:r>
          </w:p>
        </w:tc>
        <w:tc>
          <w:tcPr>
            <w:tcW w:w="1276" w:type="dxa"/>
            <w:vMerge/>
            <w:vAlign w:val="center"/>
            <w:hideMark/>
          </w:tcPr>
          <w:p w14:paraId="39F4F64B" w14:textId="77777777" w:rsidR="00321C3B" w:rsidRPr="00DC5600" w:rsidRDefault="00321C3B" w:rsidP="00321C3B">
            <w:pPr>
              <w:rPr>
                <w:rFonts w:ascii="Arial" w:hAnsi="Arial" w:cs="Arial"/>
                <w:b/>
                <w:bCs/>
                <w:sz w:val="16"/>
                <w:szCs w:val="16"/>
              </w:rPr>
            </w:pPr>
          </w:p>
        </w:tc>
        <w:tc>
          <w:tcPr>
            <w:tcW w:w="1280" w:type="dxa"/>
            <w:vMerge/>
            <w:vAlign w:val="center"/>
            <w:hideMark/>
          </w:tcPr>
          <w:p w14:paraId="059969B3" w14:textId="77777777" w:rsidR="00321C3B" w:rsidRPr="00DC5600" w:rsidRDefault="00321C3B" w:rsidP="00321C3B">
            <w:pPr>
              <w:jc w:val="center"/>
              <w:rPr>
                <w:rFonts w:ascii="Arial" w:hAnsi="Arial" w:cs="Arial"/>
                <w:b/>
                <w:bCs/>
                <w:sz w:val="16"/>
                <w:szCs w:val="16"/>
              </w:rPr>
            </w:pPr>
          </w:p>
        </w:tc>
      </w:tr>
      <w:tr w:rsidR="00275263" w:rsidRPr="00DC5600" w14:paraId="527E5CF2" w14:textId="77777777" w:rsidTr="004735F9">
        <w:trPr>
          <w:trHeight w:val="300"/>
        </w:trPr>
        <w:tc>
          <w:tcPr>
            <w:tcW w:w="2962" w:type="dxa"/>
            <w:noWrap/>
            <w:vAlign w:val="center"/>
            <w:hideMark/>
          </w:tcPr>
          <w:p w14:paraId="69C8920B" w14:textId="77777777" w:rsidR="00275263" w:rsidRPr="00DC5600" w:rsidRDefault="00275263" w:rsidP="00275263">
            <w:pPr>
              <w:rPr>
                <w:rFonts w:ascii="Arial" w:hAnsi="Arial" w:cs="Arial"/>
                <w:i/>
                <w:iCs/>
                <w:sz w:val="16"/>
                <w:szCs w:val="16"/>
              </w:rPr>
            </w:pPr>
            <w:r w:rsidRPr="008A002D">
              <w:rPr>
                <w:rFonts w:ascii="Arial" w:eastAsia="Times New Roman" w:hAnsi="Arial" w:cs="Arial"/>
                <w:i/>
                <w:iCs/>
                <w:color w:val="000000"/>
                <w:sz w:val="16"/>
                <w:szCs w:val="16"/>
                <w:lang w:eastAsia="pl-PL"/>
              </w:rPr>
              <w:t xml:space="preserve">Systemy informatyczne i </w:t>
            </w:r>
            <w:proofErr w:type="spellStart"/>
            <w:r w:rsidRPr="008A002D">
              <w:rPr>
                <w:rFonts w:ascii="Arial" w:eastAsia="Times New Roman" w:hAnsi="Arial" w:cs="Arial"/>
                <w:i/>
                <w:iCs/>
                <w:color w:val="000000"/>
                <w:sz w:val="16"/>
                <w:szCs w:val="16"/>
                <w:lang w:eastAsia="pl-PL"/>
              </w:rPr>
              <w:t>telemedyczne</w:t>
            </w:r>
            <w:proofErr w:type="spellEnd"/>
          </w:p>
        </w:tc>
        <w:tc>
          <w:tcPr>
            <w:tcW w:w="1276" w:type="dxa"/>
            <w:vAlign w:val="center"/>
            <w:hideMark/>
          </w:tcPr>
          <w:p w14:paraId="4E97AA21" w14:textId="77777777" w:rsidR="00275263" w:rsidRPr="00DC5600" w:rsidRDefault="00275263" w:rsidP="003424CB">
            <w:pPr>
              <w:jc w:val="center"/>
              <w:rPr>
                <w:rFonts w:ascii="Arial" w:hAnsi="Arial" w:cs="Arial"/>
                <w:i/>
                <w:iCs/>
                <w:sz w:val="16"/>
                <w:szCs w:val="16"/>
              </w:rPr>
            </w:pPr>
            <w:r w:rsidRPr="00DC5600">
              <w:rPr>
                <w:rFonts w:ascii="Arial" w:hAnsi="Arial" w:cs="Arial"/>
                <w:i/>
                <w:iCs/>
                <w:sz w:val="16"/>
                <w:szCs w:val="16"/>
              </w:rPr>
              <w:t>2c</w:t>
            </w:r>
          </w:p>
        </w:tc>
        <w:tc>
          <w:tcPr>
            <w:tcW w:w="1559" w:type="dxa"/>
            <w:noWrap/>
            <w:vAlign w:val="center"/>
            <w:hideMark/>
          </w:tcPr>
          <w:p w14:paraId="2B6690AD" w14:textId="4871AE5F"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40 690 200</w:t>
            </w:r>
          </w:p>
        </w:tc>
        <w:tc>
          <w:tcPr>
            <w:tcW w:w="1701" w:type="dxa"/>
            <w:noWrap/>
            <w:vAlign w:val="center"/>
            <w:hideMark/>
          </w:tcPr>
          <w:p w14:paraId="18C90AC7" w14:textId="0C226A68"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185 404 896</w:t>
            </w:r>
          </w:p>
        </w:tc>
        <w:tc>
          <w:tcPr>
            <w:tcW w:w="1276" w:type="dxa"/>
            <w:vAlign w:val="center"/>
            <w:hideMark/>
          </w:tcPr>
          <w:p w14:paraId="73AF242B" w14:textId="2FFDBB17"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175 863 588</w:t>
            </w:r>
          </w:p>
        </w:tc>
        <w:tc>
          <w:tcPr>
            <w:tcW w:w="1280" w:type="dxa"/>
            <w:noWrap/>
            <w:vAlign w:val="center"/>
            <w:hideMark/>
          </w:tcPr>
          <w:p w14:paraId="210B8873" w14:textId="2B156365"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95%</w:t>
            </w:r>
          </w:p>
        </w:tc>
      </w:tr>
      <w:tr w:rsidR="00275263" w:rsidRPr="00DC5600" w14:paraId="6D61BAE4" w14:textId="77777777" w:rsidTr="004735F9">
        <w:trPr>
          <w:trHeight w:val="300"/>
        </w:trPr>
        <w:tc>
          <w:tcPr>
            <w:tcW w:w="2962" w:type="dxa"/>
            <w:noWrap/>
            <w:vAlign w:val="center"/>
            <w:hideMark/>
          </w:tcPr>
          <w:p w14:paraId="54C0A075" w14:textId="77777777" w:rsidR="00275263" w:rsidRPr="008A002D" w:rsidRDefault="00275263" w:rsidP="00275263">
            <w:pPr>
              <w:rPr>
                <w:rFonts w:ascii="Arial" w:eastAsia="Times New Roman" w:hAnsi="Arial" w:cs="Arial"/>
                <w:i/>
                <w:iCs/>
                <w:color w:val="000000"/>
                <w:sz w:val="16"/>
                <w:szCs w:val="16"/>
                <w:lang w:eastAsia="pl-PL"/>
              </w:rPr>
            </w:pPr>
            <w:r w:rsidRPr="008A002D">
              <w:rPr>
                <w:rFonts w:ascii="Arial" w:eastAsia="Times New Roman" w:hAnsi="Arial" w:cs="Arial"/>
                <w:i/>
                <w:iCs/>
                <w:color w:val="000000"/>
                <w:sz w:val="16"/>
                <w:szCs w:val="16"/>
                <w:lang w:eastAsia="pl-PL"/>
              </w:rPr>
              <w:t>Zdrowie na rynku pracy</w:t>
            </w:r>
          </w:p>
        </w:tc>
        <w:tc>
          <w:tcPr>
            <w:tcW w:w="1276" w:type="dxa"/>
            <w:vAlign w:val="center"/>
            <w:hideMark/>
          </w:tcPr>
          <w:p w14:paraId="7CD87B99" w14:textId="77777777" w:rsidR="00275263" w:rsidRPr="00DC5600" w:rsidRDefault="00275263" w:rsidP="003424CB">
            <w:pPr>
              <w:jc w:val="center"/>
              <w:rPr>
                <w:rFonts w:ascii="Arial" w:hAnsi="Arial" w:cs="Arial"/>
                <w:i/>
                <w:iCs/>
                <w:sz w:val="16"/>
                <w:szCs w:val="16"/>
              </w:rPr>
            </w:pPr>
            <w:r>
              <w:rPr>
                <w:rFonts w:ascii="Arial" w:hAnsi="Arial" w:cs="Arial"/>
                <w:i/>
                <w:iCs/>
                <w:sz w:val="16"/>
                <w:szCs w:val="16"/>
              </w:rPr>
              <w:t>8vi</w:t>
            </w:r>
          </w:p>
        </w:tc>
        <w:tc>
          <w:tcPr>
            <w:tcW w:w="1559" w:type="dxa"/>
            <w:noWrap/>
            <w:vAlign w:val="center"/>
            <w:hideMark/>
          </w:tcPr>
          <w:p w14:paraId="180A8748" w14:textId="1896E539"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18 037 505</w:t>
            </w:r>
          </w:p>
        </w:tc>
        <w:tc>
          <w:tcPr>
            <w:tcW w:w="1701" w:type="dxa"/>
            <w:noWrap/>
            <w:vAlign w:val="center"/>
            <w:hideMark/>
          </w:tcPr>
          <w:p w14:paraId="66F4A1CE" w14:textId="2B2D03A7"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82 187 892</w:t>
            </w:r>
          </w:p>
        </w:tc>
        <w:tc>
          <w:tcPr>
            <w:tcW w:w="1276" w:type="dxa"/>
            <w:vAlign w:val="center"/>
            <w:hideMark/>
          </w:tcPr>
          <w:p w14:paraId="51F05512" w14:textId="5EF99C94"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77 638 090</w:t>
            </w:r>
          </w:p>
        </w:tc>
        <w:tc>
          <w:tcPr>
            <w:tcW w:w="1280" w:type="dxa"/>
            <w:noWrap/>
            <w:vAlign w:val="center"/>
            <w:hideMark/>
          </w:tcPr>
          <w:p w14:paraId="0BFC6956" w14:textId="1214CDF1"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94%</w:t>
            </w:r>
          </w:p>
        </w:tc>
      </w:tr>
      <w:tr w:rsidR="00275263" w:rsidRPr="00DC5600" w14:paraId="5E9C3040" w14:textId="77777777" w:rsidTr="004735F9">
        <w:trPr>
          <w:trHeight w:val="300"/>
        </w:trPr>
        <w:tc>
          <w:tcPr>
            <w:tcW w:w="2962" w:type="dxa"/>
            <w:noWrap/>
            <w:vAlign w:val="center"/>
            <w:hideMark/>
          </w:tcPr>
          <w:p w14:paraId="594BB4F0" w14:textId="77777777" w:rsidR="00275263" w:rsidRPr="008A002D" w:rsidRDefault="00275263" w:rsidP="00275263">
            <w:pPr>
              <w:rPr>
                <w:rFonts w:ascii="Arial" w:eastAsia="Times New Roman" w:hAnsi="Arial" w:cs="Arial"/>
                <w:i/>
                <w:iCs/>
                <w:color w:val="000000"/>
                <w:sz w:val="16"/>
                <w:szCs w:val="16"/>
                <w:lang w:eastAsia="pl-PL"/>
              </w:rPr>
            </w:pPr>
            <w:r w:rsidRPr="008A002D">
              <w:rPr>
                <w:rFonts w:ascii="Arial" w:eastAsia="Times New Roman" w:hAnsi="Arial" w:cs="Arial"/>
                <w:i/>
                <w:iCs/>
                <w:color w:val="000000"/>
                <w:sz w:val="16"/>
                <w:szCs w:val="16"/>
                <w:lang w:eastAsia="pl-PL"/>
              </w:rPr>
              <w:t>Zasoby ochrony zdrowia</w:t>
            </w:r>
          </w:p>
        </w:tc>
        <w:tc>
          <w:tcPr>
            <w:tcW w:w="1276" w:type="dxa"/>
            <w:vAlign w:val="center"/>
            <w:hideMark/>
          </w:tcPr>
          <w:p w14:paraId="48693B9F" w14:textId="77777777" w:rsidR="00275263" w:rsidRPr="00DC5600" w:rsidRDefault="00275263" w:rsidP="003424CB">
            <w:pPr>
              <w:jc w:val="center"/>
              <w:rPr>
                <w:rFonts w:ascii="Arial" w:hAnsi="Arial" w:cs="Arial"/>
                <w:i/>
                <w:iCs/>
                <w:sz w:val="16"/>
                <w:szCs w:val="16"/>
              </w:rPr>
            </w:pPr>
            <w:r>
              <w:rPr>
                <w:rFonts w:ascii="Arial" w:hAnsi="Arial" w:cs="Arial"/>
                <w:i/>
                <w:iCs/>
                <w:sz w:val="16"/>
                <w:szCs w:val="16"/>
              </w:rPr>
              <w:t>9a</w:t>
            </w:r>
          </w:p>
        </w:tc>
        <w:tc>
          <w:tcPr>
            <w:tcW w:w="1559" w:type="dxa"/>
            <w:noWrap/>
            <w:vAlign w:val="center"/>
            <w:hideMark/>
          </w:tcPr>
          <w:p w14:paraId="082113D6" w14:textId="2CC60A80"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92 285 300</w:t>
            </w:r>
          </w:p>
        </w:tc>
        <w:tc>
          <w:tcPr>
            <w:tcW w:w="1701" w:type="dxa"/>
            <w:noWrap/>
            <w:vAlign w:val="center"/>
            <w:hideMark/>
          </w:tcPr>
          <w:p w14:paraId="7802C0BF" w14:textId="72866C5E"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420 497 969</w:t>
            </w:r>
          </w:p>
        </w:tc>
        <w:tc>
          <w:tcPr>
            <w:tcW w:w="1276" w:type="dxa"/>
            <w:vAlign w:val="center"/>
            <w:hideMark/>
          </w:tcPr>
          <w:p w14:paraId="1CA94E95" w14:textId="6C0E64F0"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256 749 667</w:t>
            </w:r>
          </w:p>
        </w:tc>
        <w:tc>
          <w:tcPr>
            <w:tcW w:w="1280" w:type="dxa"/>
            <w:noWrap/>
            <w:vAlign w:val="center"/>
            <w:hideMark/>
          </w:tcPr>
          <w:p w14:paraId="263872E3" w14:textId="3BDF7BD1" w:rsidR="00275263" w:rsidRDefault="00275263" w:rsidP="003424CB">
            <w:pPr>
              <w:jc w:val="center"/>
              <w:rPr>
                <w:rFonts w:ascii="Arial" w:hAnsi="Arial" w:cs="Arial"/>
                <w:i/>
                <w:iCs/>
                <w:color w:val="000000"/>
                <w:sz w:val="16"/>
                <w:szCs w:val="16"/>
              </w:rPr>
            </w:pPr>
            <w:r w:rsidRPr="000F01B8">
              <w:rPr>
                <w:rFonts w:ascii="Arial" w:eastAsia="Times New Roman" w:hAnsi="Arial" w:cs="Arial"/>
                <w:i/>
                <w:iCs/>
                <w:sz w:val="16"/>
                <w:szCs w:val="16"/>
                <w:lang w:eastAsia="pl-PL"/>
              </w:rPr>
              <w:t>61%</w:t>
            </w:r>
          </w:p>
        </w:tc>
      </w:tr>
      <w:tr w:rsidR="00513CE3" w:rsidRPr="00DC5600" w14:paraId="4756865B" w14:textId="77777777" w:rsidTr="003424CB">
        <w:trPr>
          <w:trHeight w:val="300"/>
        </w:trPr>
        <w:tc>
          <w:tcPr>
            <w:tcW w:w="4238" w:type="dxa"/>
            <w:gridSpan w:val="2"/>
            <w:noWrap/>
            <w:vAlign w:val="center"/>
            <w:hideMark/>
          </w:tcPr>
          <w:p w14:paraId="28F3F386" w14:textId="77777777" w:rsidR="00513CE3" w:rsidRPr="00CB1FD1" w:rsidRDefault="00513CE3" w:rsidP="003424CB">
            <w:pPr>
              <w:jc w:val="right"/>
              <w:rPr>
                <w:rFonts w:ascii="Arial" w:hAnsi="Arial" w:cs="Arial"/>
                <w:b/>
                <w:bCs/>
                <w:i/>
                <w:iCs/>
                <w:sz w:val="16"/>
                <w:szCs w:val="16"/>
                <w:u w:val="single"/>
              </w:rPr>
            </w:pPr>
            <w:r w:rsidRPr="00CB1FD1">
              <w:rPr>
                <w:rFonts w:ascii="Arial" w:hAnsi="Arial" w:cs="Arial"/>
                <w:b/>
                <w:bCs/>
                <w:i/>
                <w:iCs/>
                <w:sz w:val="16"/>
                <w:szCs w:val="16"/>
                <w:u w:val="single"/>
              </w:rPr>
              <w:t>SUMA</w:t>
            </w:r>
          </w:p>
        </w:tc>
        <w:tc>
          <w:tcPr>
            <w:tcW w:w="1559" w:type="dxa"/>
            <w:noWrap/>
            <w:vAlign w:val="center"/>
            <w:hideMark/>
          </w:tcPr>
          <w:p w14:paraId="31D22137" w14:textId="12A2379F" w:rsidR="00513CE3" w:rsidRPr="00CB1FD1" w:rsidRDefault="00275263" w:rsidP="00BD767E">
            <w:pPr>
              <w:jc w:val="center"/>
              <w:rPr>
                <w:rFonts w:ascii="Arial" w:hAnsi="Arial" w:cs="Arial"/>
                <w:b/>
                <w:i/>
                <w:iCs/>
                <w:color w:val="000000"/>
                <w:sz w:val="16"/>
                <w:szCs w:val="16"/>
                <w:u w:val="single"/>
              </w:rPr>
            </w:pPr>
            <w:r w:rsidRPr="000F01B8">
              <w:rPr>
                <w:rFonts w:ascii="Arial" w:eastAsia="Times New Roman" w:hAnsi="Arial" w:cs="Arial"/>
                <w:b/>
                <w:bCs/>
                <w:i/>
                <w:iCs/>
                <w:color w:val="000000"/>
                <w:sz w:val="16"/>
                <w:szCs w:val="16"/>
                <w:u w:val="single"/>
                <w:lang w:eastAsia="pl-PL"/>
              </w:rPr>
              <w:t>151 013 005</w:t>
            </w:r>
          </w:p>
        </w:tc>
        <w:tc>
          <w:tcPr>
            <w:tcW w:w="1701" w:type="dxa"/>
            <w:noWrap/>
            <w:vAlign w:val="center"/>
          </w:tcPr>
          <w:p w14:paraId="65510409" w14:textId="7114605D" w:rsidR="00513CE3" w:rsidRPr="00CB1FD1" w:rsidRDefault="00275263" w:rsidP="00BD767E">
            <w:pPr>
              <w:jc w:val="center"/>
              <w:rPr>
                <w:rFonts w:ascii="Arial" w:hAnsi="Arial" w:cs="Arial"/>
                <w:b/>
                <w:i/>
                <w:iCs/>
                <w:color w:val="000000"/>
                <w:sz w:val="16"/>
                <w:szCs w:val="16"/>
                <w:u w:val="single"/>
              </w:rPr>
            </w:pPr>
            <w:r w:rsidRPr="000F01B8">
              <w:rPr>
                <w:rFonts w:ascii="Arial" w:eastAsia="Times New Roman" w:hAnsi="Arial" w:cs="Arial"/>
                <w:b/>
                <w:bCs/>
                <w:i/>
                <w:iCs/>
                <w:color w:val="000000"/>
                <w:sz w:val="16"/>
                <w:szCs w:val="16"/>
                <w:u w:val="single"/>
                <w:lang w:eastAsia="pl-PL"/>
              </w:rPr>
              <w:t>688 090 757</w:t>
            </w:r>
          </w:p>
        </w:tc>
        <w:tc>
          <w:tcPr>
            <w:tcW w:w="1276" w:type="dxa"/>
            <w:vAlign w:val="center"/>
          </w:tcPr>
          <w:p w14:paraId="7014AAED" w14:textId="77777777" w:rsidR="00513CE3" w:rsidRPr="00CB1FD1" w:rsidRDefault="00513CE3" w:rsidP="00BD767E">
            <w:pPr>
              <w:jc w:val="center"/>
              <w:rPr>
                <w:rFonts w:ascii="Arial" w:hAnsi="Arial" w:cs="Arial"/>
                <w:b/>
                <w:i/>
                <w:iCs/>
                <w:color w:val="000000"/>
                <w:sz w:val="16"/>
                <w:szCs w:val="16"/>
                <w:u w:val="single"/>
              </w:rPr>
            </w:pPr>
            <w:r w:rsidRPr="00CB1FD1">
              <w:rPr>
                <w:rFonts w:ascii="Arial" w:hAnsi="Arial" w:cs="Arial"/>
                <w:b/>
                <w:i/>
                <w:iCs/>
                <w:color w:val="000000"/>
                <w:sz w:val="16"/>
                <w:szCs w:val="16"/>
                <w:u w:val="single"/>
              </w:rPr>
              <w:t>510 251 344</w:t>
            </w:r>
          </w:p>
        </w:tc>
        <w:tc>
          <w:tcPr>
            <w:tcW w:w="1280" w:type="dxa"/>
            <w:noWrap/>
            <w:vAlign w:val="center"/>
          </w:tcPr>
          <w:p w14:paraId="63EE483F" w14:textId="7ED329F4" w:rsidR="00513CE3" w:rsidRPr="00FB2CB9" w:rsidRDefault="00275263" w:rsidP="00BD767E">
            <w:pPr>
              <w:jc w:val="center"/>
              <w:rPr>
                <w:rFonts w:ascii="Arial" w:hAnsi="Arial" w:cs="Arial"/>
                <w:b/>
                <w:bCs/>
                <w:i/>
                <w:iCs/>
                <w:color w:val="000000"/>
                <w:sz w:val="16"/>
                <w:szCs w:val="16"/>
                <w:u w:val="single"/>
              </w:rPr>
            </w:pPr>
            <w:r>
              <w:rPr>
                <w:rFonts w:ascii="Arial" w:hAnsi="Arial" w:cs="Arial"/>
                <w:b/>
                <w:bCs/>
                <w:i/>
                <w:iCs/>
                <w:color w:val="000000"/>
                <w:sz w:val="16"/>
                <w:szCs w:val="16"/>
                <w:u w:val="single"/>
              </w:rPr>
              <w:t>74</w:t>
            </w:r>
            <w:r w:rsidR="00513CE3" w:rsidRPr="00FB2CB9">
              <w:rPr>
                <w:rFonts w:ascii="Arial" w:hAnsi="Arial" w:cs="Arial"/>
                <w:b/>
                <w:bCs/>
                <w:i/>
                <w:iCs/>
                <w:color w:val="000000"/>
                <w:sz w:val="16"/>
                <w:szCs w:val="16"/>
                <w:u w:val="single"/>
              </w:rPr>
              <w:t>%</w:t>
            </w:r>
          </w:p>
        </w:tc>
      </w:tr>
    </w:tbl>
    <w:p w14:paraId="390B233A" w14:textId="078A3656" w:rsidR="003424CB" w:rsidRPr="001F531C" w:rsidRDefault="00E90AEF" w:rsidP="001F531C">
      <w:pPr>
        <w:rPr>
          <w:rFonts w:ascii="Arial" w:hAnsi="Arial" w:cs="Arial"/>
          <w:sz w:val="16"/>
          <w:szCs w:val="16"/>
        </w:rPr>
      </w:pPr>
      <w:r w:rsidRPr="00E90AEF">
        <w:rPr>
          <w:rFonts w:ascii="Arial" w:hAnsi="Arial" w:cs="Arial"/>
          <w:sz w:val="18"/>
          <w:szCs w:val="18"/>
        </w:rPr>
        <w:t>*</w:t>
      </w: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0FA6AC95" w14:textId="15DB4BC1" w:rsidR="00275263" w:rsidRDefault="003424CB" w:rsidP="00513CE3">
      <w:pPr>
        <w:spacing w:after="240" w:line="240" w:lineRule="auto"/>
        <w:jc w:val="both"/>
        <w:rPr>
          <w:noProof/>
          <w:lang w:eastAsia="pl-PL"/>
        </w:rPr>
      </w:pPr>
      <w:r>
        <w:rPr>
          <w:noProof/>
        </w:rPr>
        <w:drawing>
          <wp:anchor distT="0" distB="0" distL="114300" distR="114300" simplePos="0" relativeHeight="252125184" behindDoc="0" locked="0" layoutInCell="1" allowOverlap="1" wp14:anchorId="0692FC1F" wp14:editId="5B224297">
            <wp:simplePos x="0" y="0"/>
            <wp:positionH relativeFrom="column">
              <wp:posOffset>3474720</wp:posOffset>
            </wp:positionH>
            <wp:positionV relativeFrom="paragraph">
              <wp:posOffset>7620</wp:posOffset>
            </wp:positionV>
            <wp:extent cx="2760345" cy="2143125"/>
            <wp:effectExtent l="0" t="0" r="1905" b="9525"/>
            <wp:wrapNone/>
            <wp:docPr id="51" name="Wykres 51">
              <a:extLst xmlns:a="http://schemas.openxmlformats.org/drawingml/2006/main">
                <a:ext uri="{FF2B5EF4-FFF2-40B4-BE49-F238E27FC236}">
                  <a16:creationId xmlns:a16="http://schemas.microsoft.com/office/drawing/2014/main" id="{CAAF216B-BE83-4563-9ED9-A2508360718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14:sizeRelH relativeFrom="margin">
              <wp14:pctWidth>0</wp14:pctWidth>
            </wp14:sizeRelH>
            <wp14:sizeRelV relativeFrom="margin">
              <wp14:pctHeight>0</wp14:pctHeight>
            </wp14:sizeRelV>
          </wp:anchor>
        </w:drawing>
      </w:r>
      <w:r>
        <w:rPr>
          <w:noProof/>
        </w:rPr>
        <w:drawing>
          <wp:inline distT="0" distB="0" distL="0" distR="0" wp14:anchorId="6DE97170" wp14:editId="4C61833B">
            <wp:extent cx="3333750" cy="2162175"/>
            <wp:effectExtent l="0" t="0" r="0" b="9525"/>
            <wp:docPr id="35" name="Wykres 35">
              <a:extLst xmlns:a="http://schemas.openxmlformats.org/drawingml/2006/main">
                <a:ext uri="{FF2B5EF4-FFF2-40B4-BE49-F238E27FC236}">
                  <a16:creationId xmlns:a16="http://schemas.microsoft.com/office/drawing/2014/main" id="{E5D79FE4-277A-4C0B-A0C6-BD19683A29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6876F1D1" w14:textId="77777777" w:rsidR="005F60F9" w:rsidRDefault="00275263" w:rsidP="005F60F9">
      <w:pPr>
        <w:spacing w:after="240" w:line="240" w:lineRule="auto"/>
        <w:jc w:val="both"/>
        <w:rPr>
          <w:noProof/>
          <w:lang w:eastAsia="pl-PL"/>
        </w:rPr>
      </w:pPr>
      <w:r w:rsidRPr="003459B5">
        <w:rPr>
          <w:rFonts w:ascii="Arial" w:hAnsi="Arial" w:cs="Arial"/>
          <w:noProof/>
          <w:color w:val="5B9BD5" w:themeColor="accent1"/>
          <w:sz w:val="18"/>
          <w:szCs w:val="20"/>
          <w:lang w:eastAsia="pl-PL"/>
        </w:rPr>
        <mc:AlternateContent>
          <mc:Choice Requires="wps">
            <w:drawing>
              <wp:inline distT="0" distB="0" distL="0" distR="0" wp14:anchorId="533298CA" wp14:editId="53F4493F">
                <wp:extent cx="6222365" cy="1267460"/>
                <wp:effectExtent l="0" t="0" r="26035" b="27940"/>
                <wp:docPr id="17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2365" cy="1267460"/>
                        </a:xfrm>
                        <a:prstGeom prst="rect">
                          <a:avLst/>
                        </a:prstGeom>
                        <a:solidFill>
                          <a:srgbClr val="FFFFFF"/>
                        </a:solidFill>
                        <a:ln w="19050">
                          <a:solidFill>
                            <a:schemeClr val="accent1"/>
                          </a:solidFill>
                          <a:miter lim="800000"/>
                          <a:headEnd/>
                          <a:tailEnd/>
                        </a:ln>
                      </wps:spPr>
                      <wps:txbx>
                        <w:txbxContent>
                          <w:p w14:paraId="68941AF8" w14:textId="77777777" w:rsidR="00924B5C" w:rsidRPr="00D075D1" w:rsidRDefault="00924B5C" w:rsidP="00A31ECB">
                            <w:pPr>
                              <w:spacing w:after="120" w:line="240" w:lineRule="auto"/>
                              <w:rPr>
                                <w:rFonts w:ascii="Arial" w:hAnsi="Arial" w:cs="Arial"/>
                                <w:b/>
                                <w:i/>
                                <w:sz w:val="20"/>
                                <w:szCs w:val="20"/>
                              </w:rPr>
                            </w:pPr>
                            <w:r w:rsidRPr="00D075D1">
                              <w:rPr>
                                <w:rFonts w:ascii="Arial" w:hAnsi="Arial" w:cs="Arial"/>
                                <w:b/>
                                <w:i/>
                                <w:sz w:val="20"/>
                                <w:szCs w:val="20"/>
                              </w:rPr>
                              <w:t>Plan działań w obszarze zdrowia w ramach RPO - Pomorskiego:</w:t>
                            </w:r>
                          </w:p>
                          <w:p w14:paraId="14DB8752" w14:textId="77777777" w:rsidR="00924B5C" w:rsidRPr="00D075D1" w:rsidRDefault="00924B5C" w:rsidP="00A31ECB">
                            <w:pPr>
                              <w:spacing w:after="120" w:line="240" w:lineRule="auto"/>
                              <w:rPr>
                                <w:rFonts w:ascii="Arial" w:hAnsi="Arial" w:cs="Arial"/>
                                <w:i/>
                                <w:sz w:val="20"/>
                                <w:szCs w:val="20"/>
                              </w:rPr>
                            </w:pPr>
                            <w:r w:rsidRPr="00D075D1">
                              <w:rPr>
                                <w:rFonts w:ascii="Arial" w:hAnsi="Arial" w:cs="Arial"/>
                                <w:i/>
                                <w:sz w:val="20"/>
                                <w:szCs w:val="20"/>
                              </w:rPr>
                              <w:t>(Narastająco)</w:t>
                            </w:r>
                          </w:p>
                          <w:p w14:paraId="44E3057E" w14:textId="788E5D7F" w:rsidR="00924B5C" w:rsidRPr="007D7294" w:rsidRDefault="00924B5C" w:rsidP="00A31ECB">
                            <w:pPr>
                              <w:spacing w:after="120" w:line="240" w:lineRule="auto"/>
                              <w:rPr>
                                <w:rFonts w:ascii="Arial" w:hAnsi="Arial" w:cs="Arial"/>
                                <w:sz w:val="20"/>
                                <w:szCs w:val="20"/>
                              </w:rPr>
                            </w:pPr>
                            <w:r>
                              <w:rPr>
                                <w:rFonts w:ascii="Arial" w:hAnsi="Arial" w:cs="Arial"/>
                                <w:b/>
                                <w:sz w:val="20"/>
                                <w:szCs w:val="20"/>
                              </w:rPr>
                              <w:t>6</w:t>
                            </w:r>
                            <w:r w:rsidRPr="00D075D1">
                              <w:rPr>
                                <w:rFonts w:ascii="Arial" w:hAnsi="Arial" w:cs="Arial"/>
                                <w:b/>
                                <w:sz w:val="20"/>
                                <w:szCs w:val="20"/>
                              </w:rPr>
                              <w:t xml:space="preserve"> </w:t>
                            </w:r>
                            <w:r w:rsidRPr="00D075D1">
                              <w:rPr>
                                <w:rFonts w:ascii="Arial" w:hAnsi="Arial" w:cs="Arial"/>
                                <w:sz w:val="20"/>
                                <w:szCs w:val="20"/>
                              </w:rPr>
                              <w:t xml:space="preserve">uzgodnionych konkursów </w:t>
                            </w:r>
                            <w:r w:rsidRPr="007D7294">
                              <w:rPr>
                                <w:rFonts w:ascii="Arial" w:hAnsi="Arial" w:cs="Arial"/>
                                <w:sz w:val="20"/>
                                <w:szCs w:val="20"/>
                              </w:rPr>
                              <w:t xml:space="preserve">na </w:t>
                            </w:r>
                            <w:r w:rsidRPr="00C45056">
                              <w:rPr>
                                <w:rFonts w:ascii="Arial" w:hAnsi="Arial" w:cs="Arial"/>
                                <w:sz w:val="20"/>
                                <w:szCs w:val="20"/>
                              </w:rPr>
                              <w:t>kwotę ok. 390,7 mln zł, w tym blisko 330 mln zł z UE</w:t>
                            </w:r>
                          </w:p>
                          <w:p w14:paraId="17BEF050" w14:textId="77777777" w:rsidR="00924B5C" w:rsidRPr="00D075D1" w:rsidRDefault="00924B5C" w:rsidP="00A31ECB">
                            <w:pPr>
                              <w:spacing w:after="120" w:line="240" w:lineRule="auto"/>
                              <w:rPr>
                                <w:rFonts w:ascii="Arial" w:hAnsi="Arial" w:cs="Arial"/>
                                <w:sz w:val="20"/>
                                <w:szCs w:val="20"/>
                              </w:rPr>
                            </w:pPr>
                            <w:r w:rsidRPr="00D075D1">
                              <w:rPr>
                                <w:rFonts w:ascii="Arial" w:hAnsi="Arial" w:cs="Arial"/>
                                <w:b/>
                                <w:sz w:val="20"/>
                                <w:szCs w:val="20"/>
                              </w:rPr>
                              <w:t>4</w:t>
                            </w:r>
                            <w:r w:rsidRPr="00D075D1">
                              <w:rPr>
                                <w:rFonts w:ascii="Arial" w:hAnsi="Arial" w:cs="Arial"/>
                                <w:sz w:val="20"/>
                                <w:szCs w:val="20"/>
                              </w:rPr>
                              <w:t xml:space="preserve"> uzgodnione projekty pozakonkursowe na kwotę ok. 228 mln zł, w tym 180 mln zł z UE</w:t>
                            </w:r>
                          </w:p>
                          <w:p w14:paraId="682891B7" w14:textId="69492A80" w:rsidR="00924B5C" w:rsidRPr="00C339A3" w:rsidRDefault="00924B5C" w:rsidP="00A31ECB">
                            <w:pPr>
                              <w:spacing w:after="120" w:line="240" w:lineRule="auto"/>
                              <w:ind w:left="142" w:hanging="142"/>
                              <w:rPr>
                                <w:rFonts w:ascii="Arial" w:hAnsi="Arial" w:cs="Arial"/>
                                <w:sz w:val="18"/>
                                <w:szCs w:val="18"/>
                              </w:rPr>
                            </w:pPr>
                            <w:r w:rsidRPr="00D075D1">
                              <w:rPr>
                                <w:rFonts w:ascii="Arial" w:hAnsi="Arial" w:cs="Arial"/>
                                <w:sz w:val="20"/>
                                <w:szCs w:val="20"/>
                              </w:rPr>
                              <w:t>Uzgodniono konkursy / projekty na</w:t>
                            </w:r>
                            <w:r w:rsidRPr="00D075D1">
                              <w:rPr>
                                <w:rFonts w:ascii="Arial" w:hAnsi="Arial" w:cs="Arial"/>
                                <w:b/>
                                <w:sz w:val="20"/>
                                <w:szCs w:val="20"/>
                              </w:rPr>
                              <w:t xml:space="preserve"> </w:t>
                            </w:r>
                            <w:r>
                              <w:rPr>
                                <w:rFonts w:ascii="Arial" w:hAnsi="Arial" w:cs="Arial"/>
                                <w:b/>
                                <w:sz w:val="20"/>
                                <w:szCs w:val="20"/>
                              </w:rPr>
                              <w:t>74</w:t>
                            </w:r>
                            <w:r w:rsidRPr="00D075D1">
                              <w:rPr>
                                <w:rFonts w:ascii="Arial" w:hAnsi="Arial" w:cs="Arial"/>
                                <w:b/>
                                <w:sz w:val="20"/>
                                <w:szCs w:val="20"/>
                              </w:rPr>
                              <w:t>%</w:t>
                            </w:r>
                            <w:r w:rsidRPr="00D075D1">
                              <w:rPr>
                                <w:rFonts w:ascii="Arial" w:hAnsi="Arial" w:cs="Arial"/>
                                <w:sz w:val="20"/>
                                <w:szCs w:val="20"/>
                              </w:rPr>
                              <w:t xml:space="preserve"> alokacji na działania w obszarze zdrowia</w:t>
                            </w:r>
                          </w:p>
                        </w:txbxContent>
                      </wps:txbx>
                      <wps:bodyPr rot="0" vert="horz" wrap="square" lIns="91440" tIns="45720" rIns="91440" bIns="45720" anchor="t" anchorCtr="0">
                        <a:noAutofit/>
                      </wps:bodyPr>
                    </wps:wsp>
                  </a:graphicData>
                </a:graphic>
              </wp:inline>
            </w:drawing>
          </mc:Choice>
          <mc:Fallback>
            <w:pict>
              <v:shape w14:anchorId="533298CA" id="_x0000_s1050" type="#_x0000_t202" style="width:489.95pt;height:9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" strokecolor="#5b9bd5 [3204]" strokeweight="1.5pt">
                <v:textbox>
                  <w:txbxContent>
                    <w:p w14:paraId="68941AF8" w14:textId="77777777" w:rsidR="00924B5C" w:rsidRPr="00D075D1" w:rsidRDefault="00924B5C" w:rsidP="00A31ECB">
                      <w:pPr>
                        <w:spacing w:after="120" w:line="240" w:lineRule="auto"/>
                        <w:rPr>
                          <w:rFonts w:ascii="Arial" w:hAnsi="Arial" w:cs="Arial"/>
                          <w:b/>
                          <w:i/>
                          <w:sz w:val="20"/>
                          <w:szCs w:val="20"/>
                        </w:rPr>
                      </w:pPr>
                      <w:r w:rsidRPr="00D075D1">
                        <w:rPr>
                          <w:rFonts w:ascii="Arial" w:hAnsi="Arial" w:cs="Arial"/>
                          <w:b/>
                          <w:i/>
                          <w:sz w:val="20"/>
                          <w:szCs w:val="20"/>
                        </w:rPr>
                        <w:t>Plan działań w obszarze zdrowia w ramach RPO - Pomorskiego:</w:t>
                      </w:r>
                    </w:p>
                    <w:p w14:paraId="14DB8752" w14:textId="77777777" w:rsidR="00924B5C" w:rsidRPr="00D075D1" w:rsidRDefault="00924B5C" w:rsidP="00A31ECB">
                      <w:pPr>
                        <w:spacing w:after="120" w:line="240" w:lineRule="auto"/>
                        <w:rPr>
                          <w:rFonts w:ascii="Arial" w:hAnsi="Arial" w:cs="Arial"/>
                          <w:i/>
                          <w:sz w:val="20"/>
                          <w:szCs w:val="20"/>
                        </w:rPr>
                      </w:pPr>
                      <w:r w:rsidRPr="00D075D1">
                        <w:rPr>
                          <w:rFonts w:ascii="Arial" w:hAnsi="Arial" w:cs="Arial"/>
                          <w:i/>
                          <w:sz w:val="20"/>
                          <w:szCs w:val="20"/>
                        </w:rPr>
                        <w:t>(Narastająco)</w:t>
                      </w:r>
                    </w:p>
                    <w:p w14:paraId="44E3057E" w14:textId="788E5D7F" w:rsidR="00924B5C" w:rsidRPr="007D7294" w:rsidRDefault="00924B5C" w:rsidP="00A31ECB">
                      <w:pPr>
                        <w:spacing w:after="120" w:line="240" w:lineRule="auto"/>
                        <w:rPr>
                          <w:rFonts w:ascii="Arial" w:hAnsi="Arial" w:cs="Arial"/>
                          <w:sz w:val="20"/>
                          <w:szCs w:val="20"/>
                        </w:rPr>
                      </w:pPr>
                      <w:r>
                        <w:rPr>
                          <w:rFonts w:ascii="Arial" w:hAnsi="Arial" w:cs="Arial"/>
                          <w:b/>
                          <w:sz w:val="20"/>
                          <w:szCs w:val="20"/>
                        </w:rPr>
                        <w:t>6</w:t>
                      </w:r>
                      <w:r w:rsidRPr="00D075D1">
                        <w:rPr>
                          <w:rFonts w:ascii="Arial" w:hAnsi="Arial" w:cs="Arial"/>
                          <w:b/>
                          <w:sz w:val="20"/>
                          <w:szCs w:val="20"/>
                        </w:rPr>
                        <w:t xml:space="preserve"> </w:t>
                      </w:r>
                      <w:r w:rsidRPr="00D075D1">
                        <w:rPr>
                          <w:rFonts w:ascii="Arial" w:hAnsi="Arial" w:cs="Arial"/>
                          <w:sz w:val="20"/>
                          <w:szCs w:val="20"/>
                        </w:rPr>
                        <w:t xml:space="preserve">uzgodnionych konkursów </w:t>
                      </w:r>
                      <w:r w:rsidRPr="007D7294">
                        <w:rPr>
                          <w:rFonts w:ascii="Arial" w:hAnsi="Arial" w:cs="Arial"/>
                          <w:sz w:val="20"/>
                          <w:szCs w:val="20"/>
                        </w:rPr>
                        <w:t xml:space="preserve">na </w:t>
                      </w:r>
                      <w:r w:rsidRPr="00C45056">
                        <w:rPr>
                          <w:rFonts w:ascii="Arial" w:hAnsi="Arial" w:cs="Arial"/>
                          <w:sz w:val="20"/>
                          <w:szCs w:val="20"/>
                        </w:rPr>
                        <w:t>kwotę ok. 390,7 mln zł, w tym blisko 330 mln zł z UE</w:t>
                      </w:r>
                    </w:p>
                    <w:p w14:paraId="17BEF050" w14:textId="77777777" w:rsidR="00924B5C" w:rsidRPr="00D075D1" w:rsidRDefault="00924B5C" w:rsidP="00A31ECB">
                      <w:pPr>
                        <w:spacing w:after="120" w:line="240" w:lineRule="auto"/>
                        <w:rPr>
                          <w:rFonts w:ascii="Arial" w:hAnsi="Arial" w:cs="Arial"/>
                          <w:sz w:val="20"/>
                          <w:szCs w:val="20"/>
                        </w:rPr>
                      </w:pPr>
                      <w:r w:rsidRPr="00D075D1">
                        <w:rPr>
                          <w:rFonts w:ascii="Arial" w:hAnsi="Arial" w:cs="Arial"/>
                          <w:b/>
                          <w:sz w:val="20"/>
                          <w:szCs w:val="20"/>
                        </w:rPr>
                        <w:t>4</w:t>
                      </w:r>
                      <w:r w:rsidRPr="00D075D1">
                        <w:rPr>
                          <w:rFonts w:ascii="Arial" w:hAnsi="Arial" w:cs="Arial"/>
                          <w:sz w:val="20"/>
                          <w:szCs w:val="20"/>
                        </w:rPr>
                        <w:t xml:space="preserve"> uzgodnione projekty pozakonkursowe na kwotę ok. 228 mln zł, w tym 180 mln zł z UE</w:t>
                      </w:r>
                    </w:p>
                    <w:p w14:paraId="682891B7" w14:textId="69492A80" w:rsidR="00924B5C" w:rsidRPr="00C339A3" w:rsidRDefault="00924B5C" w:rsidP="00A31ECB">
                      <w:pPr>
                        <w:spacing w:after="120" w:line="240" w:lineRule="auto"/>
                        <w:ind w:left="142" w:hanging="142"/>
                        <w:rPr>
                          <w:rFonts w:ascii="Arial" w:hAnsi="Arial" w:cs="Arial"/>
                          <w:sz w:val="18"/>
                          <w:szCs w:val="18"/>
                        </w:rPr>
                      </w:pPr>
                      <w:r w:rsidRPr="00D075D1">
                        <w:rPr>
                          <w:rFonts w:ascii="Arial" w:hAnsi="Arial" w:cs="Arial"/>
                          <w:sz w:val="20"/>
                          <w:szCs w:val="20"/>
                        </w:rPr>
                        <w:t>Uzgodniono konkursy / projekty na</w:t>
                      </w:r>
                      <w:r w:rsidRPr="00D075D1">
                        <w:rPr>
                          <w:rFonts w:ascii="Arial" w:hAnsi="Arial" w:cs="Arial"/>
                          <w:b/>
                          <w:sz w:val="20"/>
                          <w:szCs w:val="20"/>
                        </w:rPr>
                        <w:t xml:space="preserve"> </w:t>
                      </w:r>
                      <w:r>
                        <w:rPr>
                          <w:rFonts w:ascii="Arial" w:hAnsi="Arial" w:cs="Arial"/>
                          <w:b/>
                          <w:sz w:val="20"/>
                          <w:szCs w:val="20"/>
                        </w:rPr>
                        <w:t>74</w:t>
                      </w:r>
                      <w:r w:rsidRPr="00D075D1">
                        <w:rPr>
                          <w:rFonts w:ascii="Arial" w:hAnsi="Arial" w:cs="Arial"/>
                          <w:b/>
                          <w:sz w:val="20"/>
                          <w:szCs w:val="20"/>
                        </w:rPr>
                        <w:t>%</w:t>
                      </w:r>
                      <w:r w:rsidRPr="00D075D1">
                        <w:rPr>
                          <w:rFonts w:ascii="Arial" w:hAnsi="Arial" w:cs="Arial"/>
                          <w:sz w:val="20"/>
                          <w:szCs w:val="20"/>
                        </w:rPr>
                        <w:t xml:space="preserve"> alokacji na działania w obszarze zdrowia</w:t>
                      </w:r>
                    </w:p>
                  </w:txbxContent>
                </v:textbox>
                <w10:anchorlock/>
              </v:shape>
            </w:pict>
          </mc:Fallback>
        </mc:AlternateContent>
      </w:r>
      <w:r>
        <w:rPr>
          <w:noProof/>
          <w:lang w:eastAsia="pl-PL"/>
        </w:rPr>
        <w:t xml:space="preserve"> </w:t>
      </w:r>
      <w:bookmarkStart w:id="37" w:name="_Toc10478991"/>
    </w:p>
    <w:p w14:paraId="4A9CE2D1" w14:textId="07732C4B" w:rsidR="00897866" w:rsidRDefault="00275263" w:rsidP="005F60F9">
      <w:pPr>
        <w:spacing w:after="240" w:line="240" w:lineRule="auto"/>
        <w:jc w:val="both"/>
        <w:rPr>
          <w:noProof/>
          <w:lang w:eastAsia="pl-PL"/>
        </w:rPr>
      </w:pPr>
      <w:r w:rsidRPr="00B930DB">
        <w:rPr>
          <w:noProof/>
          <w:lang w:eastAsia="pl-PL"/>
        </w:rPr>
        <w:lastRenderedPageBreak/>
        <mc:AlternateContent>
          <mc:Choice Requires="wps">
            <w:drawing>
              <wp:inline distT="0" distB="0" distL="0" distR="0" wp14:anchorId="6B103151" wp14:editId="5DAAD56B">
                <wp:extent cx="4000500" cy="1692910"/>
                <wp:effectExtent l="0" t="0" r="19050" b="21590"/>
                <wp:docPr id="171"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0500" cy="1692910"/>
                        </a:xfrm>
                        <a:prstGeom prst="rect">
                          <a:avLst/>
                        </a:prstGeom>
                        <a:solidFill>
                          <a:srgbClr val="FFFFFF"/>
                        </a:solidFill>
                        <a:ln w="19050">
                          <a:solidFill>
                            <a:schemeClr val="accent1"/>
                          </a:solidFill>
                          <a:miter lim="800000"/>
                          <a:headEnd/>
                          <a:tailEnd/>
                        </a:ln>
                      </wps:spPr>
                      <wps:txbx>
                        <w:txbxContent>
                          <w:p w14:paraId="5E19560B" w14:textId="43320E5E" w:rsidR="00924B5C" w:rsidRPr="00FB2CB9" w:rsidRDefault="00924B5C" w:rsidP="00A31ECB">
                            <w:pPr>
                              <w:spacing w:after="120" w:line="240" w:lineRule="auto"/>
                              <w:rPr>
                                <w:rFonts w:ascii="Arial" w:hAnsi="Arial" w:cs="Arial"/>
                                <w:b/>
                                <w:i/>
                                <w:sz w:val="20"/>
                                <w:szCs w:val="20"/>
                              </w:rPr>
                            </w:pPr>
                            <w:r w:rsidRPr="00FB2CB9">
                              <w:rPr>
                                <w:rFonts w:ascii="Arial" w:hAnsi="Arial" w:cs="Arial"/>
                                <w:b/>
                                <w:i/>
                                <w:sz w:val="20"/>
                                <w:szCs w:val="20"/>
                              </w:rPr>
                              <w:t>Realizacja – stan na 31 grudnia 20</w:t>
                            </w:r>
                            <w:r>
                              <w:rPr>
                                <w:rFonts w:ascii="Arial" w:hAnsi="Arial" w:cs="Arial"/>
                                <w:b/>
                                <w:i/>
                                <w:sz w:val="20"/>
                                <w:szCs w:val="20"/>
                              </w:rPr>
                              <w:t>20</w:t>
                            </w:r>
                            <w:r w:rsidRPr="00FB2CB9">
                              <w:rPr>
                                <w:rFonts w:ascii="Arial" w:hAnsi="Arial" w:cs="Arial"/>
                                <w:b/>
                                <w:i/>
                                <w:sz w:val="20"/>
                                <w:szCs w:val="20"/>
                              </w:rPr>
                              <w:t xml:space="preserve"> r.</w:t>
                            </w:r>
                          </w:p>
                          <w:p w14:paraId="3DE8BB7D" w14:textId="77777777" w:rsidR="00924B5C" w:rsidRPr="00A51A12" w:rsidRDefault="00924B5C" w:rsidP="00A31ECB">
                            <w:pPr>
                              <w:spacing w:after="120" w:line="240" w:lineRule="auto"/>
                              <w:rPr>
                                <w:rFonts w:ascii="Arial" w:hAnsi="Arial" w:cs="Arial"/>
                                <w:sz w:val="20"/>
                                <w:szCs w:val="20"/>
                              </w:rPr>
                            </w:pPr>
                            <w:r w:rsidRPr="00A51A12">
                              <w:rPr>
                                <w:rFonts w:ascii="Arial" w:hAnsi="Arial" w:cs="Arial"/>
                                <w:b/>
                                <w:sz w:val="20"/>
                                <w:szCs w:val="20"/>
                              </w:rPr>
                              <w:t xml:space="preserve">6 </w:t>
                            </w:r>
                            <w:r w:rsidRPr="00A51A12">
                              <w:rPr>
                                <w:rFonts w:ascii="Arial" w:hAnsi="Arial" w:cs="Arial"/>
                                <w:sz w:val="20"/>
                                <w:szCs w:val="20"/>
                              </w:rPr>
                              <w:t xml:space="preserve">ogłoszonych konkursów </w:t>
                            </w:r>
                          </w:p>
                          <w:p w14:paraId="246D8440" w14:textId="77777777" w:rsidR="00924B5C" w:rsidRPr="00A51A12" w:rsidRDefault="00924B5C" w:rsidP="00A31ECB">
                            <w:pPr>
                              <w:spacing w:after="120" w:line="240" w:lineRule="auto"/>
                              <w:rPr>
                                <w:rFonts w:ascii="Arial" w:hAnsi="Arial" w:cs="Arial"/>
                                <w:sz w:val="20"/>
                                <w:szCs w:val="20"/>
                              </w:rPr>
                            </w:pPr>
                            <w:r w:rsidRPr="00A51A12">
                              <w:rPr>
                                <w:rFonts w:ascii="Arial" w:hAnsi="Arial" w:cs="Arial"/>
                                <w:b/>
                                <w:sz w:val="20"/>
                                <w:szCs w:val="20"/>
                              </w:rPr>
                              <w:t>9</w:t>
                            </w:r>
                            <w:r w:rsidRPr="00A51A12">
                              <w:rPr>
                                <w:rFonts w:ascii="Arial" w:hAnsi="Arial" w:cs="Arial"/>
                                <w:sz w:val="20"/>
                                <w:szCs w:val="20"/>
                              </w:rPr>
                              <w:t xml:space="preserve"> realizowanych projektów pozakonkursowych (w ramach 1 projektu pozakonkursowego w ZIT realizowana jest „wiązka” 6 projektów)</w:t>
                            </w:r>
                          </w:p>
                          <w:p w14:paraId="18775CED" w14:textId="77777777" w:rsidR="00924B5C" w:rsidRPr="003A4511" w:rsidRDefault="00924B5C" w:rsidP="00A31ECB">
                            <w:pPr>
                              <w:spacing w:after="120" w:line="240" w:lineRule="auto"/>
                              <w:rPr>
                                <w:rFonts w:ascii="Arial" w:hAnsi="Arial" w:cs="Arial"/>
                                <w:sz w:val="20"/>
                                <w:szCs w:val="20"/>
                              </w:rPr>
                            </w:pPr>
                            <w:r w:rsidRPr="003A4511">
                              <w:rPr>
                                <w:rFonts w:ascii="Arial" w:hAnsi="Arial" w:cs="Arial"/>
                                <w:b/>
                                <w:sz w:val="20"/>
                                <w:szCs w:val="20"/>
                              </w:rPr>
                              <w:t xml:space="preserve">70 </w:t>
                            </w:r>
                            <w:r w:rsidRPr="003A4511">
                              <w:rPr>
                                <w:rFonts w:ascii="Arial" w:hAnsi="Arial" w:cs="Arial"/>
                                <w:sz w:val="20"/>
                                <w:szCs w:val="20"/>
                              </w:rPr>
                              <w:t>zawartych umów o dofinansowanie na kwotę ok. 897,2 mln zł (wartość ogółem)</w:t>
                            </w:r>
                          </w:p>
                          <w:p w14:paraId="319B28D2" w14:textId="1B507A89" w:rsidR="00924B5C" w:rsidRPr="00FB2CB9" w:rsidRDefault="00924B5C" w:rsidP="00A31ECB">
                            <w:pPr>
                              <w:spacing w:after="120" w:line="240" w:lineRule="auto"/>
                              <w:jc w:val="center"/>
                              <w:rPr>
                                <w:rFonts w:ascii="Arial" w:hAnsi="Arial" w:cs="Arial"/>
                                <w:sz w:val="20"/>
                                <w:szCs w:val="20"/>
                              </w:rPr>
                            </w:pPr>
                            <w:r w:rsidRPr="00D005FE">
                              <w:rPr>
                                <w:rFonts w:ascii="Arial" w:hAnsi="Arial" w:cs="Arial"/>
                                <w:b/>
                                <w:sz w:val="20"/>
                                <w:szCs w:val="20"/>
                              </w:rPr>
                              <w:t>626 678 186,64 zł zakontraktowane z UE</w:t>
                            </w:r>
                          </w:p>
                        </w:txbxContent>
                      </wps:txbx>
                      <wps:bodyPr rot="0" vert="horz" wrap="square" lIns="91440" tIns="45720" rIns="91440" bIns="45720" anchor="t" anchorCtr="0">
                        <a:noAutofit/>
                      </wps:bodyPr>
                    </wps:wsp>
                  </a:graphicData>
                </a:graphic>
              </wp:inline>
            </w:drawing>
          </mc:Choice>
          <mc:Fallback>
            <w:pict>
              <v:shape w14:anchorId="6B103151" id="_x0000_s1051" type="#_x0000_t202" style="width:315pt;height:1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" strokecolor="#5b9bd5 [3204]" strokeweight="1.5pt">
                <v:textbox>
                  <w:txbxContent>
                    <w:p w14:paraId="5E19560B" w14:textId="43320E5E" w:rsidR="00924B5C" w:rsidRPr="00FB2CB9" w:rsidRDefault="00924B5C" w:rsidP="00A31ECB">
                      <w:pPr>
                        <w:spacing w:after="120" w:line="240" w:lineRule="auto"/>
                        <w:rPr>
                          <w:rFonts w:ascii="Arial" w:hAnsi="Arial" w:cs="Arial"/>
                          <w:b/>
                          <w:i/>
                          <w:sz w:val="20"/>
                          <w:szCs w:val="20"/>
                        </w:rPr>
                      </w:pPr>
                      <w:r w:rsidRPr="00FB2CB9">
                        <w:rPr>
                          <w:rFonts w:ascii="Arial" w:hAnsi="Arial" w:cs="Arial"/>
                          <w:b/>
                          <w:i/>
                          <w:sz w:val="20"/>
                          <w:szCs w:val="20"/>
                        </w:rPr>
                        <w:t>Realizacja – stan na 31 grudnia 20</w:t>
                      </w:r>
                      <w:r>
                        <w:rPr>
                          <w:rFonts w:ascii="Arial" w:hAnsi="Arial" w:cs="Arial"/>
                          <w:b/>
                          <w:i/>
                          <w:sz w:val="20"/>
                          <w:szCs w:val="20"/>
                        </w:rPr>
                        <w:t>20</w:t>
                      </w:r>
                      <w:r w:rsidRPr="00FB2CB9">
                        <w:rPr>
                          <w:rFonts w:ascii="Arial" w:hAnsi="Arial" w:cs="Arial"/>
                          <w:b/>
                          <w:i/>
                          <w:sz w:val="20"/>
                          <w:szCs w:val="20"/>
                        </w:rPr>
                        <w:t xml:space="preserve"> r.</w:t>
                      </w:r>
                    </w:p>
                    <w:p w14:paraId="3DE8BB7D" w14:textId="77777777" w:rsidR="00924B5C" w:rsidRPr="00A51A12" w:rsidRDefault="00924B5C" w:rsidP="00A31ECB">
                      <w:pPr>
                        <w:spacing w:after="120" w:line="240" w:lineRule="auto"/>
                        <w:rPr>
                          <w:rFonts w:ascii="Arial" w:hAnsi="Arial" w:cs="Arial"/>
                          <w:sz w:val="20"/>
                          <w:szCs w:val="20"/>
                        </w:rPr>
                      </w:pPr>
                      <w:r w:rsidRPr="00A51A12">
                        <w:rPr>
                          <w:rFonts w:ascii="Arial" w:hAnsi="Arial" w:cs="Arial"/>
                          <w:b/>
                          <w:sz w:val="20"/>
                          <w:szCs w:val="20"/>
                        </w:rPr>
                        <w:t xml:space="preserve">6 </w:t>
                      </w:r>
                      <w:r w:rsidRPr="00A51A12">
                        <w:rPr>
                          <w:rFonts w:ascii="Arial" w:hAnsi="Arial" w:cs="Arial"/>
                          <w:sz w:val="20"/>
                          <w:szCs w:val="20"/>
                        </w:rPr>
                        <w:t xml:space="preserve">ogłoszonych konkursów </w:t>
                      </w:r>
                    </w:p>
                    <w:p w14:paraId="246D8440" w14:textId="77777777" w:rsidR="00924B5C" w:rsidRPr="00A51A12" w:rsidRDefault="00924B5C" w:rsidP="00A31ECB">
                      <w:pPr>
                        <w:spacing w:after="120" w:line="240" w:lineRule="auto"/>
                        <w:rPr>
                          <w:rFonts w:ascii="Arial" w:hAnsi="Arial" w:cs="Arial"/>
                          <w:sz w:val="20"/>
                          <w:szCs w:val="20"/>
                        </w:rPr>
                      </w:pPr>
                      <w:r w:rsidRPr="00A51A12">
                        <w:rPr>
                          <w:rFonts w:ascii="Arial" w:hAnsi="Arial" w:cs="Arial"/>
                          <w:b/>
                          <w:sz w:val="20"/>
                          <w:szCs w:val="20"/>
                        </w:rPr>
                        <w:t>9</w:t>
                      </w:r>
                      <w:r w:rsidRPr="00A51A12">
                        <w:rPr>
                          <w:rFonts w:ascii="Arial" w:hAnsi="Arial" w:cs="Arial"/>
                          <w:sz w:val="20"/>
                          <w:szCs w:val="20"/>
                        </w:rPr>
                        <w:t xml:space="preserve"> realizowanych projektów pozakonkursowych (w ramach 1 projektu pozakonkursowego w ZIT realizowana jest „wiązka” 6 projektów)</w:t>
                      </w:r>
                    </w:p>
                    <w:p w14:paraId="18775CED" w14:textId="77777777" w:rsidR="00924B5C" w:rsidRPr="003A4511" w:rsidRDefault="00924B5C" w:rsidP="00A31ECB">
                      <w:pPr>
                        <w:spacing w:after="120" w:line="240" w:lineRule="auto"/>
                        <w:rPr>
                          <w:rFonts w:ascii="Arial" w:hAnsi="Arial" w:cs="Arial"/>
                          <w:sz w:val="20"/>
                          <w:szCs w:val="20"/>
                        </w:rPr>
                      </w:pPr>
                      <w:r w:rsidRPr="003A4511">
                        <w:rPr>
                          <w:rFonts w:ascii="Arial" w:hAnsi="Arial" w:cs="Arial"/>
                          <w:b/>
                          <w:sz w:val="20"/>
                          <w:szCs w:val="20"/>
                        </w:rPr>
                        <w:t xml:space="preserve">70 </w:t>
                      </w:r>
                      <w:r w:rsidRPr="003A4511">
                        <w:rPr>
                          <w:rFonts w:ascii="Arial" w:hAnsi="Arial" w:cs="Arial"/>
                          <w:sz w:val="20"/>
                          <w:szCs w:val="20"/>
                        </w:rPr>
                        <w:t>zawartych umów o dofinansowanie na kwotę ok. 897,2 mln zł (wartość ogółem)</w:t>
                      </w:r>
                    </w:p>
                    <w:p w14:paraId="319B28D2" w14:textId="1B507A89" w:rsidR="00924B5C" w:rsidRPr="00FB2CB9" w:rsidRDefault="00924B5C" w:rsidP="00A31ECB">
                      <w:pPr>
                        <w:spacing w:after="120" w:line="240" w:lineRule="auto"/>
                        <w:jc w:val="center"/>
                        <w:rPr>
                          <w:rFonts w:ascii="Arial" w:hAnsi="Arial" w:cs="Arial"/>
                          <w:sz w:val="20"/>
                          <w:szCs w:val="20"/>
                        </w:rPr>
                      </w:pPr>
                      <w:r w:rsidRPr="00D005FE">
                        <w:rPr>
                          <w:rFonts w:ascii="Arial" w:hAnsi="Arial" w:cs="Arial"/>
                          <w:b/>
                          <w:sz w:val="20"/>
                          <w:szCs w:val="20"/>
                        </w:rPr>
                        <w:t>626 678 186,64 zł zakontraktowane z UE</w:t>
                      </w:r>
                    </w:p>
                  </w:txbxContent>
                </v:textbox>
                <w10:anchorlock/>
              </v:shape>
            </w:pict>
          </mc:Fallback>
        </mc:AlternateContent>
      </w:r>
      <w:bookmarkEnd w:id="37"/>
    </w:p>
    <w:p w14:paraId="397D0F83" w14:textId="7FB6367A" w:rsidR="00897866" w:rsidRDefault="00897866" w:rsidP="00513CE3">
      <w:pPr>
        <w:jc w:val="both"/>
        <w:sectPr w:rsidR="00897866" w:rsidSect="00A31ECB">
          <w:type w:val="continuous"/>
          <w:pgSz w:w="11906" w:h="16838"/>
          <w:pgMar w:top="1418" w:right="849" w:bottom="1418" w:left="993" w:header="709" w:footer="709" w:gutter="0"/>
          <w:cols w:space="708"/>
          <w:docGrid w:linePitch="360"/>
        </w:sectPr>
      </w:pPr>
    </w:p>
    <w:tbl>
      <w:tblPr>
        <w:tblStyle w:val="Tabela-Siatka"/>
        <w:tblpPr w:leftFromText="141" w:rightFromText="141" w:vertAnchor="text" w:horzAnchor="margin" w:tblpXSpec="right" w:tblpY="221"/>
        <w:tblW w:w="936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439"/>
        <w:gridCol w:w="1248"/>
        <w:gridCol w:w="1276"/>
        <w:gridCol w:w="1843"/>
        <w:gridCol w:w="1559"/>
      </w:tblGrid>
      <w:tr w:rsidR="00513CE3" w:rsidRPr="00425FA3" w14:paraId="409A0733" w14:textId="77777777" w:rsidTr="00A31ECB">
        <w:trPr>
          <w:trHeight w:val="360"/>
        </w:trPr>
        <w:tc>
          <w:tcPr>
            <w:tcW w:w="3439" w:type="dxa"/>
            <w:shd w:val="clear" w:color="auto" w:fill="DEEAF6" w:themeFill="accent1" w:themeFillTint="33"/>
            <w:noWrap/>
            <w:vAlign w:val="center"/>
            <w:hideMark/>
          </w:tcPr>
          <w:p w14:paraId="0DC8F3C1"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shd w:val="clear" w:color="auto" w:fill="DEEAF6" w:themeFill="accent1" w:themeFillTint="33"/>
            <w:vAlign w:val="center"/>
            <w:hideMark/>
          </w:tcPr>
          <w:p w14:paraId="713BDA73"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2038557B" w14:textId="2EEF7F28"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na 31.12.20</w:t>
            </w:r>
            <w:r w:rsidR="003A2E72">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2C341226"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shd w:val="clear" w:color="auto" w:fill="DEEAF6" w:themeFill="accent1" w:themeFillTint="33"/>
            <w:vAlign w:val="center"/>
            <w:hideMark/>
          </w:tcPr>
          <w:p w14:paraId="64A8F3B3" w14:textId="77777777" w:rsidR="00513CE3" w:rsidRPr="00B343BE" w:rsidRDefault="00513CE3" w:rsidP="00BD767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441217" w:rsidRPr="00425FA3" w14:paraId="523FCE25" w14:textId="77777777" w:rsidTr="00A31ECB">
        <w:trPr>
          <w:trHeight w:val="300"/>
        </w:trPr>
        <w:tc>
          <w:tcPr>
            <w:tcW w:w="3439" w:type="dxa"/>
            <w:noWrap/>
            <w:vAlign w:val="center"/>
          </w:tcPr>
          <w:p w14:paraId="7012FBF4" w14:textId="1EF21F0D" w:rsidR="00441217" w:rsidRPr="00DC5600" w:rsidRDefault="00441217" w:rsidP="00441217">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Align w:val="center"/>
            <w:hideMark/>
          </w:tcPr>
          <w:p w14:paraId="1A974354" w14:textId="660226AC" w:rsidR="00441217" w:rsidRPr="00DC5600" w:rsidRDefault="00441217" w:rsidP="00A31ECB">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37FEA603" w14:textId="23C145D6" w:rsidR="00441217" w:rsidRPr="00DC5600" w:rsidRDefault="00441217" w:rsidP="00441217">
            <w:pPr>
              <w:jc w:val="center"/>
              <w:rPr>
                <w:rFonts w:ascii="Arial" w:hAnsi="Arial" w:cs="Arial"/>
                <w:i/>
                <w:iCs/>
                <w:sz w:val="16"/>
                <w:szCs w:val="16"/>
              </w:rPr>
            </w:pPr>
            <w:r w:rsidRPr="003A4511">
              <w:rPr>
                <w:rFonts w:ascii="Arial" w:hAnsi="Arial" w:cs="Arial"/>
                <w:i/>
                <w:iCs/>
                <w:sz w:val="16"/>
                <w:szCs w:val="16"/>
              </w:rPr>
              <w:t>19</w:t>
            </w:r>
          </w:p>
        </w:tc>
        <w:tc>
          <w:tcPr>
            <w:tcW w:w="1843" w:type="dxa"/>
            <w:noWrap/>
            <w:vAlign w:val="center"/>
          </w:tcPr>
          <w:p w14:paraId="3F339948" w14:textId="60BC4C2E" w:rsidR="00441217" w:rsidRPr="00DC5600" w:rsidRDefault="00441217" w:rsidP="00441217">
            <w:pPr>
              <w:jc w:val="center"/>
              <w:rPr>
                <w:rFonts w:ascii="Arial" w:hAnsi="Arial" w:cs="Arial"/>
                <w:i/>
                <w:iCs/>
                <w:sz w:val="16"/>
                <w:szCs w:val="16"/>
              </w:rPr>
            </w:pPr>
            <w:r w:rsidRPr="003A4511">
              <w:rPr>
                <w:rFonts w:ascii="Arial" w:hAnsi="Arial" w:cs="Arial"/>
                <w:i/>
                <w:iCs/>
                <w:sz w:val="16"/>
                <w:szCs w:val="16"/>
              </w:rPr>
              <w:t>25</w:t>
            </w:r>
          </w:p>
        </w:tc>
        <w:tc>
          <w:tcPr>
            <w:tcW w:w="1559" w:type="dxa"/>
            <w:noWrap/>
            <w:vAlign w:val="center"/>
          </w:tcPr>
          <w:p w14:paraId="398C30FB" w14:textId="10A5A926" w:rsidR="00441217" w:rsidRPr="00B343BE" w:rsidRDefault="00441217" w:rsidP="00441217">
            <w:pPr>
              <w:jc w:val="center"/>
              <w:rPr>
                <w:rFonts w:ascii="Arial" w:hAnsi="Arial" w:cs="Arial"/>
                <w:i/>
                <w:sz w:val="16"/>
                <w:szCs w:val="16"/>
              </w:rPr>
            </w:pPr>
            <w:r w:rsidRPr="003A4511">
              <w:rPr>
                <w:rFonts w:ascii="Arial" w:hAnsi="Arial" w:cs="Arial"/>
                <w:i/>
                <w:sz w:val="16"/>
                <w:szCs w:val="16"/>
              </w:rPr>
              <w:t>76%</w:t>
            </w:r>
          </w:p>
        </w:tc>
      </w:tr>
      <w:tr w:rsidR="00441217" w:rsidRPr="00425FA3" w14:paraId="048C3E9A" w14:textId="77777777" w:rsidTr="00A31ECB">
        <w:trPr>
          <w:trHeight w:val="300"/>
        </w:trPr>
        <w:tc>
          <w:tcPr>
            <w:tcW w:w="3439" w:type="dxa"/>
            <w:noWrap/>
            <w:vAlign w:val="center"/>
          </w:tcPr>
          <w:p w14:paraId="78C58FCB" w14:textId="77777777" w:rsidR="00441217" w:rsidRPr="00DC5600" w:rsidRDefault="00441217" w:rsidP="00441217">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4E2A5D39" w14:textId="491F62D3" w:rsidR="00441217" w:rsidRPr="00DC5600" w:rsidRDefault="00441217" w:rsidP="00441217">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4A4744EC" w14:textId="24ABE609"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53 041</w:t>
            </w:r>
          </w:p>
        </w:tc>
        <w:tc>
          <w:tcPr>
            <w:tcW w:w="1843" w:type="dxa"/>
            <w:noWrap/>
            <w:vAlign w:val="center"/>
          </w:tcPr>
          <w:p w14:paraId="2B2BFD2F" w14:textId="54191451"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48 500</w:t>
            </w:r>
          </w:p>
        </w:tc>
        <w:tc>
          <w:tcPr>
            <w:tcW w:w="1559" w:type="dxa"/>
            <w:noWrap/>
            <w:vAlign w:val="center"/>
          </w:tcPr>
          <w:p w14:paraId="519CB9AF" w14:textId="1EB23073" w:rsidR="00441217" w:rsidRPr="00B343BE" w:rsidRDefault="00441217" w:rsidP="00441217">
            <w:pPr>
              <w:jc w:val="center"/>
              <w:rPr>
                <w:rFonts w:ascii="Arial" w:hAnsi="Arial" w:cs="Arial"/>
                <w:i/>
                <w:sz w:val="16"/>
                <w:szCs w:val="16"/>
              </w:rPr>
            </w:pPr>
            <w:r w:rsidRPr="006D25E0">
              <w:rPr>
                <w:rFonts w:ascii="Arial" w:hAnsi="Arial" w:cs="Arial"/>
                <w:i/>
                <w:sz w:val="16"/>
                <w:szCs w:val="16"/>
              </w:rPr>
              <w:t>109%</w:t>
            </w:r>
          </w:p>
        </w:tc>
      </w:tr>
      <w:tr w:rsidR="00441217" w:rsidRPr="00425FA3" w14:paraId="33CFE65D" w14:textId="77777777" w:rsidTr="00A31ECB">
        <w:trPr>
          <w:trHeight w:val="300"/>
        </w:trPr>
        <w:tc>
          <w:tcPr>
            <w:tcW w:w="3439" w:type="dxa"/>
            <w:noWrap/>
            <w:vAlign w:val="center"/>
          </w:tcPr>
          <w:p w14:paraId="134A4D20" w14:textId="77777777" w:rsidR="00441217" w:rsidRPr="00DC5600" w:rsidRDefault="00441217" w:rsidP="00441217">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247D7A6D" w14:textId="77777777" w:rsidR="00441217" w:rsidRDefault="00441217" w:rsidP="00441217">
            <w:pPr>
              <w:jc w:val="center"/>
              <w:rPr>
                <w:rFonts w:ascii="Arial" w:hAnsi="Arial" w:cs="Arial"/>
                <w:i/>
                <w:iCs/>
                <w:sz w:val="16"/>
                <w:szCs w:val="16"/>
              </w:rPr>
            </w:pPr>
          </w:p>
        </w:tc>
        <w:tc>
          <w:tcPr>
            <w:tcW w:w="1276" w:type="dxa"/>
            <w:noWrap/>
            <w:vAlign w:val="center"/>
          </w:tcPr>
          <w:p w14:paraId="7CCE6B1B" w14:textId="5EBF4729"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101%</w:t>
            </w:r>
          </w:p>
        </w:tc>
        <w:tc>
          <w:tcPr>
            <w:tcW w:w="1843" w:type="dxa"/>
            <w:noWrap/>
            <w:vAlign w:val="center"/>
          </w:tcPr>
          <w:p w14:paraId="15EFDDE7" w14:textId="5BACD14E"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40,0%</w:t>
            </w:r>
          </w:p>
        </w:tc>
        <w:tc>
          <w:tcPr>
            <w:tcW w:w="1559" w:type="dxa"/>
            <w:noWrap/>
            <w:vAlign w:val="center"/>
          </w:tcPr>
          <w:p w14:paraId="2E209A65" w14:textId="1BBB19E1" w:rsidR="00441217" w:rsidRPr="00B343BE" w:rsidRDefault="00441217" w:rsidP="00441217">
            <w:pPr>
              <w:jc w:val="center"/>
              <w:rPr>
                <w:rFonts w:ascii="Arial" w:hAnsi="Arial" w:cs="Arial"/>
                <w:i/>
                <w:sz w:val="16"/>
                <w:szCs w:val="16"/>
              </w:rPr>
            </w:pPr>
            <w:r w:rsidRPr="006D25E0">
              <w:rPr>
                <w:rFonts w:ascii="Arial" w:hAnsi="Arial" w:cs="Arial"/>
                <w:i/>
                <w:sz w:val="16"/>
                <w:szCs w:val="16"/>
              </w:rPr>
              <w:t>251%</w:t>
            </w:r>
          </w:p>
        </w:tc>
      </w:tr>
      <w:tr w:rsidR="00441217" w:rsidRPr="00425FA3" w14:paraId="11C202B2" w14:textId="77777777" w:rsidTr="00A31ECB">
        <w:trPr>
          <w:trHeight w:val="300"/>
        </w:trPr>
        <w:tc>
          <w:tcPr>
            <w:tcW w:w="3439" w:type="dxa"/>
            <w:noWrap/>
            <w:vAlign w:val="center"/>
          </w:tcPr>
          <w:p w14:paraId="49C5572D" w14:textId="77777777" w:rsidR="00441217" w:rsidRPr="00DC5600" w:rsidRDefault="00441217" w:rsidP="00441217">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32AE2793" w14:textId="77777777" w:rsidR="00441217" w:rsidRPr="00DC5600" w:rsidRDefault="00441217" w:rsidP="00441217">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5E30FE27" w14:textId="6E26C487"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655 000</w:t>
            </w:r>
          </w:p>
        </w:tc>
        <w:tc>
          <w:tcPr>
            <w:tcW w:w="1843" w:type="dxa"/>
            <w:noWrap/>
            <w:vAlign w:val="center"/>
          </w:tcPr>
          <w:p w14:paraId="18931083" w14:textId="3A9EA630"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1 800 000</w:t>
            </w:r>
          </w:p>
        </w:tc>
        <w:tc>
          <w:tcPr>
            <w:tcW w:w="1559" w:type="dxa"/>
            <w:noWrap/>
            <w:vAlign w:val="center"/>
          </w:tcPr>
          <w:p w14:paraId="5CED2C1B" w14:textId="6BA9EFC4" w:rsidR="00441217" w:rsidRPr="00B343BE" w:rsidRDefault="00441217" w:rsidP="00441217">
            <w:pPr>
              <w:jc w:val="center"/>
              <w:rPr>
                <w:rFonts w:ascii="Arial" w:hAnsi="Arial" w:cs="Arial"/>
                <w:i/>
                <w:sz w:val="16"/>
                <w:szCs w:val="16"/>
              </w:rPr>
            </w:pPr>
            <w:r w:rsidRPr="006D25E0">
              <w:rPr>
                <w:rFonts w:ascii="Arial" w:hAnsi="Arial" w:cs="Arial"/>
                <w:i/>
                <w:sz w:val="16"/>
                <w:szCs w:val="16"/>
              </w:rPr>
              <w:t>36%</w:t>
            </w:r>
          </w:p>
        </w:tc>
      </w:tr>
      <w:tr w:rsidR="00441217" w:rsidRPr="00425FA3" w14:paraId="675C5F76" w14:textId="77777777" w:rsidTr="00A31ECB">
        <w:trPr>
          <w:trHeight w:val="300"/>
        </w:trPr>
        <w:tc>
          <w:tcPr>
            <w:tcW w:w="3439" w:type="dxa"/>
            <w:noWrap/>
            <w:vAlign w:val="center"/>
          </w:tcPr>
          <w:p w14:paraId="5AEE15F1" w14:textId="77777777" w:rsidR="00441217" w:rsidRPr="00791AA2" w:rsidRDefault="00441217" w:rsidP="00441217">
            <w:pPr>
              <w:rPr>
                <w:rFonts w:ascii="Arial" w:hAnsi="Arial" w:cs="Arial"/>
                <w:i/>
                <w:iCs/>
                <w:sz w:val="16"/>
                <w:szCs w:val="16"/>
              </w:rPr>
            </w:pPr>
            <w:r>
              <w:rPr>
                <w:rFonts w:ascii="Arial" w:hAnsi="Arial" w:cs="Arial"/>
                <w:i/>
                <w:iCs/>
                <w:sz w:val="16"/>
                <w:szCs w:val="16"/>
              </w:rPr>
              <w:t>Liczba nowo zakupionego wysokospecjalistycznego sprzętu medycznego (szt.)</w:t>
            </w:r>
          </w:p>
        </w:tc>
        <w:tc>
          <w:tcPr>
            <w:tcW w:w="1248" w:type="dxa"/>
            <w:vMerge/>
            <w:vAlign w:val="center"/>
          </w:tcPr>
          <w:p w14:paraId="7ACCAFFD" w14:textId="77777777" w:rsidR="00441217" w:rsidRDefault="00441217" w:rsidP="00441217">
            <w:pPr>
              <w:jc w:val="center"/>
              <w:rPr>
                <w:rFonts w:ascii="Arial" w:hAnsi="Arial" w:cs="Arial"/>
                <w:i/>
                <w:iCs/>
                <w:sz w:val="16"/>
                <w:szCs w:val="16"/>
              </w:rPr>
            </w:pPr>
          </w:p>
        </w:tc>
        <w:tc>
          <w:tcPr>
            <w:tcW w:w="1276" w:type="dxa"/>
            <w:noWrap/>
            <w:vAlign w:val="center"/>
          </w:tcPr>
          <w:p w14:paraId="19887D44" w14:textId="0EFF799F" w:rsidR="00441217" w:rsidRDefault="00441217" w:rsidP="00441217">
            <w:pPr>
              <w:jc w:val="center"/>
              <w:rPr>
                <w:rFonts w:ascii="Arial" w:hAnsi="Arial" w:cs="Arial"/>
                <w:i/>
                <w:iCs/>
                <w:sz w:val="16"/>
                <w:szCs w:val="16"/>
              </w:rPr>
            </w:pPr>
            <w:r w:rsidRPr="006D25E0">
              <w:rPr>
                <w:rFonts w:ascii="Arial" w:hAnsi="Arial" w:cs="Arial"/>
                <w:i/>
                <w:iCs/>
                <w:sz w:val="16"/>
                <w:szCs w:val="16"/>
              </w:rPr>
              <w:t>3</w:t>
            </w:r>
          </w:p>
        </w:tc>
        <w:tc>
          <w:tcPr>
            <w:tcW w:w="1843" w:type="dxa"/>
            <w:noWrap/>
            <w:vAlign w:val="center"/>
          </w:tcPr>
          <w:p w14:paraId="243A5306" w14:textId="1007A28A" w:rsidR="00441217" w:rsidRDefault="00441217" w:rsidP="00441217">
            <w:pPr>
              <w:jc w:val="center"/>
              <w:rPr>
                <w:rFonts w:ascii="Arial" w:hAnsi="Arial" w:cs="Arial"/>
                <w:i/>
                <w:iCs/>
                <w:sz w:val="16"/>
                <w:szCs w:val="16"/>
              </w:rPr>
            </w:pPr>
            <w:r w:rsidRPr="006D25E0">
              <w:rPr>
                <w:rFonts w:ascii="Arial" w:hAnsi="Arial" w:cs="Arial"/>
                <w:i/>
                <w:iCs/>
                <w:sz w:val="16"/>
                <w:szCs w:val="16"/>
              </w:rPr>
              <w:t>7</w:t>
            </w:r>
          </w:p>
        </w:tc>
        <w:tc>
          <w:tcPr>
            <w:tcW w:w="1559" w:type="dxa"/>
            <w:noWrap/>
            <w:vAlign w:val="center"/>
          </w:tcPr>
          <w:p w14:paraId="6C8FE54B" w14:textId="013721DD" w:rsidR="00441217" w:rsidRDefault="00441217" w:rsidP="00441217">
            <w:pPr>
              <w:jc w:val="center"/>
              <w:rPr>
                <w:rFonts w:ascii="Arial" w:hAnsi="Arial" w:cs="Arial"/>
                <w:i/>
                <w:sz w:val="16"/>
                <w:szCs w:val="16"/>
              </w:rPr>
            </w:pPr>
            <w:r w:rsidRPr="006D25E0">
              <w:rPr>
                <w:rFonts w:ascii="Arial" w:hAnsi="Arial" w:cs="Arial"/>
                <w:i/>
                <w:sz w:val="16"/>
                <w:szCs w:val="16"/>
              </w:rPr>
              <w:t>43%</w:t>
            </w:r>
          </w:p>
        </w:tc>
      </w:tr>
      <w:tr w:rsidR="00441217" w:rsidRPr="00425FA3" w14:paraId="0386657F" w14:textId="77777777" w:rsidTr="00A31ECB">
        <w:trPr>
          <w:trHeight w:val="300"/>
        </w:trPr>
        <w:tc>
          <w:tcPr>
            <w:tcW w:w="3439" w:type="dxa"/>
            <w:noWrap/>
            <w:vAlign w:val="center"/>
          </w:tcPr>
          <w:p w14:paraId="5DC71D63" w14:textId="77777777" w:rsidR="00441217" w:rsidRPr="00DC5600" w:rsidRDefault="00441217" w:rsidP="00441217">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3ABF51E8" w14:textId="77777777" w:rsidR="00441217" w:rsidRPr="00DC5600" w:rsidDel="007D7AE8" w:rsidRDefault="00441217" w:rsidP="00441217">
            <w:pPr>
              <w:jc w:val="center"/>
              <w:rPr>
                <w:rFonts w:ascii="Arial" w:hAnsi="Arial" w:cs="Arial"/>
                <w:i/>
                <w:iCs/>
                <w:sz w:val="16"/>
                <w:szCs w:val="16"/>
              </w:rPr>
            </w:pPr>
          </w:p>
        </w:tc>
        <w:tc>
          <w:tcPr>
            <w:tcW w:w="1276" w:type="dxa"/>
            <w:noWrap/>
            <w:vAlign w:val="center"/>
          </w:tcPr>
          <w:p w14:paraId="58B5FD2F" w14:textId="10E204D7"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4</w:t>
            </w:r>
          </w:p>
        </w:tc>
        <w:tc>
          <w:tcPr>
            <w:tcW w:w="1843" w:type="dxa"/>
            <w:noWrap/>
            <w:vAlign w:val="center"/>
          </w:tcPr>
          <w:p w14:paraId="58BECDFD" w14:textId="41777504" w:rsidR="00441217" w:rsidRPr="00DC5600" w:rsidRDefault="00441217" w:rsidP="00441217">
            <w:pPr>
              <w:jc w:val="center"/>
              <w:rPr>
                <w:rFonts w:ascii="Arial" w:hAnsi="Arial" w:cs="Arial"/>
                <w:i/>
                <w:iCs/>
                <w:sz w:val="16"/>
                <w:szCs w:val="16"/>
              </w:rPr>
            </w:pPr>
            <w:r w:rsidRPr="006D25E0">
              <w:rPr>
                <w:rFonts w:ascii="Arial" w:hAnsi="Arial" w:cs="Arial"/>
                <w:i/>
                <w:iCs/>
                <w:sz w:val="16"/>
                <w:szCs w:val="16"/>
              </w:rPr>
              <w:t>40</w:t>
            </w:r>
          </w:p>
        </w:tc>
        <w:tc>
          <w:tcPr>
            <w:tcW w:w="1559" w:type="dxa"/>
            <w:noWrap/>
            <w:vAlign w:val="center"/>
          </w:tcPr>
          <w:p w14:paraId="2AF13B8D" w14:textId="4EA67088" w:rsidR="00441217" w:rsidRPr="00B343BE" w:rsidRDefault="00441217" w:rsidP="00441217">
            <w:pPr>
              <w:jc w:val="center"/>
              <w:rPr>
                <w:rFonts w:ascii="Arial" w:hAnsi="Arial" w:cs="Arial"/>
                <w:i/>
                <w:sz w:val="16"/>
                <w:szCs w:val="16"/>
              </w:rPr>
            </w:pPr>
            <w:r w:rsidRPr="006D25E0">
              <w:rPr>
                <w:rFonts w:ascii="Arial" w:hAnsi="Arial" w:cs="Arial"/>
                <w:i/>
                <w:sz w:val="16"/>
                <w:szCs w:val="16"/>
              </w:rPr>
              <w:t>10%</w:t>
            </w:r>
          </w:p>
        </w:tc>
      </w:tr>
    </w:tbl>
    <w:p w14:paraId="55F0615F" w14:textId="56AE5AEA" w:rsidR="00513CE3" w:rsidRDefault="00513CE3" w:rsidP="00513CE3">
      <w:pPr>
        <w:jc w:val="both"/>
        <w:rPr>
          <w:rFonts w:ascii="Arial" w:hAnsi="Arial" w:cs="Arial"/>
          <w:sz w:val="18"/>
          <w:szCs w:val="18"/>
        </w:rPr>
      </w:pPr>
    </w:p>
    <w:p w14:paraId="01D4681C" w14:textId="77777777" w:rsidR="00513CE3" w:rsidRDefault="00513CE3" w:rsidP="00513CE3">
      <w:pPr>
        <w:rPr>
          <w:rFonts w:ascii="Arial" w:hAnsi="Arial" w:cs="Arial"/>
          <w:b/>
          <w:bCs/>
          <w:i/>
          <w:sz w:val="16"/>
          <w:szCs w:val="16"/>
        </w:rPr>
        <w:sectPr w:rsidR="00513CE3" w:rsidSect="00A31ECB">
          <w:type w:val="continuous"/>
          <w:pgSz w:w="11906" w:h="16838"/>
          <w:pgMar w:top="1417" w:right="1417" w:bottom="1417" w:left="1417" w:header="708" w:footer="708" w:gutter="0"/>
          <w:cols w:num="2" w:space="708"/>
          <w:docGrid w:linePitch="360"/>
        </w:sectPr>
      </w:pPr>
    </w:p>
    <w:p w14:paraId="4CAAB18B" w14:textId="2AB558DD" w:rsidR="00513CE3" w:rsidRDefault="00513CE3" w:rsidP="00513CE3">
      <w:pPr>
        <w:spacing w:after="0" w:line="240" w:lineRule="auto"/>
        <w:rPr>
          <w:rFonts w:ascii="Arial" w:hAnsi="Arial" w:cs="Arial"/>
          <w:sz w:val="16"/>
          <w:szCs w:val="16"/>
        </w:rPr>
      </w:pPr>
      <w:r w:rsidRPr="00D0700D">
        <w:rPr>
          <w:rFonts w:ascii="Arial" w:hAnsi="Arial" w:cs="Arial"/>
          <w:sz w:val="16"/>
          <w:szCs w:val="16"/>
        </w:rPr>
        <w:t>*zgodnie z informacją kwartalną za IV kwartał 20</w:t>
      </w:r>
      <w:r w:rsidR="00441217">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r.</w:t>
      </w:r>
      <w:r w:rsidR="00E43E31">
        <w:rPr>
          <w:rFonts w:ascii="Arial" w:hAnsi="Arial" w:cs="Arial"/>
          <w:sz w:val="16"/>
          <w:szCs w:val="16"/>
        </w:rPr>
        <w:t xml:space="preserve"> </w:t>
      </w:r>
      <w:r w:rsidR="00E43E31" w:rsidRPr="00976076">
        <w:rPr>
          <w:rFonts w:ascii="Arial" w:hAnsi="Arial" w:cs="Arial"/>
          <w:sz w:val="16"/>
          <w:szCs w:val="16"/>
        </w:rPr>
        <w:t>według wartości aktualnej</w:t>
      </w:r>
      <w:r w:rsidR="00E43E31">
        <w:rPr>
          <w:rFonts w:ascii="Arial" w:hAnsi="Arial" w:cs="Arial"/>
          <w:sz w:val="16"/>
          <w:szCs w:val="16"/>
        </w:rPr>
        <w:t>, tj. wniosków o płatność</w:t>
      </w:r>
    </w:p>
    <w:p w14:paraId="4716FD03" w14:textId="77777777" w:rsidR="00D91F4F" w:rsidRDefault="00513CE3" w:rsidP="00513CE3">
      <w:pPr>
        <w:spacing w:after="240" w:line="240" w:lineRule="auto"/>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r w:rsidRPr="00C231E6" w:rsidDel="00C231E6">
        <w:rPr>
          <w:rFonts w:ascii="Arial" w:hAnsi="Arial" w:cs="Arial"/>
          <w:sz w:val="16"/>
          <w:szCs w:val="16"/>
        </w:rPr>
        <w:t xml:space="preserve"> </w:t>
      </w:r>
    </w:p>
    <w:p w14:paraId="4B6A0441" w14:textId="4615A2E5" w:rsidR="00513CE3" w:rsidRPr="00611BBE" w:rsidRDefault="00513CE3" w:rsidP="00A31ECB">
      <w:pPr>
        <w:spacing w:after="240" w:line="240" w:lineRule="auto"/>
        <w:ind w:left="-284"/>
        <w:rPr>
          <w:rFonts w:ascii="Arial" w:hAnsi="Arial" w:cs="Arial"/>
          <w:sz w:val="16"/>
          <w:szCs w:val="16"/>
        </w:r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Pomorskiego</w:t>
      </w:r>
      <w:r w:rsidRPr="00261CBA">
        <w:rPr>
          <w:rFonts w:ascii="Arial" w:hAnsi="Arial" w:cs="Arial"/>
          <w:b/>
          <w:i/>
          <w:sz w:val="20"/>
          <w:szCs w:val="20"/>
        </w:rPr>
        <w:t>:</w:t>
      </w:r>
    </w:p>
    <w:p w14:paraId="3D320B87" w14:textId="77777777" w:rsidR="00513CE3" w:rsidRDefault="00513CE3" w:rsidP="00513CE3">
      <w:pPr>
        <w:spacing w:after="0" w:line="240" w:lineRule="auto"/>
        <w:jc w:val="both"/>
        <w:rPr>
          <w:rFonts w:ascii="Arial" w:hAnsi="Arial" w:cs="Arial"/>
          <w:sz w:val="20"/>
          <w:szCs w:val="20"/>
        </w:rPr>
        <w:sectPr w:rsidR="00513CE3" w:rsidSect="00A31ECB">
          <w:type w:val="continuous"/>
          <w:pgSz w:w="11906" w:h="16838"/>
          <w:pgMar w:top="1417" w:right="1417" w:bottom="1417" w:left="1417" w:header="708" w:footer="708" w:gutter="0"/>
          <w:cols w:space="708"/>
          <w:docGrid w:linePitch="360"/>
        </w:sectPr>
      </w:pPr>
    </w:p>
    <w:p w14:paraId="47DE183D" w14:textId="77777777" w:rsidR="00441217" w:rsidRPr="00A53496" w:rsidRDefault="00441217" w:rsidP="00441217">
      <w:pPr>
        <w:spacing w:before="120" w:after="120" w:line="240" w:lineRule="auto"/>
        <w:rPr>
          <w:rFonts w:ascii="Arial" w:hAnsi="Arial" w:cs="Arial"/>
          <w:sz w:val="20"/>
          <w:szCs w:val="20"/>
        </w:rPr>
      </w:pPr>
      <w:r w:rsidRPr="00A53496">
        <w:rPr>
          <w:rFonts w:ascii="Arial" w:hAnsi="Arial" w:cs="Arial"/>
          <w:sz w:val="20"/>
          <w:szCs w:val="20"/>
        </w:rPr>
        <w:t xml:space="preserve">Łączna alokacja przewidziana na realizację wszystkich przedsięwzięć w obszarze ochrony zdrowia to </w:t>
      </w:r>
      <w:r>
        <w:rPr>
          <w:rFonts w:ascii="Arial" w:hAnsi="Arial" w:cs="Arial"/>
          <w:sz w:val="20"/>
          <w:szCs w:val="20"/>
        </w:rPr>
        <w:t>ponad</w:t>
      </w:r>
      <w:r w:rsidRPr="00A53496">
        <w:rPr>
          <w:rFonts w:ascii="Arial" w:hAnsi="Arial" w:cs="Arial"/>
          <w:sz w:val="20"/>
          <w:szCs w:val="20"/>
        </w:rPr>
        <w:t xml:space="preserve"> 688 mln zł (w części dofinansowanie UE). Do końca okresu sprawozdawczego przyjęto operacje na łączną kwotę środków w części dofinansowanie UE ponad 510 mln zł, co stanowi 74% realizacji zobowiązań UE na lata 2014-2020. </w:t>
      </w:r>
    </w:p>
    <w:p w14:paraId="2E54B0FB" w14:textId="77777777" w:rsidR="00441217" w:rsidRDefault="00441217" w:rsidP="00441217">
      <w:pPr>
        <w:spacing w:before="120" w:after="120" w:line="240" w:lineRule="auto"/>
        <w:rPr>
          <w:rFonts w:ascii="Arial" w:hAnsi="Arial" w:cs="Arial"/>
          <w:sz w:val="20"/>
          <w:szCs w:val="20"/>
        </w:rPr>
      </w:pPr>
      <w:r w:rsidRPr="00855007">
        <w:rPr>
          <w:rFonts w:ascii="Arial" w:hAnsi="Arial" w:cs="Arial"/>
          <w:sz w:val="20"/>
          <w:szCs w:val="20"/>
        </w:rPr>
        <w:t>Najwyższy stopień wykorzystania alokacji 95% i 94% odnotowano w ramach Priorytetów Inwestycyjnych 2c</w:t>
      </w:r>
      <w:r>
        <w:rPr>
          <w:rFonts w:ascii="Arial" w:hAnsi="Arial" w:cs="Arial"/>
          <w:sz w:val="20"/>
          <w:szCs w:val="20"/>
        </w:rPr>
        <w:t xml:space="preserve"> </w:t>
      </w:r>
      <w:r w:rsidRPr="00855007">
        <w:rPr>
          <w:rFonts w:ascii="Arial" w:hAnsi="Arial" w:cs="Arial"/>
          <w:sz w:val="20"/>
          <w:szCs w:val="20"/>
        </w:rPr>
        <w:t>i 8vi. W Priorytecie w ramach których realizowane są działania dedykowane wsparciu infrastruktury ochrony zdrowia</w:t>
      </w:r>
      <w:r>
        <w:rPr>
          <w:rFonts w:ascii="Arial" w:hAnsi="Arial" w:cs="Arial"/>
          <w:sz w:val="20"/>
          <w:szCs w:val="20"/>
        </w:rPr>
        <w:t xml:space="preserve"> (PI 9a) </w:t>
      </w:r>
      <w:r w:rsidRPr="00855007">
        <w:rPr>
          <w:rFonts w:ascii="Arial" w:hAnsi="Arial" w:cs="Arial"/>
          <w:sz w:val="20"/>
          <w:szCs w:val="20"/>
        </w:rPr>
        <w:t>poziom wykorzystania alokacji osiąga 61%.</w:t>
      </w:r>
    </w:p>
    <w:p w14:paraId="02165857" w14:textId="77777777" w:rsidR="00441217" w:rsidRPr="00855007" w:rsidRDefault="00441217" w:rsidP="00441217">
      <w:pPr>
        <w:spacing w:before="120" w:after="120" w:line="240" w:lineRule="auto"/>
        <w:rPr>
          <w:rFonts w:ascii="Arial" w:hAnsi="Arial" w:cs="Arial"/>
          <w:sz w:val="20"/>
          <w:szCs w:val="20"/>
        </w:rPr>
      </w:pPr>
      <w:r>
        <w:rPr>
          <w:rFonts w:ascii="Arial" w:hAnsi="Arial" w:cs="Arial"/>
          <w:sz w:val="20"/>
          <w:szCs w:val="20"/>
        </w:rPr>
        <w:t xml:space="preserve">W ramach PI 9a realizowane są działania </w:t>
      </w:r>
      <w:r w:rsidRPr="002D08ED">
        <w:rPr>
          <w:rFonts w:ascii="Arial" w:hAnsi="Arial" w:cs="Arial"/>
          <w:sz w:val="20"/>
          <w:szCs w:val="20"/>
        </w:rPr>
        <w:t xml:space="preserve">na rzecz zwalczania, zapobiegania i przeciwdziałania </w:t>
      </w:r>
      <w:r>
        <w:rPr>
          <w:rFonts w:ascii="Arial" w:hAnsi="Arial" w:cs="Arial"/>
          <w:sz w:val="20"/>
          <w:szCs w:val="20"/>
        </w:rPr>
        <w:t xml:space="preserve">COVID-19, które wykorzystują ok. 43% alokacji Priorytetu Inwestycyjnego 9a – informacje w tym zakresie są uwzględnione w oddzielnej części sprawozdania.   </w:t>
      </w:r>
    </w:p>
    <w:p w14:paraId="2E47BC33" w14:textId="77777777" w:rsidR="00441217" w:rsidRPr="00855007" w:rsidRDefault="00441217" w:rsidP="00441217">
      <w:pPr>
        <w:spacing w:before="120" w:after="120" w:line="240" w:lineRule="auto"/>
        <w:rPr>
          <w:rFonts w:ascii="Arial" w:hAnsi="Arial" w:cs="Arial"/>
          <w:sz w:val="20"/>
          <w:szCs w:val="20"/>
        </w:rPr>
      </w:pPr>
      <w:r w:rsidRPr="00855007">
        <w:rPr>
          <w:rFonts w:ascii="Arial" w:hAnsi="Arial" w:cs="Arial"/>
          <w:sz w:val="20"/>
          <w:szCs w:val="20"/>
        </w:rPr>
        <w:t xml:space="preserve">Dzięki realizowanym działaniom ponad 53 tys. osób zostało objętych programem zdrowotnym, </w:t>
      </w:r>
      <w:r w:rsidRPr="00855007">
        <w:rPr>
          <w:rFonts w:ascii="Arial" w:hAnsi="Arial" w:cs="Arial"/>
          <w:sz w:val="20"/>
          <w:szCs w:val="20"/>
        </w:rPr>
        <w:br/>
        <w:t xml:space="preserve">z </w:t>
      </w:r>
      <w:r>
        <w:rPr>
          <w:rFonts w:ascii="Arial" w:hAnsi="Arial" w:cs="Arial"/>
          <w:sz w:val="20"/>
          <w:szCs w:val="20"/>
        </w:rPr>
        <w:t>ponad</w:t>
      </w:r>
      <w:r w:rsidRPr="00855007">
        <w:rPr>
          <w:rFonts w:ascii="Arial" w:hAnsi="Arial" w:cs="Arial"/>
          <w:sz w:val="20"/>
          <w:szCs w:val="20"/>
        </w:rPr>
        <w:t xml:space="preserve"> 100% zgłosiło się na badania profilaktyczne. </w:t>
      </w:r>
    </w:p>
    <w:p w14:paraId="110BCC05" w14:textId="77777777" w:rsidR="00441217" w:rsidRDefault="00441217" w:rsidP="00441217">
      <w:pPr>
        <w:spacing w:before="120" w:after="120" w:line="240" w:lineRule="auto"/>
        <w:rPr>
          <w:rFonts w:ascii="Arial" w:hAnsi="Arial" w:cs="Arial"/>
          <w:sz w:val="20"/>
          <w:szCs w:val="20"/>
        </w:rPr>
      </w:pPr>
      <w:r w:rsidRPr="00855007">
        <w:rPr>
          <w:rFonts w:ascii="Arial" w:hAnsi="Arial" w:cs="Arial"/>
          <w:sz w:val="20"/>
          <w:szCs w:val="20"/>
        </w:rPr>
        <w:t xml:space="preserve">Wsparciem infrastrukturalnym objęto dotychczas </w:t>
      </w:r>
      <w:r w:rsidRPr="00855007">
        <w:rPr>
          <w:rFonts w:ascii="Arial" w:hAnsi="Arial" w:cs="Arial"/>
          <w:sz w:val="20"/>
          <w:szCs w:val="20"/>
        </w:rPr>
        <w:br/>
        <w:t xml:space="preserve">4 podmioty lecznicze, co stanowi </w:t>
      </w:r>
      <w:r>
        <w:rPr>
          <w:rFonts w:ascii="Arial" w:hAnsi="Arial" w:cs="Arial"/>
          <w:sz w:val="20"/>
          <w:szCs w:val="20"/>
        </w:rPr>
        <w:t xml:space="preserve">jedynie </w:t>
      </w:r>
      <w:r w:rsidRPr="00855007">
        <w:rPr>
          <w:rFonts w:ascii="Arial" w:hAnsi="Arial" w:cs="Arial"/>
          <w:sz w:val="20"/>
          <w:szCs w:val="20"/>
        </w:rPr>
        <w:t xml:space="preserve">10% wykonania wartości docelowej. </w:t>
      </w:r>
    </w:p>
    <w:p w14:paraId="0C9E9DFB" w14:textId="63735C40" w:rsidR="00441217" w:rsidRPr="007F4D77" w:rsidRDefault="00441217" w:rsidP="00441217">
      <w:pPr>
        <w:spacing w:before="120" w:after="120" w:line="240" w:lineRule="auto"/>
        <w:rPr>
          <w:rFonts w:ascii="Arial" w:hAnsi="Arial" w:cs="Arial"/>
          <w:sz w:val="20"/>
          <w:szCs w:val="20"/>
        </w:rPr>
      </w:pPr>
      <w:r>
        <w:rPr>
          <w:rFonts w:ascii="Arial" w:hAnsi="Arial" w:cs="Arial"/>
          <w:sz w:val="20"/>
          <w:szCs w:val="20"/>
        </w:rPr>
        <w:t xml:space="preserve">Na uwagę zasługują też przyrosty wartości wskaźników </w:t>
      </w:r>
      <w:r w:rsidRPr="00D31BC2">
        <w:rPr>
          <w:rFonts w:ascii="Arial" w:hAnsi="Arial" w:cs="Arial"/>
          <w:i/>
          <w:iCs/>
          <w:sz w:val="20"/>
          <w:szCs w:val="20"/>
        </w:rPr>
        <w:t>Ludność objęta ulepszonymi usługami zdrowotnymi</w:t>
      </w:r>
      <w:r w:rsidRPr="006D25E0">
        <w:rPr>
          <w:rFonts w:ascii="Arial" w:hAnsi="Arial" w:cs="Arial"/>
          <w:i/>
          <w:iCs/>
          <w:sz w:val="16"/>
          <w:szCs w:val="16"/>
        </w:rPr>
        <w:t xml:space="preserve"> </w:t>
      </w:r>
      <w:r>
        <w:rPr>
          <w:rFonts w:ascii="Arial" w:hAnsi="Arial" w:cs="Arial"/>
          <w:sz w:val="20"/>
          <w:szCs w:val="20"/>
        </w:rPr>
        <w:t xml:space="preserve">- </w:t>
      </w:r>
      <w:r w:rsidRPr="00DB2DBA">
        <w:rPr>
          <w:rFonts w:ascii="Arial" w:hAnsi="Arial" w:cs="Arial"/>
          <w:sz w:val="20"/>
          <w:szCs w:val="20"/>
        </w:rPr>
        <w:t xml:space="preserve">wzrost do </w:t>
      </w:r>
      <w:r>
        <w:rPr>
          <w:rFonts w:ascii="Arial" w:hAnsi="Arial" w:cs="Arial"/>
          <w:sz w:val="20"/>
          <w:szCs w:val="20"/>
        </w:rPr>
        <w:t>3</w:t>
      </w:r>
      <w:r w:rsidRPr="00DB2DBA">
        <w:rPr>
          <w:rFonts w:ascii="Arial" w:hAnsi="Arial" w:cs="Arial"/>
          <w:sz w:val="20"/>
          <w:szCs w:val="20"/>
        </w:rPr>
        <w:t>6%</w:t>
      </w:r>
      <w:r>
        <w:rPr>
          <w:rFonts w:ascii="Arial" w:hAnsi="Arial" w:cs="Arial"/>
          <w:sz w:val="20"/>
          <w:szCs w:val="20"/>
        </w:rPr>
        <w:t xml:space="preserve">, przy czym wartość </w:t>
      </w:r>
      <w:r w:rsidRPr="00DB2DBA">
        <w:rPr>
          <w:rFonts w:ascii="Arial" w:hAnsi="Arial" w:cs="Arial"/>
          <w:sz w:val="20"/>
          <w:szCs w:val="20"/>
        </w:rPr>
        <w:t xml:space="preserve">w 2019 r. </w:t>
      </w:r>
      <w:r>
        <w:rPr>
          <w:rFonts w:ascii="Arial" w:hAnsi="Arial" w:cs="Arial"/>
          <w:sz w:val="20"/>
          <w:szCs w:val="20"/>
        </w:rPr>
        <w:t>wynosiła</w:t>
      </w:r>
      <w:r w:rsidRPr="00DB2DBA">
        <w:rPr>
          <w:rFonts w:ascii="Arial" w:hAnsi="Arial" w:cs="Arial"/>
          <w:sz w:val="20"/>
          <w:szCs w:val="20"/>
        </w:rPr>
        <w:t xml:space="preserve"> 0%</w:t>
      </w:r>
      <w:r>
        <w:rPr>
          <w:rFonts w:ascii="Arial" w:hAnsi="Arial" w:cs="Arial"/>
          <w:sz w:val="20"/>
          <w:szCs w:val="20"/>
        </w:rPr>
        <w:t xml:space="preserve"> oraz </w:t>
      </w:r>
      <w:r w:rsidRPr="00D31BC2">
        <w:rPr>
          <w:rFonts w:ascii="Arial" w:hAnsi="Arial" w:cs="Arial"/>
          <w:i/>
          <w:iCs/>
          <w:sz w:val="20"/>
          <w:szCs w:val="20"/>
        </w:rPr>
        <w:t xml:space="preserve">Liczba nowo zakupionego </w:t>
      </w:r>
      <w:proofErr w:type="spellStart"/>
      <w:r w:rsidRPr="00D31BC2">
        <w:rPr>
          <w:rFonts w:ascii="Arial" w:hAnsi="Arial" w:cs="Arial"/>
          <w:i/>
          <w:iCs/>
          <w:sz w:val="20"/>
          <w:szCs w:val="20"/>
        </w:rPr>
        <w:t>wysokospecja</w:t>
      </w:r>
      <w:r>
        <w:rPr>
          <w:rFonts w:ascii="Arial" w:hAnsi="Arial" w:cs="Arial"/>
          <w:i/>
          <w:iCs/>
          <w:sz w:val="20"/>
          <w:szCs w:val="20"/>
        </w:rPr>
        <w:t>-</w:t>
      </w:r>
      <w:r w:rsidRPr="00D31BC2">
        <w:rPr>
          <w:rFonts w:ascii="Arial" w:hAnsi="Arial" w:cs="Arial"/>
          <w:i/>
          <w:iCs/>
          <w:sz w:val="20"/>
          <w:szCs w:val="20"/>
        </w:rPr>
        <w:t>listycznego</w:t>
      </w:r>
      <w:proofErr w:type="spellEnd"/>
      <w:r w:rsidRPr="00D31BC2">
        <w:rPr>
          <w:rFonts w:ascii="Arial" w:hAnsi="Arial" w:cs="Arial"/>
          <w:i/>
          <w:iCs/>
          <w:sz w:val="20"/>
          <w:szCs w:val="20"/>
        </w:rPr>
        <w:t xml:space="preserve"> sprzętu medycznego</w:t>
      </w:r>
      <w:r>
        <w:rPr>
          <w:rFonts w:ascii="Arial" w:hAnsi="Arial" w:cs="Arial"/>
          <w:i/>
          <w:iCs/>
          <w:sz w:val="20"/>
          <w:szCs w:val="20"/>
        </w:rPr>
        <w:t xml:space="preserve"> </w:t>
      </w:r>
      <w:r>
        <w:rPr>
          <w:rFonts w:ascii="Arial" w:hAnsi="Arial" w:cs="Arial"/>
          <w:sz w:val="20"/>
          <w:szCs w:val="20"/>
        </w:rPr>
        <w:t xml:space="preserve">- </w:t>
      </w:r>
      <w:r w:rsidRPr="00DB2DBA">
        <w:rPr>
          <w:rFonts w:ascii="Arial" w:hAnsi="Arial" w:cs="Arial"/>
          <w:sz w:val="20"/>
          <w:szCs w:val="20"/>
        </w:rPr>
        <w:t xml:space="preserve">wzrost </w:t>
      </w:r>
      <w:r>
        <w:rPr>
          <w:rFonts w:ascii="Arial" w:hAnsi="Arial" w:cs="Arial"/>
          <w:sz w:val="20"/>
          <w:szCs w:val="20"/>
        </w:rPr>
        <w:t xml:space="preserve">z 10% w 2019 r. </w:t>
      </w:r>
      <w:r w:rsidRPr="00DB2DBA">
        <w:rPr>
          <w:rFonts w:ascii="Arial" w:hAnsi="Arial" w:cs="Arial"/>
          <w:sz w:val="20"/>
          <w:szCs w:val="20"/>
        </w:rPr>
        <w:t xml:space="preserve">do </w:t>
      </w:r>
      <w:r>
        <w:rPr>
          <w:rFonts w:ascii="Arial" w:hAnsi="Arial" w:cs="Arial"/>
          <w:sz w:val="20"/>
          <w:szCs w:val="20"/>
        </w:rPr>
        <w:t>4</w:t>
      </w:r>
      <w:r w:rsidRPr="00DB2DBA">
        <w:rPr>
          <w:rFonts w:ascii="Arial" w:hAnsi="Arial" w:cs="Arial"/>
          <w:sz w:val="20"/>
          <w:szCs w:val="20"/>
        </w:rPr>
        <w:t>3%</w:t>
      </w:r>
      <w:r>
        <w:rPr>
          <w:rFonts w:ascii="Arial" w:hAnsi="Arial" w:cs="Arial"/>
          <w:sz w:val="20"/>
          <w:szCs w:val="20"/>
        </w:rPr>
        <w:t xml:space="preserve"> na koniec 2020 r. </w:t>
      </w:r>
    </w:p>
    <w:p w14:paraId="2D5D26BB" w14:textId="3C1F6892" w:rsidR="00513CE3" w:rsidRDefault="00441217" w:rsidP="00441217">
      <w:pPr>
        <w:spacing w:before="120" w:after="120" w:line="240" w:lineRule="auto"/>
        <w:rPr>
          <w:rFonts w:ascii="Arial" w:hAnsi="Arial" w:cs="Arial"/>
          <w:sz w:val="20"/>
          <w:szCs w:val="20"/>
        </w:rPr>
      </w:pPr>
      <w:r w:rsidRPr="005C0D7E">
        <w:rPr>
          <w:rFonts w:ascii="Arial" w:hAnsi="Arial" w:cs="Arial"/>
          <w:sz w:val="20"/>
          <w:szCs w:val="20"/>
        </w:rPr>
        <w:t>W</w:t>
      </w:r>
      <w:r>
        <w:rPr>
          <w:rFonts w:ascii="Arial" w:hAnsi="Arial" w:cs="Arial"/>
          <w:sz w:val="20"/>
          <w:szCs w:val="20"/>
        </w:rPr>
        <w:t xml:space="preserve"> 2020 r. w</w:t>
      </w:r>
      <w:r w:rsidRPr="005C0D7E">
        <w:rPr>
          <w:rFonts w:ascii="Arial" w:hAnsi="Arial" w:cs="Arial"/>
          <w:sz w:val="20"/>
          <w:szCs w:val="20"/>
        </w:rPr>
        <w:t xml:space="preserve"> ramach RPO Województwa Pomorskiego </w:t>
      </w:r>
      <w:r>
        <w:rPr>
          <w:rFonts w:ascii="Arial" w:hAnsi="Arial" w:cs="Arial"/>
          <w:sz w:val="20"/>
          <w:szCs w:val="20"/>
        </w:rPr>
        <w:t xml:space="preserve">podobnie jak w roku poprzednim </w:t>
      </w:r>
      <w:r w:rsidRPr="005C0D7E">
        <w:rPr>
          <w:rFonts w:ascii="Arial" w:hAnsi="Arial" w:cs="Arial"/>
          <w:sz w:val="20"/>
          <w:szCs w:val="20"/>
        </w:rPr>
        <w:t xml:space="preserve">nie zaplanowano nowych działań. Jedynie w ramach konkursu </w:t>
      </w:r>
      <w:r w:rsidRPr="005C0D7E">
        <w:rPr>
          <w:rFonts w:ascii="Arial" w:eastAsia="Times New Roman" w:hAnsi="Arial" w:cs="Arial"/>
          <w:sz w:val="20"/>
          <w:szCs w:val="20"/>
          <w:lang w:eastAsia="pl-PL"/>
        </w:rPr>
        <w:t>RPOWP.7.K.1 w działan</w:t>
      </w:r>
      <w:r>
        <w:rPr>
          <w:rFonts w:ascii="Arial" w:eastAsia="Times New Roman" w:hAnsi="Arial" w:cs="Arial"/>
          <w:sz w:val="20"/>
          <w:szCs w:val="20"/>
          <w:lang w:eastAsia="pl-PL"/>
        </w:rPr>
        <w:t>iu</w:t>
      </w:r>
      <w:r w:rsidRPr="005C0D7E">
        <w:rPr>
          <w:rFonts w:ascii="Arial" w:eastAsia="Times New Roman" w:hAnsi="Arial" w:cs="Arial"/>
          <w:sz w:val="20"/>
          <w:szCs w:val="20"/>
          <w:lang w:eastAsia="pl-PL"/>
        </w:rPr>
        <w:t xml:space="preserve"> 7.1 na </w:t>
      </w:r>
      <w:r w:rsidRPr="005C0D7E">
        <w:rPr>
          <w:rFonts w:ascii="Arial" w:eastAsia="Times New Roman" w:hAnsi="Arial" w:cs="Arial"/>
          <w:i/>
          <w:iCs/>
          <w:sz w:val="20"/>
          <w:szCs w:val="20"/>
          <w:lang w:eastAsia="pl-PL"/>
        </w:rPr>
        <w:t>Zasoby ochrony zdrowia</w:t>
      </w:r>
      <w:r w:rsidRPr="005C0D7E">
        <w:rPr>
          <w:rFonts w:ascii="Arial" w:eastAsia="Times New Roman" w:hAnsi="Arial" w:cs="Arial"/>
          <w:sz w:val="20"/>
          <w:szCs w:val="20"/>
          <w:lang w:eastAsia="pl-PL"/>
        </w:rPr>
        <w:t xml:space="preserve"> zawarto jedną umowę o dofinansowanie</w:t>
      </w:r>
      <w:r w:rsidR="00513CE3" w:rsidRPr="00B53C5F">
        <w:rPr>
          <w:rFonts w:ascii="Arial" w:hAnsi="Arial" w:cs="Arial"/>
          <w:sz w:val="20"/>
          <w:szCs w:val="20"/>
        </w:rPr>
        <w:t>.</w:t>
      </w:r>
    </w:p>
    <w:p w14:paraId="772825DA" w14:textId="77777777" w:rsidR="00D91F4F" w:rsidRDefault="00D91F4F" w:rsidP="00513CE3">
      <w:pPr>
        <w:sectPr w:rsidR="00D91F4F" w:rsidSect="00A31ECB">
          <w:type w:val="continuous"/>
          <w:pgSz w:w="11906" w:h="16838"/>
          <w:pgMar w:top="1417" w:right="1417" w:bottom="1417" w:left="1134" w:header="708" w:footer="708" w:gutter="0"/>
          <w:cols w:num="2" w:space="708"/>
          <w:docGrid w:linePitch="360"/>
        </w:sectPr>
      </w:pPr>
    </w:p>
    <w:p w14:paraId="048F29D8" w14:textId="499D3977" w:rsidR="00FE7804" w:rsidRPr="00D91F4F" w:rsidRDefault="00FE7804" w:rsidP="00D91F4F">
      <w:pPr>
        <w:pStyle w:val="Nagwek4"/>
        <w:spacing w:before="360" w:after="240"/>
        <w:rPr>
          <w:rFonts w:ascii="Arial" w:hAnsi="Arial" w:cs="Arial"/>
          <w:b/>
          <w:i w:val="0"/>
          <w:color w:val="5B9BD5" w:themeColor="accent1"/>
          <w:sz w:val="20"/>
          <w:szCs w:val="20"/>
        </w:rPr>
      </w:pPr>
      <w:bookmarkStart w:id="38" w:name="_Toc75507993"/>
      <w:r w:rsidRPr="00B40A66">
        <w:rPr>
          <w:rFonts w:ascii="Arial" w:hAnsi="Arial" w:cs="Arial"/>
          <w:b/>
          <w:i w:val="0"/>
          <w:color w:val="5B9BD5" w:themeColor="accent1"/>
          <w:sz w:val="20"/>
          <w:szCs w:val="20"/>
        </w:rPr>
        <w:lastRenderedPageBreak/>
        <w:t>REGIONALNY PR</w:t>
      </w:r>
      <w:r>
        <w:rPr>
          <w:rFonts w:ascii="Arial" w:hAnsi="Arial" w:cs="Arial"/>
          <w:b/>
          <w:i w:val="0"/>
          <w:color w:val="5B9BD5" w:themeColor="accent1"/>
          <w:sz w:val="20"/>
          <w:szCs w:val="20"/>
        </w:rPr>
        <w:t>OGRAM OPERACYJNY WOJEWÓDZTWA ŚLĄSKIEGO</w:t>
      </w:r>
      <w:r w:rsidRPr="00B40A66">
        <w:rPr>
          <w:rFonts w:ascii="Arial" w:hAnsi="Arial" w:cs="Arial"/>
          <w:b/>
          <w:i w:val="0"/>
          <w:color w:val="5B9BD5" w:themeColor="accent1"/>
          <w:sz w:val="20"/>
          <w:szCs w:val="20"/>
        </w:rPr>
        <w:t xml:space="preserve"> na lata 2014 – 2020</w:t>
      </w:r>
      <w:bookmarkEnd w:id="38"/>
    </w:p>
    <w:tbl>
      <w:tblPr>
        <w:tblW w:w="9771" w:type="dxa"/>
        <w:tblLayout w:type="fixed"/>
        <w:tblCellMar>
          <w:left w:w="70" w:type="dxa"/>
          <w:right w:w="70" w:type="dxa"/>
        </w:tblCellMar>
        <w:tblLook w:val="04A0" w:firstRow="1" w:lastRow="0" w:firstColumn="1" w:lastColumn="0" w:noHBand="0" w:noVBand="1"/>
      </w:tblPr>
      <w:tblGrid>
        <w:gridCol w:w="3307"/>
        <w:gridCol w:w="1249"/>
        <w:gridCol w:w="1398"/>
        <w:gridCol w:w="1404"/>
        <w:gridCol w:w="1308"/>
        <w:gridCol w:w="1105"/>
      </w:tblGrid>
      <w:tr w:rsidR="0015443A" w:rsidRPr="00CC56C4" w14:paraId="604D8F0C" w14:textId="77777777" w:rsidTr="00A31ECB">
        <w:trPr>
          <w:trHeight w:val="540"/>
        </w:trPr>
        <w:tc>
          <w:tcPr>
            <w:tcW w:w="7358"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05E3A183" w14:textId="77777777" w:rsidR="0015443A" w:rsidRPr="00CC56C4" w:rsidRDefault="0015443A" w:rsidP="00505418">
            <w:pPr>
              <w:spacing w:after="0" w:line="240" w:lineRule="auto"/>
              <w:rPr>
                <w:rFonts w:ascii="Arial" w:eastAsia="Times New Roman" w:hAnsi="Arial" w:cs="Arial"/>
                <w:b/>
                <w:bCs/>
                <w:color w:val="000000"/>
                <w:sz w:val="16"/>
                <w:szCs w:val="16"/>
                <w:lang w:eastAsia="pl-PL"/>
              </w:rPr>
            </w:pPr>
            <w:r w:rsidRPr="00CC56C4">
              <w:rPr>
                <w:rFonts w:ascii="Arial" w:eastAsia="Times New Roman" w:hAnsi="Arial" w:cs="Arial"/>
                <w:b/>
                <w:bCs/>
                <w:color w:val="000000"/>
                <w:sz w:val="16"/>
                <w:szCs w:val="16"/>
                <w:lang w:eastAsia="pl-PL"/>
              </w:rPr>
              <w:t>Działania w obszarze zdrowia w ramach RPO Województwa Śląskiego</w:t>
            </w:r>
          </w:p>
        </w:tc>
        <w:tc>
          <w:tcPr>
            <w:tcW w:w="1308"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08B7CF72" w14:textId="77777777" w:rsidR="0015443A" w:rsidRPr="00CC56C4" w:rsidRDefault="0015443A" w:rsidP="00A31ECB">
            <w:pPr>
              <w:spacing w:after="0" w:line="240" w:lineRule="auto"/>
              <w:jc w:val="center"/>
              <w:rPr>
                <w:rFonts w:ascii="Arial" w:eastAsia="Times New Roman" w:hAnsi="Arial" w:cs="Arial"/>
                <w:b/>
                <w:bCs/>
                <w:color w:val="000000"/>
                <w:sz w:val="16"/>
                <w:szCs w:val="16"/>
                <w:lang w:eastAsia="pl-PL"/>
              </w:rPr>
            </w:pPr>
            <w:r w:rsidRPr="00CC56C4">
              <w:rPr>
                <w:rFonts w:ascii="Arial" w:eastAsia="Times New Roman" w:hAnsi="Arial" w:cs="Arial"/>
                <w:b/>
                <w:bCs/>
                <w:color w:val="000000"/>
                <w:sz w:val="16"/>
                <w:szCs w:val="16"/>
                <w:lang w:eastAsia="pl-PL"/>
              </w:rPr>
              <w:t>Uzgodnione w Planie działań – narastająco [wkład UE - PLN]</w:t>
            </w:r>
          </w:p>
        </w:tc>
        <w:tc>
          <w:tcPr>
            <w:tcW w:w="1105"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0E9E0C61" w14:textId="34EDFA79" w:rsidR="0015443A" w:rsidRPr="00CC56C4" w:rsidRDefault="0015443A" w:rsidP="00A31ECB">
            <w:pPr>
              <w:spacing w:after="0" w:line="240" w:lineRule="auto"/>
              <w:jc w:val="center"/>
              <w:rPr>
                <w:rFonts w:ascii="Arial" w:eastAsia="Times New Roman" w:hAnsi="Arial" w:cs="Arial"/>
                <w:b/>
                <w:bCs/>
                <w:color w:val="000000"/>
                <w:sz w:val="16"/>
                <w:szCs w:val="16"/>
                <w:lang w:eastAsia="pl-PL"/>
              </w:rPr>
            </w:pPr>
            <w:r w:rsidRPr="00CC56C4">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CC56C4">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15443A" w:rsidRPr="00CC56C4" w14:paraId="0A080A57" w14:textId="77777777" w:rsidTr="00A31ECB">
        <w:trPr>
          <w:trHeight w:val="640"/>
        </w:trPr>
        <w:tc>
          <w:tcPr>
            <w:tcW w:w="3307" w:type="dxa"/>
            <w:tcBorders>
              <w:top w:val="nil"/>
              <w:left w:val="single" w:sz="12" w:space="0" w:color="5B9BD5"/>
              <w:bottom w:val="single" w:sz="8" w:space="0" w:color="5B9BD5"/>
              <w:right w:val="single" w:sz="8" w:space="0" w:color="5B9BD5"/>
            </w:tcBorders>
            <w:shd w:val="clear" w:color="auto" w:fill="auto"/>
            <w:noWrap/>
            <w:vAlign w:val="center"/>
            <w:hideMark/>
          </w:tcPr>
          <w:p w14:paraId="1A75A6D7" w14:textId="77777777" w:rsidR="0015443A" w:rsidRPr="00CC56C4" w:rsidRDefault="0015443A" w:rsidP="00505418">
            <w:pPr>
              <w:spacing w:after="0" w:line="240" w:lineRule="auto"/>
              <w:rPr>
                <w:rFonts w:ascii="Arial" w:eastAsia="Times New Roman" w:hAnsi="Arial" w:cs="Arial"/>
                <w:b/>
                <w:bCs/>
                <w:color w:val="000000"/>
                <w:sz w:val="16"/>
                <w:szCs w:val="16"/>
                <w:lang w:eastAsia="pl-PL"/>
              </w:rPr>
            </w:pPr>
            <w:r w:rsidRPr="00CC56C4">
              <w:rPr>
                <w:rFonts w:ascii="Arial" w:eastAsia="Times New Roman" w:hAnsi="Arial" w:cs="Arial"/>
                <w:b/>
                <w:bCs/>
                <w:color w:val="000000"/>
                <w:sz w:val="16"/>
                <w:szCs w:val="16"/>
                <w:lang w:eastAsia="pl-PL"/>
              </w:rPr>
              <w:t>Działanie - nazwa</w:t>
            </w:r>
          </w:p>
        </w:tc>
        <w:tc>
          <w:tcPr>
            <w:tcW w:w="1249" w:type="dxa"/>
            <w:tcBorders>
              <w:top w:val="nil"/>
              <w:left w:val="nil"/>
              <w:bottom w:val="single" w:sz="8" w:space="0" w:color="5B9BD5"/>
              <w:right w:val="single" w:sz="8" w:space="0" w:color="5B9BD5"/>
            </w:tcBorders>
            <w:shd w:val="clear" w:color="auto" w:fill="auto"/>
            <w:vAlign w:val="center"/>
            <w:hideMark/>
          </w:tcPr>
          <w:p w14:paraId="2E8E33AA" w14:textId="77777777" w:rsidR="0015443A" w:rsidRPr="00CC56C4" w:rsidRDefault="0015443A" w:rsidP="00A31ECB">
            <w:pPr>
              <w:spacing w:after="0" w:line="240" w:lineRule="auto"/>
              <w:jc w:val="center"/>
              <w:rPr>
                <w:rFonts w:ascii="Arial" w:eastAsia="Times New Roman" w:hAnsi="Arial" w:cs="Arial"/>
                <w:b/>
                <w:bCs/>
                <w:color w:val="000000"/>
                <w:sz w:val="16"/>
                <w:szCs w:val="16"/>
                <w:lang w:eastAsia="pl-PL"/>
              </w:rPr>
            </w:pPr>
            <w:r w:rsidRPr="00CC56C4">
              <w:rPr>
                <w:rFonts w:ascii="Arial" w:eastAsia="Times New Roman" w:hAnsi="Arial" w:cs="Arial"/>
                <w:b/>
                <w:bCs/>
                <w:color w:val="000000"/>
                <w:sz w:val="16"/>
                <w:szCs w:val="16"/>
                <w:lang w:eastAsia="pl-PL"/>
              </w:rPr>
              <w:t>Priorytet Inwestycyjny</w:t>
            </w:r>
          </w:p>
        </w:tc>
        <w:tc>
          <w:tcPr>
            <w:tcW w:w="1398" w:type="dxa"/>
            <w:tcBorders>
              <w:top w:val="nil"/>
              <w:left w:val="nil"/>
              <w:bottom w:val="single" w:sz="8" w:space="0" w:color="5B9BD5" w:themeColor="accent1"/>
              <w:right w:val="single" w:sz="8" w:space="0" w:color="5B9BD5"/>
            </w:tcBorders>
            <w:shd w:val="clear" w:color="auto" w:fill="auto"/>
            <w:vAlign w:val="center"/>
            <w:hideMark/>
          </w:tcPr>
          <w:p w14:paraId="2060C505" w14:textId="77777777" w:rsidR="0015443A" w:rsidRPr="00CC56C4" w:rsidRDefault="0015443A" w:rsidP="00A31ECB">
            <w:pPr>
              <w:spacing w:after="0" w:line="240" w:lineRule="auto"/>
              <w:jc w:val="center"/>
              <w:rPr>
                <w:rFonts w:ascii="Arial" w:eastAsia="Times New Roman" w:hAnsi="Arial" w:cs="Arial"/>
                <w:b/>
                <w:bCs/>
                <w:color w:val="000000"/>
                <w:sz w:val="16"/>
                <w:szCs w:val="16"/>
                <w:lang w:eastAsia="pl-PL"/>
              </w:rPr>
            </w:pPr>
            <w:r w:rsidRPr="00CC56C4">
              <w:rPr>
                <w:rFonts w:ascii="Arial" w:eastAsia="Times New Roman" w:hAnsi="Arial" w:cs="Arial"/>
                <w:b/>
                <w:bCs/>
                <w:color w:val="000000"/>
                <w:sz w:val="16"/>
                <w:szCs w:val="16"/>
                <w:lang w:eastAsia="pl-PL"/>
              </w:rPr>
              <w:t>Alokacja - wsparcie UE [EUR]</w:t>
            </w:r>
          </w:p>
        </w:tc>
        <w:tc>
          <w:tcPr>
            <w:tcW w:w="1404" w:type="dxa"/>
            <w:tcBorders>
              <w:top w:val="nil"/>
              <w:left w:val="nil"/>
              <w:bottom w:val="single" w:sz="8" w:space="0" w:color="5B9BD5" w:themeColor="accent1"/>
              <w:right w:val="single" w:sz="8" w:space="0" w:color="5B9BD5"/>
            </w:tcBorders>
            <w:shd w:val="clear" w:color="auto" w:fill="auto"/>
            <w:vAlign w:val="center"/>
            <w:hideMark/>
          </w:tcPr>
          <w:p w14:paraId="3B731680" w14:textId="77777777" w:rsidR="0015443A" w:rsidRPr="00CC56C4" w:rsidRDefault="0015443A" w:rsidP="00A31ECB">
            <w:pPr>
              <w:spacing w:after="0" w:line="240" w:lineRule="auto"/>
              <w:jc w:val="center"/>
              <w:rPr>
                <w:rFonts w:ascii="Arial" w:eastAsia="Times New Roman" w:hAnsi="Arial" w:cs="Arial"/>
                <w:b/>
                <w:bCs/>
                <w:color w:val="000000"/>
                <w:sz w:val="16"/>
                <w:szCs w:val="16"/>
                <w:lang w:eastAsia="pl-PL"/>
              </w:rPr>
            </w:pPr>
            <w:r w:rsidRPr="00CC56C4">
              <w:rPr>
                <w:rFonts w:ascii="Arial" w:eastAsia="Times New Roman" w:hAnsi="Arial" w:cs="Arial"/>
                <w:b/>
                <w:bCs/>
                <w:color w:val="000000"/>
                <w:sz w:val="16"/>
                <w:szCs w:val="16"/>
                <w:lang w:eastAsia="pl-PL"/>
              </w:rPr>
              <w:t>Alokacja - wsparcie UE [PLN]</w:t>
            </w:r>
          </w:p>
        </w:tc>
        <w:tc>
          <w:tcPr>
            <w:tcW w:w="1308" w:type="dxa"/>
            <w:vMerge/>
            <w:tcBorders>
              <w:top w:val="single" w:sz="8" w:space="0" w:color="5B9BD5"/>
              <w:left w:val="single" w:sz="8" w:space="0" w:color="5B9BD5"/>
              <w:bottom w:val="single" w:sz="8" w:space="0" w:color="5B9BD5"/>
              <w:right w:val="single" w:sz="8" w:space="0" w:color="5B9BD5"/>
            </w:tcBorders>
            <w:vAlign w:val="center"/>
            <w:hideMark/>
          </w:tcPr>
          <w:p w14:paraId="4933037E" w14:textId="77777777" w:rsidR="0015443A" w:rsidRPr="00CC56C4" w:rsidRDefault="0015443A" w:rsidP="00505418">
            <w:pPr>
              <w:spacing w:after="0" w:line="240" w:lineRule="auto"/>
              <w:rPr>
                <w:rFonts w:ascii="Arial" w:eastAsia="Times New Roman" w:hAnsi="Arial" w:cs="Arial"/>
                <w:b/>
                <w:bCs/>
                <w:color w:val="000000"/>
                <w:sz w:val="16"/>
                <w:szCs w:val="16"/>
                <w:lang w:eastAsia="pl-PL"/>
              </w:rPr>
            </w:pPr>
          </w:p>
        </w:tc>
        <w:tc>
          <w:tcPr>
            <w:tcW w:w="1105" w:type="dxa"/>
            <w:vMerge/>
            <w:tcBorders>
              <w:top w:val="single" w:sz="8" w:space="0" w:color="5B9BD5"/>
              <w:left w:val="single" w:sz="8" w:space="0" w:color="5B9BD5"/>
              <w:bottom w:val="single" w:sz="8" w:space="0" w:color="5B9BD5"/>
              <w:right w:val="single" w:sz="12" w:space="0" w:color="5B9BD5"/>
            </w:tcBorders>
            <w:vAlign w:val="center"/>
            <w:hideMark/>
          </w:tcPr>
          <w:p w14:paraId="4519CE31" w14:textId="77777777" w:rsidR="0015443A" w:rsidRPr="00CC56C4" w:rsidRDefault="0015443A" w:rsidP="00505418">
            <w:pPr>
              <w:spacing w:after="0" w:line="240" w:lineRule="auto"/>
              <w:rPr>
                <w:rFonts w:ascii="Arial" w:eastAsia="Times New Roman" w:hAnsi="Arial" w:cs="Arial"/>
                <w:b/>
                <w:bCs/>
                <w:color w:val="000000"/>
                <w:sz w:val="16"/>
                <w:szCs w:val="16"/>
                <w:lang w:eastAsia="pl-PL"/>
              </w:rPr>
            </w:pPr>
          </w:p>
        </w:tc>
      </w:tr>
      <w:tr w:rsidR="0015443A" w:rsidRPr="00CC56C4" w14:paraId="51C9929C" w14:textId="77777777" w:rsidTr="00A31ECB">
        <w:trPr>
          <w:trHeight w:val="300"/>
        </w:trPr>
        <w:tc>
          <w:tcPr>
            <w:tcW w:w="3307" w:type="dxa"/>
            <w:tcBorders>
              <w:top w:val="nil"/>
              <w:left w:val="single" w:sz="12" w:space="0" w:color="5B9BD5"/>
              <w:bottom w:val="single" w:sz="8" w:space="0" w:color="5B9BD5"/>
              <w:right w:val="single" w:sz="8" w:space="0" w:color="5B9BD5"/>
            </w:tcBorders>
            <w:shd w:val="clear" w:color="auto" w:fill="auto"/>
            <w:vAlign w:val="center"/>
            <w:hideMark/>
          </w:tcPr>
          <w:p w14:paraId="71816B97" w14:textId="77777777" w:rsidR="0015443A" w:rsidRPr="00CC56C4" w:rsidRDefault="0015443A" w:rsidP="00505418">
            <w:pPr>
              <w:spacing w:after="0" w:line="240" w:lineRule="auto"/>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Wsparcie cyfrowych usług publicznych</w:t>
            </w:r>
          </w:p>
        </w:tc>
        <w:tc>
          <w:tcPr>
            <w:tcW w:w="1249" w:type="dxa"/>
            <w:tcBorders>
              <w:top w:val="nil"/>
              <w:left w:val="nil"/>
              <w:bottom w:val="single" w:sz="8" w:space="0" w:color="5B9BD5"/>
              <w:right w:val="single" w:sz="8" w:space="0" w:color="5B9BD5"/>
            </w:tcBorders>
            <w:shd w:val="clear" w:color="auto" w:fill="auto"/>
            <w:vAlign w:val="center"/>
            <w:hideMark/>
          </w:tcPr>
          <w:p w14:paraId="0D0984B5"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2c</w:t>
            </w:r>
          </w:p>
        </w:tc>
        <w:tc>
          <w:tcPr>
            <w:tcW w:w="1398" w:type="dxa"/>
            <w:tcBorders>
              <w:top w:val="single" w:sz="8" w:space="0" w:color="5B9BD5" w:themeColor="accent1"/>
              <w:left w:val="nil"/>
              <w:bottom w:val="single" w:sz="8" w:space="0" w:color="5B9BD5"/>
              <w:right w:val="single" w:sz="8" w:space="0" w:color="5B9BD5"/>
            </w:tcBorders>
            <w:shd w:val="clear" w:color="auto" w:fill="auto"/>
            <w:noWrap/>
            <w:vAlign w:val="center"/>
            <w:hideMark/>
          </w:tcPr>
          <w:p w14:paraId="4134C92E"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41 626 619</w:t>
            </w:r>
          </w:p>
        </w:tc>
        <w:tc>
          <w:tcPr>
            <w:tcW w:w="1404" w:type="dxa"/>
            <w:tcBorders>
              <w:top w:val="single" w:sz="8" w:space="0" w:color="5B9BD5" w:themeColor="accent1"/>
              <w:left w:val="nil"/>
              <w:bottom w:val="single" w:sz="8" w:space="0" w:color="5B9BD5"/>
              <w:right w:val="single" w:sz="8" w:space="0" w:color="5B9BD5"/>
            </w:tcBorders>
            <w:shd w:val="clear" w:color="auto" w:fill="auto"/>
            <w:noWrap/>
            <w:vAlign w:val="center"/>
            <w:hideMark/>
          </w:tcPr>
          <w:p w14:paraId="2116B0BF"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189 671 689</w:t>
            </w:r>
          </w:p>
        </w:tc>
        <w:tc>
          <w:tcPr>
            <w:tcW w:w="1308" w:type="dxa"/>
            <w:tcBorders>
              <w:top w:val="nil"/>
              <w:left w:val="nil"/>
              <w:bottom w:val="single" w:sz="8" w:space="0" w:color="5B9BD5"/>
              <w:right w:val="single" w:sz="8" w:space="0" w:color="5B9BD5"/>
            </w:tcBorders>
            <w:shd w:val="clear" w:color="auto" w:fill="auto"/>
            <w:vAlign w:val="center"/>
            <w:hideMark/>
          </w:tcPr>
          <w:p w14:paraId="7E874A5A"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172 591 157</w:t>
            </w:r>
          </w:p>
        </w:tc>
        <w:tc>
          <w:tcPr>
            <w:tcW w:w="1105" w:type="dxa"/>
            <w:tcBorders>
              <w:top w:val="nil"/>
              <w:left w:val="nil"/>
              <w:bottom w:val="single" w:sz="8" w:space="0" w:color="5B9BD5"/>
              <w:right w:val="single" w:sz="12" w:space="0" w:color="5B9BD5"/>
            </w:tcBorders>
            <w:shd w:val="clear" w:color="auto" w:fill="auto"/>
            <w:noWrap/>
            <w:vAlign w:val="center"/>
            <w:hideMark/>
          </w:tcPr>
          <w:p w14:paraId="273C5D07" w14:textId="77777777" w:rsidR="0015443A" w:rsidRPr="00CC56C4" w:rsidRDefault="0015443A" w:rsidP="00A31ECB">
            <w:pPr>
              <w:spacing w:after="0" w:line="240" w:lineRule="auto"/>
              <w:jc w:val="center"/>
              <w:rPr>
                <w:rFonts w:ascii="Arial" w:eastAsia="Times New Roman" w:hAnsi="Arial" w:cs="Arial"/>
                <w:color w:val="000000"/>
                <w:sz w:val="16"/>
                <w:szCs w:val="16"/>
                <w:lang w:eastAsia="pl-PL"/>
              </w:rPr>
            </w:pPr>
            <w:r w:rsidRPr="00CC56C4">
              <w:rPr>
                <w:rFonts w:ascii="Arial" w:eastAsia="Times New Roman" w:hAnsi="Arial" w:cs="Arial"/>
                <w:color w:val="000000"/>
                <w:sz w:val="16"/>
                <w:szCs w:val="16"/>
                <w:lang w:eastAsia="pl-PL"/>
              </w:rPr>
              <w:t>91%</w:t>
            </w:r>
          </w:p>
        </w:tc>
      </w:tr>
      <w:tr w:rsidR="0015443A" w:rsidRPr="00CC56C4" w14:paraId="18176BFA" w14:textId="77777777" w:rsidTr="00A31ECB">
        <w:trPr>
          <w:trHeight w:val="300"/>
        </w:trPr>
        <w:tc>
          <w:tcPr>
            <w:tcW w:w="3307" w:type="dxa"/>
            <w:tcBorders>
              <w:top w:val="nil"/>
              <w:left w:val="single" w:sz="12" w:space="0" w:color="5B9BD5"/>
              <w:bottom w:val="single" w:sz="8" w:space="0" w:color="5B9BD5"/>
              <w:right w:val="single" w:sz="8" w:space="0" w:color="5B9BD5"/>
            </w:tcBorders>
            <w:shd w:val="clear" w:color="auto" w:fill="auto"/>
            <w:vAlign w:val="center"/>
            <w:hideMark/>
          </w:tcPr>
          <w:p w14:paraId="3D0A45EF" w14:textId="77777777" w:rsidR="0015443A" w:rsidRPr="00CC56C4" w:rsidRDefault="0015443A" w:rsidP="00505418">
            <w:pPr>
              <w:spacing w:after="0" w:line="240" w:lineRule="auto"/>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Infrastruktura ochrony zdrowia</w:t>
            </w:r>
          </w:p>
        </w:tc>
        <w:tc>
          <w:tcPr>
            <w:tcW w:w="1249" w:type="dxa"/>
            <w:tcBorders>
              <w:top w:val="nil"/>
              <w:left w:val="nil"/>
              <w:bottom w:val="single" w:sz="8" w:space="0" w:color="5B9BD5"/>
              <w:right w:val="single" w:sz="8" w:space="0" w:color="5B9BD5"/>
            </w:tcBorders>
            <w:shd w:val="clear" w:color="auto" w:fill="auto"/>
            <w:vAlign w:val="center"/>
            <w:hideMark/>
          </w:tcPr>
          <w:p w14:paraId="4E29C4CE"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9a</w:t>
            </w:r>
          </w:p>
        </w:tc>
        <w:tc>
          <w:tcPr>
            <w:tcW w:w="1398" w:type="dxa"/>
            <w:tcBorders>
              <w:top w:val="nil"/>
              <w:left w:val="nil"/>
              <w:bottom w:val="single" w:sz="8" w:space="0" w:color="5B9BD5"/>
              <w:right w:val="single" w:sz="8" w:space="0" w:color="5B9BD5"/>
            </w:tcBorders>
            <w:shd w:val="clear" w:color="auto" w:fill="auto"/>
            <w:noWrap/>
            <w:vAlign w:val="center"/>
            <w:hideMark/>
          </w:tcPr>
          <w:p w14:paraId="336FEAA7"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87 345 853</w:t>
            </w:r>
          </w:p>
        </w:tc>
        <w:tc>
          <w:tcPr>
            <w:tcW w:w="1404" w:type="dxa"/>
            <w:tcBorders>
              <w:top w:val="nil"/>
              <w:left w:val="nil"/>
              <w:bottom w:val="single" w:sz="8" w:space="0" w:color="5B9BD5"/>
              <w:right w:val="single" w:sz="8" w:space="0" w:color="5B9BD5"/>
            </w:tcBorders>
            <w:shd w:val="clear" w:color="auto" w:fill="auto"/>
            <w:noWrap/>
            <w:vAlign w:val="center"/>
            <w:hideMark/>
          </w:tcPr>
          <w:p w14:paraId="6789DE02"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397 991 379</w:t>
            </w:r>
          </w:p>
        </w:tc>
        <w:tc>
          <w:tcPr>
            <w:tcW w:w="1308" w:type="dxa"/>
            <w:tcBorders>
              <w:top w:val="nil"/>
              <w:left w:val="nil"/>
              <w:bottom w:val="single" w:sz="8" w:space="0" w:color="5B9BD5"/>
              <w:right w:val="single" w:sz="8" w:space="0" w:color="5B9BD5"/>
            </w:tcBorders>
            <w:shd w:val="clear" w:color="auto" w:fill="auto"/>
            <w:vAlign w:val="center"/>
            <w:hideMark/>
          </w:tcPr>
          <w:p w14:paraId="2F16EEA9"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151 814 533</w:t>
            </w:r>
          </w:p>
        </w:tc>
        <w:tc>
          <w:tcPr>
            <w:tcW w:w="1105" w:type="dxa"/>
            <w:tcBorders>
              <w:top w:val="nil"/>
              <w:left w:val="nil"/>
              <w:bottom w:val="single" w:sz="8" w:space="0" w:color="5B9BD5"/>
              <w:right w:val="single" w:sz="12" w:space="0" w:color="5B9BD5"/>
            </w:tcBorders>
            <w:shd w:val="clear" w:color="auto" w:fill="auto"/>
            <w:noWrap/>
            <w:vAlign w:val="center"/>
            <w:hideMark/>
          </w:tcPr>
          <w:p w14:paraId="1DCE8D82" w14:textId="77777777" w:rsidR="0015443A" w:rsidRPr="00CC56C4" w:rsidRDefault="0015443A" w:rsidP="00A31ECB">
            <w:pPr>
              <w:spacing w:after="0" w:line="240" w:lineRule="auto"/>
              <w:jc w:val="center"/>
              <w:rPr>
                <w:rFonts w:ascii="Arial" w:eastAsia="Times New Roman" w:hAnsi="Arial" w:cs="Arial"/>
                <w:color w:val="000000"/>
                <w:sz w:val="16"/>
                <w:szCs w:val="16"/>
                <w:lang w:eastAsia="pl-PL"/>
              </w:rPr>
            </w:pPr>
            <w:r w:rsidRPr="00CC56C4">
              <w:rPr>
                <w:rFonts w:ascii="Arial" w:eastAsia="Times New Roman" w:hAnsi="Arial" w:cs="Arial"/>
                <w:color w:val="000000"/>
                <w:sz w:val="16"/>
                <w:szCs w:val="16"/>
                <w:lang w:eastAsia="pl-PL"/>
              </w:rPr>
              <w:t>38%</w:t>
            </w:r>
          </w:p>
        </w:tc>
      </w:tr>
      <w:tr w:rsidR="0015443A" w:rsidRPr="00CC56C4" w14:paraId="74A60BFD" w14:textId="77777777" w:rsidTr="00A31ECB">
        <w:trPr>
          <w:trHeight w:val="410"/>
        </w:trPr>
        <w:tc>
          <w:tcPr>
            <w:tcW w:w="3307" w:type="dxa"/>
            <w:tcBorders>
              <w:top w:val="nil"/>
              <w:left w:val="single" w:sz="12" w:space="0" w:color="5B9BD5"/>
              <w:bottom w:val="single" w:sz="8" w:space="0" w:color="5B9BD5"/>
              <w:right w:val="single" w:sz="8" w:space="0" w:color="5B9BD5"/>
            </w:tcBorders>
            <w:shd w:val="clear" w:color="auto" w:fill="auto"/>
            <w:vAlign w:val="center"/>
            <w:hideMark/>
          </w:tcPr>
          <w:p w14:paraId="55960EB1" w14:textId="77777777" w:rsidR="0015443A" w:rsidRPr="00CC56C4" w:rsidRDefault="0015443A" w:rsidP="00505418">
            <w:pPr>
              <w:spacing w:after="0" w:line="240" w:lineRule="auto"/>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Dostępne i efektywne usługi społeczne i zdrowotne</w:t>
            </w:r>
          </w:p>
        </w:tc>
        <w:tc>
          <w:tcPr>
            <w:tcW w:w="1249" w:type="dxa"/>
            <w:tcBorders>
              <w:top w:val="nil"/>
              <w:left w:val="nil"/>
              <w:bottom w:val="single" w:sz="8" w:space="0" w:color="5B9BD5"/>
              <w:right w:val="single" w:sz="8" w:space="0" w:color="5B9BD5"/>
            </w:tcBorders>
            <w:shd w:val="clear" w:color="auto" w:fill="auto"/>
            <w:vAlign w:val="center"/>
            <w:hideMark/>
          </w:tcPr>
          <w:p w14:paraId="78BE70F7"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9iv</w:t>
            </w:r>
          </w:p>
        </w:tc>
        <w:tc>
          <w:tcPr>
            <w:tcW w:w="1398" w:type="dxa"/>
            <w:tcBorders>
              <w:top w:val="nil"/>
              <w:left w:val="nil"/>
              <w:bottom w:val="single" w:sz="8" w:space="0" w:color="5B9BD5"/>
              <w:right w:val="single" w:sz="8" w:space="0" w:color="5B9BD5"/>
            </w:tcBorders>
            <w:shd w:val="clear" w:color="auto" w:fill="auto"/>
            <w:noWrap/>
            <w:vAlign w:val="center"/>
            <w:hideMark/>
          </w:tcPr>
          <w:p w14:paraId="3D00BDAD"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89 375 189</w:t>
            </w:r>
          </w:p>
        </w:tc>
        <w:tc>
          <w:tcPr>
            <w:tcW w:w="1404" w:type="dxa"/>
            <w:tcBorders>
              <w:top w:val="nil"/>
              <w:left w:val="nil"/>
              <w:bottom w:val="single" w:sz="8" w:space="0" w:color="5B9BD5"/>
              <w:right w:val="single" w:sz="8" w:space="0" w:color="5B9BD5"/>
            </w:tcBorders>
            <w:shd w:val="clear" w:color="auto" w:fill="auto"/>
            <w:noWrap/>
            <w:vAlign w:val="center"/>
            <w:hideMark/>
          </w:tcPr>
          <w:p w14:paraId="607958C2"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407 238 049</w:t>
            </w:r>
          </w:p>
        </w:tc>
        <w:tc>
          <w:tcPr>
            <w:tcW w:w="1308" w:type="dxa"/>
            <w:tcBorders>
              <w:top w:val="nil"/>
              <w:left w:val="nil"/>
              <w:bottom w:val="single" w:sz="8" w:space="0" w:color="5B9BD5"/>
              <w:right w:val="single" w:sz="8" w:space="0" w:color="5B9BD5"/>
            </w:tcBorders>
            <w:shd w:val="clear" w:color="auto" w:fill="auto"/>
            <w:vAlign w:val="center"/>
            <w:hideMark/>
          </w:tcPr>
          <w:p w14:paraId="2A4EEC2F"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281 728 127</w:t>
            </w:r>
          </w:p>
        </w:tc>
        <w:tc>
          <w:tcPr>
            <w:tcW w:w="1105" w:type="dxa"/>
            <w:tcBorders>
              <w:top w:val="nil"/>
              <w:left w:val="nil"/>
              <w:bottom w:val="single" w:sz="8" w:space="0" w:color="5B9BD5"/>
              <w:right w:val="single" w:sz="12" w:space="0" w:color="5B9BD5"/>
            </w:tcBorders>
            <w:shd w:val="clear" w:color="auto" w:fill="auto"/>
            <w:noWrap/>
            <w:vAlign w:val="center"/>
            <w:hideMark/>
          </w:tcPr>
          <w:p w14:paraId="30C79B85" w14:textId="77777777" w:rsidR="0015443A" w:rsidRPr="00CC56C4" w:rsidRDefault="0015443A" w:rsidP="00A31ECB">
            <w:pPr>
              <w:spacing w:after="0" w:line="240" w:lineRule="auto"/>
              <w:jc w:val="center"/>
              <w:rPr>
                <w:rFonts w:ascii="Arial" w:eastAsia="Times New Roman" w:hAnsi="Arial" w:cs="Arial"/>
                <w:color w:val="000000"/>
                <w:sz w:val="16"/>
                <w:szCs w:val="16"/>
                <w:lang w:eastAsia="pl-PL"/>
              </w:rPr>
            </w:pPr>
            <w:r w:rsidRPr="00CC56C4">
              <w:rPr>
                <w:rFonts w:ascii="Arial" w:eastAsia="Times New Roman" w:hAnsi="Arial" w:cs="Arial"/>
                <w:color w:val="000000"/>
                <w:sz w:val="16"/>
                <w:szCs w:val="16"/>
                <w:lang w:eastAsia="pl-PL"/>
              </w:rPr>
              <w:t>69%</w:t>
            </w:r>
          </w:p>
        </w:tc>
      </w:tr>
      <w:tr w:rsidR="0015443A" w:rsidRPr="00CC56C4" w14:paraId="4101C8CB" w14:textId="77777777" w:rsidTr="00A31ECB">
        <w:trPr>
          <w:trHeight w:val="610"/>
        </w:trPr>
        <w:tc>
          <w:tcPr>
            <w:tcW w:w="3307" w:type="dxa"/>
            <w:tcBorders>
              <w:top w:val="nil"/>
              <w:left w:val="single" w:sz="12" w:space="0" w:color="5B9BD5"/>
              <w:bottom w:val="single" w:sz="8" w:space="0" w:color="5B9BD5"/>
              <w:right w:val="single" w:sz="8" w:space="0" w:color="5B9BD5"/>
            </w:tcBorders>
            <w:shd w:val="clear" w:color="auto" w:fill="auto"/>
            <w:vAlign w:val="center"/>
            <w:hideMark/>
          </w:tcPr>
          <w:p w14:paraId="2126DE7A" w14:textId="77777777" w:rsidR="0015443A" w:rsidRPr="00CC56C4" w:rsidRDefault="0015443A" w:rsidP="00505418">
            <w:pPr>
              <w:spacing w:after="0" w:line="240" w:lineRule="auto"/>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Poprawa dostępu do profilaktyki, diagnostyki i rehabilitacji leczniczej ułatwiającej pozostanie w zatrudnieniu i powrót do pracy</w:t>
            </w:r>
          </w:p>
        </w:tc>
        <w:tc>
          <w:tcPr>
            <w:tcW w:w="1249" w:type="dxa"/>
            <w:tcBorders>
              <w:top w:val="nil"/>
              <w:left w:val="nil"/>
              <w:bottom w:val="single" w:sz="8" w:space="0" w:color="5B9BD5"/>
              <w:right w:val="single" w:sz="8" w:space="0" w:color="5B9BD5"/>
            </w:tcBorders>
            <w:shd w:val="clear" w:color="auto" w:fill="auto"/>
            <w:vAlign w:val="center"/>
            <w:hideMark/>
          </w:tcPr>
          <w:p w14:paraId="6B31A1A5"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8vi</w:t>
            </w:r>
          </w:p>
        </w:tc>
        <w:tc>
          <w:tcPr>
            <w:tcW w:w="1398" w:type="dxa"/>
            <w:tcBorders>
              <w:top w:val="nil"/>
              <w:left w:val="nil"/>
              <w:bottom w:val="single" w:sz="8" w:space="0" w:color="5B9BD5"/>
              <w:right w:val="single" w:sz="8" w:space="0" w:color="5B9BD5"/>
            </w:tcBorders>
            <w:shd w:val="clear" w:color="auto" w:fill="auto"/>
            <w:noWrap/>
            <w:vAlign w:val="center"/>
            <w:hideMark/>
          </w:tcPr>
          <w:p w14:paraId="6A13210A"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31 008 672</w:t>
            </w:r>
          </w:p>
        </w:tc>
        <w:tc>
          <w:tcPr>
            <w:tcW w:w="1404" w:type="dxa"/>
            <w:tcBorders>
              <w:top w:val="nil"/>
              <w:left w:val="nil"/>
              <w:bottom w:val="single" w:sz="8" w:space="0" w:color="5B9BD5"/>
              <w:right w:val="single" w:sz="8" w:space="0" w:color="5B9BD5"/>
            </w:tcBorders>
            <w:shd w:val="clear" w:color="auto" w:fill="auto"/>
            <w:noWrap/>
            <w:vAlign w:val="center"/>
            <w:hideMark/>
          </w:tcPr>
          <w:p w14:paraId="7AE75E43"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141 291 014</w:t>
            </w:r>
          </w:p>
        </w:tc>
        <w:tc>
          <w:tcPr>
            <w:tcW w:w="1308" w:type="dxa"/>
            <w:tcBorders>
              <w:top w:val="nil"/>
              <w:left w:val="nil"/>
              <w:bottom w:val="single" w:sz="8" w:space="0" w:color="5B9BD5"/>
              <w:right w:val="single" w:sz="8" w:space="0" w:color="5B9BD5"/>
            </w:tcBorders>
            <w:shd w:val="clear" w:color="auto" w:fill="auto"/>
            <w:vAlign w:val="center"/>
            <w:hideMark/>
          </w:tcPr>
          <w:p w14:paraId="1918242F" w14:textId="77777777" w:rsidR="0015443A" w:rsidRPr="00CC56C4" w:rsidRDefault="0015443A" w:rsidP="00A31ECB">
            <w:pPr>
              <w:spacing w:after="0" w:line="240" w:lineRule="auto"/>
              <w:jc w:val="center"/>
              <w:rPr>
                <w:rFonts w:ascii="Arial" w:eastAsia="Times New Roman" w:hAnsi="Arial" w:cs="Arial"/>
                <w:i/>
                <w:iCs/>
                <w:color w:val="000000"/>
                <w:sz w:val="16"/>
                <w:szCs w:val="16"/>
                <w:lang w:eastAsia="pl-PL"/>
              </w:rPr>
            </w:pPr>
            <w:r w:rsidRPr="00CC56C4">
              <w:rPr>
                <w:rFonts w:ascii="Arial" w:eastAsia="Times New Roman" w:hAnsi="Arial" w:cs="Arial"/>
                <w:i/>
                <w:iCs/>
                <w:color w:val="000000"/>
                <w:sz w:val="16"/>
                <w:szCs w:val="16"/>
                <w:lang w:eastAsia="pl-PL"/>
              </w:rPr>
              <w:t>170 129 269</w:t>
            </w:r>
          </w:p>
        </w:tc>
        <w:tc>
          <w:tcPr>
            <w:tcW w:w="1105" w:type="dxa"/>
            <w:tcBorders>
              <w:top w:val="nil"/>
              <w:left w:val="nil"/>
              <w:bottom w:val="single" w:sz="8" w:space="0" w:color="5B9BD5"/>
              <w:right w:val="single" w:sz="12" w:space="0" w:color="5B9BD5"/>
            </w:tcBorders>
            <w:shd w:val="clear" w:color="auto" w:fill="auto"/>
            <w:noWrap/>
            <w:vAlign w:val="center"/>
            <w:hideMark/>
          </w:tcPr>
          <w:p w14:paraId="4E30CBA8" w14:textId="77777777" w:rsidR="0015443A" w:rsidRPr="00CC56C4" w:rsidRDefault="0015443A" w:rsidP="00A31ECB">
            <w:pPr>
              <w:spacing w:after="0" w:line="240" w:lineRule="auto"/>
              <w:jc w:val="center"/>
              <w:rPr>
                <w:rFonts w:ascii="Arial" w:eastAsia="Times New Roman" w:hAnsi="Arial" w:cs="Arial"/>
                <w:color w:val="000000"/>
                <w:sz w:val="16"/>
                <w:szCs w:val="16"/>
                <w:lang w:eastAsia="pl-PL"/>
              </w:rPr>
            </w:pPr>
            <w:r w:rsidRPr="00CC56C4">
              <w:rPr>
                <w:rFonts w:ascii="Arial" w:eastAsia="Times New Roman" w:hAnsi="Arial" w:cs="Arial"/>
                <w:color w:val="000000"/>
                <w:sz w:val="16"/>
                <w:szCs w:val="16"/>
                <w:lang w:eastAsia="pl-PL"/>
              </w:rPr>
              <w:t>120%</w:t>
            </w:r>
          </w:p>
        </w:tc>
      </w:tr>
      <w:tr w:rsidR="0015443A" w:rsidRPr="00CC56C4" w14:paraId="250F3B17" w14:textId="77777777" w:rsidTr="00A31ECB">
        <w:trPr>
          <w:trHeight w:val="300"/>
        </w:trPr>
        <w:tc>
          <w:tcPr>
            <w:tcW w:w="4556"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7C80E8A3" w14:textId="77777777" w:rsidR="0015443A" w:rsidRPr="00CC56C4" w:rsidRDefault="0015443A" w:rsidP="00A31ECB">
            <w:pPr>
              <w:spacing w:after="0" w:line="240" w:lineRule="auto"/>
              <w:jc w:val="right"/>
              <w:rPr>
                <w:rFonts w:ascii="Arial" w:eastAsia="Times New Roman" w:hAnsi="Arial" w:cs="Arial"/>
                <w:b/>
                <w:bCs/>
                <w:i/>
                <w:iCs/>
                <w:color w:val="000000"/>
                <w:sz w:val="16"/>
                <w:szCs w:val="16"/>
                <w:u w:val="single"/>
                <w:lang w:eastAsia="pl-PL"/>
              </w:rPr>
            </w:pPr>
            <w:r w:rsidRPr="00CC56C4">
              <w:rPr>
                <w:rFonts w:ascii="Arial" w:eastAsia="Times New Roman" w:hAnsi="Arial" w:cs="Arial"/>
                <w:b/>
                <w:bCs/>
                <w:i/>
                <w:iCs/>
                <w:color w:val="000000"/>
                <w:sz w:val="16"/>
                <w:szCs w:val="16"/>
                <w:u w:val="single"/>
                <w:lang w:eastAsia="pl-PL"/>
              </w:rPr>
              <w:t>SUMA</w:t>
            </w:r>
          </w:p>
        </w:tc>
        <w:tc>
          <w:tcPr>
            <w:tcW w:w="1398" w:type="dxa"/>
            <w:tcBorders>
              <w:top w:val="nil"/>
              <w:left w:val="nil"/>
              <w:bottom w:val="single" w:sz="12" w:space="0" w:color="5B9BD5"/>
              <w:right w:val="single" w:sz="8" w:space="0" w:color="5B9BD5"/>
            </w:tcBorders>
            <w:shd w:val="clear" w:color="auto" w:fill="auto"/>
            <w:noWrap/>
            <w:vAlign w:val="center"/>
            <w:hideMark/>
          </w:tcPr>
          <w:p w14:paraId="7869ADB2" w14:textId="77777777" w:rsidR="0015443A" w:rsidRPr="00CC56C4" w:rsidRDefault="0015443A" w:rsidP="00A31ECB">
            <w:pPr>
              <w:spacing w:after="0" w:line="240" w:lineRule="auto"/>
              <w:jc w:val="center"/>
              <w:rPr>
                <w:rFonts w:ascii="Arial" w:eastAsia="Times New Roman" w:hAnsi="Arial" w:cs="Arial"/>
                <w:b/>
                <w:bCs/>
                <w:i/>
                <w:iCs/>
                <w:color w:val="000000"/>
                <w:sz w:val="16"/>
                <w:szCs w:val="16"/>
                <w:u w:val="single"/>
                <w:lang w:eastAsia="pl-PL"/>
              </w:rPr>
            </w:pPr>
            <w:r w:rsidRPr="00CC56C4">
              <w:rPr>
                <w:rFonts w:ascii="Arial" w:eastAsia="Times New Roman" w:hAnsi="Arial" w:cs="Arial"/>
                <w:b/>
                <w:bCs/>
                <w:i/>
                <w:iCs/>
                <w:color w:val="000000"/>
                <w:sz w:val="16"/>
                <w:szCs w:val="16"/>
                <w:u w:val="single"/>
                <w:lang w:eastAsia="pl-PL"/>
              </w:rPr>
              <w:t>249 356 333</w:t>
            </w:r>
          </w:p>
        </w:tc>
        <w:tc>
          <w:tcPr>
            <w:tcW w:w="1404" w:type="dxa"/>
            <w:tcBorders>
              <w:top w:val="nil"/>
              <w:left w:val="nil"/>
              <w:bottom w:val="single" w:sz="12" w:space="0" w:color="5B9BD5"/>
              <w:right w:val="single" w:sz="8" w:space="0" w:color="5B9BD5"/>
            </w:tcBorders>
            <w:shd w:val="clear" w:color="auto" w:fill="auto"/>
            <w:noWrap/>
            <w:vAlign w:val="center"/>
            <w:hideMark/>
          </w:tcPr>
          <w:p w14:paraId="093988DE" w14:textId="77777777" w:rsidR="0015443A" w:rsidRPr="00CC56C4" w:rsidRDefault="0015443A" w:rsidP="00A31ECB">
            <w:pPr>
              <w:spacing w:after="0" w:line="240" w:lineRule="auto"/>
              <w:jc w:val="center"/>
              <w:rPr>
                <w:rFonts w:ascii="Arial" w:eastAsia="Times New Roman" w:hAnsi="Arial" w:cs="Arial"/>
                <w:b/>
                <w:bCs/>
                <w:i/>
                <w:iCs/>
                <w:color w:val="000000"/>
                <w:sz w:val="16"/>
                <w:szCs w:val="16"/>
                <w:u w:val="single"/>
                <w:lang w:eastAsia="pl-PL"/>
              </w:rPr>
            </w:pPr>
            <w:r w:rsidRPr="00CC56C4">
              <w:rPr>
                <w:rFonts w:ascii="Arial" w:eastAsia="Times New Roman" w:hAnsi="Arial" w:cs="Arial"/>
                <w:b/>
                <w:bCs/>
                <w:i/>
                <w:iCs/>
                <w:color w:val="000000"/>
                <w:sz w:val="16"/>
                <w:szCs w:val="16"/>
                <w:u w:val="single"/>
                <w:lang w:eastAsia="pl-PL"/>
              </w:rPr>
              <w:t>1 136 192 131</w:t>
            </w:r>
          </w:p>
        </w:tc>
        <w:tc>
          <w:tcPr>
            <w:tcW w:w="1308" w:type="dxa"/>
            <w:tcBorders>
              <w:top w:val="nil"/>
              <w:left w:val="nil"/>
              <w:bottom w:val="single" w:sz="12" w:space="0" w:color="5B9BD5"/>
              <w:right w:val="single" w:sz="8" w:space="0" w:color="5B9BD5"/>
            </w:tcBorders>
            <w:shd w:val="clear" w:color="auto" w:fill="auto"/>
            <w:vAlign w:val="center"/>
            <w:hideMark/>
          </w:tcPr>
          <w:p w14:paraId="7F446238" w14:textId="77777777" w:rsidR="0015443A" w:rsidRPr="00CC56C4" w:rsidRDefault="0015443A" w:rsidP="00A31ECB">
            <w:pPr>
              <w:spacing w:after="0" w:line="240" w:lineRule="auto"/>
              <w:jc w:val="center"/>
              <w:rPr>
                <w:rFonts w:ascii="Arial" w:eastAsia="Times New Roman" w:hAnsi="Arial" w:cs="Arial"/>
                <w:b/>
                <w:bCs/>
                <w:i/>
                <w:iCs/>
                <w:color w:val="000000"/>
                <w:sz w:val="16"/>
                <w:szCs w:val="16"/>
                <w:u w:val="single"/>
                <w:lang w:eastAsia="pl-PL"/>
              </w:rPr>
            </w:pPr>
            <w:r w:rsidRPr="00CC56C4">
              <w:rPr>
                <w:rFonts w:ascii="Arial" w:eastAsia="Times New Roman" w:hAnsi="Arial" w:cs="Arial"/>
                <w:b/>
                <w:bCs/>
                <w:i/>
                <w:iCs/>
                <w:color w:val="000000"/>
                <w:sz w:val="16"/>
                <w:szCs w:val="16"/>
                <w:u w:val="single"/>
                <w:lang w:eastAsia="pl-PL"/>
              </w:rPr>
              <w:t>776 263 087</w:t>
            </w:r>
          </w:p>
        </w:tc>
        <w:tc>
          <w:tcPr>
            <w:tcW w:w="1105" w:type="dxa"/>
            <w:tcBorders>
              <w:top w:val="nil"/>
              <w:left w:val="nil"/>
              <w:bottom w:val="single" w:sz="12" w:space="0" w:color="5B9BD5"/>
              <w:right w:val="single" w:sz="12" w:space="0" w:color="5B9BD5"/>
            </w:tcBorders>
            <w:shd w:val="clear" w:color="auto" w:fill="auto"/>
            <w:noWrap/>
            <w:vAlign w:val="center"/>
            <w:hideMark/>
          </w:tcPr>
          <w:p w14:paraId="7D78F9AC" w14:textId="77777777" w:rsidR="0015443A" w:rsidRPr="00A31ECB" w:rsidRDefault="0015443A" w:rsidP="00A31ECB">
            <w:pPr>
              <w:spacing w:after="0" w:line="240" w:lineRule="auto"/>
              <w:jc w:val="center"/>
              <w:rPr>
                <w:rFonts w:ascii="Arial" w:eastAsia="Times New Roman" w:hAnsi="Arial" w:cs="Arial"/>
                <w:b/>
                <w:bCs/>
                <w:i/>
                <w:iCs/>
                <w:color w:val="000000"/>
                <w:sz w:val="16"/>
                <w:szCs w:val="16"/>
                <w:u w:val="single"/>
                <w:lang w:eastAsia="pl-PL"/>
              </w:rPr>
            </w:pPr>
            <w:r w:rsidRPr="00A31ECB">
              <w:rPr>
                <w:rFonts w:ascii="Arial" w:eastAsia="Times New Roman" w:hAnsi="Arial" w:cs="Arial"/>
                <w:b/>
                <w:bCs/>
                <w:i/>
                <w:iCs/>
                <w:color w:val="000000"/>
                <w:sz w:val="16"/>
                <w:szCs w:val="16"/>
                <w:u w:val="single"/>
                <w:lang w:eastAsia="pl-PL"/>
              </w:rPr>
              <w:t>68%</w:t>
            </w:r>
          </w:p>
        </w:tc>
      </w:tr>
    </w:tbl>
    <w:p w14:paraId="0F324682" w14:textId="796E413A" w:rsidR="00FE7804" w:rsidRPr="001F531C" w:rsidRDefault="00E90AEF" w:rsidP="00FE7804">
      <w:pPr>
        <w:rPr>
          <w:rFonts w:ascii="Arial" w:hAnsi="Arial" w:cs="Arial"/>
          <w:sz w:val="16"/>
          <w:szCs w:val="16"/>
        </w:rPr>
      </w:pP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4C131DDA" w14:textId="381DD4DA" w:rsidR="00335781" w:rsidRDefault="00335781" w:rsidP="00FE7804">
      <w:pPr>
        <w:rPr>
          <w:rFonts w:ascii="Arial" w:hAnsi="Arial" w:cs="Arial"/>
          <w:sz w:val="18"/>
          <w:szCs w:val="18"/>
          <w:lang w:eastAsia="pl-PL"/>
        </w:rPr>
      </w:pPr>
      <w:r>
        <w:rPr>
          <w:noProof/>
        </w:rPr>
        <w:drawing>
          <wp:anchor distT="0" distB="0" distL="114300" distR="114300" simplePos="0" relativeHeight="252102656" behindDoc="0" locked="0" layoutInCell="1" allowOverlap="1" wp14:anchorId="206F55AF" wp14:editId="7DCA5A69">
            <wp:simplePos x="0" y="0"/>
            <wp:positionH relativeFrom="column">
              <wp:posOffset>3284855</wp:posOffset>
            </wp:positionH>
            <wp:positionV relativeFrom="paragraph">
              <wp:posOffset>7620</wp:posOffset>
            </wp:positionV>
            <wp:extent cx="2933700" cy="2133600"/>
            <wp:effectExtent l="0" t="0" r="0" b="0"/>
            <wp:wrapNone/>
            <wp:docPr id="146" name="Wykres 146">
              <a:extLst xmlns:a="http://schemas.openxmlformats.org/drawingml/2006/main">
                <a:ext uri="{FF2B5EF4-FFF2-40B4-BE49-F238E27FC236}">
                  <a16:creationId xmlns:a16="http://schemas.microsoft.com/office/drawing/2014/main" id="{781EDE83-91F7-43B0-98E3-E11A96BFF9F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14:sizeRelH relativeFrom="margin">
              <wp14:pctWidth>0</wp14:pctWidth>
            </wp14:sizeRelH>
            <wp14:sizeRelV relativeFrom="margin">
              <wp14:pctHeight>0</wp14:pctHeight>
            </wp14:sizeRelV>
          </wp:anchor>
        </w:drawing>
      </w:r>
      <w:r>
        <w:rPr>
          <w:noProof/>
        </w:rPr>
        <w:drawing>
          <wp:inline distT="0" distB="0" distL="0" distR="0" wp14:anchorId="53633F4E" wp14:editId="56FB679A">
            <wp:extent cx="3175000" cy="2146300"/>
            <wp:effectExtent l="0" t="0" r="6350" b="6350"/>
            <wp:docPr id="145" name="Wykres 145">
              <a:extLst xmlns:a="http://schemas.openxmlformats.org/drawingml/2006/main">
                <a:ext uri="{FF2B5EF4-FFF2-40B4-BE49-F238E27FC236}">
                  <a16:creationId xmlns:a16="http://schemas.microsoft.com/office/drawing/2014/main" id="{84787A2E-4B16-4294-843D-3AA1D382C8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16C7A6F8" w14:textId="4834A589" w:rsidR="00FE7804" w:rsidRDefault="00FE7804" w:rsidP="00FE7804">
      <w:pPr>
        <w:rPr>
          <w:rFonts w:ascii="Arial" w:hAnsi="Arial" w:cs="Arial"/>
          <w:sz w:val="18"/>
          <w:szCs w:val="18"/>
          <w:lang w:eastAsia="pl-PL"/>
        </w:rPr>
      </w:pPr>
    </w:p>
    <w:p w14:paraId="045D4559" w14:textId="77777777" w:rsidR="00FE7804" w:rsidRDefault="00FE7804" w:rsidP="00FE7804">
      <w:pPr>
        <w:rPr>
          <w:rFonts w:ascii="Arial" w:hAnsi="Arial" w:cs="Arial"/>
          <w:sz w:val="18"/>
          <w:szCs w:val="18"/>
          <w:lang w:eastAsia="pl-PL"/>
        </w:rPr>
      </w:pPr>
      <w:r w:rsidRPr="009C14B2">
        <w:rPr>
          <w:rFonts w:ascii="Arial" w:hAnsi="Arial" w:cs="Arial"/>
          <w:noProof/>
          <w:sz w:val="18"/>
          <w:szCs w:val="18"/>
          <w:lang w:eastAsia="pl-PL"/>
        </w:rPr>
        <mc:AlternateContent>
          <mc:Choice Requires="wps">
            <w:drawing>
              <wp:inline distT="0" distB="0" distL="0" distR="0" wp14:anchorId="67518852" wp14:editId="05C269B9">
                <wp:extent cx="6096000" cy="1285875"/>
                <wp:effectExtent l="0" t="0" r="19050" b="28575"/>
                <wp:docPr id="15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0" cy="1285875"/>
                        </a:xfrm>
                        <a:prstGeom prst="rect">
                          <a:avLst/>
                        </a:prstGeom>
                        <a:solidFill>
                          <a:srgbClr val="FFFFFF"/>
                        </a:solidFill>
                        <a:ln w="19050">
                          <a:solidFill>
                            <a:schemeClr val="accent1"/>
                          </a:solidFill>
                          <a:miter lim="800000"/>
                          <a:headEnd/>
                          <a:tailEnd/>
                        </a:ln>
                      </wps:spPr>
                      <wps:txbx>
                        <w:txbxContent>
                          <w:p w14:paraId="500170AC" w14:textId="77777777" w:rsidR="00924B5C" w:rsidRPr="00BC4BD0" w:rsidRDefault="00924B5C" w:rsidP="00A31ECB">
                            <w:pPr>
                              <w:spacing w:after="120" w:line="240" w:lineRule="auto"/>
                              <w:rPr>
                                <w:rFonts w:ascii="Arial" w:hAnsi="Arial" w:cs="Arial"/>
                                <w:b/>
                                <w:i/>
                                <w:sz w:val="20"/>
                                <w:szCs w:val="20"/>
                              </w:rPr>
                            </w:pPr>
                            <w:r w:rsidRPr="00BC4BD0">
                              <w:rPr>
                                <w:rFonts w:ascii="Arial" w:hAnsi="Arial" w:cs="Arial"/>
                                <w:b/>
                                <w:i/>
                                <w:sz w:val="20"/>
                                <w:szCs w:val="20"/>
                              </w:rPr>
                              <w:t>Plan działań w obszarze zdrowia w ramach RPO – Śląskie:</w:t>
                            </w:r>
                          </w:p>
                          <w:p w14:paraId="624C51AC" w14:textId="77777777" w:rsidR="00924B5C" w:rsidRPr="00BC4BD0" w:rsidRDefault="00924B5C" w:rsidP="00A31ECB">
                            <w:pPr>
                              <w:spacing w:after="120" w:line="240" w:lineRule="auto"/>
                              <w:rPr>
                                <w:rFonts w:ascii="Arial" w:hAnsi="Arial" w:cs="Arial"/>
                                <w:i/>
                                <w:sz w:val="20"/>
                                <w:szCs w:val="20"/>
                              </w:rPr>
                            </w:pPr>
                            <w:r w:rsidRPr="00BC4BD0">
                              <w:rPr>
                                <w:rFonts w:ascii="Arial" w:hAnsi="Arial" w:cs="Arial"/>
                                <w:i/>
                                <w:sz w:val="20"/>
                                <w:szCs w:val="20"/>
                              </w:rPr>
                              <w:t>(Narastająco)</w:t>
                            </w:r>
                          </w:p>
                          <w:p w14:paraId="24E60F80" w14:textId="77777777" w:rsidR="00924B5C" w:rsidRPr="00BC4BD0" w:rsidRDefault="00924B5C" w:rsidP="00A31ECB">
                            <w:pPr>
                              <w:spacing w:after="120" w:line="240" w:lineRule="auto"/>
                              <w:rPr>
                                <w:rFonts w:ascii="Arial" w:hAnsi="Arial" w:cs="Arial"/>
                                <w:sz w:val="20"/>
                                <w:szCs w:val="20"/>
                              </w:rPr>
                            </w:pPr>
                            <w:r w:rsidRPr="00BC4BD0">
                              <w:rPr>
                                <w:rFonts w:ascii="Arial" w:hAnsi="Arial" w:cs="Arial"/>
                                <w:b/>
                                <w:sz w:val="20"/>
                                <w:szCs w:val="20"/>
                              </w:rPr>
                              <w:t>3</w:t>
                            </w:r>
                            <w:r>
                              <w:rPr>
                                <w:rFonts w:ascii="Arial" w:hAnsi="Arial" w:cs="Arial"/>
                                <w:b/>
                                <w:sz w:val="20"/>
                                <w:szCs w:val="20"/>
                              </w:rPr>
                              <w:t>5</w:t>
                            </w:r>
                            <w:r w:rsidRPr="00BC4BD0">
                              <w:rPr>
                                <w:rFonts w:ascii="Arial" w:hAnsi="Arial" w:cs="Arial"/>
                                <w:b/>
                                <w:sz w:val="20"/>
                                <w:szCs w:val="20"/>
                              </w:rPr>
                              <w:t xml:space="preserve"> </w:t>
                            </w:r>
                            <w:r w:rsidRPr="00BC4BD0">
                              <w:rPr>
                                <w:rFonts w:ascii="Arial" w:hAnsi="Arial" w:cs="Arial"/>
                                <w:sz w:val="20"/>
                                <w:szCs w:val="20"/>
                              </w:rPr>
                              <w:t xml:space="preserve">uzgodnionych konkursów na kwotę ok. </w:t>
                            </w:r>
                            <w:r>
                              <w:rPr>
                                <w:rFonts w:ascii="Arial" w:hAnsi="Arial" w:cs="Arial"/>
                                <w:sz w:val="20"/>
                                <w:szCs w:val="20"/>
                              </w:rPr>
                              <w:t>737</w:t>
                            </w:r>
                            <w:r w:rsidRPr="00BC4BD0">
                              <w:rPr>
                                <w:rFonts w:ascii="Arial" w:hAnsi="Arial" w:cs="Arial"/>
                                <w:sz w:val="20"/>
                                <w:szCs w:val="20"/>
                              </w:rPr>
                              <w:t xml:space="preserve"> mln zł, w tym </w:t>
                            </w:r>
                            <w:r>
                              <w:rPr>
                                <w:rFonts w:ascii="Arial" w:hAnsi="Arial" w:cs="Arial"/>
                                <w:sz w:val="20"/>
                                <w:szCs w:val="20"/>
                              </w:rPr>
                              <w:t>627</w:t>
                            </w:r>
                            <w:r w:rsidRPr="00BC4BD0">
                              <w:rPr>
                                <w:rFonts w:ascii="Arial" w:hAnsi="Arial" w:cs="Arial"/>
                                <w:sz w:val="20"/>
                                <w:szCs w:val="20"/>
                              </w:rPr>
                              <w:t xml:space="preserve"> mln zł z UE</w:t>
                            </w:r>
                          </w:p>
                          <w:p w14:paraId="343248DF" w14:textId="77777777" w:rsidR="00924B5C" w:rsidRPr="00BC4BD0" w:rsidRDefault="00924B5C" w:rsidP="00A31ECB">
                            <w:pPr>
                              <w:spacing w:after="120" w:line="240" w:lineRule="auto"/>
                              <w:ind w:left="142" w:hanging="142"/>
                              <w:rPr>
                                <w:rFonts w:ascii="Arial" w:hAnsi="Arial" w:cs="Arial"/>
                                <w:sz w:val="20"/>
                                <w:szCs w:val="20"/>
                              </w:rPr>
                            </w:pPr>
                            <w:r w:rsidRPr="00BC4BD0">
                              <w:rPr>
                                <w:rFonts w:ascii="Arial" w:hAnsi="Arial" w:cs="Arial"/>
                                <w:b/>
                                <w:sz w:val="20"/>
                                <w:szCs w:val="20"/>
                              </w:rPr>
                              <w:t xml:space="preserve">12 </w:t>
                            </w:r>
                            <w:r w:rsidRPr="00BC4BD0">
                              <w:rPr>
                                <w:rFonts w:ascii="Arial" w:hAnsi="Arial" w:cs="Arial"/>
                                <w:sz w:val="20"/>
                                <w:szCs w:val="20"/>
                              </w:rPr>
                              <w:t xml:space="preserve">uzgodnionych projektów pozakonkursowych na kwotę ok. 177 mln zł, w tym ok. 150 mln zł z UE </w:t>
                            </w:r>
                          </w:p>
                          <w:p w14:paraId="08226C1B" w14:textId="77777777" w:rsidR="00924B5C" w:rsidRPr="00BC4BD0" w:rsidRDefault="00924B5C" w:rsidP="00A31ECB">
                            <w:pPr>
                              <w:spacing w:after="120" w:line="240" w:lineRule="auto"/>
                              <w:rPr>
                                <w:rFonts w:ascii="Arial" w:hAnsi="Arial" w:cs="Arial"/>
                                <w:sz w:val="20"/>
                                <w:szCs w:val="20"/>
                              </w:rPr>
                            </w:pPr>
                            <w:r w:rsidRPr="00BC4BD0">
                              <w:rPr>
                                <w:rFonts w:ascii="Arial" w:hAnsi="Arial" w:cs="Arial"/>
                                <w:sz w:val="20"/>
                                <w:szCs w:val="20"/>
                              </w:rPr>
                              <w:t xml:space="preserve">Uzgodniono </w:t>
                            </w:r>
                            <w:r>
                              <w:rPr>
                                <w:rFonts w:ascii="Arial" w:hAnsi="Arial" w:cs="Arial"/>
                                <w:sz w:val="20"/>
                                <w:szCs w:val="20"/>
                              </w:rPr>
                              <w:t xml:space="preserve">konkursy / </w:t>
                            </w:r>
                            <w:r w:rsidRPr="00BC4BD0">
                              <w:rPr>
                                <w:rFonts w:ascii="Arial" w:hAnsi="Arial" w:cs="Arial"/>
                                <w:sz w:val="20"/>
                                <w:szCs w:val="20"/>
                              </w:rPr>
                              <w:t xml:space="preserve">projekty na </w:t>
                            </w:r>
                            <w:r>
                              <w:rPr>
                                <w:rFonts w:ascii="Arial" w:hAnsi="Arial" w:cs="Arial"/>
                                <w:b/>
                                <w:sz w:val="20"/>
                                <w:szCs w:val="20"/>
                              </w:rPr>
                              <w:t>68</w:t>
                            </w:r>
                            <w:r w:rsidRPr="00BC4BD0">
                              <w:rPr>
                                <w:rFonts w:ascii="Arial" w:hAnsi="Arial" w:cs="Arial"/>
                                <w:b/>
                                <w:sz w:val="20"/>
                                <w:szCs w:val="20"/>
                              </w:rPr>
                              <w:t>%</w:t>
                            </w:r>
                            <w:r w:rsidRPr="00BC4BD0">
                              <w:rPr>
                                <w:rFonts w:ascii="Arial" w:hAnsi="Arial" w:cs="Arial"/>
                                <w:sz w:val="20"/>
                                <w:szCs w:val="20"/>
                              </w:rPr>
                              <w:t xml:space="preserve"> alokacji na działania w obszarze zdrowia</w:t>
                            </w:r>
                          </w:p>
                        </w:txbxContent>
                      </wps:txbx>
                      <wps:bodyPr rot="0" vert="horz" wrap="square" lIns="91440" tIns="45720" rIns="91440" bIns="45720" anchor="t" anchorCtr="0">
                        <a:noAutofit/>
                      </wps:bodyPr>
                    </wps:wsp>
                  </a:graphicData>
                </a:graphic>
              </wp:inline>
            </w:drawing>
          </mc:Choice>
          <mc:Fallback>
            <w:pict>
              <v:shape w14:anchorId="67518852" id="_x0000_s1052" type="#_x0000_t202" style="width:480pt;height:10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" strokecolor="#5b9bd5 [3204]" strokeweight="1.5pt">
                <v:textbox>
                  <w:txbxContent>
                    <w:p w14:paraId="500170AC" w14:textId="77777777" w:rsidR="00924B5C" w:rsidRPr="00BC4BD0" w:rsidRDefault="00924B5C" w:rsidP="00A31ECB">
                      <w:pPr>
                        <w:spacing w:after="120" w:line="240" w:lineRule="auto"/>
                        <w:rPr>
                          <w:rFonts w:ascii="Arial" w:hAnsi="Arial" w:cs="Arial"/>
                          <w:b/>
                          <w:i/>
                          <w:sz w:val="20"/>
                          <w:szCs w:val="20"/>
                        </w:rPr>
                      </w:pPr>
                      <w:r w:rsidRPr="00BC4BD0">
                        <w:rPr>
                          <w:rFonts w:ascii="Arial" w:hAnsi="Arial" w:cs="Arial"/>
                          <w:b/>
                          <w:i/>
                          <w:sz w:val="20"/>
                          <w:szCs w:val="20"/>
                        </w:rPr>
                        <w:t>Plan działań w obszarze zdrowia w ramach RPO – Śląskie:</w:t>
                      </w:r>
                    </w:p>
                    <w:p w14:paraId="624C51AC" w14:textId="77777777" w:rsidR="00924B5C" w:rsidRPr="00BC4BD0" w:rsidRDefault="00924B5C" w:rsidP="00A31ECB">
                      <w:pPr>
                        <w:spacing w:after="120" w:line="240" w:lineRule="auto"/>
                        <w:rPr>
                          <w:rFonts w:ascii="Arial" w:hAnsi="Arial" w:cs="Arial"/>
                          <w:i/>
                          <w:sz w:val="20"/>
                          <w:szCs w:val="20"/>
                        </w:rPr>
                      </w:pPr>
                      <w:r w:rsidRPr="00BC4BD0">
                        <w:rPr>
                          <w:rFonts w:ascii="Arial" w:hAnsi="Arial" w:cs="Arial"/>
                          <w:i/>
                          <w:sz w:val="20"/>
                          <w:szCs w:val="20"/>
                        </w:rPr>
                        <w:t>(Narastająco)</w:t>
                      </w:r>
                    </w:p>
                    <w:p w14:paraId="24E60F80" w14:textId="77777777" w:rsidR="00924B5C" w:rsidRPr="00BC4BD0" w:rsidRDefault="00924B5C" w:rsidP="00A31ECB">
                      <w:pPr>
                        <w:spacing w:after="120" w:line="240" w:lineRule="auto"/>
                        <w:rPr>
                          <w:rFonts w:ascii="Arial" w:hAnsi="Arial" w:cs="Arial"/>
                          <w:sz w:val="20"/>
                          <w:szCs w:val="20"/>
                        </w:rPr>
                      </w:pPr>
                      <w:r w:rsidRPr="00BC4BD0">
                        <w:rPr>
                          <w:rFonts w:ascii="Arial" w:hAnsi="Arial" w:cs="Arial"/>
                          <w:b/>
                          <w:sz w:val="20"/>
                          <w:szCs w:val="20"/>
                        </w:rPr>
                        <w:t>3</w:t>
                      </w:r>
                      <w:r>
                        <w:rPr>
                          <w:rFonts w:ascii="Arial" w:hAnsi="Arial" w:cs="Arial"/>
                          <w:b/>
                          <w:sz w:val="20"/>
                          <w:szCs w:val="20"/>
                        </w:rPr>
                        <w:t>5</w:t>
                      </w:r>
                      <w:r w:rsidRPr="00BC4BD0">
                        <w:rPr>
                          <w:rFonts w:ascii="Arial" w:hAnsi="Arial" w:cs="Arial"/>
                          <w:b/>
                          <w:sz w:val="20"/>
                          <w:szCs w:val="20"/>
                        </w:rPr>
                        <w:t xml:space="preserve"> </w:t>
                      </w:r>
                      <w:r w:rsidRPr="00BC4BD0">
                        <w:rPr>
                          <w:rFonts w:ascii="Arial" w:hAnsi="Arial" w:cs="Arial"/>
                          <w:sz w:val="20"/>
                          <w:szCs w:val="20"/>
                        </w:rPr>
                        <w:t xml:space="preserve">uzgodnionych konkursów na kwotę ok. </w:t>
                      </w:r>
                      <w:r>
                        <w:rPr>
                          <w:rFonts w:ascii="Arial" w:hAnsi="Arial" w:cs="Arial"/>
                          <w:sz w:val="20"/>
                          <w:szCs w:val="20"/>
                        </w:rPr>
                        <w:t>737</w:t>
                      </w:r>
                      <w:r w:rsidRPr="00BC4BD0">
                        <w:rPr>
                          <w:rFonts w:ascii="Arial" w:hAnsi="Arial" w:cs="Arial"/>
                          <w:sz w:val="20"/>
                          <w:szCs w:val="20"/>
                        </w:rPr>
                        <w:t xml:space="preserve"> mln zł, w tym </w:t>
                      </w:r>
                      <w:r>
                        <w:rPr>
                          <w:rFonts w:ascii="Arial" w:hAnsi="Arial" w:cs="Arial"/>
                          <w:sz w:val="20"/>
                          <w:szCs w:val="20"/>
                        </w:rPr>
                        <w:t>627</w:t>
                      </w:r>
                      <w:r w:rsidRPr="00BC4BD0">
                        <w:rPr>
                          <w:rFonts w:ascii="Arial" w:hAnsi="Arial" w:cs="Arial"/>
                          <w:sz w:val="20"/>
                          <w:szCs w:val="20"/>
                        </w:rPr>
                        <w:t xml:space="preserve"> mln zł z UE</w:t>
                      </w:r>
                    </w:p>
                    <w:p w14:paraId="343248DF" w14:textId="77777777" w:rsidR="00924B5C" w:rsidRPr="00BC4BD0" w:rsidRDefault="00924B5C" w:rsidP="00A31ECB">
                      <w:pPr>
                        <w:spacing w:after="120" w:line="240" w:lineRule="auto"/>
                        <w:ind w:left="142" w:hanging="142"/>
                        <w:rPr>
                          <w:rFonts w:ascii="Arial" w:hAnsi="Arial" w:cs="Arial"/>
                          <w:sz w:val="20"/>
                          <w:szCs w:val="20"/>
                        </w:rPr>
                      </w:pPr>
                      <w:r w:rsidRPr="00BC4BD0">
                        <w:rPr>
                          <w:rFonts w:ascii="Arial" w:hAnsi="Arial" w:cs="Arial"/>
                          <w:b/>
                          <w:sz w:val="20"/>
                          <w:szCs w:val="20"/>
                        </w:rPr>
                        <w:t xml:space="preserve">12 </w:t>
                      </w:r>
                      <w:r w:rsidRPr="00BC4BD0">
                        <w:rPr>
                          <w:rFonts w:ascii="Arial" w:hAnsi="Arial" w:cs="Arial"/>
                          <w:sz w:val="20"/>
                          <w:szCs w:val="20"/>
                        </w:rPr>
                        <w:t xml:space="preserve">uzgodnionych projektów pozakonkursowych na kwotę ok. 177 mln zł, w tym ok. 150 mln zł z UE </w:t>
                      </w:r>
                    </w:p>
                    <w:p w14:paraId="08226C1B" w14:textId="77777777" w:rsidR="00924B5C" w:rsidRPr="00BC4BD0" w:rsidRDefault="00924B5C" w:rsidP="00A31ECB">
                      <w:pPr>
                        <w:spacing w:after="120" w:line="240" w:lineRule="auto"/>
                        <w:rPr>
                          <w:rFonts w:ascii="Arial" w:hAnsi="Arial" w:cs="Arial"/>
                          <w:sz w:val="20"/>
                          <w:szCs w:val="20"/>
                        </w:rPr>
                      </w:pPr>
                      <w:r w:rsidRPr="00BC4BD0">
                        <w:rPr>
                          <w:rFonts w:ascii="Arial" w:hAnsi="Arial" w:cs="Arial"/>
                          <w:sz w:val="20"/>
                          <w:szCs w:val="20"/>
                        </w:rPr>
                        <w:t xml:space="preserve">Uzgodniono </w:t>
                      </w:r>
                      <w:r>
                        <w:rPr>
                          <w:rFonts w:ascii="Arial" w:hAnsi="Arial" w:cs="Arial"/>
                          <w:sz w:val="20"/>
                          <w:szCs w:val="20"/>
                        </w:rPr>
                        <w:t xml:space="preserve">konkursy / </w:t>
                      </w:r>
                      <w:r w:rsidRPr="00BC4BD0">
                        <w:rPr>
                          <w:rFonts w:ascii="Arial" w:hAnsi="Arial" w:cs="Arial"/>
                          <w:sz w:val="20"/>
                          <w:szCs w:val="20"/>
                        </w:rPr>
                        <w:t xml:space="preserve">projekty na </w:t>
                      </w:r>
                      <w:r>
                        <w:rPr>
                          <w:rFonts w:ascii="Arial" w:hAnsi="Arial" w:cs="Arial"/>
                          <w:b/>
                          <w:sz w:val="20"/>
                          <w:szCs w:val="20"/>
                        </w:rPr>
                        <w:t>68</w:t>
                      </w:r>
                      <w:r w:rsidRPr="00BC4BD0">
                        <w:rPr>
                          <w:rFonts w:ascii="Arial" w:hAnsi="Arial" w:cs="Arial"/>
                          <w:b/>
                          <w:sz w:val="20"/>
                          <w:szCs w:val="20"/>
                        </w:rPr>
                        <w:t>%</w:t>
                      </w:r>
                      <w:r w:rsidRPr="00BC4BD0">
                        <w:rPr>
                          <w:rFonts w:ascii="Arial" w:hAnsi="Arial" w:cs="Arial"/>
                          <w:sz w:val="20"/>
                          <w:szCs w:val="20"/>
                        </w:rPr>
                        <w:t xml:space="preserve"> alokacji na działania w obszarze zdrowia</w:t>
                      </w:r>
                    </w:p>
                  </w:txbxContent>
                </v:textbox>
                <w10:anchorlock/>
              </v:shape>
            </w:pict>
          </mc:Fallback>
        </mc:AlternateContent>
      </w:r>
    </w:p>
    <w:p w14:paraId="65EAEB34" w14:textId="15C93998" w:rsidR="00FE7804" w:rsidRDefault="00FE7804" w:rsidP="00FE7804">
      <w:pPr>
        <w:rPr>
          <w:rFonts w:ascii="Arial" w:hAnsi="Arial" w:cs="Arial"/>
          <w:sz w:val="18"/>
          <w:szCs w:val="18"/>
          <w:lang w:eastAsia="pl-PL"/>
        </w:rPr>
      </w:pPr>
      <w:r w:rsidRPr="00B930DB">
        <w:rPr>
          <w:rFonts w:ascii="Arial" w:hAnsi="Arial" w:cs="Arial"/>
          <w:noProof/>
          <w:sz w:val="20"/>
          <w:szCs w:val="20"/>
          <w:lang w:eastAsia="pl-PL"/>
        </w:rPr>
        <mc:AlternateContent>
          <mc:Choice Requires="wps">
            <w:drawing>
              <wp:inline distT="0" distB="0" distL="0" distR="0" wp14:anchorId="7C6450D7" wp14:editId="0E5E8B78">
                <wp:extent cx="3228975" cy="1415332"/>
                <wp:effectExtent l="0" t="0" r="28575" b="13970"/>
                <wp:docPr id="20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8975" cy="1415332"/>
                        </a:xfrm>
                        <a:prstGeom prst="rect">
                          <a:avLst/>
                        </a:prstGeom>
                        <a:solidFill>
                          <a:srgbClr val="FFFFFF"/>
                        </a:solidFill>
                        <a:ln w="19050">
                          <a:solidFill>
                            <a:schemeClr val="accent1"/>
                          </a:solidFill>
                          <a:miter lim="800000"/>
                          <a:headEnd/>
                          <a:tailEnd/>
                        </a:ln>
                      </wps:spPr>
                      <wps:txbx>
                        <w:txbxContent>
                          <w:p w14:paraId="4F836430" w14:textId="77777777" w:rsidR="00924B5C" w:rsidRPr="00707E9C" w:rsidRDefault="00924B5C" w:rsidP="00E54F75">
                            <w:pPr>
                              <w:spacing w:after="0" w:line="240" w:lineRule="auto"/>
                              <w:rPr>
                                <w:rFonts w:ascii="Arial" w:hAnsi="Arial" w:cs="Arial"/>
                                <w:b/>
                                <w:i/>
                                <w:sz w:val="20"/>
                                <w:szCs w:val="20"/>
                              </w:rPr>
                            </w:pPr>
                            <w:r w:rsidRPr="00707E9C">
                              <w:rPr>
                                <w:rFonts w:ascii="Arial" w:hAnsi="Arial" w:cs="Arial"/>
                                <w:b/>
                                <w:i/>
                                <w:sz w:val="20"/>
                                <w:szCs w:val="20"/>
                              </w:rPr>
                              <w:t>Realizacja - stan na 31 grudnia 20</w:t>
                            </w:r>
                            <w:r>
                              <w:rPr>
                                <w:rFonts w:ascii="Arial" w:hAnsi="Arial" w:cs="Arial"/>
                                <w:b/>
                                <w:i/>
                                <w:sz w:val="20"/>
                                <w:szCs w:val="20"/>
                              </w:rPr>
                              <w:t>20</w:t>
                            </w:r>
                            <w:r w:rsidRPr="00707E9C">
                              <w:rPr>
                                <w:rFonts w:ascii="Arial" w:hAnsi="Arial" w:cs="Arial"/>
                                <w:b/>
                                <w:i/>
                                <w:sz w:val="20"/>
                                <w:szCs w:val="20"/>
                              </w:rPr>
                              <w:t xml:space="preserve"> r.:</w:t>
                            </w:r>
                          </w:p>
                          <w:p w14:paraId="7EA76FAF" w14:textId="77777777" w:rsidR="00924B5C" w:rsidRPr="00BC4BD0" w:rsidRDefault="00924B5C" w:rsidP="00E54F75">
                            <w:pPr>
                              <w:spacing w:after="120" w:line="240" w:lineRule="auto"/>
                              <w:rPr>
                                <w:rFonts w:ascii="Arial" w:hAnsi="Arial" w:cs="Arial"/>
                                <w:i/>
                                <w:sz w:val="20"/>
                                <w:szCs w:val="20"/>
                              </w:rPr>
                            </w:pPr>
                            <w:r w:rsidRPr="00BC4BD0">
                              <w:rPr>
                                <w:rFonts w:ascii="Arial" w:hAnsi="Arial" w:cs="Arial"/>
                                <w:i/>
                                <w:sz w:val="20"/>
                                <w:szCs w:val="20"/>
                              </w:rPr>
                              <w:t>(Narastająco)</w:t>
                            </w:r>
                          </w:p>
                          <w:p w14:paraId="78747C24" w14:textId="77777777" w:rsidR="00924B5C" w:rsidRPr="00BC4BD0" w:rsidRDefault="00924B5C" w:rsidP="00E54F75">
                            <w:pPr>
                              <w:spacing w:after="120" w:line="240" w:lineRule="auto"/>
                              <w:rPr>
                                <w:rFonts w:ascii="Arial" w:hAnsi="Arial" w:cs="Arial"/>
                                <w:sz w:val="20"/>
                                <w:szCs w:val="20"/>
                              </w:rPr>
                            </w:pPr>
                            <w:r>
                              <w:rPr>
                                <w:rFonts w:ascii="Arial" w:hAnsi="Arial" w:cs="Arial"/>
                                <w:b/>
                                <w:sz w:val="20"/>
                                <w:szCs w:val="20"/>
                              </w:rPr>
                              <w:t>46</w:t>
                            </w:r>
                            <w:r w:rsidRPr="00BC4BD0">
                              <w:rPr>
                                <w:rFonts w:ascii="Arial" w:hAnsi="Arial" w:cs="Arial"/>
                                <w:b/>
                                <w:sz w:val="20"/>
                                <w:szCs w:val="20"/>
                              </w:rPr>
                              <w:t xml:space="preserve"> </w:t>
                            </w:r>
                            <w:r w:rsidRPr="00BC4BD0">
                              <w:rPr>
                                <w:rFonts w:ascii="Arial" w:hAnsi="Arial" w:cs="Arial"/>
                                <w:sz w:val="20"/>
                                <w:szCs w:val="20"/>
                              </w:rPr>
                              <w:t>ogłoszonych konkursów</w:t>
                            </w:r>
                          </w:p>
                          <w:p w14:paraId="27CB5CC0" w14:textId="77777777" w:rsidR="00924B5C" w:rsidRPr="00BC4BD0" w:rsidRDefault="00924B5C" w:rsidP="00E54F75">
                            <w:pPr>
                              <w:spacing w:after="120" w:line="240" w:lineRule="auto"/>
                              <w:rPr>
                                <w:rFonts w:ascii="Arial" w:hAnsi="Arial" w:cs="Arial"/>
                                <w:sz w:val="20"/>
                                <w:szCs w:val="20"/>
                              </w:rPr>
                            </w:pPr>
                            <w:r w:rsidRPr="00BC4BD0">
                              <w:rPr>
                                <w:rFonts w:ascii="Arial" w:hAnsi="Arial" w:cs="Arial"/>
                                <w:b/>
                                <w:sz w:val="20"/>
                                <w:szCs w:val="20"/>
                              </w:rPr>
                              <w:t>12</w:t>
                            </w:r>
                            <w:r w:rsidRPr="00BC4BD0">
                              <w:rPr>
                                <w:rFonts w:ascii="Arial" w:hAnsi="Arial" w:cs="Arial"/>
                                <w:sz w:val="20"/>
                                <w:szCs w:val="20"/>
                              </w:rPr>
                              <w:t xml:space="preserve"> realizowanych projektów pozakonkursowych</w:t>
                            </w:r>
                          </w:p>
                          <w:p w14:paraId="3FB20C57" w14:textId="77777777" w:rsidR="00924B5C" w:rsidRPr="00BC4BD0" w:rsidRDefault="00924B5C" w:rsidP="00E54F75">
                            <w:pPr>
                              <w:spacing w:after="120" w:line="240" w:lineRule="auto"/>
                              <w:rPr>
                                <w:rFonts w:ascii="Arial" w:hAnsi="Arial" w:cs="Arial"/>
                                <w:sz w:val="20"/>
                                <w:szCs w:val="20"/>
                              </w:rPr>
                            </w:pPr>
                            <w:r>
                              <w:rPr>
                                <w:rFonts w:ascii="Arial" w:hAnsi="Arial" w:cs="Arial"/>
                                <w:b/>
                                <w:sz w:val="20"/>
                                <w:szCs w:val="20"/>
                              </w:rPr>
                              <w:t>501</w:t>
                            </w:r>
                            <w:r w:rsidRPr="00BC4BD0">
                              <w:rPr>
                                <w:rFonts w:ascii="Arial" w:hAnsi="Arial" w:cs="Arial"/>
                                <w:sz w:val="20"/>
                                <w:szCs w:val="20"/>
                              </w:rPr>
                              <w:t xml:space="preserve"> zawartych umów o dofinansowanie na kwotę ok. </w:t>
                            </w:r>
                            <w:r>
                              <w:rPr>
                                <w:rFonts w:ascii="Arial" w:hAnsi="Arial" w:cs="Arial"/>
                                <w:sz w:val="20"/>
                                <w:szCs w:val="20"/>
                              </w:rPr>
                              <w:t>1 mld</w:t>
                            </w:r>
                            <w:r w:rsidRPr="00BC4BD0">
                              <w:rPr>
                                <w:rFonts w:ascii="Arial" w:hAnsi="Arial" w:cs="Arial"/>
                                <w:sz w:val="20"/>
                                <w:szCs w:val="20"/>
                              </w:rPr>
                              <w:t xml:space="preserve"> zł</w:t>
                            </w:r>
                          </w:p>
                          <w:p w14:paraId="2C90303C" w14:textId="4CBA4DC3" w:rsidR="00924B5C" w:rsidRPr="00BC4BD0" w:rsidRDefault="00924B5C" w:rsidP="00E54F75">
                            <w:pPr>
                              <w:spacing w:after="120" w:line="240" w:lineRule="auto"/>
                              <w:jc w:val="center"/>
                              <w:rPr>
                                <w:rFonts w:ascii="Arial" w:hAnsi="Arial" w:cs="Arial"/>
                                <w:sz w:val="20"/>
                                <w:szCs w:val="20"/>
                              </w:rPr>
                            </w:pPr>
                            <w:r w:rsidRPr="00141977">
                              <w:rPr>
                                <w:rFonts w:ascii="Arial" w:hAnsi="Arial" w:cs="Arial"/>
                                <w:b/>
                                <w:sz w:val="20"/>
                                <w:szCs w:val="20"/>
                              </w:rPr>
                              <w:t>831 534 60</w:t>
                            </w:r>
                            <w:r>
                              <w:rPr>
                                <w:rFonts w:ascii="Arial" w:hAnsi="Arial" w:cs="Arial"/>
                                <w:b/>
                                <w:sz w:val="20"/>
                                <w:szCs w:val="20"/>
                              </w:rPr>
                              <w:t>3</w:t>
                            </w:r>
                            <w:r w:rsidRPr="00141977">
                              <w:rPr>
                                <w:rFonts w:ascii="Arial" w:hAnsi="Arial" w:cs="Arial"/>
                                <w:b/>
                                <w:sz w:val="20"/>
                                <w:szCs w:val="20"/>
                              </w:rPr>
                              <w:t xml:space="preserve"> </w:t>
                            </w:r>
                            <w:r w:rsidRPr="00BC4BD0">
                              <w:rPr>
                                <w:rFonts w:ascii="Arial" w:hAnsi="Arial" w:cs="Arial"/>
                                <w:b/>
                                <w:sz w:val="20"/>
                                <w:szCs w:val="20"/>
                              </w:rPr>
                              <w:t>zł</w:t>
                            </w:r>
                            <w:r w:rsidRPr="00BC4BD0">
                              <w:rPr>
                                <w:rFonts w:ascii="Arial" w:hAnsi="Arial" w:cs="Arial"/>
                                <w:sz w:val="20"/>
                                <w:szCs w:val="20"/>
                              </w:rPr>
                              <w:t xml:space="preserve"> </w:t>
                            </w:r>
                            <w:r w:rsidRPr="00BC4BD0">
                              <w:rPr>
                                <w:rFonts w:ascii="Arial" w:hAnsi="Arial" w:cs="Arial"/>
                                <w:b/>
                                <w:sz w:val="20"/>
                                <w:szCs w:val="20"/>
                              </w:rPr>
                              <w:t>zakontraktowane z UE</w:t>
                            </w:r>
                          </w:p>
                          <w:p w14:paraId="08C87B78" w14:textId="0BD6EE5F" w:rsidR="00924B5C" w:rsidRPr="00BC4BD0" w:rsidRDefault="00924B5C" w:rsidP="00FE7804">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7C6450D7" id="_x0000_s1053" type="#_x0000_t202" style="width:254.25pt;height:11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" strokecolor="#5b9bd5 [3204]" strokeweight="1.5pt">
                <v:textbox>
                  <w:txbxContent>
                    <w:p w14:paraId="4F836430" w14:textId="77777777" w:rsidR="00924B5C" w:rsidRPr="00707E9C" w:rsidRDefault="00924B5C" w:rsidP="00E54F75">
                      <w:pPr>
                        <w:spacing w:after="0" w:line="240" w:lineRule="auto"/>
                        <w:rPr>
                          <w:rFonts w:ascii="Arial" w:hAnsi="Arial" w:cs="Arial"/>
                          <w:b/>
                          <w:i/>
                          <w:sz w:val="20"/>
                          <w:szCs w:val="20"/>
                        </w:rPr>
                      </w:pPr>
                      <w:r w:rsidRPr="00707E9C">
                        <w:rPr>
                          <w:rFonts w:ascii="Arial" w:hAnsi="Arial" w:cs="Arial"/>
                          <w:b/>
                          <w:i/>
                          <w:sz w:val="20"/>
                          <w:szCs w:val="20"/>
                        </w:rPr>
                        <w:t>Realizacja - stan na 31 grudnia 20</w:t>
                      </w:r>
                      <w:r>
                        <w:rPr>
                          <w:rFonts w:ascii="Arial" w:hAnsi="Arial" w:cs="Arial"/>
                          <w:b/>
                          <w:i/>
                          <w:sz w:val="20"/>
                          <w:szCs w:val="20"/>
                        </w:rPr>
                        <w:t>20</w:t>
                      </w:r>
                      <w:r w:rsidRPr="00707E9C">
                        <w:rPr>
                          <w:rFonts w:ascii="Arial" w:hAnsi="Arial" w:cs="Arial"/>
                          <w:b/>
                          <w:i/>
                          <w:sz w:val="20"/>
                          <w:szCs w:val="20"/>
                        </w:rPr>
                        <w:t xml:space="preserve"> r.:</w:t>
                      </w:r>
                    </w:p>
                    <w:p w14:paraId="7EA76FAF" w14:textId="77777777" w:rsidR="00924B5C" w:rsidRPr="00BC4BD0" w:rsidRDefault="00924B5C" w:rsidP="00E54F75">
                      <w:pPr>
                        <w:spacing w:after="120" w:line="240" w:lineRule="auto"/>
                        <w:rPr>
                          <w:rFonts w:ascii="Arial" w:hAnsi="Arial" w:cs="Arial"/>
                          <w:i/>
                          <w:sz w:val="20"/>
                          <w:szCs w:val="20"/>
                        </w:rPr>
                      </w:pPr>
                      <w:r w:rsidRPr="00BC4BD0">
                        <w:rPr>
                          <w:rFonts w:ascii="Arial" w:hAnsi="Arial" w:cs="Arial"/>
                          <w:i/>
                          <w:sz w:val="20"/>
                          <w:szCs w:val="20"/>
                        </w:rPr>
                        <w:t>(Narastająco)</w:t>
                      </w:r>
                    </w:p>
                    <w:p w14:paraId="78747C24" w14:textId="77777777" w:rsidR="00924B5C" w:rsidRPr="00BC4BD0" w:rsidRDefault="00924B5C" w:rsidP="00E54F75">
                      <w:pPr>
                        <w:spacing w:after="120" w:line="240" w:lineRule="auto"/>
                        <w:rPr>
                          <w:rFonts w:ascii="Arial" w:hAnsi="Arial" w:cs="Arial"/>
                          <w:sz w:val="20"/>
                          <w:szCs w:val="20"/>
                        </w:rPr>
                      </w:pPr>
                      <w:r>
                        <w:rPr>
                          <w:rFonts w:ascii="Arial" w:hAnsi="Arial" w:cs="Arial"/>
                          <w:b/>
                          <w:sz w:val="20"/>
                          <w:szCs w:val="20"/>
                        </w:rPr>
                        <w:t>46</w:t>
                      </w:r>
                      <w:r w:rsidRPr="00BC4BD0">
                        <w:rPr>
                          <w:rFonts w:ascii="Arial" w:hAnsi="Arial" w:cs="Arial"/>
                          <w:b/>
                          <w:sz w:val="20"/>
                          <w:szCs w:val="20"/>
                        </w:rPr>
                        <w:t xml:space="preserve"> </w:t>
                      </w:r>
                      <w:r w:rsidRPr="00BC4BD0">
                        <w:rPr>
                          <w:rFonts w:ascii="Arial" w:hAnsi="Arial" w:cs="Arial"/>
                          <w:sz w:val="20"/>
                          <w:szCs w:val="20"/>
                        </w:rPr>
                        <w:t>ogłoszonych konkursów</w:t>
                      </w:r>
                    </w:p>
                    <w:p w14:paraId="27CB5CC0" w14:textId="77777777" w:rsidR="00924B5C" w:rsidRPr="00BC4BD0" w:rsidRDefault="00924B5C" w:rsidP="00E54F75">
                      <w:pPr>
                        <w:spacing w:after="120" w:line="240" w:lineRule="auto"/>
                        <w:rPr>
                          <w:rFonts w:ascii="Arial" w:hAnsi="Arial" w:cs="Arial"/>
                          <w:sz w:val="20"/>
                          <w:szCs w:val="20"/>
                        </w:rPr>
                      </w:pPr>
                      <w:r w:rsidRPr="00BC4BD0">
                        <w:rPr>
                          <w:rFonts w:ascii="Arial" w:hAnsi="Arial" w:cs="Arial"/>
                          <w:b/>
                          <w:sz w:val="20"/>
                          <w:szCs w:val="20"/>
                        </w:rPr>
                        <w:t>12</w:t>
                      </w:r>
                      <w:r w:rsidRPr="00BC4BD0">
                        <w:rPr>
                          <w:rFonts w:ascii="Arial" w:hAnsi="Arial" w:cs="Arial"/>
                          <w:sz w:val="20"/>
                          <w:szCs w:val="20"/>
                        </w:rPr>
                        <w:t xml:space="preserve"> realizowanych projektów pozakonkursowych</w:t>
                      </w:r>
                    </w:p>
                    <w:p w14:paraId="3FB20C57" w14:textId="77777777" w:rsidR="00924B5C" w:rsidRPr="00BC4BD0" w:rsidRDefault="00924B5C" w:rsidP="00E54F75">
                      <w:pPr>
                        <w:spacing w:after="120" w:line="240" w:lineRule="auto"/>
                        <w:rPr>
                          <w:rFonts w:ascii="Arial" w:hAnsi="Arial" w:cs="Arial"/>
                          <w:sz w:val="20"/>
                          <w:szCs w:val="20"/>
                        </w:rPr>
                      </w:pPr>
                      <w:r>
                        <w:rPr>
                          <w:rFonts w:ascii="Arial" w:hAnsi="Arial" w:cs="Arial"/>
                          <w:b/>
                          <w:sz w:val="20"/>
                          <w:szCs w:val="20"/>
                        </w:rPr>
                        <w:t>501</w:t>
                      </w:r>
                      <w:r w:rsidRPr="00BC4BD0">
                        <w:rPr>
                          <w:rFonts w:ascii="Arial" w:hAnsi="Arial" w:cs="Arial"/>
                          <w:sz w:val="20"/>
                          <w:szCs w:val="20"/>
                        </w:rPr>
                        <w:t xml:space="preserve"> zawartych umów o dofinansowanie na kwotę ok. </w:t>
                      </w:r>
                      <w:r>
                        <w:rPr>
                          <w:rFonts w:ascii="Arial" w:hAnsi="Arial" w:cs="Arial"/>
                          <w:sz w:val="20"/>
                          <w:szCs w:val="20"/>
                        </w:rPr>
                        <w:t>1 mld</w:t>
                      </w:r>
                      <w:r w:rsidRPr="00BC4BD0">
                        <w:rPr>
                          <w:rFonts w:ascii="Arial" w:hAnsi="Arial" w:cs="Arial"/>
                          <w:sz w:val="20"/>
                          <w:szCs w:val="20"/>
                        </w:rPr>
                        <w:t xml:space="preserve"> zł</w:t>
                      </w:r>
                    </w:p>
                    <w:p w14:paraId="2C90303C" w14:textId="4CBA4DC3" w:rsidR="00924B5C" w:rsidRPr="00BC4BD0" w:rsidRDefault="00924B5C" w:rsidP="00E54F75">
                      <w:pPr>
                        <w:spacing w:after="120" w:line="240" w:lineRule="auto"/>
                        <w:jc w:val="center"/>
                        <w:rPr>
                          <w:rFonts w:ascii="Arial" w:hAnsi="Arial" w:cs="Arial"/>
                          <w:sz w:val="20"/>
                          <w:szCs w:val="20"/>
                        </w:rPr>
                      </w:pPr>
                      <w:r w:rsidRPr="00141977">
                        <w:rPr>
                          <w:rFonts w:ascii="Arial" w:hAnsi="Arial" w:cs="Arial"/>
                          <w:b/>
                          <w:sz w:val="20"/>
                          <w:szCs w:val="20"/>
                        </w:rPr>
                        <w:t>831 534 60</w:t>
                      </w:r>
                      <w:r>
                        <w:rPr>
                          <w:rFonts w:ascii="Arial" w:hAnsi="Arial" w:cs="Arial"/>
                          <w:b/>
                          <w:sz w:val="20"/>
                          <w:szCs w:val="20"/>
                        </w:rPr>
                        <w:t>3</w:t>
                      </w:r>
                      <w:r w:rsidRPr="00141977">
                        <w:rPr>
                          <w:rFonts w:ascii="Arial" w:hAnsi="Arial" w:cs="Arial"/>
                          <w:b/>
                          <w:sz w:val="20"/>
                          <w:szCs w:val="20"/>
                        </w:rPr>
                        <w:t xml:space="preserve"> </w:t>
                      </w:r>
                      <w:r w:rsidRPr="00BC4BD0">
                        <w:rPr>
                          <w:rFonts w:ascii="Arial" w:hAnsi="Arial" w:cs="Arial"/>
                          <w:b/>
                          <w:sz w:val="20"/>
                          <w:szCs w:val="20"/>
                        </w:rPr>
                        <w:t>zł</w:t>
                      </w:r>
                      <w:r w:rsidRPr="00BC4BD0">
                        <w:rPr>
                          <w:rFonts w:ascii="Arial" w:hAnsi="Arial" w:cs="Arial"/>
                          <w:sz w:val="20"/>
                          <w:szCs w:val="20"/>
                        </w:rPr>
                        <w:t xml:space="preserve"> </w:t>
                      </w:r>
                      <w:r w:rsidRPr="00BC4BD0">
                        <w:rPr>
                          <w:rFonts w:ascii="Arial" w:hAnsi="Arial" w:cs="Arial"/>
                          <w:b/>
                          <w:sz w:val="20"/>
                          <w:szCs w:val="20"/>
                        </w:rPr>
                        <w:t>zakontraktowane z UE</w:t>
                      </w:r>
                    </w:p>
                    <w:p w14:paraId="08C87B78" w14:textId="0BD6EE5F" w:rsidR="00924B5C" w:rsidRPr="00BC4BD0" w:rsidRDefault="00924B5C" w:rsidP="00FE7804">
                      <w:pPr>
                        <w:spacing w:after="120" w:line="240" w:lineRule="auto"/>
                        <w:jc w:val="center"/>
                        <w:rPr>
                          <w:rFonts w:ascii="Arial" w:hAnsi="Arial" w:cs="Arial"/>
                          <w:sz w:val="20"/>
                          <w:szCs w:val="20"/>
                        </w:rPr>
                      </w:pPr>
                    </w:p>
                  </w:txbxContent>
                </v:textbox>
                <w10:anchorlock/>
              </v:shape>
            </w:pict>
          </mc:Fallback>
        </mc:AlternateContent>
      </w:r>
    </w:p>
    <w:p w14:paraId="63B348DE" w14:textId="77777777" w:rsidR="001F531C" w:rsidRDefault="001F531C" w:rsidP="00FE7804">
      <w:pPr>
        <w:rPr>
          <w:rFonts w:ascii="Arial" w:hAnsi="Arial" w:cs="Arial"/>
          <w:sz w:val="18"/>
          <w:szCs w:val="18"/>
          <w:lang w:eastAsia="pl-PL"/>
        </w:rPr>
      </w:pPr>
    </w:p>
    <w:tbl>
      <w:tblPr>
        <w:tblStyle w:val="Tabela-Siatka"/>
        <w:tblpPr w:leftFromText="141" w:rightFromText="141" w:vertAnchor="text" w:horzAnchor="margin" w:tblpY="147"/>
        <w:tblW w:w="977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50"/>
        <w:gridCol w:w="1248"/>
        <w:gridCol w:w="1276"/>
        <w:gridCol w:w="1843"/>
        <w:gridCol w:w="1559"/>
      </w:tblGrid>
      <w:tr w:rsidR="00E54F75" w:rsidRPr="00425FA3" w14:paraId="2ED48B64" w14:textId="77777777" w:rsidTr="00A31ECB">
        <w:trPr>
          <w:trHeight w:val="360"/>
        </w:trPr>
        <w:tc>
          <w:tcPr>
            <w:tcW w:w="3850" w:type="dxa"/>
            <w:shd w:val="clear" w:color="auto" w:fill="DEEAF6" w:themeFill="accent1" w:themeFillTint="33"/>
            <w:noWrap/>
            <w:vAlign w:val="center"/>
            <w:hideMark/>
          </w:tcPr>
          <w:p w14:paraId="6672D4FE" w14:textId="77777777" w:rsidR="00E54F75" w:rsidRPr="00B343BE" w:rsidRDefault="00E54F75" w:rsidP="00505418">
            <w:pPr>
              <w:jc w:val="center"/>
              <w:rPr>
                <w:rFonts w:ascii="Arial" w:hAnsi="Arial" w:cs="Arial"/>
                <w:b/>
                <w:bCs/>
                <w:i/>
                <w:sz w:val="16"/>
                <w:szCs w:val="16"/>
              </w:rPr>
            </w:pPr>
            <w:r w:rsidRPr="00B343BE">
              <w:rPr>
                <w:rFonts w:ascii="Arial" w:hAnsi="Arial" w:cs="Arial"/>
                <w:b/>
                <w:bCs/>
                <w:i/>
                <w:sz w:val="16"/>
                <w:szCs w:val="16"/>
              </w:rPr>
              <w:lastRenderedPageBreak/>
              <w:t>Nazwa wskaźnika</w:t>
            </w:r>
          </w:p>
        </w:tc>
        <w:tc>
          <w:tcPr>
            <w:tcW w:w="1248" w:type="dxa"/>
            <w:shd w:val="clear" w:color="auto" w:fill="DEEAF6" w:themeFill="accent1" w:themeFillTint="33"/>
            <w:vAlign w:val="center"/>
            <w:hideMark/>
          </w:tcPr>
          <w:p w14:paraId="5E6209E9" w14:textId="77777777" w:rsidR="00E54F75" w:rsidRPr="00B343BE" w:rsidRDefault="00E54F75" w:rsidP="00505418">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7223273A" w14:textId="77777777" w:rsidR="00E54F75" w:rsidRPr="00B343BE" w:rsidRDefault="00E54F75" w:rsidP="00505418">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49A4D860" w14:textId="77777777" w:rsidR="00E54F75" w:rsidRPr="00B343BE" w:rsidRDefault="00E54F75" w:rsidP="00505418">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shd w:val="clear" w:color="auto" w:fill="DEEAF6" w:themeFill="accent1" w:themeFillTint="33"/>
            <w:vAlign w:val="center"/>
            <w:hideMark/>
          </w:tcPr>
          <w:p w14:paraId="540DC1E7" w14:textId="77777777" w:rsidR="00E54F75" w:rsidRPr="00B343BE" w:rsidRDefault="00E54F75" w:rsidP="00505418">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E54F75" w:rsidRPr="00425FA3" w14:paraId="09338A07" w14:textId="77777777" w:rsidTr="00A31ECB">
        <w:trPr>
          <w:trHeight w:val="300"/>
        </w:trPr>
        <w:tc>
          <w:tcPr>
            <w:tcW w:w="3850" w:type="dxa"/>
            <w:noWrap/>
            <w:vAlign w:val="center"/>
          </w:tcPr>
          <w:p w14:paraId="2AF45851" w14:textId="77777777" w:rsidR="00E54F75" w:rsidRPr="00DC5600" w:rsidRDefault="00E54F75" w:rsidP="00505418">
            <w:pPr>
              <w:rPr>
                <w:rFonts w:ascii="Arial" w:hAnsi="Arial" w:cs="Arial"/>
                <w:i/>
                <w:iCs/>
                <w:sz w:val="16"/>
                <w:szCs w:val="16"/>
              </w:rPr>
            </w:pPr>
            <w:r w:rsidRPr="00F814C4">
              <w:rPr>
                <w:rFonts w:ascii="Arial" w:hAnsi="Arial" w:cs="Arial"/>
                <w:i/>
                <w:iCs/>
                <w:sz w:val="16"/>
                <w:szCs w:val="16"/>
              </w:rPr>
              <w:t xml:space="preserve">Liczba usług publicznych udostępnionych on-line o stopniu dojrzałości co najmniej 4 </w:t>
            </w:r>
            <w:r>
              <w:rPr>
                <w:rFonts w:ascii="Arial" w:hAnsi="Arial" w:cs="Arial"/>
                <w:i/>
                <w:iCs/>
                <w:sz w:val="16"/>
                <w:szCs w:val="16"/>
              </w:rPr>
              <w:t>–</w:t>
            </w:r>
            <w:r w:rsidRPr="00F814C4">
              <w:rPr>
                <w:rFonts w:ascii="Arial" w:hAnsi="Arial" w:cs="Arial"/>
                <w:i/>
                <w:iCs/>
                <w:sz w:val="16"/>
                <w:szCs w:val="16"/>
              </w:rPr>
              <w:t xml:space="preserve"> transakcja</w:t>
            </w:r>
            <w:r>
              <w:rPr>
                <w:rFonts w:ascii="Arial" w:hAnsi="Arial" w:cs="Arial"/>
                <w:i/>
                <w:iCs/>
                <w:sz w:val="16"/>
                <w:szCs w:val="16"/>
              </w:rPr>
              <w:t xml:space="preserve"> (szt.)</w:t>
            </w:r>
          </w:p>
        </w:tc>
        <w:tc>
          <w:tcPr>
            <w:tcW w:w="1248" w:type="dxa"/>
            <w:vMerge w:val="restart"/>
            <w:vAlign w:val="center"/>
            <w:hideMark/>
          </w:tcPr>
          <w:p w14:paraId="6C2E8A0B" w14:textId="3CFAB7FB" w:rsidR="00E54F75" w:rsidRPr="00DC5600" w:rsidRDefault="00E54F75" w:rsidP="00A31ECB">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5072A608"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353</w:t>
            </w:r>
          </w:p>
        </w:tc>
        <w:tc>
          <w:tcPr>
            <w:tcW w:w="1843" w:type="dxa"/>
            <w:noWrap/>
            <w:vAlign w:val="center"/>
          </w:tcPr>
          <w:p w14:paraId="5958593F"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578</w:t>
            </w:r>
          </w:p>
        </w:tc>
        <w:tc>
          <w:tcPr>
            <w:tcW w:w="1559" w:type="dxa"/>
            <w:noWrap/>
            <w:vAlign w:val="center"/>
          </w:tcPr>
          <w:p w14:paraId="2D64A5A6" w14:textId="77777777" w:rsidR="00E54F75" w:rsidRPr="00B343BE" w:rsidRDefault="00E54F75" w:rsidP="00505418">
            <w:pPr>
              <w:jc w:val="center"/>
              <w:rPr>
                <w:rFonts w:ascii="Arial" w:hAnsi="Arial" w:cs="Arial"/>
                <w:i/>
                <w:sz w:val="16"/>
                <w:szCs w:val="16"/>
              </w:rPr>
            </w:pPr>
            <w:r>
              <w:rPr>
                <w:rFonts w:ascii="Arial" w:hAnsi="Arial" w:cs="Arial"/>
                <w:i/>
                <w:sz w:val="16"/>
                <w:szCs w:val="16"/>
              </w:rPr>
              <w:t>61</w:t>
            </w:r>
            <w:r w:rsidRPr="00B343BE">
              <w:rPr>
                <w:rFonts w:ascii="Arial" w:hAnsi="Arial" w:cs="Arial"/>
                <w:i/>
                <w:sz w:val="16"/>
                <w:szCs w:val="16"/>
              </w:rPr>
              <w:t>%</w:t>
            </w:r>
          </w:p>
        </w:tc>
      </w:tr>
      <w:tr w:rsidR="00E54F75" w:rsidRPr="00425FA3" w14:paraId="7154EA88" w14:textId="77777777" w:rsidTr="00A31ECB">
        <w:trPr>
          <w:trHeight w:val="300"/>
        </w:trPr>
        <w:tc>
          <w:tcPr>
            <w:tcW w:w="3850" w:type="dxa"/>
            <w:noWrap/>
            <w:vAlign w:val="center"/>
          </w:tcPr>
          <w:p w14:paraId="1942F547" w14:textId="77777777" w:rsidR="00E54F75" w:rsidRPr="00DC5600" w:rsidRDefault="00E54F75" w:rsidP="00505418">
            <w:pPr>
              <w:rPr>
                <w:rFonts w:ascii="Arial" w:hAnsi="Arial" w:cs="Arial"/>
                <w:i/>
                <w:iCs/>
                <w:sz w:val="16"/>
                <w:szCs w:val="16"/>
              </w:rPr>
            </w:pPr>
            <w:r w:rsidRPr="00593F29">
              <w:rPr>
                <w:rFonts w:ascii="Arial" w:hAnsi="Arial" w:cs="Arial"/>
                <w:i/>
                <w:iCs/>
                <w:sz w:val="16"/>
                <w:szCs w:val="16"/>
              </w:rPr>
              <w:t>Liczba wspartych podmiotów realizujących zadania publiczne przy wykorzystaniu TIK</w:t>
            </w:r>
            <w:r>
              <w:rPr>
                <w:rFonts w:ascii="Arial" w:hAnsi="Arial" w:cs="Arial"/>
                <w:i/>
                <w:iCs/>
                <w:sz w:val="16"/>
                <w:szCs w:val="16"/>
              </w:rPr>
              <w:t xml:space="preserve"> (szt.)</w:t>
            </w:r>
          </w:p>
        </w:tc>
        <w:tc>
          <w:tcPr>
            <w:tcW w:w="1248" w:type="dxa"/>
            <w:vMerge/>
            <w:vAlign w:val="center"/>
          </w:tcPr>
          <w:p w14:paraId="38C86A41" w14:textId="77777777" w:rsidR="00E54F75" w:rsidRPr="00DC5600" w:rsidRDefault="00E54F75" w:rsidP="00505418">
            <w:pPr>
              <w:jc w:val="center"/>
              <w:rPr>
                <w:rFonts w:ascii="Arial" w:hAnsi="Arial" w:cs="Arial"/>
                <w:i/>
                <w:iCs/>
                <w:sz w:val="16"/>
                <w:szCs w:val="16"/>
              </w:rPr>
            </w:pPr>
          </w:p>
        </w:tc>
        <w:tc>
          <w:tcPr>
            <w:tcW w:w="1276" w:type="dxa"/>
            <w:noWrap/>
            <w:vAlign w:val="center"/>
          </w:tcPr>
          <w:p w14:paraId="7BA101B2"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61</w:t>
            </w:r>
          </w:p>
        </w:tc>
        <w:tc>
          <w:tcPr>
            <w:tcW w:w="1843" w:type="dxa"/>
            <w:noWrap/>
            <w:vAlign w:val="center"/>
          </w:tcPr>
          <w:p w14:paraId="6ACB11CE"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107</w:t>
            </w:r>
          </w:p>
        </w:tc>
        <w:tc>
          <w:tcPr>
            <w:tcW w:w="1559" w:type="dxa"/>
            <w:noWrap/>
            <w:vAlign w:val="center"/>
          </w:tcPr>
          <w:p w14:paraId="0B770DB1" w14:textId="77777777" w:rsidR="00E54F75" w:rsidRPr="00B343BE" w:rsidRDefault="00E54F75" w:rsidP="00505418">
            <w:pPr>
              <w:jc w:val="center"/>
              <w:rPr>
                <w:rFonts w:ascii="Arial" w:hAnsi="Arial" w:cs="Arial"/>
                <w:i/>
                <w:sz w:val="16"/>
                <w:szCs w:val="16"/>
              </w:rPr>
            </w:pPr>
            <w:r>
              <w:rPr>
                <w:rFonts w:ascii="Arial" w:hAnsi="Arial" w:cs="Arial"/>
                <w:i/>
                <w:sz w:val="16"/>
                <w:szCs w:val="16"/>
              </w:rPr>
              <w:t>5</w:t>
            </w:r>
            <w:r w:rsidRPr="00B343BE">
              <w:rPr>
                <w:rFonts w:ascii="Arial" w:hAnsi="Arial" w:cs="Arial"/>
                <w:i/>
                <w:sz w:val="16"/>
                <w:szCs w:val="16"/>
              </w:rPr>
              <w:t>7%</w:t>
            </w:r>
          </w:p>
        </w:tc>
      </w:tr>
      <w:tr w:rsidR="00E54F75" w:rsidRPr="00425FA3" w14:paraId="14DBBC90" w14:textId="77777777" w:rsidTr="00A31ECB">
        <w:trPr>
          <w:trHeight w:val="300"/>
        </w:trPr>
        <w:tc>
          <w:tcPr>
            <w:tcW w:w="3850" w:type="dxa"/>
            <w:noWrap/>
            <w:vAlign w:val="center"/>
          </w:tcPr>
          <w:p w14:paraId="61B65C30" w14:textId="77777777" w:rsidR="00E54F75" w:rsidRPr="00DC5600" w:rsidRDefault="00E54F75" w:rsidP="00505418">
            <w:pPr>
              <w:rPr>
                <w:rFonts w:ascii="Arial" w:hAnsi="Arial" w:cs="Arial"/>
                <w:i/>
                <w:iCs/>
                <w:sz w:val="16"/>
                <w:szCs w:val="16"/>
              </w:rPr>
            </w:pPr>
            <w:r w:rsidRPr="007D7AE8">
              <w:rPr>
                <w:rFonts w:ascii="Arial" w:hAnsi="Arial" w:cs="Arial"/>
                <w:i/>
                <w:iCs/>
                <w:sz w:val="16"/>
                <w:szCs w:val="16"/>
              </w:rPr>
              <w:t xml:space="preserve">Liczba osób objętych programem zdrowotnym </w:t>
            </w:r>
            <w:r>
              <w:rPr>
                <w:rFonts w:ascii="Arial" w:hAnsi="Arial" w:cs="Arial"/>
                <w:i/>
                <w:iCs/>
                <w:sz w:val="16"/>
                <w:szCs w:val="16"/>
              </w:rPr>
              <w:t>współfinansowanym z</w:t>
            </w:r>
            <w:r w:rsidRPr="007D7AE8">
              <w:rPr>
                <w:rFonts w:ascii="Arial" w:hAnsi="Arial" w:cs="Arial"/>
                <w:i/>
                <w:iCs/>
                <w:sz w:val="16"/>
                <w:szCs w:val="16"/>
              </w:rPr>
              <w:t xml:space="preserve"> EFS</w:t>
            </w:r>
            <w:r>
              <w:rPr>
                <w:rFonts w:ascii="Arial" w:hAnsi="Arial" w:cs="Arial"/>
                <w:i/>
                <w:iCs/>
                <w:sz w:val="16"/>
                <w:szCs w:val="16"/>
              </w:rPr>
              <w:t xml:space="preserve"> (os.)</w:t>
            </w:r>
          </w:p>
        </w:tc>
        <w:tc>
          <w:tcPr>
            <w:tcW w:w="1248" w:type="dxa"/>
            <w:vMerge w:val="restart"/>
            <w:vAlign w:val="center"/>
            <w:hideMark/>
          </w:tcPr>
          <w:p w14:paraId="2BFB9626"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6DBBFB2E" w14:textId="77777777" w:rsidR="00E54F75" w:rsidRPr="00DC5600" w:rsidRDefault="00E54F75" w:rsidP="00505418">
            <w:pPr>
              <w:jc w:val="center"/>
              <w:rPr>
                <w:rFonts w:ascii="Arial" w:hAnsi="Arial" w:cs="Arial"/>
                <w:i/>
                <w:iCs/>
                <w:sz w:val="16"/>
                <w:szCs w:val="16"/>
              </w:rPr>
            </w:pPr>
            <w:r w:rsidRPr="00493759">
              <w:rPr>
                <w:rFonts w:ascii="Arial" w:hAnsi="Arial" w:cs="Arial"/>
                <w:i/>
                <w:iCs/>
                <w:sz w:val="16"/>
                <w:szCs w:val="16"/>
              </w:rPr>
              <w:t>10 189</w:t>
            </w:r>
          </w:p>
        </w:tc>
        <w:tc>
          <w:tcPr>
            <w:tcW w:w="1843" w:type="dxa"/>
            <w:noWrap/>
            <w:vAlign w:val="center"/>
          </w:tcPr>
          <w:p w14:paraId="5FA00992" w14:textId="77777777" w:rsidR="00E54F75" w:rsidRPr="00DC5600" w:rsidRDefault="00E54F75" w:rsidP="00505418">
            <w:pPr>
              <w:jc w:val="center"/>
              <w:rPr>
                <w:rFonts w:ascii="Arial" w:hAnsi="Arial" w:cs="Arial"/>
                <w:i/>
                <w:iCs/>
                <w:sz w:val="16"/>
                <w:szCs w:val="16"/>
              </w:rPr>
            </w:pPr>
            <w:r w:rsidRPr="00E16F17">
              <w:rPr>
                <w:rFonts w:ascii="Arial" w:hAnsi="Arial" w:cs="Arial"/>
                <w:i/>
                <w:iCs/>
                <w:sz w:val="16"/>
                <w:szCs w:val="16"/>
              </w:rPr>
              <w:t>27</w:t>
            </w:r>
            <w:r>
              <w:rPr>
                <w:rFonts w:ascii="Arial" w:hAnsi="Arial" w:cs="Arial"/>
                <w:i/>
                <w:iCs/>
                <w:sz w:val="16"/>
                <w:szCs w:val="16"/>
              </w:rPr>
              <w:t xml:space="preserve"> </w:t>
            </w:r>
            <w:r w:rsidRPr="00E16F17">
              <w:rPr>
                <w:rFonts w:ascii="Arial" w:hAnsi="Arial" w:cs="Arial"/>
                <w:i/>
                <w:iCs/>
                <w:sz w:val="16"/>
                <w:szCs w:val="16"/>
              </w:rPr>
              <w:t>559</w:t>
            </w:r>
          </w:p>
        </w:tc>
        <w:tc>
          <w:tcPr>
            <w:tcW w:w="1559" w:type="dxa"/>
            <w:noWrap/>
            <w:vAlign w:val="center"/>
          </w:tcPr>
          <w:p w14:paraId="199C1B9B" w14:textId="77777777" w:rsidR="00E54F75" w:rsidRPr="00B343BE" w:rsidRDefault="00E54F75" w:rsidP="00505418">
            <w:pPr>
              <w:jc w:val="center"/>
              <w:rPr>
                <w:rFonts w:ascii="Arial" w:hAnsi="Arial" w:cs="Arial"/>
                <w:i/>
                <w:sz w:val="16"/>
                <w:szCs w:val="16"/>
              </w:rPr>
            </w:pPr>
            <w:r>
              <w:rPr>
                <w:rFonts w:ascii="Arial" w:hAnsi="Arial" w:cs="Arial"/>
                <w:i/>
                <w:sz w:val="16"/>
                <w:szCs w:val="16"/>
              </w:rPr>
              <w:t>3</w:t>
            </w:r>
            <w:r w:rsidRPr="00B343BE">
              <w:rPr>
                <w:rFonts w:ascii="Arial" w:hAnsi="Arial" w:cs="Arial"/>
                <w:i/>
                <w:sz w:val="16"/>
                <w:szCs w:val="16"/>
              </w:rPr>
              <w:t>7%</w:t>
            </w:r>
          </w:p>
        </w:tc>
      </w:tr>
      <w:tr w:rsidR="00E54F75" w:rsidRPr="00425FA3" w14:paraId="7C20F14C" w14:textId="77777777" w:rsidTr="00A31ECB">
        <w:trPr>
          <w:trHeight w:val="300"/>
        </w:trPr>
        <w:tc>
          <w:tcPr>
            <w:tcW w:w="3850" w:type="dxa"/>
            <w:noWrap/>
            <w:vAlign w:val="center"/>
          </w:tcPr>
          <w:p w14:paraId="4CDD9D14" w14:textId="77777777" w:rsidR="00E54F75" w:rsidRPr="00DC5600" w:rsidRDefault="00E54F75" w:rsidP="00505418">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6CDFEE04" w14:textId="77777777" w:rsidR="00E54F75" w:rsidRDefault="00E54F75" w:rsidP="00505418">
            <w:pPr>
              <w:jc w:val="center"/>
              <w:rPr>
                <w:rFonts w:ascii="Arial" w:hAnsi="Arial" w:cs="Arial"/>
                <w:i/>
                <w:iCs/>
                <w:sz w:val="16"/>
                <w:szCs w:val="16"/>
              </w:rPr>
            </w:pPr>
          </w:p>
        </w:tc>
        <w:tc>
          <w:tcPr>
            <w:tcW w:w="1276" w:type="dxa"/>
            <w:noWrap/>
            <w:vAlign w:val="center"/>
          </w:tcPr>
          <w:p w14:paraId="65BB02EA" w14:textId="77777777" w:rsidR="00E54F75" w:rsidRPr="00DC5600" w:rsidRDefault="00E54F75" w:rsidP="00505418">
            <w:pPr>
              <w:jc w:val="center"/>
              <w:rPr>
                <w:rFonts w:ascii="Arial" w:hAnsi="Arial" w:cs="Arial"/>
                <w:i/>
                <w:iCs/>
                <w:sz w:val="16"/>
                <w:szCs w:val="16"/>
              </w:rPr>
            </w:pPr>
            <w:r w:rsidRPr="00493759">
              <w:rPr>
                <w:rFonts w:ascii="Arial" w:hAnsi="Arial" w:cs="Arial"/>
                <w:i/>
                <w:iCs/>
                <w:sz w:val="16"/>
                <w:szCs w:val="16"/>
              </w:rPr>
              <w:t>6 969</w:t>
            </w:r>
          </w:p>
        </w:tc>
        <w:tc>
          <w:tcPr>
            <w:tcW w:w="1843" w:type="dxa"/>
            <w:noWrap/>
            <w:vAlign w:val="center"/>
          </w:tcPr>
          <w:p w14:paraId="526BC7C3"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19 920</w:t>
            </w:r>
          </w:p>
        </w:tc>
        <w:tc>
          <w:tcPr>
            <w:tcW w:w="1559" w:type="dxa"/>
            <w:noWrap/>
            <w:vAlign w:val="center"/>
          </w:tcPr>
          <w:p w14:paraId="0BDB6E3E" w14:textId="77777777" w:rsidR="00E54F75" w:rsidRPr="00B343BE" w:rsidRDefault="00E54F75" w:rsidP="00505418">
            <w:pPr>
              <w:jc w:val="center"/>
              <w:rPr>
                <w:rFonts w:ascii="Arial" w:hAnsi="Arial" w:cs="Arial"/>
                <w:i/>
                <w:sz w:val="16"/>
                <w:szCs w:val="16"/>
              </w:rPr>
            </w:pPr>
            <w:r>
              <w:rPr>
                <w:rFonts w:ascii="Arial" w:hAnsi="Arial" w:cs="Arial"/>
                <w:i/>
                <w:sz w:val="16"/>
                <w:szCs w:val="16"/>
              </w:rPr>
              <w:t>35</w:t>
            </w:r>
            <w:r w:rsidRPr="00B343BE">
              <w:rPr>
                <w:rFonts w:ascii="Arial" w:hAnsi="Arial" w:cs="Arial"/>
                <w:i/>
                <w:sz w:val="16"/>
                <w:szCs w:val="16"/>
              </w:rPr>
              <w:t>%</w:t>
            </w:r>
          </w:p>
        </w:tc>
      </w:tr>
      <w:tr w:rsidR="00E54F75" w:rsidRPr="00425FA3" w14:paraId="13A1856D" w14:textId="77777777" w:rsidTr="00A31ECB">
        <w:trPr>
          <w:trHeight w:val="300"/>
        </w:trPr>
        <w:tc>
          <w:tcPr>
            <w:tcW w:w="3850" w:type="dxa"/>
            <w:noWrap/>
            <w:vAlign w:val="center"/>
          </w:tcPr>
          <w:p w14:paraId="16D5FA55" w14:textId="77777777" w:rsidR="00E54F75" w:rsidRPr="00DC5600" w:rsidRDefault="00E54F75" w:rsidP="00505418">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29F13CF6"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26BC780B" w14:textId="77777777" w:rsidR="00E54F75" w:rsidRPr="00DC5600" w:rsidRDefault="00E54F75" w:rsidP="00505418">
            <w:pPr>
              <w:jc w:val="center"/>
              <w:rPr>
                <w:rFonts w:ascii="Arial" w:hAnsi="Arial" w:cs="Arial"/>
                <w:i/>
                <w:iCs/>
                <w:sz w:val="16"/>
                <w:szCs w:val="16"/>
              </w:rPr>
            </w:pPr>
            <w:r w:rsidRPr="001F1533">
              <w:rPr>
                <w:rFonts w:ascii="Arial" w:hAnsi="Arial" w:cs="Arial"/>
                <w:i/>
                <w:iCs/>
                <w:sz w:val="16"/>
                <w:szCs w:val="16"/>
              </w:rPr>
              <w:t>251 022</w:t>
            </w:r>
          </w:p>
        </w:tc>
        <w:tc>
          <w:tcPr>
            <w:tcW w:w="1843" w:type="dxa"/>
            <w:noWrap/>
            <w:vAlign w:val="center"/>
          </w:tcPr>
          <w:p w14:paraId="27560D32"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736 400</w:t>
            </w:r>
          </w:p>
        </w:tc>
        <w:tc>
          <w:tcPr>
            <w:tcW w:w="1559" w:type="dxa"/>
            <w:noWrap/>
            <w:vAlign w:val="center"/>
          </w:tcPr>
          <w:p w14:paraId="2B4510C8" w14:textId="77777777" w:rsidR="00E54F75" w:rsidRPr="00B343BE" w:rsidRDefault="00E54F75" w:rsidP="00505418">
            <w:pPr>
              <w:jc w:val="center"/>
              <w:rPr>
                <w:rFonts w:ascii="Arial" w:hAnsi="Arial" w:cs="Arial"/>
                <w:i/>
                <w:sz w:val="16"/>
                <w:szCs w:val="16"/>
              </w:rPr>
            </w:pPr>
            <w:r>
              <w:rPr>
                <w:rFonts w:ascii="Arial" w:hAnsi="Arial" w:cs="Arial"/>
                <w:i/>
                <w:sz w:val="16"/>
                <w:szCs w:val="16"/>
              </w:rPr>
              <w:t>34</w:t>
            </w:r>
            <w:r w:rsidRPr="00B343BE">
              <w:rPr>
                <w:rFonts w:ascii="Arial" w:hAnsi="Arial" w:cs="Arial"/>
                <w:i/>
                <w:sz w:val="16"/>
                <w:szCs w:val="16"/>
              </w:rPr>
              <w:t>%</w:t>
            </w:r>
          </w:p>
        </w:tc>
      </w:tr>
      <w:tr w:rsidR="00E54F75" w:rsidRPr="00425FA3" w14:paraId="7F2ADAB7" w14:textId="77777777" w:rsidTr="00A31ECB">
        <w:trPr>
          <w:trHeight w:val="300"/>
        </w:trPr>
        <w:tc>
          <w:tcPr>
            <w:tcW w:w="3850" w:type="dxa"/>
            <w:noWrap/>
            <w:vAlign w:val="center"/>
          </w:tcPr>
          <w:p w14:paraId="368865FD" w14:textId="77777777" w:rsidR="00E54F75" w:rsidRPr="00DC5600" w:rsidRDefault="00E54F75" w:rsidP="00505418">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29BD6803" w14:textId="77777777" w:rsidR="00E54F75" w:rsidRPr="00DC5600" w:rsidDel="007D7AE8" w:rsidRDefault="00E54F75" w:rsidP="00505418">
            <w:pPr>
              <w:jc w:val="center"/>
              <w:rPr>
                <w:rFonts w:ascii="Arial" w:hAnsi="Arial" w:cs="Arial"/>
                <w:i/>
                <w:iCs/>
                <w:sz w:val="16"/>
                <w:szCs w:val="16"/>
              </w:rPr>
            </w:pPr>
          </w:p>
        </w:tc>
        <w:tc>
          <w:tcPr>
            <w:tcW w:w="1276" w:type="dxa"/>
            <w:noWrap/>
            <w:vAlign w:val="center"/>
          </w:tcPr>
          <w:p w14:paraId="624C1168"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31</w:t>
            </w:r>
          </w:p>
        </w:tc>
        <w:tc>
          <w:tcPr>
            <w:tcW w:w="1843" w:type="dxa"/>
            <w:noWrap/>
            <w:vAlign w:val="center"/>
          </w:tcPr>
          <w:p w14:paraId="1B44A637"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78</w:t>
            </w:r>
          </w:p>
        </w:tc>
        <w:tc>
          <w:tcPr>
            <w:tcW w:w="1559" w:type="dxa"/>
            <w:noWrap/>
            <w:vAlign w:val="center"/>
          </w:tcPr>
          <w:p w14:paraId="33A940E2" w14:textId="77777777" w:rsidR="00E54F75" w:rsidRPr="00B343BE" w:rsidRDefault="00E54F75" w:rsidP="00505418">
            <w:pPr>
              <w:jc w:val="center"/>
              <w:rPr>
                <w:rFonts w:ascii="Arial" w:hAnsi="Arial" w:cs="Arial"/>
                <w:i/>
                <w:sz w:val="16"/>
                <w:szCs w:val="16"/>
              </w:rPr>
            </w:pPr>
            <w:r>
              <w:rPr>
                <w:rFonts w:ascii="Arial" w:hAnsi="Arial" w:cs="Arial"/>
                <w:i/>
                <w:sz w:val="16"/>
                <w:szCs w:val="16"/>
              </w:rPr>
              <w:t>42</w:t>
            </w:r>
            <w:r w:rsidRPr="00B343BE">
              <w:rPr>
                <w:rFonts w:ascii="Arial" w:hAnsi="Arial" w:cs="Arial"/>
                <w:i/>
                <w:sz w:val="16"/>
                <w:szCs w:val="16"/>
              </w:rPr>
              <w:t>%</w:t>
            </w:r>
          </w:p>
        </w:tc>
      </w:tr>
      <w:tr w:rsidR="00E54F75" w:rsidRPr="00425FA3" w14:paraId="4298732A" w14:textId="77777777" w:rsidTr="00A31ECB">
        <w:trPr>
          <w:trHeight w:val="300"/>
        </w:trPr>
        <w:tc>
          <w:tcPr>
            <w:tcW w:w="3850" w:type="dxa"/>
            <w:noWrap/>
            <w:vAlign w:val="center"/>
          </w:tcPr>
          <w:p w14:paraId="2A159CA9" w14:textId="77777777" w:rsidR="00E54F75" w:rsidRPr="00DC5600" w:rsidRDefault="00E54F75" w:rsidP="00505418">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05192C3B"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31C2978B" w14:textId="77777777" w:rsidR="00E54F75" w:rsidRPr="00D20BE8" w:rsidRDefault="00E54F75" w:rsidP="00505418">
            <w:pPr>
              <w:jc w:val="center"/>
              <w:rPr>
                <w:rFonts w:ascii="Arial" w:hAnsi="Arial" w:cs="Arial"/>
                <w:i/>
                <w:iCs/>
                <w:color w:val="000000"/>
                <w:sz w:val="16"/>
                <w:szCs w:val="16"/>
              </w:rPr>
            </w:pPr>
            <w:r w:rsidRPr="00D20BE8">
              <w:rPr>
                <w:rFonts w:ascii="Arial" w:hAnsi="Arial" w:cs="Arial"/>
                <w:i/>
                <w:iCs/>
                <w:color w:val="000000"/>
                <w:sz w:val="16"/>
                <w:szCs w:val="16"/>
              </w:rPr>
              <w:t>15 736</w:t>
            </w:r>
          </w:p>
        </w:tc>
        <w:tc>
          <w:tcPr>
            <w:tcW w:w="1843" w:type="dxa"/>
            <w:noWrap/>
            <w:vAlign w:val="center"/>
          </w:tcPr>
          <w:p w14:paraId="113C8D9C"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11 231</w:t>
            </w:r>
          </w:p>
        </w:tc>
        <w:tc>
          <w:tcPr>
            <w:tcW w:w="1559" w:type="dxa"/>
            <w:noWrap/>
            <w:vAlign w:val="center"/>
          </w:tcPr>
          <w:p w14:paraId="5B11528B" w14:textId="77777777" w:rsidR="00E54F75" w:rsidRPr="00B343BE" w:rsidRDefault="00E54F75" w:rsidP="00505418">
            <w:pPr>
              <w:jc w:val="center"/>
              <w:rPr>
                <w:rFonts w:ascii="Arial" w:hAnsi="Arial" w:cs="Arial"/>
                <w:i/>
                <w:sz w:val="16"/>
                <w:szCs w:val="16"/>
              </w:rPr>
            </w:pPr>
            <w:r>
              <w:rPr>
                <w:rFonts w:ascii="Arial" w:hAnsi="Arial" w:cs="Arial"/>
                <w:i/>
                <w:sz w:val="16"/>
                <w:szCs w:val="16"/>
              </w:rPr>
              <w:t>140</w:t>
            </w:r>
            <w:r w:rsidRPr="00B343BE">
              <w:rPr>
                <w:rFonts w:ascii="Arial" w:hAnsi="Arial" w:cs="Arial"/>
                <w:i/>
                <w:sz w:val="16"/>
                <w:szCs w:val="16"/>
              </w:rPr>
              <w:t>%</w:t>
            </w:r>
          </w:p>
        </w:tc>
      </w:tr>
      <w:tr w:rsidR="00E54F75" w:rsidRPr="00425FA3" w14:paraId="5CD947E0" w14:textId="77777777" w:rsidTr="00A31ECB">
        <w:trPr>
          <w:trHeight w:val="300"/>
        </w:trPr>
        <w:tc>
          <w:tcPr>
            <w:tcW w:w="3850" w:type="dxa"/>
            <w:noWrap/>
            <w:vAlign w:val="center"/>
          </w:tcPr>
          <w:p w14:paraId="6D86F5D6" w14:textId="77777777" w:rsidR="00E54F75" w:rsidRPr="00DC5600" w:rsidRDefault="00E54F75" w:rsidP="00505418">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programu (szt.)</w:t>
            </w:r>
          </w:p>
        </w:tc>
        <w:tc>
          <w:tcPr>
            <w:tcW w:w="1248" w:type="dxa"/>
            <w:vMerge/>
            <w:vAlign w:val="center"/>
          </w:tcPr>
          <w:p w14:paraId="6D91FBF0" w14:textId="77777777" w:rsidR="00E54F75" w:rsidRPr="00DC5600" w:rsidDel="007D7AE8" w:rsidRDefault="00E54F75" w:rsidP="00505418">
            <w:pPr>
              <w:rPr>
                <w:rFonts w:ascii="Arial" w:hAnsi="Arial" w:cs="Arial"/>
                <w:i/>
                <w:iCs/>
                <w:sz w:val="16"/>
                <w:szCs w:val="16"/>
              </w:rPr>
            </w:pPr>
          </w:p>
        </w:tc>
        <w:tc>
          <w:tcPr>
            <w:tcW w:w="1276" w:type="dxa"/>
            <w:noWrap/>
            <w:vAlign w:val="center"/>
          </w:tcPr>
          <w:p w14:paraId="147B274B"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1176</w:t>
            </w:r>
          </w:p>
        </w:tc>
        <w:tc>
          <w:tcPr>
            <w:tcW w:w="1843" w:type="dxa"/>
            <w:noWrap/>
            <w:vAlign w:val="center"/>
          </w:tcPr>
          <w:p w14:paraId="539F1A86" w14:textId="77777777" w:rsidR="00E54F75" w:rsidRPr="00DC5600" w:rsidRDefault="00E54F75" w:rsidP="00505418">
            <w:pPr>
              <w:jc w:val="center"/>
              <w:rPr>
                <w:rFonts w:ascii="Arial" w:hAnsi="Arial" w:cs="Arial"/>
                <w:i/>
                <w:iCs/>
                <w:sz w:val="16"/>
                <w:szCs w:val="16"/>
              </w:rPr>
            </w:pPr>
            <w:r>
              <w:rPr>
                <w:rFonts w:ascii="Arial" w:hAnsi="Arial" w:cs="Arial"/>
                <w:i/>
                <w:iCs/>
                <w:sz w:val="16"/>
                <w:szCs w:val="16"/>
              </w:rPr>
              <w:t>178</w:t>
            </w:r>
          </w:p>
        </w:tc>
        <w:tc>
          <w:tcPr>
            <w:tcW w:w="1559" w:type="dxa"/>
            <w:noWrap/>
            <w:vAlign w:val="center"/>
          </w:tcPr>
          <w:p w14:paraId="19C95BF3" w14:textId="77777777" w:rsidR="00E54F75" w:rsidRPr="00B343BE" w:rsidRDefault="00E54F75" w:rsidP="00505418">
            <w:pPr>
              <w:jc w:val="center"/>
              <w:rPr>
                <w:rFonts w:ascii="Arial" w:hAnsi="Arial" w:cs="Arial"/>
                <w:i/>
                <w:sz w:val="16"/>
                <w:szCs w:val="16"/>
              </w:rPr>
            </w:pPr>
            <w:r>
              <w:rPr>
                <w:rFonts w:ascii="Arial" w:hAnsi="Arial" w:cs="Arial"/>
                <w:i/>
                <w:sz w:val="16"/>
                <w:szCs w:val="16"/>
              </w:rPr>
              <w:t>661</w:t>
            </w:r>
            <w:r w:rsidRPr="00B343BE">
              <w:rPr>
                <w:rFonts w:ascii="Arial" w:hAnsi="Arial" w:cs="Arial"/>
                <w:i/>
                <w:sz w:val="16"/>
                <w:szCs w:val="16"/>
              </w:rPr>
              <w:t>%</w:t>
            </w:r>
          </w:p>
        </w:tc>
      </w:tr>
    </w:tbl>
    <w:p w14:paraId="16A74AF9" w14:textId="77777777" w:rsidR="00E54F75" w:rsidRDefault="00E54F75" w:rsidP="00E54F75">
      <w:pPr>
        <w:spacing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215430F0" w14:textId="6DED7C64" w:rsidR="00E54F75" w:rsidRPr="00E54F75" w:rsidRDefault="00E54F75" w:rsidP="00E54F75">
      <w:pPr>
        <w:spacing w:after="240" w:line="240" w:lineRule="auto"/>
        <w:jc w:val="both"/>
        <w:rPr>
          <w:rFonts w:ascii="Arial" w:hAnsi="Arial" w:cs="Arial"/>
          <w:sz w:val="16"/>
          <w:szCs w:val="16"/>
        </w:rPr>
      </w:pPr>
      <w:r>
        <w:rPr>
          <w:rFonts w:ascii="Arial" w:hAnsi="Arial" w:cs="Arial"/>
          <w:sz w:val="16"/>
          <w:szCs w:val="16"/>
        </w:rPr>
        <w:t>** wartość osiągnięta dla wszystkich projektów realizowanych w ramach PI 2c</w:t>
      </w:r>
    </w:p>
    <w:p w14:paraId="5C84C4C9" w14:textId="77777777" w:rsidR="00E54F75" w:rsidRDefault="00E54F75" w:rsidP="00FE7804">
      <w:pPr>
        <w:spacing w:after="0" w:line="240" w:lineRule="auto"/>
        <w:jc w:val="both"/>
        <w:rPr>
          <w:rFonts w:ascii="Arial" w:hAnsi="Arial" w:cs="Arial"/>
          <w:b/>
          <w:i/>
          <w:sz w:val="20"/>
          <w:szCs w:val="20"/>
        </w:rPr>
      </w:pPr>
    </w:p>
    <w:p w14:paraId="22F734CA" w14:textId="77777777" w:rsidR="00E54F75" w:rsidRDefault="00E54F75" w:rsidP="00E54F75">
      <w:pPr>
        <w:spacing w:after="0" w:line="240" w:lineRule="auto"/>
        <w:jc w:val="both"/>
        <w:rPr>
          <w:rFonts w:ascii="Arial" w:hAnsi="Arial" w:cs="Arial"/>
          <w:b/>
          <w:i/>
          <w:sz w:val="20"/>
          <w:szCs w:val="20"/>
        </w:rPr>
        <w:sectPr w:rsidR="00E54F75" w:rsidSect="00A31ECB">
          <w:type w:val="continuous"/>
          <w:pgSz w:w="11906" w:h="16838"/>
          <w:pgMar w:top="1417" w:right="1417" w:bottom="1417" w:left="993" w:header="708" w:footer="708" w:gutter="0"/>
          <w:cols w:space="708"/>
          <w:docGrid w:linePitch="360"/>
        </w:sectPr>
      </w:pPr>
      <w:r>
        <w:rPr>
          <w:rFonts w:ascii="Arial" w:hAnsi="Arial" w:cs="Arial"/>
          <w:b/>
          <w:i/>
          <w:sz w:val="20"/>
          <w:szCs w:val="20"/>
        </w:rPr>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Śląskiego</w:t>
      </w:r>
      <w:r w:rsidRPr="00261CBA">
        <w:rPr>
          <w:rFonts w:ascii="Arial" w:hAnsi="Arial" w:cs="Arial"/>
          <w:b/>
          <w:i/>
          <w:sz w:val="20"/>
          <w:szCs w:val="20"/>
        </w:rPr>
        <w:t>:</w:t>
      </w:r>
    </w:p>
    <w:p w14:paraId="00B10121" w14:textId="77777777" w:rsidR="00E54F75" w:rsidRDefault="00E54F75" w:rsidP="00E54F75">
      <w:pPr>
        <w:spacing w:after="0" w:line="240" w:lineRule="auto"/>
        <w:jc w:val="both"/>
        <w:rPr>
          <w:rFonts w:ascii="Arial" w:hAnsi="Arial" w:cs="Arial"/>
          <w:b/>
          <w:i/>
          <w:sz w:val="20"/>
          <w:szCs w:val="20"/>
        </w:rPr>
      </w:pPr>
    </w:p>
    <w:p w14:paraId="2184F701" w14:textId="77777777" w:rsidR="00E54F75" w:rsidRDefault="00E54F75" w:rsidP="00E54F75">
      <w:pPr>
        <w:spacing w:before="120" w:after="120" w:line="240" w:lineRule="auto"/>
        <w:rPr>
          <w:rFonts w:ascii="Arial" w:hAnsi="Arial" w:cs="Arial"/>
          <w:sz w:val="20"/>
          <w:szCs w:val="20"/>
        </w:rPr>
        <w:sectPr w:rsidR="00E54F75" w:rsidSect="00A31ECB">
          <w:type w:val="continuous"/>
          <w:pgSz w:w="11906" w:h="16838"/>
          <w:pgMar w:top="1417" w:right="1417" w:bottom="1417" w:left="1417" w:header="708" w:footer="708" w:gutter="0"/>
          <w:cols w:space="708"/>
          <w:docGrid w:linePitch="360"/>
        </w:sectPr>
      </w:pPr>
    </w:p>
    <w:p w14:paraId="050494B2" w14:textId="46EE9A06" w:rsidR="00E54F75" w:rsidRDefault="00E54F75" w:rsidP="00E54F75">
      <w:pPr>
        <w:spacing w:before="120" w:after="120" w:line="240" w:lineRule="auto"/>
        <w:rPr>
          <w:rFonts w:ascii="Arial" w:hAnsi="Arial" w:cs="Arial"/>
          <w:sz w:val="20"/>
          <w:szCs w:val="20"/>
        </w:rPr>
      </w:pPr>
      <w:r w:rsidRPr="004E511F">
        <w:rPr>
          <w:rFonts w:ascii="Arial" w:hAnsi="Arial" w:cs="Arial"/>
          <w:sz w:val="20"/>
          <w:szCs w:val="20"/>
        </w:rPr>
        <w:t xml:space="preserve">Łączna alokacja przewidziana na realizację wszystkich przedsięwzięć w obszarze ochrony zdrowia to blisko </w:t>
      </w:r>
      <w:r>
        <w:rPr>
          <w:rFonts w:ascii="Arial" w:hAnsi="Arial" w:cs="Arial"/>
          <w:sz w:val="20"/>
          <w:szCs w:val="20"/>
        </w:rPr>
        <w:t xml:space="preserve">1,1 </w:t>
      </w:r>
      <w:r w:rsidRPr="004E511F">
        <w:rPr>
          <w:rFonts w:ascii="Arial" w:hAnsi="Arial" w:cs="Arial"/>
          <w:sz w:val="20"/>
          <w:szCs w:val="20"/>
        </w:rPr>
        <w:t>ml</w:t>
      </w:r>
      <w:r>
        <w:rPr>
          <w:rFonts w:ascii="Arial" w:hAnsi="Arial" w:cs="Arial"/>
          <w:sz w:val="20"/>
          <w:szCs w:val="20"/>
        </w:rPr>
        <w:t>d</w:t>
      </w:r>
      <w:r w:rsidRPr="004E511F">
        <w:rPr>
          <w:rFonts w:ascii="Arial" w:hAnsi="Arial" w:cs="Arial"/>
          <w:sz w:val="20"/>
          <w:szCs w:val="20"/>
        </w:rPr>
        <w:t xml:space="preserve"> zł (w części dofinansowanie UE). Do końca okresu sprawozdawczego</w:t>
      </w:r>
      <w:r>
        <w:rPr>
          <w:rFonts w:ascii="Arial" w:hAnsi="Arial" w:cs="Arial"/>
          <w:sz w:val="20"/>
          <w:szCs w:val="20"/>
        </w:rPr>
        <w:t xml:space="preserve"> przyjęto operacje </w:t>
      </w:r>
      <w:r w:rsidRPr="008D3481">
        <w:rPr>
          <w:rFonts w:ascii="Arial" w:hAnsi="Arial" w:cs="Arial"/>
          <w:sz w:val="20"/>
          <w:szCs w:val="20"/>
        </w:rPr>
        <w:t xml:space="preserve">na łączną kwotę środków w części dofinansowanie UE ponad </w:t>
      </w:r>
      <w:r w:rsidRPr="00842579">
        <w:rPr>
          <w:rFonts w:ascii="Arial" w:hAnsi="Arial" w:cs="Arial"/>
          <w:sz w:val="20"/>
          <w:szCs w:val="20"/>
        </w:rPr>
        <w:t>776</w:t>
      </w:r>
      <w:r>
        <w:rPr>
          <w:rFonts w:ascii="Arial" w:hAnsi="Arial" w:cs="Arial"/>
          <w:sz w:val="20"/>
          <w:szCs w:val="20"/>
        </w:rPr>
        <w:t xml:space="preserve">,2 mln zł, co stanowi 68% realizacji zobowiązań UE na lata 2014-2020. Większa część z pozostałych 34% (ok. 186 mln zł) została przeznaczona na projekty </w:t>
      </w:r>
      <w:r w:rsidR="007E7E56">
        <w:rPr>
          <w:rFonts w:ascii="Arial" w:hAnsi="Arial" w:cs="Arial"/>
          <w:sz w:val="20"/>
          <w:szCs w:val="20"/>
        </w:rPr>
        <w:t>na rzecz walki</w:t>
      </w:r>
      <w:r w:rsidRPr="00994E71">
        <w:rPr>
          <w:rFonts w:ascii="Arial" w:hAnsi="Arial" w:cs="Arial"/>
          <w:sz w:val="20"/>
          <w:szCs w:val="20"/>
        </w:rPr>
        <w:t xml:space="preserve"> z COVID-19</w:t>
      </w:r>
      <w:r>
        <w:rPr>
          <w:rFonts w:ascii="Arial" w:hAnsi="Arial" w:cs="Arial"/>
          <w:sz w:val="20"/>
          <w:szCs w:val="20"/>
        </w:rPr>
        <w:t>.</w:t>
      </w:r>
    </w:p>
    <w:p w14:paraId="1BC9198A" w14:textId="77777777" w:rsidR="00E54F75" w:rsidRDefault="00E54F75" w:rsidP="00E54F75">
      <w:pPr>
        <w:spacing w:before="120" w:after="120" w:line="240" w:lineRule="auto"/>
        <w:rPr>
          <w:rFonts w:ascii="Arial" w:hAnsi="Arial" w:cs="Arial"/>
          <w:sz w:val="20"/>
          <w:szCs w:val="20"/>
        </w:rPr>
      </w:pPr>
      <w:r>
        <w:rPr>
          <w:rFonts w:ascii="Arial" w:hAnsi="Arial" w:cs="Arial"/>
          <w:sz w:val="20"/>
          <w:szCs w:val="20"/>
        </w:rPr>
        <w:t xml:space="preserve">Najwyższy stopień wykorzystania alokacji 120% odnotowano w ramach Priorytetu Inwestycyjnego </w:t>
      </w:r>
      <w:r w:rsidRPr="003566EE">
        <w:rPr>
          <w:rFonts w:ascii="Arial" w:hAnsi="Arial" w:cs="Arial"/>
          <w:sz w:val="20"/>
          <w:szCs w:val="20"/>
        </w:rPr>
        <w:t>8vi</w:t>
      </w:r>
      <w:r>
        <w:rPr>
          <w:rFonts w:ascii="Arial" w:hAnsi="Arial" w:cs="Arial"/>
          <w:sz w:val="20"/>
          <w:szCs w:val="20"/>
        </w:rPr>
        <w:t xml:space="preserve"> oraz </w:t>
      </w:r>
      <w:r w:rsidRPr="003566EE">
        <w:rPr>
          <w:rFonts w:ascii="Arial" w:hAnsi="Arial" w:cs="Arial"/>
          <w:sz w:val="20"/>
          <w:szCs w:val="20"/>
        </w:rPr>
        <w:t>9</w:t>
      </w:r>
      <w:r>
        <w:rPr>
          <w:rFonts w:ascii="Arial" w:hAnsi="Arial" w:cs="Arial"/>
          <w:sz w:val="20"/>
          <w:szCs w:val="20"/>
        </w:rPr>
        <w:t>1</w:t>
      </w:r>
      <w:r w:rsidRPr="003566EE">
        <w:rPr>
          <w:rFonts w:ascii="Arial" w:hAnsi="Arial" w:cs="Arial"/>
          <w:sz w:val="20"/>
          <w:szCs w:val="20"/>
        </w:rPr>
        <w:t>%</w:t>
      </w:r>
      <w:r>
        <w:rPr>
          <w:rFonts w:ascii="Arial" w:hAnsi="Arial" w:cs="Arial"/>
          <w:sz w:val="20"/>
          <w:szCs w:val="20"/>
        </w:rPr>
        <w:t xml:space="preserve"> w ramach Priorytetu Inwestycyjnego 2c. W ramach Priorytetu Inwestycyjnego 9a uzgodniono projekty na 38%, pozostała kwota została przeznaczona na projekty </w:t>
      </w:r>
      <w:r w:rsidRPr="00994E71">
        <w:rPr>
          <w:rFonts w:ascii="Arial" w:hAnsi="Arial" w:cs="Arial"/>
          <w:sz w:val="20"/>
          <w:szCs w:val="20"/>
        </w:rPr>
        <w:t>dedykowan</w:t>
      </w:r>
      <w:r>
        <w:rPr>
          <w:rFonts w:ascii="Arial" w:hAnsi="Arial" w:cs="Arial"/>
          <w:sz w:val="20"/>
          <w:szCs w:val="20"/>
        </w:rPr>
        <w:t>e</w:t>
      </w:r>
      <w:r w:rsidRPr="00994E71">
        <w:rPr>
          <w:rFonts w:ascii="Arial" w:hAnsi="Arial" w:cs="Arial"/>
          <w:sz w:val="20"/>
          <w:szCs w:val="20"/>
        </w:rPr>
        <w:t xml:space="preserve"> walce z COVID-19</w:t>
      </w:r>
      <w:r>
        <w:rPr>
          <w:rFonts w:ascii="Arial" w:hAnsi="Arial" w:cs="Arial"/>
          <w:sz w:val="20"/>
          <w:szCs w:val="20"/>
        </w:rPr>
        <w:t>.</w:t>
      </w:r>
    </w:p>
    <w:p w14:paraId="0CE58D0E" w14:textId="77777777" w:rsidR="00E54F75" w:rsidRDefault="00E54F75" w:rsidP="00E54F75">
      <w:pPr>
        <w:spacing w:before="120" w:after="120" w:line="240" w:lineRule="auto"/>
        <w:rPr>
          <w:rFonts w:ascii="Arial" w:hAnsi="Arial" w:cs="Arial"/>
          <w:sz w:val="20"/>
          <w:szCs w:val="20"/>
        </w:rPr>
      </w:pPr>
      <w:r>
        <w:rPr>
          <w:rFonts w:ascii="Arial" w:hAnsi="Arial" w:cs="Arial"/>
          <w:sz w:val="20"/>
          <w:szCs w:val="20"/>
        </w:rPr>
        <w:t xml:space="preserve">Dzięki realizowanym działaniom ponad 10,2 tys. osób zostało objętych programem zdrowotnym, z czego blisko 7 tys. osób zgłosiło się na badania profilaktyczne, ok. 251 tys. osób objęto ulepszonymi usługami zdrowotnymi. Dodatkowo, wsparciem usługami zdrowotnymi objęto blisko 15,7 tys. osób zagrożonych ubóstwem lub wykluczeniem społecznym. </w:t>
      </w:r>
    </w:p>
    <w:p w14:paraId="5D60F99C" w14:textId="77777777" w:rsidR="00E54F75" w:rsidRDefault="00E54F75" w:rsidP="00E54F75">
      <w:pPr>
        <w:spacing w:before="120" w:after="120" w:line="240" w:lineRule="auto"/>
        <w:rPr>
          <w:rFonts w:ascii="Arial" w:hAnsi="Arial" w:cs="Arial"/>
          <w:sz w:val="20"/>
          <w:szCs w:val="20"/>
        </w:rPr>
      </w:pPr>
      <w:r>
        <w:rPr>
          <w:rFonts w:ascii="Arial" w:hAnsi="Arial" w:cs="Arial"/>
          <w:sz w:val="20"/>
          <w:szCs w:val="20"/>
        </w:rPr>
        <w:t>Wsparciem infrastrukturalnym objęto 31 podmiotów leczniczych.</w:t>
      </w:r>
    </w:p>
    <w:p w14:paraId="6C54BB9C" w14:textId="7D46AC7A" w:rsidR="00E54F75" w:rsidRDefault="00E54F75" w:rsidP="00E54F75">
      <w:pPr>
        <w:spacing w:before="120" w:after="120" w:line="240" w:lineRule="auto"/>
        <w:rPr>
          <w:rFonts w:ascii="Arial" w:hAnsi="Arial" w:cs="Arial"/>
          <w:sz w:val="20"/>
          <w:szCs w:val="20"/>
        </w:rPr>
      </w:pPr>
      <w:r>
        <w:rPr>
          <w:rFonts w:ascii="Arial" w:hAnsi="Arial" w:cs="Arial"/>
          <w:sz w:val="20"/>
          <w:szCs w:val="20"/>
        </w:rPr>
        <w:t xml:space="preserve">W ramach obszaru e-zdrowia wdrażane są projekty pn. </w:t>
      </w:r>
      <w:r w:rsidRPr="00C45056">
        <w:rPr>
          <w:rFonts w:ascii="Arial" w:hAnsi="Arial" w:cs="Arial"/>
          <w:i/>
          <w:iCs/>
          <w:sz w:val="20"/>
          <w:szCs w:val="20"/>
        </w:rPr>
        <w:t xml:space="preserve">Śląska Cyfrowa Platforma Medyczna </w:t>
      </w:r>
      <w:proofErr w:type="spellStart"/>
      <w:r w:rsidRPr="00C45056">
        <w:rPr>
          <w:rFonts w:ascii="Arial" w:hAnsi="Arial" w:cs="Arial"/>
          <w:i/>
          <w:iCs/>
          <w:sz w:val="20"/>
          <w:szCs w:val="20"/>
        </w:rPr>
        <w:t>eCareMed</w:t>
      </w:r>
      <w:proofErr w:type="spellEnd"/>
      <w:r>
        <w:rPr>
          <w:rFonts w:ascii="Arial" w:hAnsi="Arial" w:cs="Arial"/>
          <w:sz w:val="20"/>
          <w:szCs w:val="20"/>
        </w:rPr>
        <w:t>.</w:t>
      </w:r>
    </w:p>
    <w:p w14:paraId="09AE416B" w14:textId="6FFF65E1" w:rsidR="00E54F75" w:rsidRDefault="00E54F75" w:rsidP="00E54F75">
      <w:pPr>
        <w:rPr>
          <w:rFonts w:ascii="Arial" w:hAnsi="Arial" w:cs="Arial"/>
          <w:sz w:val="20"/>
          <w:szCs w:val="20"/>
        </w:rPr>
        <w:sectPr w:rsidR="00E54F75" w:rsidSect="0030119E">
          <w:type w:val="continuous"/>
          <w:pgSz w:w="11906" w:h="16838"/>
          <w:pgMar w:top="1417" w:right="1417" w:bottom="1417" w:left="993" w:header="708" w:footer="708" w:gutter="0"/>
          <w:cols w:num="2" w:space="708"/>
          <w:docGrid w:linePitch="360"/>
        </w:sectPr>
      </w:pPr>
      <w:r w:rsidRPr="00303747">
        <w:rPr>
          <w:rFonts w:ascii="Arial" w:hAnsi="Arial" w:cs="Arial"/>
          <w:sz w:val="20"/>
          <w:szCs w:val="20"/>
        </w:rPr>
        <w:t>W ramach RPO Województwa</w:t>
      </w:r>
      <w:r>
        <w:rPr>
          <w:rFonts w:ascii="Arial" w:hAnsi="Arial" w:cs="Arial"/>
          <w:sz w:val="20"/>
          <w:szCs w:val="20"/>
        </w:rPr>
        <w:t xml:space="preserve"> Śląskiego</w:t>
      </w:r>
      <w:r w:rsidRPr="00303747">
        <w:rPr>
          <w:rFonts w:ascii="Arial" w:hAnsi="Arial" w:cs="Arial"/>
          <w:sz w:val="20"/>
          <w:szCs w:val="20"/>
        </w:rPr>
        <w:t xml:space="preserve"> na rok 20</w:t>
      </w:r>
      <w:r>
        <w:rPr>
          <w:rFonts w:ascii="Arial" w:hAnsi="Arial" w:cs="Arial"/>
          <w:sz w:val="20"/>
          <w:szCs w:val="20"/>
        </w:rPr>
        <w:t xml:space="preserve">20 nie </w:t>
      </w:r>
      <w:r w:rsidRPr="00303747">
        <w:rPr>
          <w:rFonts w:ascii="Arial" w:hAnsi="Arial" w:cs="Arial"/>
          <w:sz w:val="20"/>
          <w:szCs w:val="20"/>
        </w:rPr>
        <w:t xml:space="preserve">zaplanowano </w:t>
      </w:r>
      <w:r>
        <w:rPr>
          <w:rFonts w:ascii="Arial" w:hAnsi="Arial" w:cs="Arial"/>
          <w:sz w:val="20"/>
          <w:szCs w:val="20"/>
        </w:rPr>
        <w:t>postępowań konkursowych ani</w:t>
      </w:r>
      <w:r w:rsidRPr="00B767B8">
        <w:rPr>
          <w:rFonts w:ascii="Arial" w:hAnsi="Arial" w:cs="Arial"/>
          <w:sz w:val="20"/>
          <w:szCs w:val="20"/>
        </w:rPr>
        <w:t xml:space="preserve"> wniosków</w:t>
      </w:r>
      <w:r>
        <w:rPr>
          <w:rFonts w:ascii="Arial" w:hAnsi="Arial" w:cs="Arial"/>
          <w:sz w:val="20"/>
          <w:szCs w:val="20"/>
        </w:rPr>
        <w:t xml:space="preserve"> o dofinansowanie dla projektów </w:t>
      </w:r>
      <w:r w:rsidRPr="00B767B8">
        <w:rPr>
          <w:rFonts w:ascii="Arial" w:hAnsi="Arial" w:cs="Arial"/>
          <w:sz w:val="20"/>
          <w:szCs w:val="20"/>
        </w:rPr>
        <w:t>pozakonkursowych.</w:t>
      </w:r>
    </w:p>
    <w:p w14:paraId="3250D492" w14:textId="58D992DA" w:rsidR="0030119E" w:rsidRDefault="0030119E" w:rsidP="00FE7804">
      <w:pPr>
        <w:rPr>
          <w:rFonts w:ascii="Arial" w:hAnsi="Arial" w:cs="Arial"/>
          <w:sz w:val="20"/>
          <w:szCs w:val="20"/>
        </w:rPr>
        <w:sectPr w:rsidR="0030119E" w:rsidSect="00A31ECB">
          <w:type w:val="continuous"/>
          <w:pgSz w:w="11906" w:h="16838"/>
          <w:pgMar w:top="1417" w:right="1417" w:bottom="1417" w:left="993" w:header="708" w:footer="708" w:gutter="0"/>
          <w:cols w:num="2" w:space="708"/>
          <w:docGrid w:linePitch="360"/>
        </w:sectPr>
      </w:pPr>
    </w:p>
    <w:p w14:paraId="5BEE3A37" w14:textId="797F2AE7" w:rsidR="007F6159" w:rsidRDefault="007F6159" w:rsidP="001F531C">
      <w:pPr>
        <w:pStyle w:val="Nagwek4"/>
        <w:spacing w:before="120" w:after="240"/>
        <w:rPr>
          <w:rFonts w:ascii="Arial" w:hAnsi="Arial" w:cs="Arial"/>
          <w:b/>
          <w:i w:val="0"/>
          <w:color w:val="5B9BD5" w:themeColor="accent1"/>
          <w:sz w:val="20"/>
          <w:szCs w:val="20"/>
        </w:rPr>
      </w:pPr>
      <w:bookmarkStart w:id="39" w:name="_Toc75507994"/>
      <w:r w:rsidRPr="00B40A66">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ŚWIĘTOKRZYSKIEGO</w:t>
      </w:r>
      <w:r w:rsidRPr="00B40A66">
        <w:rPr>
          <w:rFonts w:ascii="Arial" w:hAnsi="Arial" w:cs="Arial"/>
          <w:b/>
          <w:i w:val="0"/>
          <w:color w:val="5B9BD5" w:themeColor="accent1"/>
          <w:sz w:val="20"/>
          <w:szCs w:val="20"/>
        </w:rPr>
        <w:t xml:space="preserve"> na lata 2014 – 2020</w:t>
      </w:r>
      <w:bookmarkEnd w:id="39"/>
    </w:p>
    <w:tbl>
      <w:tblPr>
        <w:tblStyle w:val="Tabela-Siatka"/>
        <w:tblW w:w="10054" w:type="dxa"/>
        <w:tblBorders>
          <w:top w:val="single" w:sz="4" w:space="0" w:color="5B9BD5" w:themeColor="accent1"/>
          <w:left w:val="single" w:sz="4" w:space="0" w:color="5B9BD5" w:themeColor="accent1"/>
          <w:bottom w:val="single" w:sz="4" w:space="0" w:color="5B9BD5" w:themeColor="accent1"/>
          <w:right w:val="single" w:sz="4" w:space="0" w:color="5B9BD5" w:themeColor="accent1"/>
          <w:insideH w:val="single" w:sz="4" w:space="0" w:color="5B9BD5" w:themeColor="accent1"/>
          <w:insideV w:val="single" w:sz="4" w:space="0" w:color="5B9BD5" w:themeColor="accent1"/>
        </w:tblBorders>
        <w:tblLayout w:type="fixed"/>
        <w:tblLook w:val="04A0" w:firstRow="1" w:lastRow="0" w:firstColumn="1" w:lastColumn="0" w:noHBand="0" w:noVBand="1"/>
      </w:tblPr>
      <w:tblGrid>
        <w:gridCol w:w="3103"/>
        <w:gridCol w:w="1417"/>
        <w:gridCol w:w="1418"/>
        <w:gridCol w:w="1277"/>
        <w:gridCol w:w="1417"/>
        <w:gridCol w:w="1422"/>
      </w:tblGrid>
      <w:tr w:rsidR="00D9490C" w:rsidRPr="00425FA3" w14:paraId="7A0F447D" w14:textId="77777777" w:rsidTr="0030119E">
        <w:trPr>
          <w:trHeight w:val="286"/>
        </w:trPr>
        <w:tc>
          <w:tcPr>
            <w:tcW w:w="7215" w:type="dxa"/>
            <w:gridSpan w:val="4"/>
            <w:tcBorders>
              <w:top w:val="single" w:sz="12" w:space="0" w:color="5B9BD5" w:themeColor="accent1"/>
              <w:left w:val="single" w:sz="12" w:space="0" w:color="5B9BD5" w:themeColor="accent1"/>
              <w:bottom w:val="single" w:sz="6" w:space="0" w:color="5B9BD5" w:themeColor="accent1"/>
              <w:right w:val="single" w:sz="6" w:space="0" w:color="5B9BD5" w:themeColor="accent1"/>
            </w:tcBorders>
            <w:vAlign w:val="center"/>
            <w:hideMark/>
          </w:tcPr>
          <w:p w14:paraId="7533CC96" w14:textId="77777777" w:rsidR="00D9490C" w:rsidRPr="00DC5600" w:rsidRDefault="00D9490C" w:rsidP="00F0264E">
            <w:pPr>
              <w:rPr>
                <w:rFonts w:ascii="Arial" w:hAnsi="Arial" w:cs="Arial"/>
                <w:b/>
                <w:bCs/>
                <w:sz w:val="16"/>
                <w:szCs w:val="16"/>
              </w:rPr>
            </w:pPr>
            <w:r w:rsidRPr="005D2F56">
              <w:rPr>
                <w:rFonts w:ascii="Arial" w:eastAsia="Times New Roman" w:hAnsi="Arial" w:cs="Arial"/>
                <w:b/>
                <w:bCs/>
                <w:color w:val="000000"/>
                <w:sz w:val="16"/>
                <w:szCs w:val="16"/>
                <w:lang w:eastAsia="pl-PL"/>
              </w:rPr>
              <w:t xml:space="preserve">Działania w obszarze zdrowia w ramach </w:t>
            </w:r>
            <w:r w:rsidRPr="00DC5600">
              <w:rPr>
                <w:rFonts w:ascii="Arial" w:hAnsi="Arial" w:cs="Arial"/>
                <w:b/>
                <w:bCs/>
                <w:sz w:val="16"/>
                <w:szCs w:val="16"/>
              </w:rPr>
              <w:t>RPO Województwa</w:t>
            </w:r>
            <w:r>
              <w:rPr>
                <w:rFonts w:ascii="Arial" w:hAnsi="Arial" w:cs="Arial"/>
                <w:b/>
                <w:bCs/>
                <w:sz w:val="16"/>
                <w:szCs w:val="16"/>
              </w:rPr>
              <w:t xml:space="preserve"> Świętokrzyskiego</w:t>
            </w:r>
          </w:p>
        </w:tc>
        <w:tc>
          <w:tcPr>
            <w:tcW w:w="1417" w:type="dxa"/>
            <w:vMerge w:val="restart"/>
            <w:tcBorders>
              <w:top w:val="single" w:sz="12"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5F3C8383" w14:textId="77777777" w:rsidR="00D9490C" w:rsidRPr="00DC5600" w:rsidRDefault="00D9490C" w:rsidP="00F0264E">
            <w:pPr>
              <w:jc w:val="center"/>
              <w:rPr>
                <w:rFonts w:ascii="Arial" w:hAnsi="Arial" w:cs="Arial"/>
                <w:b/>
                <w:bCs/>
                <w:sz w:val="16"/>
                <w:szCs w:val="16"/>
              </w:rPr>
            </w:pPr>
            <w:r w:rsidRPr="00DC5600">
              <w:rPr>
                <w:rFonts w:ascii="Arial" w:hAnsi="Arial" w:cs="Arial"/>
                <w:b/>
                <w:bCs/>
                <w:sz w:val="16"/>
                <w:szCs w:val="16"/>
              </w:rPr>
              <w:t>Uzgodnione w Planie działań – narastająco [wkład UE - PLN]</w:t>
            </w:r>
          </w:p>
        </w:tc>
        <w:tc>
          <w:tcPr>
            <w:tcW w:w="1422" w:type="dxa"/>
            <w:vMerge w:val="restart"/>
            <w:tcBorders>
              <w:top w:val="single" w:sz="12" w:space="0" w:color="5B9BD5" w:themeColor="accent1"/>
              <w:left w:val="single" w:sz="6" w:space="0" w:color="5B9BD5" w:themeColor="accent1"/>
              <w:bottom w:val="single" w:sz="6" w:space="0" w:color="5B9BD5" w:themeColor="accent1"/>
              <w:right w:val="single" w:sz="12" w:space="0" w:color="5B9BD5" w:themeColor="accent1"/>
            </w:tcBorders>
            <w:vAlign w:val="center"/>
            <w:hideMark/>
          </w:tcPr>
          <w:p w14:paraId="2F8E1D85" w14:textId="4A97A7D4" w:rsidR="00D9490C" w:rsidRPr="00DC5600" w:rsidRDefault="00D9490C" w:rsidP="00F0264E">
            <w:pPr>
              <w:jc w:val="center"/>
              <w:rPr>
                <w:rFonts w:ascii="Arial" w:hAnsi="Arial" w:cs="Arial"/>
                <w:b/>
                <w:bCs/>
                <w:sz w:val="16"/>
                <w:szCs w:val="16"/>
              </w:rPr>
            </w:pPr>
            <w:r w:rsidRPr="00DC5600">
              <w:rPr>
                <w:rFonts w:ascii="Arial" w:hAnsi="Arial" w:cs="Arial"/>
                <w:b/>
                <w:bCs/>
                <w:sz w:val="16"/>
                <w:szCs w:val="16"/>
              </w:rPr>
              <w:t xml:space="preserve">% </w:t>
            </w:r>
            <w:r w:rsidR="008E6465">
              <w:rPr>
                <w:rFonts w:ascii="Arial" w:eastAsia="Times New Roman" w:hAnsi="Arial" w:cs="Arial"/>
                <w:b/>
                <w:bCs/>
                <w:color w:val="000000"/>
                <w:sz w:val="16"/>
                <w:szCs w:val="16"/>
                <w:lang w:eastAsia="pl-PL"/>
              </w:rPr>
              <w:t>uzgodnionej na KS</w:t>
            </w:r>
            <w:r w:rsidRPr="00DC5600">
              <w:rPr>
                <w:rFonts w:ascii="Arial" w:hAnsi="Arial" w:cs="Arial"/>
                <w:b/>
                <w:bCs/>
                <w:sz w:val="16"/>
                <w:szCs w:val="16"/>
              </w:rPr>
              <w:t xml:space="preserve"> alokacji</w:t>
            </w:r>
            <w:r w:rsidR="00E90AEF">
              <w:rPr>
                <w:rFonts w:ascii="Arial" w:hAnsi="Arial" w:cs="Arial"/>
                <w:b/>
                <w:bCs/>
                <w:sz w:val="16"/>
                <w:szCs w:val="16"/>
              </w:rPr>
              <w:t>*</w:t>
            </w:r>
          </w:p>
        </w:tc>
      </w:tr>
      <w:tr w:rsidR="00D9490C" w:rsidRPr="00425FA3" w14:paraId="0CBE24E6" w14:textId="77777777" w:rsidTr="0030119E">
        <w:trPr>
          <w:trHeight w:val="879"/>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36C3730F" w14:textId="77777777" w:rsidR="00D9490C" w:rsidRPr="00DC5600" w:rsidRDefault="00D9490C" w:rsidP="00F0264E">
            <w:pPr>
              <w:rPr>
                <w:rFonts w:ascii="Arial" w:hAnsi="Arial" w:cs="Arial"/>
                <w:b/>
                <w:bCs/>
                <w:sz w:val="16"/>
                <w:szCs w:val="16"/>
              </w:rPr>
            </w:pPr>
            <w:r w:rsidRPr="00DC5600">
              <w:rPr>
                <w:rFonts w:ascii="Arial" w:hAnsi="Arial" w:cs="Arial"/>
                <w:b/>
                <w:bCs/>
                <w:sz w:val="16"/>
                <w:szCs w:val="16"/>
              </w:rPr>
              <w:t>Działanie - nazwa</w:t>
            </w:r>
          </w:p>
        </w:tc>
        <w:tc>
          <w:tcPr>
            <w:tcW w:w="1417" w:type="dxa"/>
            <w:tcBorders>
              <w:top w:val="single" w:sz="6" w:space="0" w:color="5B9BD5" w:themeColor="accent1"/>
              <w:left w:val="single" w:sz="6" w:space="0" w:color="5B9BD5" w:themeColor="accent1"/>
              <w:right w:val="single" w:sz="6" w:space="0" w:color="5B9BD5" w:themeColor="accent1"/>
            </w:tcBorders>
            <w:vAlign w:val="center"/>
            <w:hideMark/>
          </w:tcPr>
          <w:p w14:paraId="0321E5D6" w14:textId="77777777" w:rsidR="00D9490C" w:rsidRPr="00DC5600" w:rsidRDefault="00D9490C" w:rsidP="00F0264E">
            <w:pPr>
              <w:jc w:val="center"/>
              <w:rPr>
                <w:rFonts w:ascii="Arial" w:hAnsi="Arial" w:cs="Arial"/>
                <w:b/>
                <w:bCs/>
                <w:sz w:val="16"/>
                <w:szCs w:val="16"/>
              </w:rPr>
            </w:pPr>
            <w:r w:rsidRPr="00DC5600">
              <w:rPr>
                <w:rFonts w:ascii="Arial" w:hAnsi="Arial" w:cs="Arial"/>
                <w:b/>
                <w:bCs/>
                <w:sz w:val="16"/>
                <w:szCs w:val="16"/>
              </w:rPr>
              <w:t>Priorytet Inwestycyjny</w:t>
            </w:r>
          </w:p>
        </w:tc>
        <w:tc>
          <w:tcPr>
            <w:tcW w:w="1418" w:type="dxa"/>
            <w:tcBorders>
              <w:top w:val="single" w:sz="6" w:space="0" w:color="5B9BD5" w:themeColor="accent1"/>
              <w:left w:val="single" w:sz="6" w:space="0" w:color="5B9BD5" w:themeColor="accent1"/>
              <w:right w:val="single" w:sz="6" w:space="0" w:color="5B9BD5" w:themeColor="accent1"/>
            </w:tcBorders>
            <w:noWrap/>
            <w:vAlign w:val="center"/>
            <w:hideMark/>
          </w:tcPr>
          <w:p w14:paraId="467AFEFC" w14:textId="77777777" w:rsidR="00D9490C" w:rsidRPr="00DC5600" w:rsidRDefault="00D9490C" w:rsidP="00F0264E">
            <w:pPr>
              <w:jc w:val="cente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[EUR]</w:t>
            </w:r>
          </w:p>
        </w:tc>
        <w:tc>
          <w:tcPr>
            <w:tcW w:w="1277" w:type="dxa"/>
            <w:tcBorders>
              <w:top w:val="single" w:sz="6" w:space="0" w:color="5B9BD5" w:themeColor="accent1"/>
              <w:left w:val="single" w:sz="6" w:space="0" w:color="5B9BD5" w:themeColor="accent1"/>
              <w:right w:val="single" w:sz="6" w:space="0" w:color="5B9BD5" w:themeColor="accent1"/>
            </w:tcBorders>
            <w:noWrap/>
            <w:vAlign w:val="center"/>
            <w:hideMark/>
          </w:tcPr>
          <w:p w14:paraId="7794E4E2" w14:textId="77777777" w:rsidR="00D9490C" w:rsidRPr="00DC5600" w:rsidRDefault="00D9490C" w:rsidP="00F0264E">
            <w:pPr>
              <w:jc w:val="center"/>
              <w:rPr>
                <w:rFonts w:ascii="Arial" w:hAnsi="Arial" w:cs="Arial"/>
                <w:b/>
                <w:bCs/>
                <w:sz w:val="16"/>
                <w:szCs w:val="16"/>
              </w:rPr>
            </w:pPr>
            <w:r w:rsidRPr="009D2C4F">
              <w:rPr>
                <w:rFonts w:ascii="Arial" w:eastAsia="Times New Roman" w:hAnsi="Arial" w:cs="Arial"/>
                <w:b/>
                <w:bCs/>
                <w:color w:val="000000"/>
                <w:sz w:val="16"/>
                <w:szCs w:val="16"/>
                <w:lang w:eastAsia="pl-PL"/>
              </w:rPr>
              <w:t>Alokacja - wsparcie UE [PLN]</w:t>
            </w:r>
          </w:p>
        </w:tc>
        <w:tc>
          <w:tcPr>
            <w:tcW w:w="1417" w:type="dxa"/>
            <w:vMerge/>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261DB30E" w14:textId="77777777" w:rsidR="00D9490C" w:rsidRPr="00DC5600" w:rsidRDefault="00D9490C" w:rsidP="00F0264E">
            <w:pPr>
              <w:rPr>
                <w:rFonts w:ascii="Arial" w:hAnsi="Arial" w:cs="Arial"/>
                <w:b/>
                <w:bCs/>
                <w:sz w:val="16"/>
                <w:szCs w:val="16"/>
              </w:rPr>
            </w:pPr>
          </w:p>
        </w:tc>
        <w:tc>
          <w:tcPr>
            <w:tcW w:w="1422" w:type="dxa"/>
            <w:vMerge/>
            <w:tcBorders>
              <w:top w:val="single" w:sz="6" w:space="0" w:color="5B9BD5" w:themeColor="accent1"/>
              <w:left w:val="single" w:sz="6" w:space="0" w:color="5B9BD5" w:themeColor="accent1"/>
              <w:bottom w:val="single" w:sz="6" w:space="0" w:color="5B9BD5" w:themeColor="accent1"/>
              <w:right w:val="single" w:sz="12" w:space="0" w:color="5B9BD5" w:themeColor="accent1"/>
            </w:tcBorders>
            <w:vAlign w:val="center"/>
            <w:hideMark/>
          </w:tcPr>
          <w:p w14:paraId="5C6AEACA" w14:textId="77777777" w:rsidR="00D9490C" w:rsidRPr="00DC5600" w:rsidRDefault="00D9490C" w:rsidP="00F0264E">
            <w:pPr>
              <w:rPr>
                <w:rFonts w:ascii="Arial" w:hAnsi="Arial" w:cs="Arial"/>
                <w:b/>
                <w:bCs/>
                <w:sz w:val="16"/>
                <w:szCs w:val="16"/>
              </w:rPr>
            </w:pPr>
          </w:p>
        </w:tc>
      </w:tr>
      <w:tr w:rsidR="00DF2BBC" w:rsidRPr="00425FA3" w14:paraId="3A8B460D" w14:textId="77777777" w:rsidTr="0030119E">
        <w:trPr>
          <w:trHeight w:val="118"/>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759A330A" w14:textId="370E4D14" w:rsidR="00DF2BBC" w:rsidRPr="00DC5600" w:rsidRDefault="00DF2BBC" w:rsidP="00DF2BBC">
            <w:pPr>
              <w:rPr>
                <w:rFonts w:ascii="Arial" w:hAnsi="Arial" w:cs="Arial"/>
                <w:i/>
                <w:iCs/>
                <w:sz w:val="16"/>
                <w:szCs w:val="16"/>
              </w:rPr>
            </w:pPr>
            <w:r w:rsidRPr="00451897">
              <w:rPr>
                <w:rFonts w:ascii="Arial" w:eastAsia="Times New Roman" w:hAnsi="Arial" w:cs="Arial"/>
                <w:i/>
                <w:iCs/>
                <w:color w:val="000000"/>
                <w:sz w:val="16"/>
                <w:szCs w:val="16"/>
                <w:lang w:eastAsia="pl-PL"/>
              </w:rPr>
              <w:t>Rozwój e-społeczeństwa</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37A4FC45" w14:textId="3AAFC2AC" w:rsidR="00DF2BBC" w:rsidRPr="00DC5600" w:rsidRDefault="00DF2BBC" w:rsidP="00DF2BBC">
            <w:pPr>
              <w:jc w:val="center"/>
              <w:rPr>
                <w:rFonts w:ascii="Arial" w:hAnsi="Arial" w:cs="Arial"/>
                <w:i/>
                <w:iCs/>
                <w:sz w:val="16"/>
                <w:szCs w:val="16"/>
              </w:rPr>
            </w:pPr>
            <w:r w:rsidRPr="00DC5600">
              <w:rPr>
                <w:rFonts w:ascii="Arial" w:hAnsi="Arial" w:cs="Arial"/>
                <w:i/>
                <w:iCs/>
                <w:sz w:val="16"/>
                <w:szCs w:val="16"/>
              </w:rPr>
              <w:t>2c</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4F6EC3CC" w14:textId="377D7546" w:rsidR="00DF2BBC" w:rsidRPr="00DC5600" w:rsidRDefault="00DF2BBC" w:rsidP="00DF2BBC">
            <w:pPr>
              <w:jc w:val="center"/>
              <w:rPr>
                <w:rFonts w:ascii="Arial" w:hAnsi="Arial" w:cs="Arial"/>
                <w:i/>
                <w:iCs/>
                <w:sz w:val="16"/>
                <w:szCs w:val="16"/>
              </w:rPr>
            </w:pPr>
            <w:r w:rsidRPr="0096188B">
              <w:rPr>
                <w:rFonts w:ascii="Arial" w:hAnsi="Arial" w:cs="Arial"/>
                <w:i/>
                <w:iCs/>
                <w:color w:val="000000"/>
                <w:sz w:val="16"/>
                <w:szCs w:val="16"/>
              </w:rPr>
              <w:t>12</w:t>
            </w:r>
            <w:r>
              <w:rPr>
                <w:rFonts w:ascii="Arial" w:hAnsi="Arial" w:cs="Arial"/>
                <w:i/>
                <w:iCs/>
                <w:color w:val="000000"/>
                <w:sz w:val="16"/>
                <w:szCs w:val="16"/>
              </w:rPr>
              <w:t xml:space="preserve"> </w:t>
            </w:r>
            <w:r w:rsidRPr="0096188B">
              <w:rPr>
                <w:rFonts w:ascii="Arial" w:hAnsi="Arial" w:cs="Arial"/>
                <w:i/>
                <w:iCs/>
                <w:color w:val="000000"/>
                <w:sz w:val="16"/>
                <w:szCs w:val="16"/>
              </w:rPr>
              <w:t>363</w:t>
            </w:r>
            <w:r>
              <w:rPr>
                <w:rFonts w:ascii="Arial" w:hAnsi="Arial" w:cs="Arial"/>
                <w:i/>
                <w:iCs/>
                <w:color w:val="000000"/>
                <w:sz w:val="16"/>
                <w:szCs w:val="16"/>
              </w:rPr>
              <w:t> </w:t>
            </w:r>
            <w:r w:rsidRPr="0096188B">
              <w:rPr>
                <w:rFonts w:ascii="Arial" w:hAnsi="Arial" w:cs="Arial"/>
                <w:i/>
                <w:iCs/>
                <w:color w:val="000000"/>
                <w:sz w:val="16"/>
                <w:szCs w:val="16"/>
              </w:rPr>
              <w:t>355</w:t>
            </w:r>
          </w:p>
        </w:tc>
        <w:tc>
          <w:tcPr>
            <w:tcW w:w="127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noWrap/>
            <w:vAlign w:val="center"/>
            <w:hideMark/>
          </w:tcPr>
          <w:p w14:paraId="675A560E" w14:textId="6308DD10" w:rsidR="00DF2BBC" w:rsidRPr="00A42394" w:rsidRDefault="00DF2BBC" w:rsidP="00DF2BBC">
            <w:pPr>
              <w:jc w:val="center"/>
              <w:rPr>
                <w:rFonts w:ascii="Arial" w:hAnsi="Arial" w:cs="Arial"/>
                <w:i/>
                <w:iCs/>
                <w:sz w:val="16"/>
                <w:szCs w:val="16"/>
              </w:rPr>
            </w:pPr>
            <w:r w:rsidRPr="009E3AC1">
              <w:rPr>
                <w:rFonts w:ascii="Arial" w:hAnsi="Arial" w:cs="Arial"/>
                <w:i/>
                <w:iCs/>
                <w:color w:val="000000"/>
                <w:sz w:val="16"/>
                <w:szCs w:val="16"/>
              </w:rPr>
              <w:t>56 333 627</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vAlign w:val="center"/>
            <w:hideMark/>
          </w:tcPr>
          <w:p w14:paraId="0FA434F9" w14:textId="7E4269EC" w:rsidR="00DF2BBC" w:rsidRPr="00A42394" w:rsidRDefault="00DF2BBC" w:rsidP="00DF2BBC">
            <w:pPr>
              <w:jc w:val="center"/>
              <w:rPr>
                <w:rFonts w:ascii="Arial" w:hAnsi="Arial" w:cs="Arial"/>
                <w:i/>
                <w:iCs/>
                <w:sz w:val="16"/>
                <w:szCs w:val="16"/>
              </w:rPr>
            </w:pPr>
            <w:r w:rsidRPr="00A42394">
              <w:rPr>
                <w:rFonts w:ascii="Arial" w:hAnsi="Arial" w:cs="Arial"/>
                <w:i/>
                <w:iCs/>
                <w:color w:val="000000"/>
                <w:sz w:val="16"/>
                <w:szCs w:val="16"/>
              </w:rPr>
              <w:t>56 754 56</w:t>
            </w:r>
            <w:r>
              <w:rPr>
                <w:rFonts w:ascii="Arial" w:hAnsi="Arial" w:cs="Arial"/>
                <w:i/>
                <w:iCs/>
                <w:color w:val="000000"/>
                <w:sz w:val="16"/>
                <w:szCs w:val="16"/>
              </w:rPr>
              <w:t>7</w:t>
            </w:r>
          </w:p>
        </w:tc>
        <w:tc>
          <w:tcPr>
            <w:tcW w:w="1422"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shd w:val="clear" w:color="auto" w:fill="auto"/>
            <w:noWrap/>
            <w:vAlign w:val="center"/>
            <w:hideMark/>
          </w:tcPr>
          <w:p w14:paraId="2990FECA" w14:textId="54E679A5" w:rsidR="00DF2BBC" w:rsidRPr="00A42394" w:rsidRDefault="00DF2BBC" w:rsidP="00DF2BBC">
            <w:pPr>
              <w:jc w:val="center"/>
              <w:rPr>
                <w:rFonts w:ascii="Arial" w:hAnsi="Arial" w:cs="Arial"/>
                <w:i/>
                <w:iCs/>
                <w:sz w:val="16"/>
                <w:szCs w:val="16"/>
              </w:rPr>
            </w:pPr>
            <w:r w:rsidRPr="00A42394">
              <w:rPr>
                <w:rFonts w:ascii="Arial" w:hAnsi="Arial" w:cs="Arial"/>
                <w:i/>
                <w:iCs/>
                <w:color w:val="000000"/>
                <w:sz w:val="16"/>
                <w:szCs w:val="16"/>
              </w:rPr>
              <w:t>101%</w:t>
            </w:r>
          </w:p>
        </w:tc>
      </w:tr>
      <w:tr w:rsidR="00DF2BBC" w:rsidRPr="00425FA3" w14:paraId="6FA31211" w14:textId="77777777" w:rsidTr="0030119E">
        <w:trPr>
          <w:trHeight w:val="65"/>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0C0B432F" w14:textId="28D592F9" w:rsidR="00DF2BBC" w:rsidRPr="00DC5600" w:rsidRDefault="00DF2BBC" w:rsidP="00DF2BBC">
            <w:pPr>
              <w:rPr>
                <w:rFonts w:ascii="Arial" w:hAnsi="Arial" w:cs="Arial"/>
                <w:i/>
                <w:iCs/>
                <w:sz w:val="16"/>
                <w:szCs w:val="16"/>
              </w:rPr>
            </w:pPr>
            <w:r w:rsidRPr="00451897">
              <w:rPr>
                <w:rFonts w:ascii="Arial" w:eastAsia="Times New Roman" w:hAnsi="Arial" w:cs="Arial"/>
                <w:i/>
                <w:iCs/>
                <w:color w:val="000000"/>
                <w:sz w:val="16"/>
                <w:szCs w:val="16"/>
                <w:lang w:eastAsia="pl-PL"/>
              </w:rPr>
              <w:t>Infrastruktura zdrowotna i społeczna</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271D091D" w14:textId="247420BE" w:rsidR="00DF2BBC" w:rsidRPr="00DC5600" w:rsidRDefault="00DF2BBC" w:rsidP="00DF2BBC">
            <w:pPr>
              <w:jc w:val="center"/>
              <w:rPr>
                <w:rFonts w:ascii="Arial" w:hAnsi="Arial" w:cs="Arial"/>
                <w:i/>
                <w:iCs/>
                <w:sz w:val="16"/>
                <w:szCs w:val="16"/>
              </w:rPr>
            </w:pPr>
            <w:r w:rsidRPr="00DC5600">
              <w:rPr>
                <w:rFonts w:ascii="Arial" w:hAnsi="Arial" w:cs="Arial"/>
                <w:i/>
                <w:iCs/>
                <w:sz w:val="16"/>
                <w:szCs w:val="16"/>
              </w:rPr>
              <w:t>9a</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1FF3695D" w14:textId="7ABDF8C8" w:rsidR="00DF2BBC" w:rsidRPr="00DC5600" w:rsidRDefault="00DF2BBC" w:rsidP="00DF2BBC">
            <w:pPr>
              <w:jc w:val="center"/>
              <w:rPr>
                <w:rFonts w:ascii="Arial" w:hAnsi="Arial" w:cs="Arial"/>
                <w:i/>
                <w:iCs/>
                <w:sz w:val="16"/>
                <w:szCs w:val="16"/>
              </w:rPr>
            </w:pPr>
            <w:r w:rsidRPr="0096188B">
              <w:rPr>
                <w:rFonts w:ascii="Arial" w:hAnsi="Arial" w:cs="Arial"/>
                <w:i/>
                <w:iCs/>
                <w:color w:val="000000"/>
                <w:sz w:val="16"/>
                <w:szCs w:val="16"/>
              </w:rPr>
              <w:t>45</w:t>
            </w:r>
            <w:r>
              <w:rPr>
                <w:rFonts w:ascii="Arial" w:hAnsi="Arial" w:cs="Arial"/>
                <w:i/>
                <w:iCs/>
                <w:color w:val="000000"/>
                <w:sz w:val="16"/>
                <w:szCs w:val="16"/>
              </w:rPr>
              <w:t> </w:t>
            </w:r>
            <w:r w:rsidRPr="0096188B">
              <w:rPr>
                <w:rFonts w:ascii="Arial" w:hAnsi="Arial" w:cs="Arial"/>
                <w:i/>
                <w:iCs/>
                <w:color w:val="000000"/>
                <w:sz w:val="16"/>
                <w:szCs w:val="16"/>
              </w:rPr>
              <w:t>395</w:t>
            </w:r>
            <w:r>
              <w:rPr>
                <w:rFonts w:ascii="Arial" w:hAnsi="Arial" w:cs="Arial"/>
                <w:i/>
                <w:iCs/>
                <w:color w:val="000000"/>
                <w:sz w:val="16"/>
                <w:szCs w:val="16"/>
              </w:rPr>
              <w:t> </w:t>
            </w:r>
            <w:r w:rsidRPr="0096188B">
              <w:rPr>
                <w:rFonts w:ascii="Arial" w:hAnsi="Arial" w:cs="Arial"/>
                <w:i/>
                <w:iCs/>
                <w:color w:val="000000"/>
                <w:sz w:val="16"/>
                <w:szCs w:val="16"/>
              </w:rPr>
              <w:t>240</w:t>
            </w:r>
          </w:p>
        </w:tc>
        <w:tc>
          <w:tcPr>
            <w:tcW w:w="127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noWrap/>
            <w:vAlign w:val="center"/>
            <w:hideMark/>
          </w:tcPr>
          <w:p w14:paraId="581DE7BB" w14:textId="64FDFB5A" w:rsidR="00DF2BBC" w:rsidRPr="00A42394" w:rsidRDefault="00DF2BBC" w:rsidP="00DF2BBC">
            <w:pPr>
              <w:jc w:val="center"/>
              <w:rPr>
                <w:rFonts w:ascii="Arial" w:hAnsi="Arial" w:cs="Arial"/>
                <w:i/>
                <w:iCs/>
                <w:sz w:val="16"/>
                <w:szCs w:val="16"/>
              </w:rPr>
            </w:pPr>
            <w:r w:rsidRPr="009E3AC1">
              <w:rPr>
                <w:rFonts w:ascii="Arial" w:hAnsi="Arial" w:cs="Arial"/>
                <w:i/>
                <w:iCs/>
                <w:color w:val="000000"/>
                <w:sz w:val="16"/>
                <w:szCs w:val="16"/>
              </w:rPr>
              <w:t>206 843 411</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vAlign w:val="center"/>
            <w:hideMark/>
          </w:tcPr>
          <w:p w14:paraId="0E4FCDB3" w14:textId="7EA09EB5" w:rsidR="00DF2BBC" w:rsidRPr="00A42394" w:rsidRDefault="00DF2BBC" w:rsidP="00DF2BBC">
            <w:pPr>
              <w:jc w:val="center"/>
              <w:rPr>
                <w:rFonts w:ascii="Arial" w:hAnsi="Arial" w:cs="Arial"/>
                <w:i/>
                <w:iCs/>
                <w:sz w:val="16"/>
                <w:szCs w:val="16"/>
              </w:rPr>
            </w:pPr>
            <w:r w:rsidRPr="00A42394">
              <w:rPr>
                <w:rFonts w:ascii="Arial" w:hAnsi="Arial" w:cs="Arial"/>
                <w:i/>
                <w:iCs/>
                <w:color w:val="000000"/>
                <w:sz w:val="16"/>
                <w:szCs w:val="16"/>
              </w:rPr>
              <w:t>159 835 276</w:t>
            </w:r>
          </w:p>
        </w:tc>
        <w:tc>
          <w:tcPr>
            <w:tcW w:w="1422"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shd w:val="clear" w:color="auto" w:fill="auto"/>
            <w:noWrap/>
            <w:vAlign w:val="center"/>
            <w:hideMark/>
          </w:tcPr>
          <w:p w14:paraId="2692FA8F" w14:textId="72F57EFC" w:rsidR="00DF2BBC" w:rsidRPr="00A42394" w:rsidRDefault="00DF2BBC" w:rsidP="00DF2BBC">
            <w:pPr>
              <w:jc w:val="center"/>
              <w:rPr>
                <w:rFonts w:ascii="Arial" w:hAnsi="Arial" w:cs="Arial"/>
                <w:i/>
                <w:iCs/>
                <w:sz w:val="16"/>
                <w:szCs w:val="16"/>
              </w:rPr>
            </w:pPr>
            <w:r w:rsidRPr="00A42394">
              <w:rPr>
                <w:rFonts w:ascii="Arial" w:hAnsi="Arial" w:cs="Arial"/>
                <w:i/>
                <w:iCs/>
                <w:color w:val="000000"/>
                <w:sz w:val="16"/>
                <w:szCs w:val="16"/>
              </w:rPr>
              <w:t>77%</w:t>
            </w:r>
          </w:p>
        </w:tc>
      </w:tr>
      <w:tr w:rsidR="00DF2BBC" w:rsidRPr="00425FA3" w14:paraId="2B5E50CE" w14:textId="77777777" w:rsidTr="0030119E">
        <w:trPr>
          <w:trHeight w:val="152"/>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5DF91960" w14:textId="4F1585DA" w:rsidR="00DF2BBC" w:rsidRPr="00DC5600" w:rsidRDefault="00DF2BBC" w:rsidP="00DF2BBC">
            <w:pPr>
              <w:rPr>
                <w:rFonts w:ascii="Arial" w:hAnsi="Arial" w:cs="Arial"/>
                <w:i/>
                <w:iCs/>
                <w:sz w:val="16"/>
                <w:szCs w:val="16"/>
              </w:rPr>
            </w:pPr>
            <w:r w:rsidRPr="00451897">
              <w:rPr>
                <w:rFonts w:ascii="Arial" w:eastAsia="Times New Roman" w:hAnsi="Arial" w:cs="Arial"/>
                <w:i/>
                <w:iCs/>
                <w:color w:val="000000"/>
                <w:sz w:val="16"/>
                <w:szCs w:val="16"/>
                <w:lang w:eastAsia="pl-PL"/>
              </w:rPr>
              <w:t xml:space="preserve">Ułatwienie dostępu do wysokiej jakości usług społecznych i zdrowotnych </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384F53D0" w14:textId="07BCE33A" w:rsidR="00DF2BBC" w:rsidRPr="00DC5600" w:rsidRDefault="00DF2BBC" w:rsidP="00DF2BBC">
            <w:pPr>
              <w:jc w:val="center"/>
              <w:rPr>
                <w:rFonts w:ascii="Arial" w:hAnsi="Arial" w:cs="Arial"/>
                <w:i/>
                <w:iCs/>
                <w:sz w:val="16"/>
                <w:szCs w:val="16"/>
              </w:rPr>
            </w:pPr>
            <w:r w:rsidRPr="00DC5600">
              <w:rPr>
                <w:rFonts w:ascii="Arial" w:hAnsi="Arial" w:cs="Arial"/>
                <w:i/>
                <w:iCs/>
                <w:sz w:val="16"/>
                <w:szCs w:val="16"/>
              </w:rPr>
              <w:t>9iv</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564F2788" w14:textId="7465D22D" w:rsidR="00DF2BBC" w:rsidRPr="00DC5600" w:rsidRDefault="00DF2BBC" w:rsidP="00DF2BBC">
            <w:pPr>
              <w:jc w:val="center"/>
              <w:rPr>
                <w:rFonts w:ascii="Arial" w:hAnsi="Arial" w:cs="Arial"/>
                <w:i/>
                <w:iCs/>
                <w:sz w:val="16"/>
                <w:szCs w:val="16"/>
              </w:rPr>
            </w:pPr>
            <w:r>
              <w:rPr>
                <w:rFonts w:ascii="Arial" w:hAnsi="Arial" w:cs="Arial"/>
                <w:i/>
                <w:iCs/>
                <w:color w:val="000000"/>
                <w:sz w:val="16"/>
                <w:szCs w:val="16"/>
              </w:rPr>
              <w:t>27 552 061</w:t>
            </w:r>
          </w:p>
        </w:tc>
        <w:tc>
          <w:tcPr>
            <w:tcW w:w="127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noWrap/>
            <w:vAlign w:val="center"/>
            <w:hideMark/>
          </w:tcPr>
          <w:p w14:paraId="35AC657F" w14:textId="1DF6958A" w:rsidR="00DF2BBC" w:rsidRPr="00A42394" w:rsidRDefault="00DF2BBC" w:rsidP="00DF2BBC">
            <w:pPr>
              <w:jc w:val="center"/>
              <w:rPr>
                <w:rFonts w:ascii="Arial" w:hAnsi="Arial" w:cs="Arial"/>
                <w:i/>
                <w:iCs/>
                <w:sz w:val="16"/>
                <w:szCs w:val="16"/>
              </w:rPr>
            </w:pPr>
            <w:r w:rsidRPr="009E3AC1">
              <w:rPr>
                <w:rFonts w:ascii="Arial" w:hAnsi="Arial" w:cs="Arial"/>
                <w:i/>
                <w:iCs/>
                <w:color w:val="000000"/>
                <w:sz w:val="16"/>
                <w:szCs w:val="16"/>
              </w:rPr>
              <w:t>125 540 96</w:t>
            </w:r>
            <w:r>
              <w:rPr>
                <w:rFonts w:ascii="Arial" w:hAnsi="Arial" w:cs="Arial"/>
                <w:i/>
                <w:iCs/>
                <w:color w:val="000000"/>
                <w:sz w:val="16"/>
                <w:szCs w:val="16"/>
              </w:rPr>
              <w:t>6</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vAlign w:val="center"/>
            <w:hideMark/>
          </w:tcPr>
          <w:p w14:paraId="31BE91DA" w14:textId="17D39BDD" w:rsidR="00DF2BBC" w:rsidRPr="00A42394" w:rsidRDefault="00DF2BBC" w:rsidP="00DF2BBC">
            <w:pPr>
              <w:jc w:val="center"/>
              <w:rPr>
                <w:rFonts w:ascii="Arial" w:hAnsi="Arial" w:cs="Arial"/>
                <w:i/>
                <w:iCs/>
                <w:sz w:val="16"/>
                <w:szCs w:val="16"/>
              </w:rPr>
            </w:pPr>
            <w:r w:rsidRPr="00A42394">
              <w:rPr>
                <w:rFonts w:ascii="Arial" w:hAnsi="Arial" w:cs="Arial"/>
                <w:i/>
                <w:iCs/>
                <w:color w:val="000000"/>
                <w:sz w:val="16"/>
                <w:szCs w:val="16"/>
              </w:rPr>
              <w:t>101 961 364</w:t>
            </w:r>
          </w:p>
        </w:tc>
        <w:tc>
          <w:tcPr>
            <w:tcW w:w="1422"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shd w:val="clear" w:color="auto" w:fill="auto"/>
            <w:noWrap/>
            <w:vAlign w:val="center"/>
            <w:hideMark/>
          </w:tcPr>
          <w:p w14:paraId="76EE346E" w14:textId="2C0F2C44" w:rsidR="00DF2BBC" w:rsidRPr="00A42394" w:rsidRDefault="00DF2BBC" w:rsidP="00DF2BBC">
            <w:pPr>
              <w:jc w:val="center"/>
              <w:rPr>
                <w:rFonts w:ascii="Arial" w:hAnsi="Arial" w:cs="Arial"/>
                <w:i/>
                <w:iCs/>
                <w:sz w:val="16"/>
                <w:szCs w:val="16"/>
              </w:rPr>
            </w:pPr>
            <w:r w:rsidRPr="00A42394">
              <w:rPr>
                <w:rFonts w:ascii="Arial" w:hAnsi="Arial" w:cs="Arial"/>
                <w:i/>
                <w:iCs/>
                <w:color w:val="000000"/>
                <w:sz w:val="16"/>
                <w:szCs w:val="16"/>
              </w:rPr>
              <w:t>81%</w:t>
            </w:r>
          </w:p>
        </w:tc>
      </w:tr>
      <w:tr w:rsidR="00DF2BBC" w:rsidRPr="00425FA3" w14:paraId="31F70E13" w14:textId="77777777" w:rsidTr="0030119E">
        <w:trPr>
          <w:trHeight w:val="173"/>
        </w:trPr>
        <w:tc>
          <w:tcPr>
            <w:tcW w:w="3103" w:type="dxa"/>
            <w:tcBorders>
              <w:top w:val="single" w:sz="6" w:space="0" w:color="5B9BD5" w:themeColor="accent1"/>
              <w:left w:val="single" w:sz="12" w:space="0" w:color="5B9BD5" w:themeColor="accent1"/>
              <w:bottom w:val="single" w:sz="6" w:space="0" w:color="5B9BD5" w:themeColor="accent1"/>
              <w:right w:val="single" w:sz="6" w:space="0" w:color="5B9BD5" w:themeColor="accent1"/>
            </w:tcBorders>
            <w:noWrap/>
            <w:vAlign w:val="center"/>
            <w:hideMark/>
          </w:tcPr>
          <w:p w14:paraId="5C4EB797" w14:textId="5D21E6A9" w:rsidR="00DF2BBC" w:rsidRPr="00DC5600" w:rsidRDefault="00DF2BBC" w:rsidP="00DF2BBC">
            <w:pPr>
              <w:rPr>
                <w:rFonts w:ascii="Arial" w:hAnsi="Arial" w:cs="Arial"/>
                <w:i/>
                <w:iCs/>
                <w:sz w:val="16"/>
                <w:szCs w:val="16"/>
              </w:rPr>
            </w:pPr>
            <w:r w:rsidRPr="00451897">
              <w:rPr>
                <w:rFonts w:ascii="Arial" w:eastAsia="Times New Roman" w:hAnsi="Arial" w:cs="Arial"/>
                <w:i/>
                <w:iCs/>
                <w:color w:val="000000"/>
                <w:sz w:val="16"/>
                <w:szCs w:val="16"/>
                <w:lang w:eastAsia="pl-PL"/>
              </w:rPr>
              <w:t>Aktywne i zdrowe starzenie się</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vAlign w:val="center"/>
            <w:hideMark/>
          </w:tcPr>
          <w:p w14:paraId="52E60401" w14:textId="789ABB31" w:rsidR="00DF2BBC" w:rsidRPr="00DC5600" w:rsidRDefault="00DF2BBC" w:rsidP="00DF2BBC">
            <w:pPr>
              <w:jc w:val="center"/>
              <w:rPr>
                <w:rFonts w:ascii="Arial" w:hAnsi="Arial" w:cs="Arial"/>
                <w:i/>
                <w:iCs/>
                <w:sz w:val="16"/>
                <w:szCs w:val="16"/>
              </w:rPr>
            </w:pPr>
            <w:r w:rsidRPr="00DC5600">
              <w:rPr>
                <w:rFonts w:ascii="Arial" w:hAnsi="Arial" w:cs="Arial"/>
                <w:i/>
                <w:iCs/>
                <w:sz w:val="16"/>
                <w:szCs w:val="16"/>
              </w:rPr>
              <w:t>8vi</w:t>
            </w:r>
          </w:p>
        </w:tc>
        <w:tc>
          <w:tcPr>
            <w:tcW w:w="1418"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noWrap/>
            <w:vAlign w:val="center"/>
            <w:hideMark/>
          </w:tcPr>
          <w:p w14:paraId="5D3486A2" w14:textId="630C4E92" w:rsidR="00DF2BBC" w:rsidRPr="00DC5600" w:rsidRDefault="00DF2BBC" w:rsidP="00DF2BBC">
            <w:pPr>
              <w:jc w:val="center"/>
              <w:rPr>
                <w:rFonts w:ascii="Arial" w:hAnsi="Arial" w:cs="Arial"/>
                <w:i/>
                <w:iCs/>
                <w:sz w:val="16"/>
                <w:szCs w:val="16"/>
              </w:rPr>
            </w:pPr>
            <w:r>
              <w:rPr>
                <w:rFonts w:ascii="Arial" w:hAnsi="Arial" w:cs="Arial"/>
                <w:i/>
                <w:iCs/>
                <w:color w:val="000000"/>
                <w:sz w:val="16"/>
                <w:szCs w:val="16"/>
              </w:rPr>
              <w:t>12 709 615</w:t>
            </w:r>
          </w:p>
        </w:tc>
        <w:tc>
          <w:tcPr>
            <w:tcW w:w="127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noWrap/>
            <w:vAlign w:val="center"/>
            <w:hideMark/>
          </w:tcPr>
          <w:p w14:paraId="431DE0C0" w14:textId="2B6AD09E" w:rsidR="00DF2BBC" w:rsidRPr="00A42394" w:rsidRDefault="00DF2BBC" w:rsidP="00DF2BBC">
            <w:pPr>
              <w:jc w:val="center"/>
              <w:rPr>
                <w:rFonts w:ascii="Arial" w:hAnsi="Arial" w:cs="Arial"/>
                <w:i/>
                <w:iCs/>
                <w:sz w:val="16"/>
                <w:szCs w:val="16"/>
              </w:rPr>
            </w:pPr>
            <w:r w:rsidRPr="009E3AC1">
              <w:rPr>
                <w:rFonts w:ascii="Arial" w:hAnsi="Arial" w:cs="Arial"/>
                <w:i/>
                <w:iCs/>
                <w:color w:val="000000"/>
                <w:sz w:val="16"/>
                <w:szCs w:val="16"/>
              </w:rPr>
              <w:t>57 911 36</w:t>
            </w:r>
            <w:r>
              <w:rPr>
                <w:rFonts w:ascii="Arial" w:hAnsi="Arial" w:cs="Arial"/>
                <w:i/>
                <w:iCs/>
                <w:color w:val="000000"/>
                <w:sz w:val="16"/>
                <w:szCs w:val="16"/>
              </w:rPr>
              <w:t>1</w:t>
            </w:r>
          </w:p>
        </w:tc>
        <w:tc>
          <w:tcPr>
            <w:tcW w:w="1417" w:type="dxa"/>
            <w:tcBorders>
              <w:top w:val="single" w:sz="6" w:space="0" w:color="5B9BD5" w:themeColor="accent1"/>
              <w:left w:val="single" w:sz="6" w:space="0" w:color="5B9BD5" w:themeColor="accent1"/>
              <w:bottom w:val="single" w:sz="6" w:space="0" w:color="5B9BD5" w:themeColor="accent1"/>
              <w:right w:val="single" w:sz="6" w:space="0" w:color="5B9BD5" w:themeColor="accent1"/>
            </w:tcBorders>
            <w:shd w:val="clear" w:color="auto" w:fill="auto"/>
            <w:vAlign w:val="center"/>
            <w:hideMark/>
          </w:tcPr>
          <w:p w14:paraId="6C43EECD" w14:textId="3BD20B1A" w:rsidR="00DF2BBC" w:rsidRPr="00A42394" w:rsidRDefault="00DF2BBC" w:rsidP="00DF2BBC">
            <w:pPr>
              <w:jc w:val="center"/>
              <w:rPr>
                <w:rFonts w:ascii="Arial" w:hAnsi="Arial" w:cs="Arial"/>
                <w:i/>
                <w:iCs/>
                <w:sz w:val="16"/>
                <w:szCs w:val="16"/>
              </w:rPr>
            </w:pPr>
            <w:r>
              <w:t> </w:t>
            </w:r>
            <w:r w:rsidRPr="00F01EA2">
              <w:rPr>
                <w:rFonts w:ascii="Arial" w:hAnsi="Arial" w:cs="Arial"/>
                <w:i/>
                <w:iCs/>
                <w:color w:val="000000"/>
                <w:sz w:val="16"/>
                <w:szCs w:val="16"/>
              </w:rPr>
              <w:t>79</w:t>
            </w:r>
            <w:r>
              <w:rPr>
                <w:rFonts w:ascii="Arial" w:hAnsi="Arial" w:cs="Arial"/>
                <w:i/>
                <w:iCs/>
                <w:color w:val="000000"/>
                <w:sz w:val="16"/>
                <w:szCs w:val="16"/>
              </w:rPr>
              <w:t xml:space="preserve"> </w:t>
            </w:r>
            <w:r w:rsidRPr="00F01EA2">
              <w:rPr>
                <w:rFonts w:ascii="Arial" w:hAnsi="Arial" w:cs="Arial"/>
                <w:i/>
                <w:iCs/>
                <w:color w:val="000000"/>
                <w:sz w:val="16"/>
                <w:szCs w:val="16"/>
              </w:rPr>
              <w:t>232</w:t>
            </w:r>
            <w:r>
              <w:rPr>
                <w:rFonts w:ascii="Arial" w:hAnsi="Arial" w:cs="Arial"/>
                <w:i/>
                <w:iCs/>
                <w:color w:val="000000"/>
                <w:sz w:val="16"/>
                <w:szCs w:val="16"/>
              </w:rPr>
              <w:t xml:space="preserve"> </w:t>
            </w:r>
            <w:r w:rsidRPr="00F01EA2">
              <w:rPr>
                <w:rFonts w:ascii="Arial" w:hAnsi="Arial" w:cs="Arial"/>
                <w:i/>
                <w:iCs/>
                <w:color w:val="000000"/>
                <w:sz w:val="16"/>
                <w:szCs w:val="16"/>
              </w:rPr>
              <w:t>781</w:t>
            </w:r>
          </w:p>
        </w:tc>
        <w:tc>
          <w:tcPr>
            <w:tcW w:w="1422" w:type="dxa"/>
            <w:tcBorders>
              <w:top w:val="single" w:sz="6" w:space="0" w:color="5B9BD5" w:themeColor="accent1"/>
              <w:left w:val="single" w:sz="6" w:space="0" w:color="5B9BD5" w:themeColor="accent1"/>
              <w:bottom w:val="single" w:sz="6" w:space="0" w:color="5B9BD5" w:themeColor="accent1"/>
              <w:right w:val="single" w:sz="12" w:space="0" w:color="5B9BD5" w:themeColor="accent1"/>
            </w:tcBorders>
            <w:shd w:val="clear" w:color="auto" w:fill="auto"/>
            <w:noWrap/>
            <w:vAlign w:val="center"/>
            <w:hideMark/>
          </w:tcPr>
          <w:p w14:paraId="052D3280" w14:textId="0400A5C9" w:rsidR="00DF2BBC" w:rsidRPr="00A42394" w:rsidRDefault="00DF2BBC" w:rsidP="00DF2BBC">
            <w:pPr>
              <w:jc w:val="center"/>
              <w:rPr>
                <w:rFonts w:ascii="Arial" w:hAnsi="Arial" w:cs="Arial"/>
                <w:i/>
                <w:iCs/>
                <w:sz w:val="16"/>
                <w:szCs w:val="16"/>
              </w:rPr>
            </w:pPr>
            <w:r>
              <w:rPr>
                <w:rFonts w:ascii="Arial" w:hAnsi="Arial" w:cs="Arial"/>
                <w:i/>
                <w:iCs/>
                <w:color w:val="000000"/>
                <w:sz w:val="16"/>
                <w:szCs w:val="16"/>
              </w:rPr>
              <w:t>137</w:t>
            </w:r>
            <w:r w:rsidRPr="00A42394">
              <w:rPr>
                <w:rFonts w:ascii="Arial" w:hAnsi="Arial" w:cs="Arial"/>
                <w:i/>
                <w:iCs/>
                <w:color w:val="000000"/>
                <w:sz w:val="16"/>
                <w:szCs w:val="16"/>
              </w:rPr>
              <w:t>%</w:t>
            </w:r>
          </w:p>
        </w:tc>
      </w:tr>
      <w:tr w:rsidR="00DF2BBC" w:rsidRPr="00425FA3" w14:paraId="1D4422CB" w14:textId="77777777" w:rsidTr="0030119E">
        <w:trPr>
          <w:trHeight w:val="300"/>
        </w:trPr>
        <w:tc>
          <w:tcPr>
            <w:tcW w:w="4520" w:type="dxa"/>
            <w:gridSpan w:val="2"/>
            <w:tcBorders>
              <w:top w:val="single" w:sz="6" w:space="0" w:color="5B9BD5" w:themeColor="accent1"/>
              <w:left w:val="single" w:sz="12" w:space="0" w:color="5B9BD5" w:themeColor="accent1"/>
              <w:bottom w:val="single" w:sz="12" w:space="0" w:color="5B9BD5" w:themeColor="accent1"/>
              <w:right w:val="single" w:sz="6" w:space="0" w:color="5B9BD5" w:themeColor="accent1"/>
            </w:tcBorders>
            <w:noWrap/>
            <w:vAlign w:val="center"/>
            <w:hideMark/>
          </w:tcPr>
          <w:p w14:paraId="6DE3C3DE" w14:textId="27E4D27C" w:rsidR="00DF2BBC" w:rsidRPr="00DC5600" w:rsidRDefault="00DF2BBC" w:rsidP="00DF2BBC">
            <w:pPr>
              <w:jc w:val="right"/>
              <w:rPr>
                <w:rFonts w:ascii="Arial" w:hAnsi="Arial" w:cs="Arial"/>
                <w:b/>
                <w:bCs/>
                <w:i/>
                <w:iCs/>
                <w:sz w:val="16"/>
                <w:szCs w:val="16"/>
                <w:u w:val="single"/>
              </w:rPr>
            </w:pPr>
            <w:r w:rsidRPr="00DC5600">
              <w:rPr>
                <w:rFonts w:ascii="Arial" w:hAnsi="Arial" w:cs="Arial"/>
                <w:b/>
                <w:bCs/>
                <w:i/>
                <w:iCs/>
                <w:sz w:val="16"/>
                <w:szCs w:val="16"/>
                <w:u w:val="single"/>
              </w:rPr>
              <w:t>SUMA</w:t>
            </w:r>
          </w:p>
        </w:tc>
        <w:tc>
          <w:tcPr>
            <w:tcW w:w="1418" w:type="dxa"/>
            <w:tcBorders>
              <w:top w:val="single" w:sz="6" w:space="0" w:color="5B9BD5" w:themeColor="accent1"/>
              <w:left w:val="single" w:sz="6" w:space="0" w:color="5B9BD5" w:themeColor="accent1"/>
              <w:bottom w:val="single" w:sz="12" w:space="0" w:color="5B9BD5" w:themeColor="accent1"/>
              <w:right w:val="single" w:sz="6" w:space="0" w:color="5B9BD5" w:themeColor="accent1"/>
            </w:tcBorders>
            <w:noWrap/>
            <w:vAlign w:val="center"/>
            <w:hideMark/>
          </w:tcPr>
          <w:p w14:paraId="44C28D3C" w14:textId="106B96F2" w:rsidR="00DF2BBC" w:rsidRPr="00E07E44" w:rsidRDefault="00DF2BBC" w:rsidP="00DF2BBC">
            <w:pPr>
              <w:jc w:val="center"/>
              <w:rPr>
                <w:rFonts w:ascii="Arial" w:hAnsi="Arial" w:cs="Arial"/>
                <w:b/>
                <w:bCs/>
                <w:i/>
                <w:iCs/>
                <w:color w:val="000000"/>
                <w:sz w:val="16"/>
                <w:szCs w:val="16"/>
                <w:u w:val="single"/>
              </w:rPr>
            </w:pPr>
            <w:r>
              <w:rPr>
                <w:rFonts w:ascii="Arial" w:hAnsi="Arial" w:cs="Arial"/>
                <w:b/>
                <w:bCs/>
                <w:i/>
                <w:iCs/>
                <w:color w:val="000000"/>
                <w:sz w:val="16"/>
                <w:szCs w:val="16"/>
                <w:u w:val="single"/>
              </w:rPr>
              <w:t>98 020 271</w:t>
            </w:r>
          </w:p>
        </w:tc>
        <w:tc>
          <w:tcPr>
            <w:tcW w:w="1277" w:type="dxa"/>
            <w:tcBorders>
              <w:top w:val="single" w:sz="6" w:space="0" w:color="5B9BD5" w:themeColor="accent1"/>
              <w:left w:val="single" w:sz="6" w:space="0" w:color="5B9BD5" w:themeColor="accent1"/>
              <w:bottom w:val="single" w:sz="12" w:space="0" w:color="5B9BD5" w:themeColor="accent1"/>
              <w:right w:val="single" w:sz="6" w:space="0" w:color="5B9BD5" w:themeColor="accent1"/>
            </w:tcBorders>
            <w:shd w:val="clear" w:color="auto" w:fill="auto"/>
            <w:noWrap/>
            <w:vAlign w:val="center"/>
            <w:hideMark/>
          </w:tcPr>
          <w:p w14:paraId="033F5EBA" w14:textId="7FABEDA1" w:rsidR="00DF2BBC" w:rsidRPr="00A42394" w:rsidRDefault="00DF2BBC" w:rsidP="00DF2BBC">
            <w:pPr>
              <w:jc w:val="center"/>
              <w:rPr>
                <w:rFonts w:ascii="Arial" w:hAnsi="Arial" w:cs="Arial"/>
                <w:b/>
                <w:bCs/>
                <w:i/>
                <w:iCs/>
                <w:color w:val="000000"/>
                <w:sz w:val="16"/>
                <w:szCs w:val="16"/>
                <w:u w:val="single"/>
              </w:rPr>
            </w:pPr>
            <w:r w:rsidRPr="009E3AC1">
              <w:rPr>
                <w:rFonts w:ascii="Arial" w:hAnsi="Arial" w:cs="Arial"/>
                <w:b/>
                <w:bCs/>
                <w:i/>
                <w:iCs/>
                <w:color w:val="000000"/>
                <w:sz w:val="16"/>
                <w:szCs w:val="16"/>
                <w:u w:val="single"/>
              </w:rPr>
              <w:t>446 629 36</w:t>
            </w:r>
            <w:r>
              <w:rPr>
                <w:rFonts w:ascii="Arial" w:hAnsi="Arial" w:cs="Arial"/>
                <w:b/>
                <w:bCs/>
                <w:i/>
                <w:iCs/>
                <w:color w:val="000000"/>
                <w:sz w:val="16"/>
                <w:szCs w:val="16"/>
                <w:u w:val="single"/>
              </w:rPr>
              <w:t>5</w:t>
            </w:r>
          </w:p>
        </w:tc>
        <w:tc>
          <w:tcPr>
            <w:tcW w:w="1417" w:type="dxa"/>
            <w:tcBorders>
              <w:top w:val="single" w:sz="6" w:space="0" w:color="5B9BD5" w:themeColor="accent1"/>
              <w:left w:val="single" w:sz="6" w:space="0" w:color="5B9BD5" w:themeColor="accent1"/>
              <w:bottom w:val="single" w:sz="12" w:space="0" w:color="5B9BD5" w:themeColor="accent1"/>
              <w:right w:val="single" w:sz="6" w:space="0" w:color="5B9BD5" w:themeColor="accent1"/>
            </w:tcBorders>
            <w:shd w:val="clear" w:color="auto" w:fill="auto"/>
            <w:vAlign w:val="center"/>
            <w:hideMark/>
          </w:tcPr>
          <w:p w14:paraId="3121A843" w14:textId="01C8442F" w:rsidR="00DF2BBC" w:rsidRPr="00A42394" w:rsidRDefault="00DF2BBC" w:rsidP="00DF2BBC">
            <w:pPr>
              <w:jc w:val="center"/>
              <w:rPr>
                <w:rFonts w:ascii="Arial" w:hAnsi="Arial" w:cs="Arial"/>
                <w:b/>
                <w:bCs/>
                <w:i/>
                <w:iCs/>
                <w:sz w:val="16"/>
                <w:szCs w:val="16"/>
                <w:u w:val="single"/>
              </w:rPr>
            </w:pPr>
            <w:r w:rsidRPr="00F01EA2">
              <w:rPr>
                <w:rFonts w:ascii="Arial" w:hAnsi="Arial" w:cs="Arial"/>
                <w:b/>
                <w:bCs/>
                <w:i/>
                <w:iCs/>
                <w:color w:val="000000"/>
                <w:sz w:val="16"/>
                <w:szCs w:val="16"/>
                <w:u w:val="single"/>
              </w:rPr>
              <w:t>397</w:t>
            </w:r>
            <w:r>
              <w:rPr>
                <w:rFonts w:ascii="Arial" w:hAnsi="Arial" w:cs="Arial"/>
                <w:b/>
                <w:bCs/>
                <w:i/>
                <w:iCs/>
                <w:color w:val="000000"/>
                <w:sz w:val="16"/>
                <w:szCs w:val="16"/>
                <w:u w:val="single"/>
              </w:rPr>
              <w:t xml:space="preserve"> </w:t>
            </w:r>
            <w:r w:rsidRPr="00F01EA2">
              <w:rPr>
                <w:rFonts w:ascii="Arial" w:hAnsi="Arial" w:cs="Arial"/>
                <w:b/>
                <w:bCs/>
                <w:i/>
                <w:iCs/>
                <w:color w:val="000000"/>
                <w:sz w:val="16"/>
                <w:szCs w:val="16"/>
                <w:u w:val="single"/>
              </w:rPr>
              <w:t>783</w:t>
            </w:r>
            <w:r>
              <w:rPr>
                <w:rFonts w:ascii="Arial" w:hAnsi="Arial" w:cs="Arial"/>
                <w:b/>
                <w:bCs/>
                <w:i/>
                <w:iCs/>
                <w:color w:val="000000"/>
                <w:sz w:val="16"/>
                <w:szCs w:val="16"/>
                <w:u w:val="single"/>
              </w:rPr>
              <w:t xml:space="preserve"> </w:t>
            </w:r>
            <w:r w:rsidRPr="00F01EA2">
              <w:rPr>
                <w:rFonts w:ascii="Arial" w:hAnsi="Arial" w:cs="Arial"/>
                <w:b/>
                <w:bCs/>
                <w:i/>
                <w:iCs/>
                <w:color w:val="000000"/>
                <w:sz w:val="16"/>
                <w:szCs w:val="16"/>
                <w:u w:val="single"/>
              </w:rPr>
              <w:t>988</w:t>
            </w:r>
            <w:r w:rsidRPr="00A42394" w:rsidDel="00F01EA2">
              <w:rPr>
                <w:rFonts w:ascii="Arial" w:hAnsi="Arial" w:cs="Arial"/>
                <w:b/>
                <w:bCs/>
                <w:i/>
                <w:iCs/>
                <w:color w:val="000000"/>
                <w:sz w:val="16"/>
                <w:szCs w:val="16"/>
                <w:u w:val="single"/>
              </w:rPr>
              <w:t xml:space="preserve"> </w:t>
            </w:r>
          </w:p>
        </w:tc>
        <w:tc>
          <w:tcPr>
            <w:tcW w:w="1422" w:type="dxa"/>
            <w:tcBorders>
              <w:top w:val="single" w:sz="6" w:space="0" w:color="5B9BD5" w:themeColor="accent1"/>
              <w:left w:val="single" w:sz="6" w:space="0" w:color="5B9BD5" w:themeColor="accent1"/>
              <w:bottom w:val="single" w:sz="12" w:space="0" w:color="5B9BD5" w:themeColor="accent1"/>
              <w:right w:val="single" w:sz="12" w:space="0" w:color="5B9BD5" w:themeColor="accent1"/>
            </w:tcBorders>
            <w:shd w:val="clear" w:color="auto" w:fill="auto"/>
            <w:noWrap/>
            <w:vAlign w:val="center"/>
            <w:hideMark/>
          </w:tcPr>
          <w:p w14:paraId="7340F000" w14:textId="7AEC7AF0" w:rsidR="00DF2BBC" w:rsidRPr="0030119E" w:rsidRDefault="00DF2BBC" w:rsidP="00DF2BBC">
            <w:pPr>
              <w:jc w:val="center"/>
              <w:rPr>
                <w:rFonts w:ascii="Arial" w:hAnsi="Arial" w:cs="Arial"/>
                <w:b/>
                <w:bCs/>
                <w:i/>
                <w:iCs/>
                <w:sz w:val="16"/>
                <w:szCs w:val="16"/>
                <w:u w:val="single"/>
              </w:rPr>
            </w:pPr>
            <w:r>
              <w:rPr>
                <w:rFonts w:ascii="Arial" w:hAnsi="Arial" w:cs="Arial"/>
                <w:b/>
                <w:bCs/>
                <w:i/>
                <w:iCs/>
                <w:color w:val="000000"/>
                <w:sz w:val="16"/>
                <w:szCs w:val="16"/>
                <w:u w:val="single"/>
              </w:rPr>
              <w:t>89</w:t>
            </w:r>
            <w:r w:rsidRPr="0030119E">
              <w:rPr>
                <w:rFonts w:ascii="Arial" w:hAnsi="Arial" w:cs="Arial"/>
                <w:b/>
                <w:bCs/>
                <w:i/>
                <w:iCs/>
                <w:color w:val="000000"/>
                <w:sz w:val="16"/>
                <w:szCs w:val="16"/>
                <w:u w:val="single"/>
              </w:rPr>
              <w:t>%</w:t>
            </w:r>
          </w:p>
        </w:tc>
      </w:tr>
    </w:tbl>
    <w:p w14:paraId="67AB6FBC" w14:textId="77777777" w:rsidR="00E90AEF" w:rsidRPr="001F531C" w:rsidRDefault="00E90AEF" w:rsidP="00E90AEF">
      <w:pPr>
        <w:rPr>
          <w:rFonts w:ascii="Arial" w:hAnsi="Arial" w:cs="Arial"/>
          <w:sz w:val="16"/>
          <w:szCs w:val="16"/>
        </w:rPr>
      </w:pP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59F783B6" w14:textId="556F1880" w:rsidR="00D9490C" w:rsidRDefault="00D9490C" w:rsidP="00D9490C"/>
    <w:p w14:paraId="220BCA28" w14:textId="1735F250" w:rsidR="00DF2BBC" w:rsidRDefault="00DF2BBC" w:rsidP="00D9490C">
      <w:r>
        <w:rPr>
          <w:noProof/>
        </w:rPr>
        <w:drawing>
          <wp:inline distT="0" distB="0" distL="0" distR="0" wp14:anchorId="5FFFFBDC" wp14:editId="7A6DFFDC">
            <wp:extent cx="3248025" cy="2381250"/>
            <wp:effectExtent l="0" t="0" r="9525" b="0"/>
            <wp:docPr id="31" name="Wykres 31">
              <a:extLst xmlns:a="http://schemas.openxmlformats.org/drawingml/2006/main">
                <a:ext uri="{FF2B5EF4-FFF2-40B4-BE49-F238E27FC236}">
                  <a16:creationId xmlns:a16="http://schemas.microsoft.com/office/drawing/2014/main" id="{5E396047-2EB2-403B-B699-5E2DD103931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r>
        <w:t xml:space="preserve"> </w:t>
      </w:r>
      <w:r>
        <w:rPr>
          <w:noProof/>
        </w:rPr>
        <w:drawing>
          <wp:inline distT="0" distB="0" distL="0" distR="0" wp14:anchorId="0B9DACC0" wp14:editId="3AF8F261">
            <wp:extent cx="3086100" cy="2400300"/>
            <wp:effectExtent l="0" t="0" r="0" b="0"/>
            <wp:docPr id="37" name="Wykres 37">
              <a:extLst xmlns:a="http://schemas.openxmlformats.org/drawingml/2006/main">
                <a:ext uri="{FF2B5EF4-FFF2-40B4-BE49-F238E27FC236}">
                  <a16:creationId xmlns:a16="http://schemas.microsoft.com/office/drawing/2014/main" id="{84C2EB1F-4457-4970-ABF2-2EC989B7745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14:paraId="0784BF47" w14:textId="412CD2CD" w:rsidR="00D9490C" w:rsidRDefault="0030119E" w:rsidP="00D9490C">
      <w:r>
        <w:t xml:space="preserve"> </w:t>
      </w:r>
      <w:r w:rsidR="00D9490C">
        <w:t xml:space="preserve"> </w:t>
      </w:r>
    </w:p>
    <w:p w14:paraId="0AAAB853" w14:textId="77777777" w:rsidR="00D9490C" w:rsidRDefault="00D9490C" w:rsidP="00D9490C">
      <w:r w:rsidRPr="003459B5">
        <w:rPr>
          <w:rFonts w:ascii="Arial" w:hAnsi="Arial" w:cs="Arial"/>
          <w:noProof/>
          <w:color w:val="5B9BD5" w:themeColor="accent1"/>
          <w:sz w:val="18"/>
          <w:szCs w:val="20"/>
          <w:lang w:eastAsia="pl-PL"/>
        </w:rPr>
        <mc:AlternateContent>
          <mc:Choice Requires="wps">
            <w:drawing>
              <wp:inline distT="0" distB="0" distL="0" distR="0" wp14:anchorId="5A86EC18" wp14:editId="3555CB31">
                <wp:extent cx="6390640" cy="934279"/>
                <wp:effectExtent l="0" t="0" r="10160" b="18415"/>
                <wp:docPr id="15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90640" cy="934279"/>
                        </a:xfrm>
                        <a:prstGeom prst="rect">
                          <a:avLst/>
                        </a:prstGeom>
                        <a:solidFill>
                          <a:srgbClr val="FFFFFF"/>
                        </a:solidFill>
                        <a:ln w="19050">
                          <a:solidFill>
                            <a:schemeClr val="accent1"/>
                          </a:solidFill>
                          <a:miter lim="800000"/>
                          <a:headEnd/>
                          <a:tailEnd/>
                        </a:ln>
                      </wps:spPr>
                      <wps:txbx>
                        <w:txbxContent>
                          <w:p w14:paraId="0E62D884" w14:textId="77777777" w:rsidR="00924B5C" w:rsidRPr="00CB07B7" w:rsidRDefault="00924B5C" w:rsidP="00D9490C">
                            <w:pPr>
                              <w:spacing w:after="0" w:line="240" w:lineRule="auto"/>
                              <w:rPr>
                                <w:rFonts w:ascii="Arial" w:hAnsi="Arial" w:cs="Arial"/>
                                <w:b/>
                                <w:i/>
                                <w:sz w:val="20"/>
                                <w:szCs w:val="20"/>
                              </w:rPr>
                            </w:pPr>
                            <w:r w:rsidRPr="00CB07B7">
                              <w:rPr>
                                <w:rFonts w:ascii="Arial" w:hAnsi="Arial" w:cs="Arial"/>
                                <w:b/>
                                <w:i/>
                                <w:sz w:val="20"/>
                                <w:szCs w:val="20"/>
                              </w:rPr>
                              <w:t>Plan działań w obszarze zdrowia w ramach RPO - Świętokrzyskiego:</w:t>
                            </w:r>
                          </w:p>
                          <w:p w14:paraId="0119075D" w14:textId="77777777" w:rsidR="00924B5C" w:rsidRPr="00CB07B7" w:rsidRDefault="00924B5C" w:rsidP="00D9490C">
                            <w:pPr>
                              <w:spacing w:after="120" w:line="240" w:lineRule="auto"/>
                              <w:rPr>
                                <w:rFonts w:ascii="Arial" w:hAnsi="Arial" w:cs="Arial"/>
                                <w:i/>
                                <w:sz w:val="20"/>
                                <w:szCs w:val="20"/>
                              </w:rPr>
                            </w:pPr>
                            <w:r w:rsidRPr="00CB07B7">
                              <w:rPr>
                                <w:rFonts w:ascii="Arial" w:hAnsi="Arial" w:cs="Arial"/>
                                <w:i/>
                                <w:sz w:val="20"/>
                                <w:szCs w:val="20"/>
                              </w:rPr>
                              <w:t>(Narastająco)</w:t>
                            </w:r>
                          </w:p>
                          <w:p w14:paraId="7B2CDB4F" w14:textId="77777777" w:rsidR="00924B5C" w:rsidRPr="00CB07B7" w:rsidRDefault="00924B5C" w:rsidP="00DF2BBC">
                            <w:pPr>
                              <w:spacing w:after="0" w:line="240" w:lineRule="auto"/>
                              <w:rPr>
                                <w:rFonts w:ascii="Arial" w:hAnsi="Arial" w:cs="Arial"/>
                                <w:sz w:val="20"/>
                                <w:szCs w:val="20"/>
                              </w:rPr>
                            </w:pPr>
                            <w:r w:rsidRPr="00CB07B7">
                              <w:rPr>
                                <w:rFonts w:ascii="Arial" w:hAnsi="Arial" w:cs="Arial"/>
                                <w:b/>
                                <w:sz w:val="20"/>
                                <w:szCs w:val="20"/>
                              </w:rPr>
                              <w:t>4</w:t>
                            </w:r>
                            <w:r>
                              <w:rPr>
                                <w:rFonts w:ascii="Arial" w:hAnsi="Arial" w:cs="Arial"/>
                                <w:b/>
                                <w:sz w:val="20"/>
                                <w:szCs w:val="20"/>
                              </w:rPr>
                              <w:t>7</w:t>
                            </w:r>
                            <w:r w:rsidRPr="00CB07B7">
                              <w:rPr>
                                <w:rFonts w:ascii="Arial" w:hAnsi="Arial" w:cs="Arial"/>
                                <w:b/>
                                <w:sz w:val="20"/>
                                <w:szCs w:val="20"/>
                              </w:rPr>
                              <w:t xml:space="preserve"> </w:t>
                            </w:r>
                            <w:r w:rsidRPr="00CB07B7">
                              <w:rPr>
                                <w:rFonts w:ascii="Arial" w:hAnsi="Arial" w:cs="Arial"/>
                                <w:sz w:val="20"/>
                                <w:szCs w:val="20"/>
                              </w:rPr>
                              <w:t>uzgodnion</w:t>
                            </w:r>
                            <w:r>
                              <w:rPr>
                                <w:rFonts w:ascii="Arial" w:hAnsi="Arial" w:cs="Arial"/>
                                <w:sz w:val="20"/>
                                <w:szCs w:val="20"/>
                              </w:rPr>
                              <w:t>ych</w:t>
                            </w:r>
                            <w:r w:rsidRPr="00CB07B7">
                              <w:rPr>
                                <w:rFonts w:ascii="Arial" w:hAnsi="Arial" w:cs="Arial"/>
                                <w:sz w:val="20"/>
                                <w:szCs w:val="20"/>
                              </w:rPr>
                              <w:t xml:space="preserve"> konkurs</w:t>
                            </w:r>
                            <w:r>
                              <w:rPr>
                                <w:rFonts w:ascii="Arial" w:hAnsi="Arial" w:cs="Arial"/>
                                <w:sz w:val="20"/>
                                <w:szCs w:val="20"/>
                              </w:rPr>
                              <w:t>ów</w:t>
                            </w:r>
                            <w:r w:rsidRPr="00CB07B7">
                              <w:rPr>
                                <w:rFonts w:ascii="Arial" w:hAnsi="Arial" w:cs="Arial"/>
                                <w:sz w:val="20"/>
                                <w:szCs w:val="20"/>
                              </w:rPr>
                              <w:t xml:space="preserve"> na kwotę ok. </w:t>
                            </w:r>
                            <w:r>
                              <w:rPr>
                                <w:rFonts w:ascii="Arial" w:hAnsi="Arial" w:cs="Arial"/>
                                <w:sz w:val="20"/>
                                <w:szCs w:val="20"/>
                              </w:rPr>
                              <w:t>493</w:t>
                            </w:r>
                            <w:r w:rsidRPr="00CB07B7">
                              <w:rPr>
                                <w:rFonts w:ascii="Arial" w:hAnsi="Arial" w:cs="Arial"/>
                                <w:sz w:val="20"/>
                                <w:szCs w:val="20"/>
                              </w:rPr>
                              <w:t xml:space="preserve"> mln zł, w tym </w:t>
                            </w:r>
                            <w:r>
                              <w:rPr>
                                <w:rFonts w:ascii="Arial" w:hAnsi="Arial" w:cs="Arial"/>
                                <w:sz w:val="20"/>
                                <w:szCs w:val="20"/>
                              </w:rPr>
                              <w:t>398</w:t>
                            </w:r>
                            <w:r w:rsidRPr="00CB07B7">
                              <w:rPr>
                                <w:rFonts w:ascii="Arial" w:hAnsi="Arial" w:cs="Arial"/>
                                <w:sz w:val="20"/>
                                <w:szCs w:val="20"/>
                              </w:rPr>
                              <w:t xml:space="preserve"> mln zł z UE.</w:t>
                            </w:r>
                          </w:p>
                          <w:p w14:paraId="02E6683A" w14:textId="77777777" w:rsidR="00924B5C" w:rsidRPr="00CB07B7" w:rsidRDefault="00924B5C" w:rsidP="00DF2BBC">
                            <w:pPr>
                              <w:spacing w:after="0" w:line="240" w:lineRule="auto"/>
                              <w:rPr>
                                <w:rFonts w:ascii="Arial" w:hAnsi="Arial" w:cs="Arial"/>
                                <w:sz w:val="20"/>
                                <w:szCs w:val="20"/>
                              </w:rPr>
                            </w:pPr>
                          </w:p>
                          <w:p w14:paraId="5C393CBB" w14:textId="77777777" w:rsidR="00924B5C" w:rsidRPr="00CB07B7" w:rsidRDefault="00924B5C" w:rsidP="00DF2BBC">
                            <w:pPr>
                              <w:spacing w:after="120" w:line="240" w:lineRule="auto"/>
                              <w:ind w:left="142" w:hanging="142"/>
                              <w:rPr>
                                <w:rFonts w:ascii="Arial" w:hAnsi="Arial" w:cs="Arial"/>
                                <w:sz w:val="20"/>
                                <w:szCs w:val="20"/>
                              </w:rPr>
                            </w:pPr>
                            <w:r w:rsidRPr="00CB07B7">
                              <w:rPr>
                                <w:rFonts w:ascii="Arial" w:hAnsi="Arial" w:cs="Arial"/>
                                <w:sz w:val="20"/>
                                <w:szCs w:val="20"/>
                              </w:rPr>
                              <w:t xml:space="preserve">Uzgodniono projekty na </w:t>
                            </w:r>
                            <w:r>
                              <w:rPr>
                                <w:rFonts w:ascii="Arial" w:hAnsi="Arial" w:cs="Arial"/>
                                <w:b/>
                                <w:sz w:val="20"/>
                                <w:szCs w:val="20"/>
                              </w:rPr>
                              <w:t>89</w:t>
                            </w:r>
                            <w:r w:rsidRPr="00CB07B7">
                              <w:rPr>
                                <w:rFonts w:ascii="Arial" w:hAnsi="Arial" w:cs="Arial"/>
                                <w:b/>
                                <w:sz w:val="20"/>
                                <w:szCs w:val="20"/>
                              </w:rPr>
                              <w:t>% alokacji</w:t>
                            </w:r>
                            <w:r w:rsidRPr="00CB07B7">
                              <w:rPr>
                                <w:rFonts w:ascii="Arial" w:hAnsi="Arial" w:cs="Arial"/>
                                <w:sz w:val="20"/>
                                <w:szCs w:val="20"/>
                              </w:rPr>
                              <w:t xml:space="preserve"> na działania w obszarze zdrowia.</w:t>
                            </w:r>
                          </w:p>
                          <w:p w14:paraId="693BE1F1" w14:textId="77777777" w:rsidR="00924B5C" w:rsidRPr="00C339A3" w:rsidRDefault="00924B5C" w:rsidP="00D9490C">
                            <w:pPr>
                              <w:spacing w:after="120" w:line="240" w:lineRule="auto"/>
                              <w:rPr>
                                <w:rFonts w:ascii="Arial" w:hAnsi="Arial" w:cs="Arial"/>
                                <w:sz w:val="18"/>
                                <w:szCs w:val="18"/>
                              </w:rPr>
                            </w:pPr>
                          </w:p>
                        </w:txbxContent>
                      </wps:txbx>
                      <wps:bodyPr rot="0" vert="horz" wrap="square" lIns="91440" tIns="45720" rIns="91440" bIns="45720" anchor="t" anchorCtr="0">
                        <a:noAutofit/>
                      </wps:bodyPr>
                    </wps:wsp>
                  </a:graphicData>
                </a:graphic>
              </wp:inline>
            </w:drawing>
          </mc:Choice>
          <mc:Fallback>
            <w:pict>
              <v:shape w14:anchorId="5A86EC18" id="_x0000_s1054" type="#_x0000_t202" style="width:503.2pt;height:7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" strokecolor="#5b9bd5 [3204]" strokeweight="1.5pt">
                <v:textbox>
                  <w:txbxContent>
                    <w:p w14:paraId="0E62D884" w14:textId="77777777" w:rsidR="00924B5C" w:rsidRPr="00CB07B7" w:rsidRDefault="00924B5C" w:rsidP="00D9490C">
                      <w:pPr>
                        <w:spacing w:after="0" w:line="240" w:lineRule="auto"/>
                        <w:rPr>
                          <w:rFonts w:ascii="Arial" w:hAnsi="Arial" w:cs="Arial"/>
                          <w:b/>
                          <w:i/>
                          <w:sz w:val="20"/>
                          <w:szCs w:val="20"/>
                        </w:rPr>
                      </w:pPr>
                      <w:r w:rsidRPr="00CB07B7">
                        <w:rPr>
                          <w:rFonts w:ascii="Arial" w:hAnsi="Arial" w:cs="Arial"/>
                          <w:b/>
                          <w:i/>
                          <w:sz w:val="20"/>
                          <w:szCs w:val="20"/>
                        </w:rPr>
                        <w:t>Plan działań w obszarze zdrowia w ramach RPO - Świętokrzyskiego:</w:t>
                      </w:r>
                    </w:p>
                    <w:p w14:paraId="0119075D" w14:textId="77777777" w:rsidR="00924B5C" w:rsidRPr="00CB07B7" w:rsidRDefault="00924B5C" w:rsidP="00D9490C">
                      <w:pPr>
                        <w:spacing w:after="120" w:line="240" w:lineRule="auto"/>
                        <w:rPr>
                          <w:rFonts w:ascii="Arial" w:hAnsi="Arial" w:cs="Arial"/>
                          <w:i/>
                          <w:sz w:val="20"/>
                          <w:szCs w:val="20"/>
                        </w:rPr>
                      </w:pPr>
                      <w:r w:rsidRPr="00CB07B7">
                        <w:rPr>
                          <w:rFonts w:ascii="Arial" w:hAnsi="Arial" w:cs="Arial"/>
                          <w:i/>
                          <w:sz w:val="20"/>
                          <w:szCs w:val="20"/>
                        </w:rPr>
                        <w:t>(Narastająco)</w:t>
                      </w:r>
                    </w:p>
                    <w:p w14:paraId="7B2CDB4F" w14:textId="77777777" w:rsidR="00924B5C" w:rsidRPr="00CB07B7" w:rsidRDefault="00924B5C" w:rsidP="00DF2BBC">
                      <w:pPr>
                        <w:spacing w:after="0" w:line="240" w:lineRule="auto"/>
                        <w:rPr>
                          <w:rFonts w:ascii="Arial" w:hAnsi="Arial" w:cs="Arial"/>
                          <w:sz w:val="20"/>
                          <w:szCs w:val="20"/>
                        </w:rPr>
                      </w:pPr>
                      <w:r w:rsidRPr="00CB07B7">
                        <w:rPr>
                          <w:rFonts w:ascii="Arial" w:hAnsi="Arial" w:cs="Arial"/>
                          <w:b/>
                          <w:sz w:val="20"/>
                          <w:szCs w:val="20"/>
                        </w:rPr>
                        <w:t>4</w:t>
                      </w:r>
                      <w:r>
                        <w:rPr>
                          <w:rFonts w:ascii="Arial" w:hAnsi="Arial" w:cs="Arial"/>
                          <w:b/>
                          <w:sz w:val="20"/>
                          <w:szCs w:val="20"/>
                        </w:rPr>
                        <w:t>7</w:t>
                      </w:r>
                      <w:r w:rsidRPr="00CB07B7">
                        <w:rPr>
                          <w:rFonts w:ascii="Arial" w:hAnsi="Arial" w:cs="Arial"/>
                          <w:b/>
                          <w:sz w:val="20"/>
                          <w:szCs w:val="20"/>
                        </w:rPr>
                        <w:t xml:space="preserve"> </w:t>
                      </w:r>
                      <w:r w:rsidRPr="00CB07B7">
                        <w:rPr>
                          <w:rFonts w:ascii="Arial" w:hAnsi="Arial" w:cs="Arial"/>
                          <w:sz w:val="20"/>
                          <w:szCs w:val="20"/>
                        </w:rPr>
                        <w:t>uzgodnion</w:t>
                      </w:r>
                      <w:r>
                        <w:rPr>
                          <w:rFonts w:ascii="Arial" w:hAnsi="Arial" w:cs="Arial"/>
                          <w:sz w:val="20"/>
                          <w:szCs w:val="20"/>
                        </w:rPr>
                        <w:t>ych</w:t>
                      </w:r>
                      <w:r w:rsidRPr="00CB07B7">
                        <w:rPr>
                          <w:rFonts w:ascii="Arial" w:hAnsi="Arial" w:cs="Arial"/>
                          <w:sz w:val="20"/>
                          <w:szCs w:val="20"/>
                        </w:rPr>
                        <w:t xml:space="preserve"> konkurs</w:t>
                      </w:r>
                      <w:r>
                        <w:rPr>
                          <w:rFonts w:ascii="Arial" w:hAnsi="Arial" w:cs="Arial"/>
                          <w:sz w:val="20"/>
                          <w:szCs w:val="20"/>
                        </w:rPr>
                        <w:t>ów</w:t>
                      </w:r>
                      <w:r w:rsidRPr="00CB07B7">
                        <w:rPr>
                          <w:rFonts w:ascii="Arial" w:hAnsi="Arial" w:cs="Arial"/>
                          <w:sz w:val="20"/>
                          <w:szCs w:val="20"/>
                        </w:rPr>
                        <w:t xml:space="preserve"> na kwotę ok. </w:t>
                      </w:r>
                      <w:r>
                        <w:rPr>
                          <w:rFonts w:ascii="Arial" w:hAnsi="Arial" w:cs="Arial"/>
                          <w:sz w:val="20"/>
                          <w:szCs w:val="20"/>
                        </w:rPr>
                        <w:t>493</w:t>
                      </w:r>
                      <w:r w:rsidRPr="00CB07B7">
                        <w:rPr>
                          <w:rFonts w:ascii="Arial" w:hAnsi="Arial" w:cs="Arial"/>
                          <w:sz w:val="20"/>
                          <w:szCs w:val="20"/>
                        </w:rPr>
                        <w:t xml:space="preserve"> mln zł, w tym </w:t>
                      </w:r>
                      <w:r>
                        <w:rPr>
                          <w:rFonts w:ascii="Arial" w:hAnsi="Arial" w:cs="Arial"/>
                          <w:sz w:val="20"/>
                          <w:szCs w:val="20"/>
                        </w:rPr>
                        <w:t>398</w:t>
                      </w:r>
                      <w:r w:rsidRPr="00CB07B7">
                        <w:rPr>
                          <w:rFonts w:ascii="Arial" w:hAnsi="Arial" w:cs="Arial"/>
                          <w:sz w:val="20"/>
                          <w:szCs w:val="20"/>
                        </w:rPr>
                        <w:t xml:space="preserve"> mln zł z UE.</w:t>
                      </w:r>
                    </w:p>
                    <w:p w14:paraId="02E6683A" w14:textId="77777777" w:rsidR="00924B5C" w:rsidRPr="00CB07B7" w:rsidRDefault="00924B5C" w:rsidP="00DF2BBC">
                      <w:pPr>
                        <w:spacing w:after="0" w:line="240" w:lineRule="auto"/>
                        <w:rPr>
                          <w:rFonts w:ascii="Arial" w:hAnsi="Arial" w:cs="Arial"/>
                          <w:sz w:val="20"/>
                          <w:szCs w:val="20"/>
                        </w:rPr>
                      </w:pPr>
                    </w:p>
                    <w:p w14:paraId="5C393CBB" w14:textId="77777777" w:rsidR="00924B5C" w:rsidRPr="00CB07B7" w:rsidRDefault="00924B5C" w:rsidP="00DF2BBC">
                      <w:pPr>
                        <w:spacing w:after="120" w:line="240" w:lineRule="auto"/>
                        <w:ind w:left="142" w:hanging="142"/>
                        <w:rPr>
                          <w:rFonts w:ascii="Arial" w:hAnsi="Arial" w:cs="Arial"/>
                          <w:sz w:val="20"/>
                          <w:szCs w:val="20"/>
                        </w:rPr>
                      </w:pPr>
                      <w:r w:rsidRPr="00CB07B7">
                        <w:rPr>
                          <w:rFonts w:ascii="Arial" w:hAnsi="Arial" w:cs="Arial"/>
                          <w:sz w:val="20"/>
                          <w:szCs w:val="20"/>
                        </w:rPr>
                        <w:t xml:space="preserve">Uzgodniono projekty na </w:t>
                      </w:r>
                      <w:r>
                        <w:rPr>
                          <w:rFonts w:ascii="Arial" w:hAnsi="Arial" w:cs="Arial"/>
                          <w:b/>
                          <w:sz w:val="20"/>
                          <w:szCs w:val="20"/>
                        </w:rPr>
                        <w:t>89</w:t>
                      </w:r>
                      <w:r w:rsidRPr="00CB07B7">
                        <w:rPr>
                          <w:rFonts w:ascii="Arial" w:hAnsi="Arial" w:cs="Arial"/>
                          <w:b/>
                          <w:sz w:val="20"/>
                          <w:szCs w:val="20"/>
                        </w:rPr>
                        <w:t>% alokacji</w:t>
                      </w:r>
                      <w:r w:rsidRPr="00CB07B7">
                        <w:rPr>
                          <w:rFonts w:ascii="Arial" w:hAnsi="Arial" w:cs="Arial"/>
                          <w:sz w:val="20"/>
                          <w:szCs w:val="20"/>
                        </w:rPr>
                        <w:t xml:space="preserve"> na działania w obszarze zdrowia.</w:t>
                      </w:r>
                    </w:p>
                    <w:p w14:paraId="693BE1F1" w14:textId="77777777" w:rsidR="00924B5C" w:rsidRPr="00C339A3" w:rsidRDefault="00924B5C" w:rsidP="00D9490C">
                      <w:pPr>
                        <w:spacing w:after="120" w:line="240" w:lineRule="auto"/>
                        <w:rPr>
                          <w:rFonts w:ascii="Arial" w:hAnsi="Arial" w:cs="Arial"/>
                          <w:sz w:val="18"/>
                          <w:szCs w:val="18"/>
                        </w:rPr>
                      </w:pPr>
                    </w:p>
                  </w:txbxContent>
                </v:textbox>
                <w10:anchorlock/>
              </v:shape>
            </w:pict>
          </mc:Fallback>
        </mc:AlternateContent>
      </w:r>
    </w:p>
    <w:p w14:paraId="526DFE1A" w14:textId="77777777" w:rsidR="00D9490C" w:rsidRPr="003459B5" w:rsidRDefault="00D9490C" w:rsidP="00D9490C">
      <w:pPr>
        <w:rPr>
          <w:rFonts w:ascii="Arial" w:hAnsi="Arial" w:cs="Arial"/>
          <w:noProof/>
          <w:color w:val="5B9BD5" w:themeColor="accent1"/>
          <w:sz w:val="18"/>
          <w:szCs w:val="20"/>
          <w:lang w:eastAsia="pl-PL"/>
        </w:rPr>
      </w:pPr>
      <w:r w:rsidRPr="00B930DB">
        <w:rPr>
          <w:noProof/>
          <w:lang w:eastAsia="pl-PL"/>
        </w:rPr>
        <mc:AlternateContent>
          <mc:Choice Requires="wps">
            <w:drawing>
              <wp:inline distT="0" distB="0" distL="0" distR="0" wp14:anchorId="25D10E83" wp14:editId="45C86A2F">
                <wp:extent cx="3891687" cy="1285875"/>
                <wp:effectExtent l="0" t="0" r="13970" b="28575"/>
                <wp:docPr id="15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1687" cy="1285875"/>
                        </a:xfrm>
                        <a:prstGeom prst="rect">
                          <a:avLst/>
                        </a:prstGeom>
                        <a:solidFill>
                          <a:srgbClr val="FFFFFF"/>
                        </a:solidFill>
                        <a:ln w="19050">
                          <a:solidFill>
                            <a:schemeClr val="accent1"/>
                          </a:solidFill>
                          <a:miter lim="800000"/>
                          <a:headEnd/>
                          <a:tailEnd/>
                        </a:ln>
                      </wps:spPr>
                      <wps:txbx>
                        <w:txbxContent>
                          <w:p w14:paraId="3957C819" w14:textId="77777777" w:rsidR="00924B5C" w:rsidRPr="00D5329F" w:rsidRDefault="00924B5C" w:rsidP="00D9490C">
                            <w:pPr>
                              <w:spacing w:after="0" w:line="240" w:lineRule="auto"/>
                              <w:rPr>
                                <w:rFonts w:ascii="Arial" w:hAnsi="Arial" w:cs="Arial"/>
                                <w:b/>
                                <w:i/>
                                <w:sz w:val="20"/>
                                <w:szCs w:val="20"/>
                              </w:rPr>
                            </w:pPr>
                            <w:r w:rsidRPr="00FA384A">
                              <w:rPr>
                                <w:rFonts w:ascii="Arial" w:hAnsi="Arial" w:cs="Arial"/>
                                <w:b/>
                                <w:i/>
                                <w:sz w:val="20"/>
                                <w:szCs w:val="20"/>
                              </w:rPr>
                              <w:t>Realizacja</w:t>
                            </w:r>
                            <w:r>
                              <w:rPr>
                                <w:rFonts w:ascii="Arial" w:hAnsi="Arial" w:cs="Arial"/>
                                <w:b/>
                                <w:i/>
                                <w:sz w:val="20"/>
                                <w:szCs w:val="20"/>
                              </w:rPr>
                              <w:t xml:space="preserve"> - </w:t>
                            </w:r>
                            <w:r w:rsidRPr="00D5329F">
                              <w:rPr>
                                <w:rFonts w:ascii="Arial" w:hAnsi="Arial" w:cs="Arial"/>
                                <w:b/>
                                <w:i/>
                                <w:sz w:val="20"/>
                                <w:szCs w:val="20"/>
                              </w:rPr>
                              <w:t>stan na 31 grudnia 20</w:t>
                            </w:r>
                            <w:r>
                              <w:rPr>
                                <w:rFonts w:ascii="Arial" w:hAnsi="Arial" w:cs="Arial"/>
                                <w:b/>
                                <w:i/>
                                <w:sz w:val="20"/>
                                <w:szCs w:val="20"/>
                              </w:rPr>
                              <w:t>20</w:t>
                            </w:r>
                            <w:r w:rsidRPr="00D5329F">
                              <w:rPr>
                                <w:rFonts w:ascii="Arial" w:hAnsi="Arial" w:cs="Arial"/>
                                <w:b/>
                                <w:i/>
                                <w:sz w:val="20"/>
                                <w:szCs w:val="20"/>
                              </w:rPr>
                              <w:t xml:space="preserve"> r.:</w:t>
                            </w:r>
                          </w:p>
                          <w:p w14:paraId="77A42FFC" w14:textId="77777777" w:rsidR="00924B5C" w:rsidRDefault="00924B5C" w:rsidP="00D9490C">
                            <w:pPr>
                              <w:spacing w:after="0" w:line="240" w:lineRule="auto"/>
                              <w:rPr>
                                <w:rFonts w:ascii="Arial" w:hAnsi="Arial" w:cs="Arial"/>
                                <w:i/>
                                <w:sz w:val="16"/>
                                <w:szCs w:val="16"/>
                              </w:rPr>
                            </w:pPr>
                            <w:r w:rsidRPr="00D5329F">
                              <w:rPr>
                                <w:rFonts w:ascii="Arial" w:hAnsi="Arial" w:cs="Arial"/>
                                <w:i/>
                                <w:sz w:val="16"/>
                                <w:szCs w:val="16"/>
                              </w:rPr>
                              <w:t>(Narastająco)</w:t>
                            </w:r>
                          </w:p>
                          <w:p w14:paraId="70D1CCA2" w14:textId="77777777" w:rsidR="00924B5C" w:rsidRPr="00FA384A" w:rsidRDefault="00924B5C" w:rsidP="00D9490C">
                            <w:pPr>
                              <w:spacing w:after="0" w:line="240" w:lineRule="auto"/>
                              <w:rPr>
                                <w:rFonts w:ascii="Arial" w:hAnsi="Arial" w:cs="Arial"/>
                                <w:b/>
                                <w:i/>
                                <w:sz w:val="20"/>
                                <w:szCs w:val="20"/>
                              </w:rPr>
                            </w:pPr>
                          </w:p>
                          <w:p w14:paraId="3BA446E2" w14:textId="77777777" w:rsidR="00924B5C" w:rsidRPr="00FA384A" w:rsidRDefault="00924B5C" w:rsidP="00D9490C">
                            <w:pPr>
                              <w:spacing w:after="120" w:line="240" w:lineRule="auto"/>
                              <w:rPr>
                                <w:rFonts w:ascii="Arial" w:hAnsi="Arial" w:cs="Arial"/>
                                <w:sz w:val="20"/>
                                <w:szCs w:val="20"/>
                              </w:rPr>
                            </w:pPr>
                            <w:r>
                              <w:rPr>
                                <w:rFonts w:ascii="Arial" w:hAnsi="Arial" w:cs="Arial"/>
                                <w:b/>
                                <w:sz w:val="20"/>
                                <w:szCs w:val="20"/>
                              </w:rPr>
                              <w:t>62</w:t>
                            </w:r>
                            <w:r w:rsidRPr="00FA384A">
                              <w:rPr>
                                <w:rFonts w:ascii="Arial" w:hAnsi="Arial" w:cs="Arial"/>
                                <w:b/>
                                <w:sz w:val="20"/>
                                <w:szCs w:val="20"/>
                              </w:rPr>
                              <w:t xml:space="preserve"> </w:t>
                            </w:r>
                            <w:r w:rsidRPr="00FA384A">
                              <w:rPr>
                                <w:rFonts w:ascii="Arial" w:hAnsi="Arial" w:cs="Arial"/>
                                <w:sz w:val="20"/>
                                <w:szCs w:val="20"/>
                              </w:rPr>
                              <w:t>ogłoszon</w:t>
                            </w:r>
                            <w:r>
                              <w:rPr>
                                <w:rFonts w:ascii="Arial" w:hAnsi="Arial" w:cs="Arial"/>
                                <w:sz w:val="20"/>
                                <w:szCs w:val="20"/>
                              </w:rPr>
                              <w:t>e</w:t>
                            </w:r>
                            <w:r w:rsidRPr="00FA384A">
                              <w:rPr>
                                <w:rFonts w:ascii="Arial" w:hAnsi="Arial" w:cs="Arial"/>
                                <w:sz w:val="20"/>
                                <w:szCs w:val="20"/>
                              </w:rPr>
                              <w:t xml:space="preserve"> konkurs</w:t>
                            </w:r>
                            <w:r>
                              <w:rPr>
                                <w:rFonts w:ascii="Arial" w:hAnsi="Arial" w:cs="Arial"/>
                                <w:sz w:val="20"/>
                                <w:szCs w:val="20"/>
                              </w:rPr>
                              <w:t>y</w:t>
                            </w:r>
                          </w:p>
                          <w:p w14:paraId="28401276" w14:textId="77777777" w:rsidR="00924B5C" w:rsidRPr="00FA384A" w:rsidRDefault="00924B5C" w:rsidP="00D9490C">
                            <w:pPr>
                              <w:spacing w:after="120" w:line="240" w:lineRule="auto"/>
                              <w:rPr>
                                <w:rFonts w:ascii="Arial" w:hAnsi="Arial" w:cs="Arial"/>
                                <w:sz w:val="20"/>
                                <w:szCs w:val="20"/>
                              </w:rPr>
                            </w:pPr>
                            <w:r w:rsidRPr="00FA384A">
                              <w:rPr>
                                <w:rFonts w:ascii="Arial" w:hAnsi="Arial" w:cs="Arial"/>
                                <w:b/>
                                <w:sz w:val="20"/>
                                <w:szCs w:val="20"/>
                              </w:rPr>
                              <w:t>8</w:t>
                            </w:r>
                            <w:r>
                              <w:rPr>
                                <w:rFonts w:ascii="Arial" w:hAnsi="Arial" w:cs="Arial"/>
                                <w:b/>
                                <w:sz w:val="20"/>
                                <w:szCs w:val="20"/>
                              </w:rPr>
                              <w:t>1</w:t>
                            </w:r>
                            <w:r w:rsidRPr="00FA384A">
                              <w:rPr>
                                <w:rFonts w:ascii="Arial" w:hAnsi="Arial" w:cs="Arial"/>
                                <w:b/>
                                <w:sz w:val="20"/>
                                <w:szCs w:val="20"/>
                              </w:rPr>
                              <w:t xml:space="preserve"> </w:t>
                            </w:r>
                            <w:r w:rsidRPr="00FA384A">
                              <w:rPr>
                                <w:rFonts w:ascii="Arial" w:hAnsi="Arial" w:cs="Arial"/>
                                <w:sz w:val="20"/>
                                <w:szCs w:val="20"/>
                              </w:rPr>
                              <w:t>zawartych umów o dofinansowanie na kwotę ok. 3</w:t>
                            </w:r>
                            <w:r>
                              <w:rPr>
                                <w:rFonts w:ascii="Arial" w:hAnsi="Arial" w:cs="Arial"/>
                                <w:sz w:val="20"/>
                                <w:szCs w:val="20"/>
                              </w:rPr>
                              <w:t>93</w:t>
                            </w:r>
                            <w:r w:rsidRPr="00FA384A">
                              <w:rPr>
                                <w:rFonts w:ascii="Arial" w:hAnsi="Arial" w:cs="Arial"/>
                                <w:sz w:val="20"/>
                                <w:szCs w:val="20"/>
                              </w:rPr>
                              <w:t> mln zł (wartość ogółem)</w:t>
                            </w:r>
                          </w:p>
                          <w:p w14:paraId="3D1101D9" w14:textId="32F5CC89" w:rsidR="00924B5C" w:rsidRPr="00FA384A" w:rsidRDefault="00924B5C" w:rsidP="0030119E">
                            <w:pPr>
                              <w:spacing w:after="120" w:line="240" w:lineRule="auto"/>
                              <w:jc w:val="center"/>
                              <w:rPr>
                                <w:rFonts w:ascii="Arial" w:hAnsi="Arial" w:cs="Arial"/>
                                <w:sz w:val="20"/>
                                <w:szCs w:val="20"/>
                              </w:rPr>
                            </w:pPr>
                            <w:r>
                              <w:rPr>
                                <w:rFonts w:ascii="Arial" w:hAnsi="Arial" w:cs="Arial"/>
                                <w:b/>
                                <w:sz w:val="20"/>
                                <w:szCs w:val="20"/>
                              </w:rPr>
                              <w:t xml:space="preserve">314 946 663 </w:t>
                            </w:r>
                            <w:r w:rsidRPr="00FA384A">
                              <w:rPr>
                                <w:rFonts w:ascii="Arial" w:hAnsi="Arial" w:cs="Arial"/>
                                <w:b/>
                                <w:sz w:val="20"/>
                                <w:szCs w:val="20"/>
                              </w:rPr>
                              <w:t>zł zakontraktowane z UE</w:t>
                            </w:r>
                          </w:p>
                        </w:txbxContent>
                      </wps:txbx>
                      <wps:bodyPr rot="0" vert="horz" wrap="square" lIns="91440" tIns="45720" rIns="91440" bIns="45720" anchor="t" anchorCtr="0">
                        <a:noAutofit/>
                      </wps:bodyPr>
                    </wps:wsp>
                  </a:graphicData>
                </a:graphic>
              </wp:inline>
            </w:drawing>
          </mc:Choice>
          <mc:Fallback>
            <w:pict>
              <v:shape w14:anchorId="25D10E83" id="_x0000_s1055" type="#_x0000_t202" style="width:306.45pt;height:10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" strokecolor="#5b9bd5 [3204]" strokeweight="1.5pt">
                <v:textbox>
                  <w:txbxContent>
                    <w:p w14:paraId="3957C819" w14:textId="77777777" w:rsidR="00924B5C" w:rsidRPr="00D5329F" w:rsidRDefault="00924B5C" w:rsidP="00D9490C">
                      <w:pPr>
                        <w:spacing w:after="0" w:line="240" w:lineRule="auto"/>
                        <w:rPr>
                          <w:rFonts w:ascii="Arial" w:hAnsi="Arial" w:cs="Arial"/>
                          <w:b/>
                          <w:i/>
                          <w:sz w:val="20"/>
                          <w:szCs w:val="20"/>
                        </w:rPr>
                      </w:pPr>
                      <w:r w:rsidRPr="00FA384A">
                        <w:rPr>
                          <w:rFonts w:ascii="Arial" w:hAnsi="Arial" w:cs="Arial"/>
                          <w:b/>
                          <w:i/>
                          <w:sz w:val="20"/>
                          <w:szCs w:val="20"/>
                        </w:rPr>
                        <w:t>Realizacja</w:t>
                      </w:r>
                      <w:r>
                        <w:rPr>
                          <w:rFonts w:ascii="Arial" w:hAnsi="Arial" w:cs="Arial"/>
                          <w:b/>
                          <w:i/>
                          <w:sz w:val="20"/>
                          <w:szCs w:val="20"/>
                        </w:rPr>
                        <w:t xml:space="preserve"> - </w:t>
                      </w:r>
                      <w:r w:rsidRPr="00D5329F">
                        <w:rPr>
                          <w:rFonts w:ascii="Arial" w:hAnsi="Arial" w:cs="Arial"/>
                          <w:b/>
                          <w:i/>
                          <w:sz w:val="20"/>
                          <w:szCs w:val="20"/>
                        </w:rPr>
                        <w:t>stan na 31 grudnia 20</w:t>
                      </w:r>
                      <w:r>
                        <w:rPr>
                          <w:rFonts w:ascii="Arial" w:hAnsi="Arial" w:cs="Arial"/>
                          <w:b/>
                          <w:i/>
                          <w:sz w:val="20"/>
                          <w:szCs w:val="20"/>
                        </w:rPr>
                        <w:t>20</w:t>
                      </w:r>
                      <w:r w:rsidRPr="00D5329F">
                        <w:rPr>
                          <w:rFonts w:ascii="Arial" w:hAnsi="Arial" w:cs="Arial"/>
                          <w:b/>
                          <w:i/>
                          <w:sz w:val="20"/>
                          <w:szCs w:val="20"/>
                        </w:rPr>
                        <w:t xml:space="preserve"> r.:</w:t>
                      </w:r>
                    </w:p>
                    <w:p w14:paraId="77A42FFC" w14:textId="77777777" w:rsidR="00924B5C" w:rsidRDefault="00924B5C" w:rsidP="00D9490C">
                      <w:pPr>
                        <w:spacing w:after="0" w:line="240" w:lineRule="auto"/>
                        <w:rPr>
                          <w:rFonts w:ascii="Arial" w:hAnsi="Arial" w:cs="Arial"/>
                          <w:i/>
                          <w:sz w:val="16"/>
                          <w:szCs w:val="16"/>
                        </w:rPr>
                      </w:pPr>
                      <w:r w:rsidRPr="00D5329F">
                        <w:rPr>
                          <w:rFonts w:ascii="Arial" w:hAnsi="Arial" w:cs="Arial"/>
                          <w:i/>
                          <w:sz w:val="16"/>
                          <w:szCs w:val="16"/>
                        </w:rPr>
                        <w:t>(Narastająco)</w:t>
                      </w:r>
                    </w:p>
                    <w:p w14:paraId="70D1CCA2" w14:textId="77777777" w:rsidR="00924B5C" w:rsidRPr="00FA384A" w:rsidRDefault="00924B5C" w:rsidP="00D9490C">
                      <w:pPr>
                        <w:spacing w:after="0" w:line="240" w:lineRule="auto"/>
                        <w:rPr>
                          <w:rFonts w:ascii="Arial" w:hAnsi="Arial" w:cs="Arial"/>
                          <w:b/>
                          <w:i/>
                          <w:sz w:val="20"/>
                          <w:szCs w:val="20"/>
                        </w:rPr>
                      </w:pPr>
                    </w:p>
                    <w:p w14:paraId="3BA446E2" w14:textId="77777777" w:rsidR="00924B5C" w:rsidRPr="00FA384A" w:rsidRDefault="00924B5C" w:rsidP="00D9490C">
                      <w:pPr>
                        <w:spacing w:after="120" w:line="240" w:lineRule="auto"/>
                        <w:rPr>
                          <w:rFonts w:ascii="Arial" w:hAnsi="Arial" w:cs="Arial"/>
                          <w:sz w:val="20"/>
                          <w:szCs w:val="20"/>
                        </w:rPr>
                      </w:pPr>
                      <w:r>
                        <w:rPr>
                          <w:rFonts w:ascii="Arial" w:hAnsi="Arial" w:cs="Arial"/>
                          <w:b/>
                          <w:sz w:val="20"/>
                          <w:szCs w:val="20"/>
                        </w:rPr>
                        <w:t>62</w:t>
                      </w:r>
                      <w:r w:rsidRPr="00FA384A">
                        <w:rPr>
                          <w:rFonts w:ascii="Arial" w:hAnsi="Arial" w:cs="Arial"/>
                          <w:b/>
                          <w:sz w:val="20"/>
                          <w:szCs w:val="20"/>
                        </w:rPr>
                        <w:t xml:space="preserve"> </w:t>
                      </w:r>
                      <w:r w:rsidRPr="00FA384A">
                        <w:rPr>
                          <w:rFonts w:ascii="Arial" w:hAnsi="Arial" w:cs="Arial"/>
                          <w:sz w:val="20"/>
                          <w:szCs w:val="20"/>
                        </w:rPr>
                        <w:t>ogłoszon</w:t>
                      </w:r>
                      <w:r>
                        <w:rPr>
                          <w:rFonts w:ascii="Arial" w:hAnsi="Arial" w:cs="Arial"/>
                          <w:sz w:val="20"/>
                          <w:szCs w:val="20"/>
                        </w:rPr>
                        <w:t>e</w:t>
                      </w:r>
                      <w:r w:rsidRPr="00FA384A">
                        <w:rPr>
                          <w:rFonts w:ascii="Arial" w:hAnsi="Arial" w:cs="Arial"/>
                          <w:sz w:val="20"/>
                          <w:szCs w:val="20"/>
                        </w:rPr>
                        <w:t xml:space="preserve"> konkurs</w:t>
                      </w:r>
                      <w:r>
                        <w:rPr>
                          <w:rFonts w:ascii="Arial" w:hAnsi="Arial" w:cs="Arial"/>
                          <w:sz w:val="20"/>
                          <w:szCs w:val="20"/>
                        </w:rPr>
                        <w:t>y</w:t>
                      </w:r>
                    </w:p>
                    <w:p w14:paraId="28401276" w14:textId="77777777" w:rsidR="00924B5C" w:rsidRPr="00FA384A" w:rsidRDefault="00924B5C" w:rsidP="00D9490C">
                      <w:pPr>
                        <w:spacing w:after="120" w:line="240" w:lineRule="auto"/>
                        <w:rPr>
                          <w:rFonts w:ascii="Arial" w:hAnsi="Arial" w:cs="Arial"/>
                          <w:sz w:val="20"/>
                          <w:szCs w:val="20"/>
                        </w:rPr>
                      </w:pPr>
                      <w:r w:rsidRPr="00FA384A">
                        <w:rPr>
                          <w:rFonts w:ascii="Arial" w:hAnsi="Arial" w:cs="Arial"/>
                          <w:b/>
                          <w:sz w:val="20"/>
                          <w:szCs w:val="20"/>
                        </w:rPr>
                        <w:t>8</w:t>
                      </w:r>
                      <w:r>
                        <w:rPr>
                          <w:rFonts w:ascii="Arial" w:hAnsi="Arial" w:cs="Arial"/>
                          <w:b/>
                          <w:sz w:val="20"/>
                          <w:szCs w:val="20"/>
                        </w:rPr>
                        <w:t>1</w:t>
                      </w:r>
                      <w:r w:rsidRPr="00FA384A">
                        <w:rPr>
                          <w:rFonts w:ascii="Arial" w:hAnsi="Arial" w:cs="Arial"/>
                          <w:b/>
                          <w:sz w:val="20"/>
                          <w:szCs w:val="20"/>
                        </w:rPr>
                        <w:t xml:space="preserve"> </w:t>
                      </w:r>
                      <w:r w:rsidRPr="00FA384A">
                        <w:rPr>
                          <w:rFonts w:ascii="Arial" w:hAnsi="Arial" w:cs="Arial"/>
                          <w:sz w:val="20"/>
                          <w:szCs w:val="20"/>
                        </w:rPr>
                        <w:t>zawartych umów o dofinansowanie na kwotę ok. 3</w:t>
                      </w:r>
                      <w:r>
                        <w:rPr>
                          <w:rFonts w:ascii="Arial" w:hAnsi="Arial" w:cs="Arial"/>
                          <w:sz w:val="20"/>
                          <w:szCs w:val="20"/>
                        </w:rPr>
                        <w:t>93</w:t>
                      </w:r>
                      <w:r w:rsidRPr="00FA384A">
                        <w:rPr>
                          <w:rFonts w:ascii="Arial" w:hAnsi="Arial" w:cs="Arial"/>
                          <w:sz w:val="20"/>
                          <w:szCs w:val="20"/>
                        </w:rPr>
                        <w:t> mln zł (wartość ogółem)</w:t>
                      </w:r>
                    </w:p>
                    <w:p w14:paraId="3D1101D9" w14:textId="32F5CC89" w:rsidR="00924B5C" w:rsidRPr="00FA384A" w:rsidRDefault="00924B5C" w:rsidP="0030119E">
                      <w:pPr>
                        <w:spacing w:after="120" w:line="240" w:lineRule="auto"/>
                        <w:jc w:val="center"/>
                        <w:rPr>
                          <w:rFonts w:ascii="Arial" w:hAnsi="Arial" w:cs="Arial"/>
                          <w:sz w:val="20"/>
                          <w:szCs w:val="20"/>
                        </w:rPr>
                      </w:pPr>
                      <w:r>
                        <w:rPr>
                          <w:rFonts w:ascii="Arial" w:hAnsi="Arial" w:cs="Arial"/>
                          <w:b/>
                          <w:sz w:val="20"/>
                          <w:szCs w:val="20"/>
                        </w:rPr>
                        <w:t xml:space="preserve">314 946 663 </w:t>
                      </w:r>
                      <w:r w:rsidRPr="00FA384A">
                        <w:rPr>
                          <w:rFonts w:ascii="Arial" w:hAnsi="Arial" w:cs="Arial"/>
                          <w:b/>
                          <w:sz w:val="20"/>
                          <w:szCs w:val="20"/>
                        </w:rPr>
                        <w:t>zł zakontraktowane z UE</w:t>
                      </w:r>
                    </w:p>
                  </w:txbxContent>
                </v:textbox>
                <w10:anchorlock/>
              </v:shape>
            </w:pict>
          </mc:Fallback>
        </mc:AlternateContent>
      </w:r>
    </w:p>
    <w:tbl>
      <w:tblPr>
        <w:tblStyle w:val="Tabela-Siatka"/>
        <w:tblpPr w:leftFromText="141" w:rightFromText="141" w:vertAnchor="text" w:horzAnchor="margin" w:tblpY="147"/>
        <w:tblW w:w="1005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50"/>
        <w:gridCol w:w="1248"/>
        <w:gridCol w:w="1276"/>
        <w:gridCol w:w="1843"/>
        <w:gridCol w:w="1833"/>
      </w:tblGrid>
      <w:tr w:rsidR="00D9490C" w:rsidRPr="00425FA3" w14:paraId="79553010" w14:textId="77777777" w:rsidTr="0030119E">
        <w:trPr>
          <w:trHeight w:val="360"/>
        </w:trPr>
        <w:tc>
          <w:tcPr>
            <w:tcW w:w="3850" w:type="dxa"/>
            <w:shd w:val="clear" w:color="auto" w:fill="DEEAF6" w:themeFill="accent1" w:themeFillTint="33"/>
            <w:noWrap/>
            <w:vAlign w:val="center"/>
            <w:hideMark/>
          </w:tcPr>
          <w:p w14:paraId="60B9FCE4" w14:textId="77777777" w:rsidR="00D9490C" w:rsidRPr="00B343BE" w:rsidRDefault="00D9490C" w:rsidP="00F0264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shd w:val="clear" w:color="auto" w:fill="DEEAF6" w:themeFill="accent1" w:themeFillTint="33"/>
            <w:vAlign w:val="center"/>
            <w:hideMark/>
          </w:tcPr>
          <w:p w14:paraId="5A27A1AD" w14:textId="77777777" w:rsidR="00D9490C" w:rsidRPr="00B343BE" w:rsidRDefault="00D9490C" w:rsidP="00F0264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3D724470" w14:textId="77777777" w:rsidR="00D9490C" w:rsidRPr="00B343BE" w:rsidRDefault="00D9490C" w:rsidP="00F0264E">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63B84750" w14:textId="77777777" w:rsidR="00D9490C" w:rsidRPr="00B343BE" w:rsidRDefault="00D9490C" w:rsidP="00F0264E">
            <w:pPr>
              <w:jc w:val="center"/>
              <w:rPr>
                <w:rFonts w:ascii="Arial" w:hAnsi="Arial" w:cs="Arial"/>
                <w:b/>
                <w:bCs/>
                <w:i/>
                <w:sz w:val="16"/>
                <w:szCs w:val="16"/>
              </w:rPr>
            </w:pPr>
            <w:r w:rsidRPr="00B343BE">
              <w:rPr>
                <w:rFonts w:ascii="Arial" w:hAnsi="Arial" w:cs="Arial"/>
                <w:b/>
                <w:bCs/>
                <w:i/>
                <w:sz w:val="16"/>
                <w:szCs w:val="16"/>
              </w:rPr>
              <w:t>Wartość docelowa</w:t>
            </w:r>
          </w:p>
        </w:tc>
        <w:tc>
          <w:tcPr>
            <w:tcW w:w="1833" w:type="dxa"/>
            <w:shd w:val="clear" w:color="auto" w:fill="DEEAF6" w:themeFill="accent1" w:themeFillTint="33"/>
            <w:vAlign w:val="center"/>
            <w:hideMark/>
          </w:tcPr>
          <w:p w14:paraId="2F94C4F8" w14:textId="77777777" w:rsidR="00D9490C" w:rsidRPr="00B343BE" w:rsidRDefault="00D9490C" w:rsidP="00F0264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D9490C" w:rsidRPr="00425FA3" w14:paraId="57A8DAFE" w14:textId="77777777" w:rsidTr="0030119E">
        <w:trPr>
          <w:trHeight w:val="300"/>
        </w:trPr>
        <w:tc>
          <w:tcPr>
            <w:tcW w:w="3850" w:type="dxa"/>
            <w:noWrap/>
            <w:vAlign w:val="center"/>
          </w:tcPr>
          <w:p w14:paraId="5421CB13" w14:textId="77777777" w:rsidR="00D9490C" w:rsidRPr="00DC5600" w:rsidRDefault="00D9490C" w:rsidP="00F0264E">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48" w:type="dxa"/>
            <w:vMerge w:val="restart"/>
            <w:vAlign w:val="center"/>
            <w:hideMark/>
          </w:tcPr>
          <w:p w14:paraId="3C3D05D9" w14:textId="3BAA115E" w:rsidR="00D9490C" w:rsidRPr="00DC5600" w:rsidRDefault="00D9490C" w:rsidP="0030119E">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0C1635F8"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45</w:t>
            </w:r>
          </w:p>
        </w:tc>
        <w:tc>
          <w:tcPr>
            <w:tcW w:w="1843" w:type="dxa"/>
            <w:noWrap/>
            <w:vAlign w:val="center"/>
          </w:tcPr>
          <w:p w14:paraId="4B21204B"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200</w:t>
            </w:r>
          </w:p>
        </w:tc>
        <w:tc>
          <w:tcPr>
            <w:tcW w:w="1833" w:type="dxa"/>
            <w:noWrap/>
            <w:vAlign w:val="center"/>
          </w:tcPr>
          <w:p w14:paraId="50E0B5BC" w14:textId="77777777" w:rsidR="00D9490C" w:rsidRPr="00B343BE" w:rsidRDefault="00D9490C" w:rsidP="00F0264E">
            <w:pPr>
              <w:jc w:val="center"/>
              <w:rPr>
                <w:rFonts w:ascii="Arial" w:hAnsi="Arial" w:cs="Arial"/>
                <w:i/>
                <w:sz w:val="16"/>
                <w:szCs w:val="16"/>
              </w:rPr>
            </w:pPr>
            <w:r>
              <w:rPr>
                <w:rFonts w:ascii="Arial" w:hAnsi="Arial" w:cs="Arial"/>
                <w:i/>
                <w:sz w:val="16"/>
                <w:szCs w:val="16"/>
              </w:rPr>
              <w:t>23%</w:t>
            </w:r>
          </w:p>
        </w:tc>
      </w:tr>
      <w:tr w:rsidR="00D9490C" w:rsidRPr="00425FA3" w14:paraId="1EC4D399" w14:textId="77777777" w:rsidTr="0030119E">
        <w:trPr>
          <w:trHeight w:val="300"/>
        </w:trPr>
        <w:tc>
          <w:tcPr>
            <w:tcW w:w="3850" w:type="dxa"/>
            <w:noWrap/>
            <w:vAlign w:val="center"/>
          </w:tcPr>
          <w:p w14:paraId="03E6191F" w14:textId="77777777" w:rsidR="00D9490C" w:rsidRPr="00DC5600" w:rsidRDefault="00D9490C" w:rsidP="00F0264E">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48" w:type="dxa"/>
            <w:vMerge/>
            <w:vAlign w:val="center"/>
          </w:tcPr>
          <w:p w14:paraId="2D5E5B62" w14:textId="77777777" w:rsidR="00D9490C" w:rsidRPr="00DC5600" w:rsidRDefault="00D9490C" w:rsidP="00F0264E">
            <w:pPr>
              <w:jc w:val="center"/>
              <w:rPr>
                <w:rFonts w:ascii="Arial" w:hAnsi="Arial" w:cs="Arial"/>
                <w:i/>
                <w:iCs/>
                <w:sz w:val="16"/>
                <w:szCs w:val="16"/>
              </w:rPr>
            </w:pPr>
          </w:p>
        </w:tc>
        <w:tc>
          <w:tcPr>
            <w:tcW w:w="1276" w:type="dxa"/>
            <w:noWrap/>
            <w:vAlign w:val="center"/>
          </w:tcPr>
          <w:p w14:paraId="17E47D05"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49</w:t>
            </w:r>
          </w:p>
        </w:tc>
        <w:tc>
          <w:tcPr>
            <w:tcW w:w="1843" w:type="dxa"/>
            <w:noWrap/>
            <w:vAlign w:val="center"/>
          </w:tcPr>
          <w:p w14:paraId="339CE80F"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100</w:t>
            </w:r>
          </w:p>
        </w:tc>
        <w:tc>
          <w:tcPr>
            <w:tcW w:w="1833" w:type="dxa"/>
            <w:noWrap/>
            <w:vAlign w:val="center"/>
          </w:tcPr>
          <w:p w14:paraId="257F469E" w14:textId="77777777" w:rsidR="00D9490C" w:rsidRPr="00B343BE" w:rsidRDefault="00D9490C" w:rsidP="00F0264E">
            <w:pPr>
              <w:jc w:val="center"/>
              <w:rPr>
                <w:rFonts w:ascii="Arial" w:hAnsi="Arial" w:cs="Arial"/>
                <w:i/>
                <w:sz w:val="16"/>
                <w:szCs w:val="16"/>
              </w:rPr>
            </w:pPr>
            <w:r>
              <w:rPr>
                <w:rFonts w:ascii="Arial" w:hAnsi="Arial" w:cs="Arial"/>
                <w:i/>
                <w:sz w:val="16"/>
                <w:szCs w:val="16"/>
              </w:rPr>
              <w:t>49%</w:t>
            </w:r>
          </w:p>
        </w:tc>
      </w:tr>
      <w:tr w:rsidR="00D9490C" w:rsidRPr="00425FA3" w14:paraId="599C85DA" w14:textId="77777777" w:rsidTr="0030119E">
        <w:trPr>
          <w:trHeight w:val="300"/>
        </w:trPr>
        <w:tc>
          <w:tcPr>
            <w:tcW w:w="3850" w:type="dxa"/>
            <w:noWrap/>
            <w:vAlign w:val="center"/>
          </w:tcPr>
          <w:p w14:paraId="7FF650E5" w14:textId="77777777" w:rsidR="00D9490C" w:rsidRPr="00DC5600" w:rsidRDefault="00D9490C" w:rsidP="00F0264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hideMark/>
          </w:tcPr>
          <w:p w14:paraId="278A69DD"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040C02C1" w14:textId="77777777" w:rsidR="00D9490C" w:rsidRPr="00DC5600" w:rsidRDefault="00D9490C" w:rsidP="00F0264E">
            <w:pPr>
              <w:jc w:val="center"/>
              <w:rPr>
                <w:rFonts w:ascii="Arial" w:hAnsi="Arial" w:cs="Arial"/>
                <w:i/>
                <w:iCs/>
                <w:sz w:val="16"/>
                <w:szCs w:val="16"/>
              </w:rPr>
            </w:pPr>
            <w:r w:rsidRPr="00DC58D5">
              <w:rPr>
                <w:rFonts w:ascii="Arial" w:hAnsi="Arial" w:cs="Arial"/>
                <w:i/>
                <w:iCs/>
                <w:sz w:val="16"/>
                <w:szCs w:val="16"/>
              </w:rPr>
              <w:t>121</w:t>
            </w:r>
            <w:r>
              <w:rPr>
                <w:rFonts w:ascii="Arial" w:hAnsi="Arial" w:cs="Arial"/>
                <w:i/>
                <w:iCs/>
                <w:sz w:val="16"/>
                <w:szCs w:val="16"/>
              </w:rPr>
              <w:t xml:space="preserve"> </w:t>
            </w:r>
            <w:r w:rsidRPr="00DC58D5">
              <w:rPr>
                <w:rFonts w:ascii="Arial" w:hAnsi="Arial" w:cs="Arial"/>
                <w:i/>
                <w:iCs/>
                <w:sz w:val="16"/>
                <w:szCs w:val="16"/>
              </w:rPr>
              <w:t>364</w:t>
            </w:r>
          </w:p>
        </w:tc>
        <w:tc>
          <w:tcPr>
            <w:tcW w:w="1843" w:type="dxa"/>
            <w:noWrap/>
            <w:vAlign w:val="center"/>
          </w:tcPr>
          <w:p w14:paraId="5BD253D1" w14:textId="77777777" w:rsidR="00D9490C" w:rsidRPr="00DC5600" w:rsidRDefault="00D9490C" w:rsidP="00F0264E">
            <w:pPr>
              <w:jc w:val="center"/>
              <w:rPr>
                <w:rFonts w:ascii="Arial" w:hAnsi="Arial" w:cs="Arial"/>
                <w:i/>
                <w:iCs/>
                <w:sz w:val="16"/>
                <w:szCs w:val="16"/>
              </w:rPr>
            </w:pPr>
            <w:r w:rsidRPr="00DC58D5">
              <w:rPr>
                <w:rFonts w:ascii="Arial" w:hAnsi="Arial" w:cs="Arial"/>
                <w:i/>
                <w:iCs/>
                <w:sz w:val="16"/>
                <w:szCs w:val="16"/>
              </w:rPr>
              <w:t>64</w:t>
            </w:r>
            <w:r>
              <w:rPr>
                <w:rFonts w:ascii="Arial" w:hAnsi="Arial" w:cs="Arial"/>
                <w:i/>
                <w:iCs/>
                <w:sz w:val="16"/>
                <w:szCs w:val="16"/>
              </w:rPr>
              <w:t xml:space="preserve"> </w:t>
            </w:r>
            <w:r w:rsidRPr="00DC58D5">
              <w:rPr>
                <w:rFonts w:ascii="Arial" w:hAnsi="Arial" w:cs="Arial"/>
                <w:i/>
                <w:iCs/>
                <w:sz w:val="16"/>
                <w:szCs w:val="16"/>
              </w:rPr>
              <w:t>205</w:t>
            </w:r>
          </w:p>
        </w:tc>
        <w:tc>
          <w:tcPr>
            <w:tcW w:w="1833" w:type="dxa"/>
            <w:noWrap/>
            <w:vAlign w:val="center"/>
          </w:tcPr>
          <w:p w14:paraId="2EE6717D" w14:textId="77777777" w:rsidR="00D9490C" w:rsidRPr="00B343BE" w:rsidRDefault="00D9490C" w:rsidP="00F0264E">
            <w:pPr>
              <w:jc w:val="center"/>
              <w:rPr>
                <w:rFonts w:ascii="Arial" w:hAnsi="Arial" w:cs="Arial"/>
                <w:i/>
                <w:sz w:val="16"/>
                <w:szCs w:val="16"/>
              </w:rPr>
            </w:pPr>
            <w:r>
              <w:rPr>
                <w:rFonts w:ascii="Arial" w:hAnsi="Arial" w:cs="Arial"/>
                <w:i/>
                <w:sz w:val="16"/>
                <w:szCs w:val="16"/>
              </w:rPr>
              <w:t>189%</w:t>
            </w:r>
          </w:p>
        </w:tc>
      </w:tr>
      <w:tr w:rsidR="00D9490C" w:rsidRPr="00425FA3" w14:paraId="437A65F5" w14:textId="77777777" w:rsidTr="0030119E">
        <w:trPr>
          <w:trHeight w:val="300"/>
        </w:trPr>
        <w:tc>
          <w:tcPr>
            <w:tcW w:w="3850" w:type="dxa"/>
            <w:noWrap/>
            <w:vAlign w:val="center"/>
          </w:tcPr>
          <w:p w14:paraId="64C7D3EF" w14:textId="77777777" w:rsidR="00D9490C" w:rsidRPr="00DC5600" w:rsidRDefault="00D9490C" w:rsidP="00F0264E">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tcPr>
          <w:p w14:paraId="611A6C90" w14:textId="77777777" w:rsidR="00D9490C" w:rsidRDefault="00D9490C" w:rsidP="00F0264E">
            <w:pPr>
              <w:jc w:val="center"/>
              <w:rPr>
                <w:rFonts w:ascii="Arial" w:hAnsi="Arial" w:cs="Arial"/>
                <w:i/>
                <w:iCs/>
                <w:sz w:val="16"/>
                <w:szCs w:val="16"/>
              </w:rPr>
            </w:pPr>
          </w:p>
        </w:tc>
        <w:tc>
          <w:tcPr>
            <w:tcW w:w="1276" w:type="dxa"/>
            <w:noWrap/>
            <w:vAlign w:val="center"/>
          </w:tcPr>
          <w:p w14:paraId="4DC3AA00" w14:textId="77777777" w:rsidR="00D9490C" w:rsidRPr="00DC5600" w:rsidRDefault="00D9490C" w:rsidP="00F0264E">
            <w:pPr>
              <w:jc w:val="center"/>
              <w:rPr>
                <w:rFonts w:ascii="Arial" w:hAnsi="Arial" w:cs="Arial"/>
                <w:i/>
                <w:iCs/>
                <w:sz w:val="16"/>
                <w:szCs w:val="16"/>
              </w:rPr>
            </w:pPr>
            <w:r w:rsidRPr="00DC58D5">
              <w:rPr>
                <w:rFonts w:ascii="Arial" w:hAnsi="Arial" w:cs="Arial"/>
                <w:i/>
                <w:iCs/>
                <w:sz w:val="16"/>
                <w:szCs w:val="16"/>
              </w:rPr>
              <w:t>46</w:t>
            </w:r>
            <w:r>
              <w:rPr>
                <w:rFonts w:ascii="Arial" w:hAnsi="Arial" w:cs="Arial"/>
                <w:i/>
                <w:iCs/>
                <w:sz w:val="16"/>
                <w:szCs w:val="16"/>
              </w:rPr>
              <w:t xml:space="preserve"> </w:t>
            </w:r>
            <w:r w:rsidRPr="00DC58D5">
              <w:rPr>
                <w:rFonts w:ascii="Arial" w:hAnsi="Arial" w:cs="Arial"/>
                <w:i/>
                <w:iCs/>
                <w:sz w:val="16"/>
                <w:szCs w:val="16"/>
              </w:rPr>
              <w:t>584</w:t>
            </w:r>
          </w:p>
        </w:tc>
        <w:tc>
          <w:tcPr>
            <w:tcW w:w="1843" w:type="dxa"/>
            <w:noWrap/>
            <w:vAlign w:val="center"/>
          </w:tcPr>
          <w:p w14:paraId="665DAC19" w14:textId="77777777" w:rsidR="00D9490C" w:rsidRPr="00DC5600" w:rsidRDefault="00D9490C" w:rsidP="00F0264E">
            <w:pPr>
              <w:jc w:val="center"/>
              <w:rPr>
                <w:rFonts w:ascii="Arial" w:hAnsi="Arial" w:cs="Arial"/>
                <w:i/>
                <w:iCs/>
                <w:sz w:val="16"/>
                <w:szCs w:val="16"/>
              </w:rPr>
            </w:pPr>
            <w:r w:rsidRPr="00FE164D">
              <w:rPr>
                <w:rFonts w:ascii="Arial" w:hAnsi="Arial" w:cs="Arial"/>
                <w:i/>
                <w:iCs/>
                <w:sz w:val="16"/>
                <w:szCs w:val="16"/>
              </w:rPr>
              <w:t>98</w:t>
            </w:r>
            <w:r>
              <w:rPr>
                <w:rFonts w:ascii="Arial" w:hAnsi="Arial" w:cs="Arial"/>
                <w:i/>
                <w:iCs/>
                <w:sz w:val="16"/>
                <w:szCs w:val="16"/>
              </w:rPr>
              <w:t xml:space="preserve"> </w:t>
            </w:r>
            <w:r w:rsidRPr="00FE164D">
              <w:rPr>
                <w:rFonts w:ascii="Arial" w:hAnsi="Arial" w:cs="Arial"/>
                <w:i/>
                <w:iCs/>
                <w:sz w:val="16"/>
                <w:szCs w:val="16"/>
              </w:rPr>
              <w:t>000</w:t>
            </w:r>
          </w:p>
        </w:tc>
        <w:tc>
          <w:tcPr>
            <w:tcW w:w="1833" w:type="dxa"/>
            <w:noWrap/>
            <w:vAlign w:val="center"/>
          </w:tcPr>
          <w:p w14:paraId="32A01CB7" w14:textId="77777777" w:rsidR="00D9490C" w:rsidRPr="00B343BE" w:rsidRDefault="00D9490C" w:rsidP="00F0264E">
            <w:pPr>
              <w:jc w:val="center"/>
              <w:rPr>
                <w:rFonts w:ascii="Arial" w:hAnsi="Arial" w:cs="Arial"/>
                <w:i/>
                <w:sz w:val="16"/>
                <w:szCs w:val="16"/>
              </w:rPr>
            </w:pPr>
            <w:r>
              <w:rPr>
                <w:rFonts w:ascii="Arial" w:hAnsi="Arial" w:cs="Arial"/>
                <w:i/>
                <w:sz w:val="16"/>
                <w:szCs w:val="16"/>
              </w:rPr>
              <w:t>48%</w:t>
            </w:r>
          </w:p>
        </w:tc>
      </w:tr>
      <w:tr w:rsidR="00D9490C" w:rsidRPr="00425FA3" w14:paraId="27E4F8C5" w14:textId="77777777" w:rsidTr="0030119E">
        <w:trPr>
          <w:trHeight w:val="300"/>
        </w:trPr>
        <w:tc>
          <w:tcPr>
            <w:tcW w:w="3850" w:type="dxa"/>
            <w:noWrap/>
            <w:vAlign w:val="center"/>
          </w:tcPr>
          <w:p w14:paraId="49A63ACD" w14:textId="77777777" w:rsidR="00D9490C" w:rsidRPr="00DC5600" w:rsidRDefault="00D9490C" w:rsidP="00F0264E">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hideMark/>
          </w:tcPr>
          <w:p w14:paraId="092A994D"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4247D5BF" w14:textId="77777777" w:rsidR="00D9490C" w:rsidRPr="00DC5600" w:rsidRDefault="00D9490C" w:rsidP="00F0264E">
            <w:pPr>
              <w:jc w:val="center"/>
              <w:rPr>
                <w:rFonts w:ascii="Arial" w:hAnsi="Arial" w:cs="Arial"/>
                <w:i/>
                <w:iCs/>
                <w:sz w:val="16"/>
                <w:szCs w:val="16"/>
              </w:rPr>
            </w:pPr>
            <w:r w:rsidRPr="00DC58D5">
              <w:rPr>
                <w:rFonts w:ascii="Arial" w:hAnsi="Arial" w:cs="Arial"/>
                <w:i/>
                <w:iCs/>
                <w:sz w:val="16"/>
                <w:szCs w:val="16"/>
              </w:rPr>
              <w:t>146</w:t>
            </w:r>
            <w:r>
              <w:rPr>
                <w:rFonts w:ascii="Arial" w:hAnsi="Arial" w:cs="Arial"/>
                <w:i/>
                <w:iCs/>
                <w:sz w:val="16"/>
                <w:szCs w:val="16"/>
              </w:rPr>
              <w:t xml:space="preserve"> </w:t>
            </w:r>
            <w:r w:rsidRPr="00DC58D5">
              <w:rPr>
                <w:rFonts w:ascii="Arial" w:hAnsi="Arial" w:cs="Arial"/>
                <w:i/>
                <w:iCs/>
                <w:sz w:val="16"/>
                <w:szCs w:val="16"/>
              </w:rPr>
              <w:t>191</w:t>
            </w:r>
          </w:p>
        </w:tc>
        <w:tc>
          <w:tcPr>
            <w:tcW w:w="1843" w:type="dxa"/>
            <w:noWrap/>
            <w:vAlign w:val="center"/>
          </w:tcPr>
          <w:p w14:paraId="58DFD1C2" w14:textId="77777777" w:rsidR="00D9490C" w:rsidRPr="00DC5600" w:rsidRDefault="00D9490C" w:rsidP="00F0264E">
            <w:pPr>
              <w:jc w:val="center"/>
              <w:rPr>
                <w:rFonts w:ascii="Arial" w:hAnsi="Arial" w:cs="Arial"/>
                <w:i/>
                <w:iCs/>
                <w:sz w:val="16"/>
                <w:szCs w:val="16"/>
              </w:rPr>
            </w:pPr>
            <w:r w:rsidRPr="00DC58D5">
              <w:rPr>
                <w:rFonts w:ascii="Arial" w:hAnsi="Arial" w:cs="Arial"/>
                <w:i/>
                <w:iCs/>
                <w:sz w:val="16"/>
                <w:szCs w:val="16"/>
              </w:rPr>
              <w:t>165</w:t>
            </w:r>
            <w:r>
              <w:rPr>
                <w:rFonts w:ascii="Arial" w:hAnsi="Arial" w:cs="Arial"/>
                <w:i/>
                <w:iCs/>
                <w:sz w:val="16"/>
                <w:szCs w:val="16"/>
              </w:rPr>
              <w:t xml:space="preserve"> </w:t>
            </w:r>
            <w:r w:rsidRPr="00DC58D5">
              <w:rPr>
                <w:rFonts w:ascii="Arial" w:hAnsi="Arial" w:cs="Arial"/>
                <w:i/>
                <w:iCs/>
                <w:sz w:val="16"/>
                <w:szCs w:val="16"/>
              </w:rPr>
              <w:t>000</w:t>
            </w:r>
          </w:p>
        </w:tc>
        <w:tc>
          <w:tcPr>
            <w:tcW w:w="1833" w:type="dxa"/>
            <w:noWrap/>
            <w:vAlign w:val="center"/>
          </w:tcPr>
          <w:p w14:paraId="1D7EE35C" w14:textId="77777777" w:rsidR="00D9490C" w:rsidRPr="00B343BE" w:rsidRDefault="00D9490C" w:rsidP="00F0264E">
            <w:pPr>
              <w:jc w:val="center"/>
              <w:rPr>
                <w:rFonts w:ascii="Arial" w:hAnsi="Arial" w:cs="Arial"/>
                <w:i/>
                <w:sz w:val="16"/>
                <w:szCs w:val="16"/>
              </w:rPr>
            </w:pPr>
            <w:r>
              <w:rPr>
                <w:rFonts w:ascii="Arial" w:hAnsi="Arial" w:cs="Arial"/>
                <w:i/>
                <w:sz w:val="16"/>
                <w:szCs w:val="16"/>
              </w:rPr>
              <w:t>89%</w:t>
            </w:r>
          </w:p>
        </w:tc>
      </w:tr>
      <w:tr w:rsidR="00D9490C" w:rsidRPr="00425FA3" w14:paraId="60C5A857" w14:textId="77777777" w:rsidTr="0030119E">
        <w:trPr>
          <w:trHeight w:val="300"/>
        </w:trPr>
        <w:tc>
          <w:tcPr>
            <w:tcW w:w="3850" w:type="dxa"/>
            <w:noWrap/>
            <w:vAlign w:val="center"/>
          </w:tcPr>
          <w:p w14:paraId="1EF9F139" w14:textId="77777777" w:rsidR="00D9490C" w:rsidRPr="00DC5600" w:rsidRDefault="00D9490C" w:rsidP="00F0264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tcPr>
          <w:p w14:paraId="75A7DAB1" w14:textId="77777777" w:rsidR="00D9490C" w:rsidRPr="00DC5600" w:rsidDel="007D7AE8" w:rsidRDefault="00D9490C" w:rsidP="00F0264E">
            <w:pPr>
              <w:jc w:val="center"/>
              <w:rPr>
                <w:rFonts w:ascii="Arial" w:hAnsi="Arial" w:cs="Arial"/>
                <w:i/>
                <w:iCs/>
                <w:sz w:val="16"/>
                <w:szCs w:val="16"/>
              </w:rPr>
            </w:pPr>
          </w:p>
        </w:tc>
        <w:tc>
          <w:tcPr>
            <w:tcW w:w="1276" w:type="dxa"/>
            <w:noWrap/>
            <w:vAlign w:val="center"/>
          </w:tcPr>
          <w:p w14:paraId="437DA0FA"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29</w:t>
            </w:r>
          </w:p>
        </w:tc>
        <w:tc>
          <w:tcPr>
            <w:tcW w:w="1843" w:type="dxa"/>
            <w:noWrap/>
            <w:vAlign w:val="center"/>
          </w:tcPr>
          <w:p w14:paraId="45956738"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27</w:t>
            </w:r>
          </w:p>
        </w:tc>
        <w:tc>
          <w:tcPr>
            <w:tcW w:w="1833" w:type="dxa"/>
            <w:noWrap/>
            <w:vAlign w:val="center"/>
          </w:tcPr>
          <w:p w14:paraId="0FA5A55D" w14:textId="77777777" w:rsidR="00D9490C" w:rsidRPr="00B343BE" w:rsidRDefault="00D9490C" w:rsidP="00F0264E">
            <w:pPr>
              <w:jc w:val="center"/>
              <w:rPr>
                <w:rFonts w:ascii="Arial" w:hAnsi="Arial" w:cs="Arial"/>
                <w:i/>
                <w:sz w:val="16"/>
                <w:szCs w:val="16"/>
              </w:rPr>
            </w:pPr>
            <w:r>
              <w:rPr>
                <w:rFonts w:ascii="Arial" w:hAnsi="Arial" w:cs="Arial"/>
                <w:i/>
                <w:sz w:val="16"/>
                <w:szCs w:val="16"/>
              </w:rPr>
              <w:t>107%</w:t>
            </w:r>
          </w:p>
        </w:tc>
      </w:tr>
      <w:tr w:rsidR="00D9490C" w:rsidRPr="00425FA3" w14:paraId="33CF224C" w14:textId="77777777" w:rsidTr="0030119E">
        <w:trPr>
          <w:trHeight w:val="300"/>
        </w:trPr>
        <w:tc>
          <w:tcPr>
            <w:tcW w:w="3850" w:type="dxa"/>
            <w:noWrap/>
            <w:vAlign w:val="center"/>
          </w:tcPr>
          <w:p w14:paraId="19D7FD5B" w14:textId="77777777" w:rsidR="00D9490C" w:rsidRPr="00DC5600" w:rsidRDefault="00D9490C" w:rsidP="00F0264E">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hideMark/>
          </w:tcPr>
          <w:p w14:paraId="60FA6F40"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028AC54B"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1 810</w:t>
            </w:r>
          </w:p>
        </w:tc>
        <w:tc>
          <w:tcPr>
            <w:tcW w:w="1843" w:type="dxa"/>
            <w:noWrap/>
            <w:vAlign w:val="center"/>
          </w:tcPr>
          <w:p w14:paraId="20BF75F6"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3 035</w:t>
            </w:r>
          </w:p>
        </w:tc>
        <w:tc>
          <w:tcPr>
            <w:tcW w:w="1833" w:type="dxa"/>
            <w:noWrap/>
            <w:vAlign w:val="center"/>
          </w:tcPr>
          <w:p w14:paraId="6C1D1C2F" w14:textId="77777777" w:rsidR="00D9490C" w:rsidRPr="00B343BE" w:rsidRDefault="00D9490C" w:rsidP="00F0264E">
            <w:pPr>
              <w:jc w:val="center"/>
              <w:rPr>
                <w:rFonts w:ascii="Arial" w:hAnsi="Arial" w:cs="Arial"/>
                <w:i/>
                <w:sz w:val="16"/>
                <w:szCs w:val="16"/>
              </w:rPr>
            </w:pPr>
            <w:r>
              <w:rPr>
                <w:rFonts w:ascii="Arial" w:hAnsi="Arial" w:cs="Arial"/>
                <w:i/>
                <w:sz w:val="16"/>
                <w:szCs w:val="16"/>
              </w:rPr>
              <w:t>60%</w:t>
            </w:r>
          </w:p>
        </w:tc>
      </w:tr>
      <w:tr w:rsidR="00D9490C" w:rsidRPr="00425FA3" w14:paraId="11058E02" w14:textId="77777777" w:rsidTr="0030119E">
        <w:trPr>
          <w:trHeight w:val="300"/>
        </w:trPr>
        <w:tc>
          <w:tcPr>
            <w:tcW w:w="3850" w:type="dxa"/>
            <w:noWrap/>
            <w:vAlign w:val="center"/>
          </w:tcPr>
          <w:p w14:paraId="2C6394C1" w14:textId="77777777" w:rsidR="00D9490C" w:rsidRPr="00DC5600" w:rsidRDefault="00D9490C" w:rsidP="00F0264E">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vAlign w:val="center"/>
          </w:tcPr>
          <w:p w14:paraId="034E6D1C" w14:textId="77777777" w:rsidR="00D9490C" w:rsidRPr="00DC5600" w:rsidDel="007D7AE8" w:rsidRDefault="00D9490C" w:rsidP="00F0264E">
            <w:pPr>
              <w:rPr>
                <w:rFonts w:ascii="Arial" w:hAnsi="Arial" w:cs="Arial"/>
                <w:i/>
                <w:iCs/>
                <w:sz w:val="16"/>
                <w:szCs w:val="16"/>
              </w:rPr>
            </w:pPr>
          </w:p>
        </w:tc>
        <w:tc>
          <w:tcPr>
            <w:tcW w:w="1276" w:type="dxa"/>
            <w:noWrap/>
            <w:vAlign w:val="center"/>
          </w:tcPr>
          <w:p w14:paraId="72BC791A" w14:textId="77777777" w:rsidR="00D9490C" w:rsidRPr="00DC5600" w:rsidRDefault="00D9490C" w:rsidP="00F0264E">
            <w:pPr>
              <w:jc w:val="center"/>
              <w:rPr>
                <w:rFonts w:ascii="Arial" w:hAnsi="Arial" w:cs="Arial"/>
                <w:i/>
                <w:iCs/>
                <w:sz w:val="16"/>
                <w:szCs w:val="16"/>
              </w:rPr>
            </w:pPr>
            <w:r>
              <w:rPr>
                <w:rFonts w:ascii="Arial" w:hAnsi="Arial" w:cs="Arial"/>
                <w:i/>
                <w:iCs/>
                <w:sz w:val="16"/>
                <w:szCs w:val="16"/>
              </w:rPr>
              <w:t>99</w:t>
            </w:r>
          </w:p>
        </w:tc>
        <w:tc>
          <w:tcPr>
            <w:tcW w:w="1843" w:type="dxa"/>
            <w:noWrap/>
            <w:vAlign w:val="center"/>
          </w:tcPr>
          <w:p w14:paraId="437EC18D" w14:textId="77777777" w:rsidR="00D9490C" w:rsidRPr="00DC5600" w:rsidRDefault="00D9490C" w:rsidP="00F0264E">
            <w:pPr>
              <w:jc w:val="center"/>
              <w:rPr>
                <w:rFonts w:ascii="Arial" w:hAnsi="Arial" w:cs="Arial"/>
                <w:i/>
                <w:iCs/>
                <w:sz w:val="16"/>
                <w:szCs w:val="16"/>
              </w:rPr>
            </w:pPr>
            <w:r w:rsidRPr="00FE164D">
              <w:rPr>
                <w:rFonts w:ascii="Arial" w:hAnsi="Arial" w:cs="Arial"/>
                <w:i/>
                <w:iCs/>
                <w:sz w:val="16"/>
                <w:szCs w:val="16"/>
              </w:rPr>
              <w:t>391</w:t>
            </w:r>
          </w:p>
        </w:tc>
        <w:tc>
          <w:tcPr>
            <w:tcW w:w="1833" w:type="dxa"/>
            <w:noWrap/>
            <w:vAlign w:val="center"/>
          </w:tcPr>
          <w:p w14:paraId="70D40660" w14:textId="77777777" w:rsidR="00D9490C" w:rsidRPr="00B343BE" w:rsidRDefault="00D9490C" w:rsidP="00F0264E">
            <w:pPr>
              <w:jc w:val="center"/>
              <w:rPr>
                <w:rFonts w:ascii="Arial" w:hAnsi="Arial" w:cs="Arial"/>
                <w:i/>
                <w:sz w:val="16"/>
                <w:szCs w:val="16"/>
              </w:rPr>
            </w:pPr>
            <w:r>
              <w:rPr>
                <w:rFonts w:ascii="Arial" w:hAnsi="Arial" w:cs="Arial"/>
                <w:i/>
                <w:sz w:val="16"/>
                <w:szCs w:val="16"/>
              </w:rPr>
              <w:t>25%</w:t>
            </w:r>
          </w:p>
        </w:tc>
      </w:tr>
    </w:tbl>
    <w:p w14:paraId="0EA7777C" w14:textId="77777777" w:rsidR="005853C7" w:rsidRDefault="005853C7" w:rsidP="005853C7">
      <w:pPr>
        <w:spacing w:before="120"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r.</w:t>
      </w:r>
    </w:p>
    <w:p w14:paraId="499F810D" w14:textId="77777777" w:rsidR="005853C7" w:rsidRDefault="005853C7" w:rsidP="005853C7">
      <w:pPr>
        <w:spacing w:after="240" w:line="240" w:lineRule="auto"/>
        <w:jc w:val="both"/>
        <w:rPr>
          <w:rFonts w:ascii="Arial" w:hAnsi="Arial" w:cs="Arial"/>
          <w:sz w:val="16"/>
          <w:szCs w:val="16"/>
        </w:rPr>
      </w:pPr>
      <w:r>
        <w:rPr>
          <w:rFonts w:ascii="Arial" w:hAnsi="Arial" w:cs="Arial"/>
          <w:sz w:val="16"/>
          <w:szCs w:val="16"/>
        </w:rPr>
        <w:t>** wartość osiągnięta dla wszystkich typów projektów</w:t>
      </w:r>
    </w:p>
    <w:p w14:paraId="39F366CC" w14:textId="77777777" w:rsidR="007F6159" w:rsidRDefault="007F6159" w:rsidP="007F6159">
      <w:pPr>
        <w:spacing w:after="240" w:line="240" w:lineRule="auto"/>
        <w:jc w:val="both"/>
        <w:rPr>
          <w:rFonts w:ascii="Arial" w:hAnsi="Arial" w:cs="Arial"/>
          <w:sz w:val="18"/>
          <w:szCs w:val="18"/>
        </w:rPr>
      </w:pPr>
    </w:p>
    <w:p w14:paraId="34907B80" w14:textId="77777777" w:rsidR="001F531C" w:rsidRDefault="001F531C" w:rsidP="007F6159">
      <w:pPr>
        <w:spacing w:after="240" w:line="240" w:lineRule="auto"/>
        <w:jc w:val="both"/>
        <w:rPr>
          <w:rFonts w:ascii="Arial" w:hAnsi="Arial" w:cs="Arial"/>
          <w:sz w:val="18"/>
          <w:szCs w:val="18"/>
        </w:rPr>
      </w:pPr>
    </w:p>
    <w:p w14:paraId="1321ACD5" w14:textId="49BB614C" w:rsidR="001F531C" w:rsidRDefault="001F531C" w:rsidP="007F6159">
      <w:pPr>
        <w:spacing w:after="240" w:line="240" w:lineRule="auto"/>
        <w:jc w:val="both"/>
        <w:rPr>
          <w:rFonts w:ascii="Arial" w:hAnsi="Arial" w:cs="Arial"/>
          <w:sz w:val="18"/>
          <w:szCs w:val="18"/>
        </w:rPr>
        <w:sectPr w:rsidR="001F531C" w:rsidSect="00A31ECB">
          <w:type w:val="continuous"/>
          <w:pgSz w:w="11906" w:h="16838"/>
          <w:pgMar w:top="1418" w:right="849" w:bottom="709" w:left="993" w:header="709" w:footer="709" w:gutter="0"/>
          <w:cols w:space="708"/>
          <w:docGrid w:linePitch="360"/>
        </w:sectPr>
      </w:pPr>
    </w:p>
    <w:p w14:paraId="46B23747" w14:textId="77777777" w:rsidR="00D9490C" w:rsidRDefault="00D9490C" w:rsidP="00D9490C">
      <w:pPr>
        <w:spacing w:after="0" w:line="240" w:lineRule="auto"/>
        <w:rPr>
          <w:rFonts w:ascii="Arial" w:hAnsi="Arial" w:cs="Arial"/>
          <w:sz w:val="20"/>
          <w:szCs w:val="20"/>
        </w:rPr>
      </w:pPr>
      <w:r>
        <w:rPr>
          <w:rFonts w:ascii="Arial" w:hAnsi="Arial" w:cs="Arial"/>
          <w:b/>
          <w:i/>
          <w:sz w:val="20"/>
          <w:szCs w:val="20"/>
        </w:rPr>
        <w:lastRenderedPageBreak/>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Województwa Świętokrzyskiego</w:t>
      </w:r>
    </w:p>
    <w:p w14:paraId="3DFF6CCB" w14:textId="77777777" w:rsidR="00D9490C" w:rsidRDefault="00D9490C" w:rsidP="00D9490C">
      <w:pPr>
        <w:spacing w:after="0"/>
        <w:rPr>
          <w:rFonts w:ascii="Arial" w:hAnsi="Arial" w:cs="Arial"/>
          <w:sz w:val="20"/>
          <w:szCs w:val="20"/>
        </w:rPr>
      </w:pPr>
    </w:p>
    <w:p w14:paraId="0AFD84F6" w14:textId="77777777" w:rsidR="00D9490C" w:rsidRDefault="00D9490C" w:rsidP="00D9490C">
      <w:pPr>
        <w:spacing w:after="0"/>
        <w:rPr>
          <w:rFonts w:ascii="Arial" w:hAnsi="Arial" w:cs="Arial"/>
          <w:sz w:val="20"/>
          <w:szCs w:val="20"/>
        </w:rPr>
        <w:sectPr w:rsidR="00D9490C" w:rsidSect="00A31ECB">
          <w:type w:val="continuous"/>
          <w:pgSz w:w="11906" w:h="16838"/>
          <w:pgMar w:top="1418" w:right="849" w:bottom="709" w:left="993" w:header="709" w:footer="709" w:gutter="0"/>
          <w:cols w:space="708"/>
          <w:docGrid w:linePitch="360"/>
        </w:sectPr>
      </w:pPr>
    </w:p>
    <w:p w14:paraId="65A1D0AA" w14:textId="77777777" w:rsidR="0048776B" w:rsidRPr="007A431E" w:rsidRDefault="0048776B" w:rsidP="004735F9">
      <w:pPr>
        <w:spacing w:after="120" w:line="240" w:lineRule="auto"/>
        <w:rPr>
          <w:rFonts w:ascii="Arial" w:hAnsi="Arial" w:cs="Arial"/>
          <w:sz w:val="20"/>
          <w:szCs w:val="20"/>
        </w:rPr>
      </w:pPr>
      <w:r w:rsidRPr="007A431E">
        <w:rPr>
          <w:rFonts w:ascii="Arial" w:hAnsi="Arial" w:cs="Arial"/>
          <w:sz w:val="20"/>
          <w:szCs w:val="20"/>
        </w:rPr>
        <w:t>Łączna alokacja przewidziana na realizację wszystkich przedsięwzięć w obszarze ochrony zdrowia to blisko 447 mln zł (w części dofinansowanie UE). Do końca okresu sprawozdawczego przyjęto operacje na łączną kwotę środków w części dofinansowanie UE ponad 398 mln zł, co stanowi 89% realizacji zobowiązań UE na lata 2014-2020. W ramach RPO nie są wdrażane projekty pozakonkursowe.</w:t>
      </w:r>
    </w:p>
    <w:p w14:paraId="0BCEE8EC" w14:textId="7777777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 xml:space="preserve">Najwyższy stopień wykorzystania alokacji (137%) odnotowano w ramach Priorytetu Inwestycyjnego 8vi. Alokacja została wyczerpana również w ramach PI 2c (wykorzystano ją w 101%) oraz jest bliska wyczerpania w  ramach Działania pn. </w:t>
      </w:r>
      <w:r w:rsidRPr="007A431E">
        <w:rPr>
          <w:rFonts w:ascii="Arial" w:hAnsi="Arial" w:cs="Arial"/>
          <w:i/>
          <w:iCs/>
          <w:sz w:val="20"/>
          <w:szCs w:val="20"/>
        </w:rPr>
        <w:t xml:space="preserve">Infrastruktura zdrowotna i społeczna </w:t>
      </w:r>
      <w:r w:rsidRPr="007A431E">
        <w:rPr>
          <w:rFonts w:ascii="Arial" w:hAnsi="Arial" w:cs="Arial"/>
          <w:sz w:val="20"/>
          <w:szCs w:val="20"/>
        </w:rPr>
        <w:t>PI 9a (77%). Jednocześnie warto mieć na uwadze, że w 2020 r. były również realizowane projekty służące walce z COVID-19 w ramach PI 9a o alokacji ok. 53 mln zł (wkład z UE) oraz w ramach PI 9iv ponad 78 mln zł (wkład z UE). Alokacja zaplanowana w Planach działań została w pełni wyczerpana.</w:t>
      </w:r>
    </w:p>
    <w:p w14:paraId="1BCA4D13" w14:textId="7777777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W 2020 r. wystąpiły zmiany wartości docelowych niektórych wskaźników, stąd wykonanie w stosunku do roku poprzedniego może się w niektórych przypadkach znacząco różnić.</w:t>
      </w:r>
    </w:p>
    <w:p w14:paraId="3AFB933E" w14:textId="7777777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 xml:space="preserve">Dzięki realizowanym działaniom prawie 121,4 tys. osób zostało objętych programem zdrowotnym, z których prawie 46,6 tys. zgłosiło się na badania profilaktyczne. Dodatkowo ok. 146 tys. osób objęto ulepszonymi usługami zdrowotnymi. Tym samym stopień realizacji tego wskaźnika wyniósł 89%. </w:t>
      </w:r>
    </w:p>
    <w:p w14:paraId="604C73FC" w14:textId="7777777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Ponadto, dzięki wsparciu z RPO usługami zdrowotnymi objęto 1 810 osób zagrożonych ubóstwem lub wykluczeniem społecznym, a tym samym wskaźnik ten został osiągnięty na poziomie 60%.</w:t>
      </w:r>
    </w:p>
    <w:p w14:paraId="700A68CE" w14:textId="7777777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 xml:space="preserve">Wsparciem infrastrukturalnym objęto 29 podmiotów leczniczych. </w:t>
      </w:r>
    </w:p>
    <w:p w14:paraId="5A639401" w14:textId="7777777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 xml:space="preserve">Szczególnie niski jest stopień realizacji wskaźnika </w:t>
      </w:r>
      <w:r w:rsidRPr="007A431E">
        <w:rPr>
          <w:rFonts w:ascii="Arial" w:hAnsi="Arial" w:cs="Arial"/>
          <w:i/>
          <w:iCs/>
          <w:sz w:val="20"/>
          <w:szCs w:val="20"/>
        </w:rPr>
        <w:t>Liczba wspartych w programie miejsc świadczenia usług zdrowotnych</w:t>
      </w:r>
      <w:r w:rsidRPr="007A431E">
        <w:rPr>
          <w:rFonts w:ascii="Arial" w:hAnsi="Arial" w:cs="Arial"/>
          <w:sz w:val="20"/>
          <w:szCs w:val="20"/>
        </w:rPr>
        <w:t xml:space="preserve">, </w:t>
      </w:r>
      <w:r w:rsidRPr="007A431E">
        <w:rPr>
          <w:rFonts w:ascii="Arial" w:hAnsi="Arial" w:cs="Arial"/>
          <w:i/>
          <w:iCs/>
          <w:sz w:val="20"/>
          <w:szCs w:val="20"/>
        </w:rPr>
        <w:t>istniejących po zakończeniu projektu</w:t>
      </w:r>
      <w:r w:rsidRPr="007A431E">
        <w:rPr>
          <w:rFonts w:ascii="Arial" w:hAnsi="Arial" w:cs="Arial"/>
          <w:sz w:val="20"/>
          <w:szCs w:val="20"/>
        </w:rPr>
        <w:t xml:space="preserve"> (25%). Konkursy na realizację usług zdrowotnych w ramach PI 9iv ogłaszane były od połowy 2017 r., co ma wpływ na brak osiągnięcia tego wskaźnika rezultatu, który zostanie wykazany dopiero po zakończeniu realizacji projektów. </w:t>
      </w:r>
    </w:p>
    <w:p w14:paraId="3931DD3B" w14:textId="7777777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W ramach Planu działań w obszarze zdrowia Województwo Świętokrzyskie zaplanowało w 2020 roku realizację 5 postępowań konkursowych</w:t>
      </w:r>
      <w:r w:rsidRPr="007A431E">
        <w:rPr>
          <w:rFonts w:ascii="Arial" w:hAnsi="Arial" w:cs="Arial"/>
          <w:strike/>
          <w:sz w:val="20"/>
          <w:szCs w:val="20"/>
        </w:rPr>
        <w:t>.</w:t>
      </w:r>
    </w:p>
    <w:p w14:paraId="4900E55E" w14:textId="434A6E87"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Instytucja przeprowadziła ich jednak 7. W ramach konkursów na eliminowanie czynników ryzyka w miejscu pracy ogłoszono 2 nabory dla całego województwa (nabór do 100 tys. euro i powyżej 100 tys.) oraz trzeci nabór, dedykowany Kieleckiemu Obszarowi Funkcjonalnemu. W ramach profilaktyki ogłoszono również konkurs, który poświęcony został wspieraniu wykrywalności nowotworów raka szyjki macicy i piersi.</w:t>
      </w:r>
    </w:p>
    <w:p w14:paraId="426C252F" w14:textId="197F0F61" w:rsidR="0048776B" w:rsidRPr="007A431E" w:rsidRDefault="0048776B" w:rsidP="004735F9">
      <w:pPr>
        <w:spacing w:line="240" w:lineRule="auto"/>
        <w:rPr>
          <w:rFonts w:ascii="Arial" w:hAnsi="Arial" w:cs="Arial"/>
          <w:sz w:val="20"/>
          <w:szCs w:val="20"/>
        </w:rPr>
      </w:pPr>
      <w:r w:rsidRPr="007A431E">
        <w:rPr>
          <w:rFonts w:ascii="Arial" w:hAnsi="Arial" w:cs="Arial"/>
          <w:sz w:val="20"/>
          <w:szCs w:val="20"/>
        </w:rPr>
        <w:t xml:space="preserve">Ponadto w ramach </w:t>
      </w:r>
      <w:r w:rsidR="002C6FCC">
        <w:rPr>
          <w:rFonts w:ascii="Arial" w:hAnsi="Arial" w:cs="Arial"/>
          <w:sz w:val="20"/>
          <w:szCs w:val="20"/>
        </w:rPr>
        <w:t>PI</w:t>
      </w:r>
      <w:r w:rsidRPr="007A431E">
        <w:rPr>
          <w:rFonts w:ascii="Arial" w:hAnsi="Arial" w:cs="Arial"/>
          <w:sz w:val="20"/>
          <w:szCs w:val="20"/>
        </w:rPr>
        <w:t xml:space="preserve"> 9iv ogłoszono 2 konkursy w obszarze deinstytucjonalizacji opieki medycznej nad osobami niesamodzielnymi, potrzebującymi wsparcia w codziennym funkcjonowaniu. Jeden z nich o wartości 8 mln zł dotyczył utworzenia dziennych domów opieki medycznej, natomiast drugi – wsparcia działalności lub tworzenia nowych miejsc opieki medycznej w formach zdeinstytucjonalizowanych (m.in. opieka paliatywna/hospicyjna oraz długoterminowa opieka medyczna domowa)</w:t>
      </w:r>
      <w:r w:rsidRPr="007A431E" w:rsidDel="00072F96">
        <w:rPr>
          <w:rFonts w:ascii="Arial" w:hAnsi="Arial" w:cs="Arial"/>
          <w:sz w:val="20"/>
          <w:szCs w:val="20"/>
        </w:rPr>
        <w:t xml:space="preserve"> </w:t>
      </w:r>
      <w:r w:rsidRPr="007A431E">
        <w:rPr>
          <w:rFonts w:ascii="Arial" w:hAnsi="Arial" w:cs="Arial"/>
          <w:sz w:val="20"/>
          <w:szCs w:val="20"/>
        </w:rPr>
        <w:t>na terenie Kieleckiego Obszaru Funkcjonalnego. I ten konkurs przyjęty przez KS został powtórzony w ramach kolejnego naboru ogłoszonego przez IZ, ze względu na negatywne wyniki oceny wniosków złożonych w pierwszym naborze.</w:t>
      </w:r>
    </w:p>
    <w:p w14:paraId="5206356A" w14:textId="56A73439" w:rsidR="00D9490C" w:rsidRDefault="00D9490C" w:rsidP="00D9490C">
      <w:pPr>
        <w:rPr>
          <w:rFonts w:ascii="Arial" w:hAnsi="Arial" w:cs="Arial"/>
          <w:sz w:val="18"/>
          <w:szCs w:val="20"/>
        </w:rPr>
        <w:sectPr w:rsidR="00D9490C" w:rsidSect="00A31ECB">
          <w:type w:val="continuous"/>
          <w:pgSz w:w="11906" w:h="16838"/>
          <w:pgMar w:top="1418" w:right="849" w:bottom="709" w:left="993" w:header="709" w:footer="709" w:gutter="0"/>
          <w:cols w:num="2" w:space="708"/>
          <w:docGrid w:linePitch="360"/>
        </w:sectPr>
      </w:pPr>
    </w:p>
    <w:p w14:paraId="124B0D77" w14:textId="6827A6BC" w:rsidR="009A2207" w:rsidRDefault="009A2207" w:rsidP="001F531C">
      <w:pPr>
        <w:pStyle w:val="Nagwek4"/>
        <w:spacing w:before="120" w:after="120"/>
        <w:rPr>
          <w:rFonts w:ascii="Arial" w:hAnsi="Arial" w:cs="Arial"/>
          <w:b/>
          <w:i w:val="0"/>
          <w:color w:val="5B9BD5" w:themeColor="accent1"/>
          <w:sz w:val="20"/>
          <w:szCs w:val="20"/>
        </w:rPr>
      </w:pPr>
      <w:bookmarkStart w:id="40" w:name="_Toc75507995"/>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WARMIŃSKO-MAZURSKIEGO</w:t>
      </w:r>
      <w:r w:rsidRPr="003B287C">
        <w:rPr>
          <w:rFonts w:ascii="Arial" w:hAnsi="Arial" w:cs="Arial"/>
          <w:b/>
          <w:i w:val="0"/>
          <w:color w:val="5B9BD5" w:themeColor="accent1"/>
          <w:sz w:val="20"/>
          <w:szCs w:val="20"/>
        </w:rPr>
        <w:t xml:space="preserve"> na lata 2014 – 2020</w:t>
      </w:r>
      <w:bookmarkEnd w:id="40"/>
    </w:p>
    <w:tbl>
      <w:tblPr>
        <w:tblW w:w="0" w:type="auto"/>
        <w:tblInd w:w="-15" w:type="dxa"/>
        <w:tblCellMar>
          <w:left w:w="70" w:type="dxa"/>
          <w:right w:w="70" w:type="dxa"/>
        </w:tblCellMar>
        <w:tblLook w:val="04A0" w:firstRow="1" w:lastRow="0" w:firstColumn="1" w:lastColumn="0" w:noHBand="0" w:noVBand="1"/>
      </w:tblPr>
      <w:tblGrid>
        <w:gridCol w:w="3540"/>
        <w:gridCol w:w="1138"/>
        <w:gridCol w:w="1321"/>
        <w:gridCol w:w="1231"/>
        <w:gridCol w:w="1362"/>
        <w:gridCol w:w="1457"/>
      </w:tblGrid>
      <w:tr w:rsidR="009A2207" w:rsidRPr="00313757" w14:paraId="437A1C3E" w14:textId="77777777" w:rsidTr="004735F9">
        <w:trPr>
          <w:trHeight w:val="330"/>
        </w:trPr>
        <w:tc>
          <w:tcPr>
            <w:tcW w:w="7230"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76238C5B" w14:textId="20ABA98A" w:rsidR="009A2207" w:rsidRPr="00313757" w:rsidRDefault="00321C3B" w:rsidP="0030119E">
            <w:pPr>
              <w:spacing w:after="0" w:line="240" w:lineRule="auto"/>
              <w:rPr>
                <w:rFonts w:ascii="Arial" w:eastAsia="Times New Roman" w:hAnsi="Arial" w:cs="Arial"/>
                <w:b/>
                <w:bCs/>
                <w:color w:val="000000"/>
                <w:sz w:val="16"/>
                <w:szCs w:val="16"/>
                <w:lang w:eastAsia="pl-PL"/>
              </w:rPr>
            </w:pPr>
            <w:r w:rsidRPr="005D2F56">
              <w:rPr>
                <w:rFonts w:ascii="Arial" w:eastAsia="Times New Roman" w:hAnsi="Arial" w:cs="Arial"/>
                <w:b/>
                <w:bCs/>
                <w:color w:val="000000"/>
                <w:sz w:val="16"/>
                <w:szCs w:val="16"/>
                <w:lang w:eastAsia="pl-PL"/>
              </w:rPr>
              <w:t xml:space="preserve">Działania w obszarze zdrowia w ramach </w:t>
            </w:r>
            <w:r w:rsidR="009A2207" w:rsidRPr="00313757">
              <w:rPr>
                <w:rFonts w:ascii="Arial" w:eastAsia="Times New Roman" w:hAnsi="Arial" w:cs="Arial"/>
                <w:b/>
                <w:bCs/>
                <w:color w:val="000000"/>
                <w:sz w:val="16"/>
                <w:szCs w:val="16"/>
                <w:lang w:eastAsia="pl-PL"/>
              </w:rPr>
              <w:t>RPO Województwa Warmińsko-Mazurskiego</w:t>
            </w:r>
          </w:p>
        </w:tc>
        <w:tc>
          <w:tcPr>
            <w:tcW w:w="1362"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4CCC633D" w14:textId="77777777" w:rsidR="009A2207" w:rsidRPr="00313757" w:rsidRDefault="009A2207" w:rsidP="0030119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Uzgodnione w Planie działań – narastająco [wkład UE - PLN]</w:t>
            </w:r>
          </w:p>
        </w:tc>
        <w:tc>
          <w:tcPr>
            <w:tcW w:w="1457"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5807EF74" w14:textId="3154930E" w:rsidR="009A2207" w:rsidRPr="00313757" w:rsidRDefault="009A2207" w:rsidP="0030119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313757">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9A2207" w:rsidRPr="00313757" w14:paraId="23E96C89" w14:textId="77777777" w:rsidTr="004735F9">
        <w:trPr>
          <w:trHeight w:val="450"/>
        </w:trPr>
        <w:tc>
          <w:tcPr>
            <w:tcW w:w="3540"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3E9A4DF7"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Działanie - nazwa</w:t>
            </w:r>
          </w:p>
        </w:tc>
        <w:tc>
          <w:tcPr>
            <w:tcW w:w="1138"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40ADD599" w14:textId="77777777" w:rsidR="009A2207" w:rsidRPr="00313757" w:rsidRDefault="009A2207" w:rsidP="0030119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Priorytet Inwestycyjny</w:t>
            </w:r>
          </w:p>
        </w:tc>
        <w:tc>
          <w:tcPr>
            <w:tcW w:w="1321"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67E81264" w14:textId="77777777" w:rsidR="009A2207" w:rsidRPr="00313757" w:rsidRDefault="009A2207" w:rsidP="0030119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Alokacja - wsparcie UE [EUR]</w:t>
            </w:r>
          </w:p>
        </w:tc>
        <w:tc>
          <w:tcPr>
            <w:tcW w:w="1231"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4D166EED" w14:textId="77777777" w:rsidR="009A2207" w:rsidRPr="00313757" w:rsidRDefault="009A2207" w:rsidP="0030119E">
            <w:pPr>
              <w:spacing w:after="0" w:line="240" w:lineRule="auto"/>
              <w:jc w:val="center"/>
              <w:rPr>
                <w:rFonts w:ascii="Arial" w:eastAsia="Times New Roman" w:hAnsi="Arial" w:cs="Arial"/>
                <w:b/>
                <w:bCs/>
                <w:color w:val="000000"/>
                <w:sz w:val="16"/>
                <w:szCs w:val="16"/>
                <w:lang w:eastAsia="pl-PL"/>
              </w:rPr>
            </w:pPr>
            <w:r w:rsidRPr="00313757">
              <w:rPr>
                <w:rFonts w:ascii="Arial" w:eastAsia="Times New Roman" w:hAnsi="Arial" w:cs="Arial"/>
                <w:b/>
                <w:bCs/>
                <w:color w:val="000000"/>
                <w:sz w:val="16"/>
                <w:szCs w:val="16"/>
                <w:lang w:eastAsia="pl-PL"/>
              </w:rPr>
              <w:t>Alokacja - wsparcie UE [PLN]</w:t>
            </w:r>
          </w:p>
        </w:tc>
        <w:tc>
          <w:tcPr>
            <w:tcW w:w="1362" w:type="dxa"/>
            <w:vMerge/>
            <w:tcBorders>
              <w:top w:val="single" w:sz="12" w:space="0" w:color="5B9BD5"/>
              <w:left w:val="single" w:sz="8" w:space="0" w:color="5B9BD5"/>
              <w:bottom w:val="single" w:sz="8" w:space="0" w:color="5B9BD5"/>
              <w:right w:val="single" w:sz="8" w:space="0" w:color="5B9BD5"/>
            </w:tcBorders>
            <w:vAlign w:val="center"/>
            <w:hideMark/>
          </w:tcPr>
          <w:p w14:paraId="70AA69D0"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c>
          <w:tcPr>
            <w:tcW w:w="1457" w:type="dxa"/>
            <w:vMerge/>
            <w:tcBorders>
              <w:top w:val="single" w:sz="12" w:space="0" w:color="5B9BD5"/>
              <w:left w:val="single" w:sz="8" w:space="0" w:color="5B9BD5"/>
              <w:bottom w:val="single" w:sz="8" w:space="0" w:color="5B9BD5"/>
              <w:right w:val="single" w:sz="12" w:space="0" w:color="5B9BD5"/>
            </w:tcBorders>
            <w:vAlign w:val="center"/>
            <w:hideMark/>
          </w:tcPr>
          <w:p w14:paraId="54AA4A18"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r>
      <w:tr w:rsidR="009A2207" w:rsidRPr="00313757" w14:paraId="4F446587" w14:textId="77777777" w:rsidTr="004735F9">
        <w:trPr>
          <w:trHeight w:val="450"/>
        </w:trPr>
        <w:tc>
          <w:tcPr>
            <w:tcW w:w="3540" w:type="dxa"/>
            <w:vMerge/>
            <w:tcBorders>
              <w:top w:val="nil"/>
              <w:left w:val="single" w:sz="12" w:space="0" w:color="5B9BD5"/>
              <w:bottom w:val="single" w:sz="8" w:space="0" w:color="5B9BD5"/>
              <w:right w:val="single" w:sz="8" w:space="0" w:color="5B9BD5"/>
            </w:tcBorders>
            <w:vAlign w:val="center"/>
            <w:hideMark/>
          </w:tcPr>
          <w:p w14:paraId="4CF59A3C"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c>
          <w:tcPr>
            <w:tcW w:w="1138" w:type="dxa"/>
            <w:vMerge/>
            <w:tcBorders>
              <w:top w:val="nil"/>
              <w:left w:val="single" w:sz="8" w:space="0" w:color="5B9BD5"/>
              <w:bottom w:val="single" w:sz="8" w:space="0" w:color="5B9BD5"/>
              <w:right w:val="single" w:sz="8" w:space="0" w:color="5B9BD5"/>
            </w:tcBorders>
            <w:vAlign w:val="center"/>
            <w:hideMark/>
          </w:tcPr>
          <w:p w14:paraId="052AE12B"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c>
          <w:tcPr>
            <w:tcW w:w="1321" w:type="dxa"/>
            <w:vMerge/>
            <w:tcBorders>
              <w:top w:val="nil"/>
              <w:left w:val="single" w:sz="8" w:space="0" w:color="5B9BD5"/>
              <w:bottom w:val="single" w:sz="8" w:space="0" w:color="5B9BD5"/>
              <w:right w:val="single" w:sz="8" w:space="0" w:color="5B9BD5"/>
            </w:tcBorders>
            <w:vAlign w:val="center"/>
            <w:hideMark/>
          </w:tcPr>
          <w:p w14:paraId="590CDB47"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c>
          <w:tcPr>
            <w:tcW w:w="1231" w:type="dxa"/>
            <w:vMerge/>
            <w:tcBorders>
              <w:top w:val="nil"/>
              <w:left w:val="single" w:sz="8" w:space="0" w:color="5B9BD5"/>
              <w:bottom w:val="single" w:sz="8" w:space="0" w:color="5B9BD5"/>
              <w:right w:val="single" w:sz="8" w:space="0" w:color="5B9BD5"/>
            </w:tcBorders>
            <w:vAlign w:val="center"/>
            <w:hideMark/>
          </w:tcPr>
          <w:p w14:paraId="5D451685"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c>
          <w:tcPr>
            <w:tcW w:w="1362" w:type="dxa"/>
            <w:vMerge/>
            <w:tcBorders>
              <w:top w:val="single" w:sz="12" w:space="0" w:color="5B9BD5"/>
              <w:left w:val="single" w:sz="8" w:space="0" w:color="5B9BD5"/>
              <w:bottom w:val="single" w:sz="8" w:space="0" w:color="5B9BD5"/>
              <w:right w:val="single" w:sz="8" w:space="0" w:color="5B9BD5"/>
            </w:tcBorders>
            <w:vAlign w:val="center"/>
            <w:hideMark/>
          </w:tcPr>
          <w:p w14:paraId="3E7DE374"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c>
          <w:tcPr>
            <w:tcW w:w="1457" w:type="dxa"/>
            <w:vMerge/>
            <w:tcBorders>
              <w:top w:val="single" w:sz="12" w:space="0" w:color="5B9BD5"/>
              <w:left w:val="single" w:sz="8" w:space="0" w:color="5B9BD5"/>
              <w:bottom w:val="single" w:sz="8" w:space="0" w:color="5B9BD5"/>
              <w:right w:val="single" w:sz="12" w:space="0" w:color="5B9BD5"/>
            </w:tcBorders>
            <w:vAlign w:val="center"/>
            <w:hideMark/>
          </w:tcPr>
          <w:p w14:paraId="7E8BABA2" w14:textId="77777777" w:rsidR="009A2207" w:rsidRPr="00313757" w:rsidRDefault="009A2207" w:rsidP="0030119E">
            <w:pPr>
              <w:spacing w:after="0" w:line="240" w:lineRule="auto"/>
              <w:rPr>
                <w:rFonts w:ascii="Arial" w:eastAsia="Times New Roman" w:hAnsi="Arial" w:cs="Arial"/>
                <w:b/>
                <w:bCs/>
                <w:color w:val="000000"/>
                <w:sz w:val="16"/>
                <w:szCs w:val="16"/>
                <w:lang w:eastAsia="pl-PL"/>
              </w:rPr>
            </w:pPr>
          </w:p>
        </w:tc>
      </w:tr>
      <w:tr w:rsidR="00441217" w:rsidRPr="00313757" w14:paraId="32A14082" w14:textId="77777777" w:rsidTr="004735F9">
        <w:trPr>
          <w:trHeight w:val="329"/>
        </w:trPr>
        <w:tc>
          <w:tcPr>
            <w:tcW w:w="3540" w:type="dxa"/>
            <w:tcBorders>
              <w:top w:val="nil"/>
              <w:left w:val="single" w:sz="12" w:space="0" w:color="5B9BD5"/>
              <w:bottom w:val="single" w:sz="8" w:space="0" w:color="5B9BD5"/>
              <w:right w:val="single" w:sz="8" w:space="0" w:color="5B9BD5"/>
            </w:tcBorders>
            <w:shd w:val="clear" w:color="auto" w:fill="auto"/>
            <w:vAlign w:val="center"/>
            <w:hideMark/>
          </w:tcPr>
          <w:p w14:paraId="0DF7D9AB" w14:textId="77777777" w:rsidR="00441217" w:rsidRPr="00313757" w:rsidRDefault="00441217" w:rsidP="0030119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E-zdrowie</w:t>
            </w:r>
          </w:p>
        </w:tc>
        <w:tc>
          <w:tcPr>
            <w:tcW w:w="1138" w:type="dxa"/>
            <w:tcBorders>
              <w:top w:val="nil"/>
              <w:left w:val="nil"/>
              <w:bottom w:val="single" w:sz="8" w:space="0" w:color="5B9BD5"/>
              <w:right w:val="single" w:sz="8" w:space="0" w:color="5B9BD5"/>
            </w:tcBorders>
            <w:shd w:val="clear" w:color="auto" w:fill="auto"/>
            <w:vAlign w:val="center"/>
            <w:hideMark/>
          </w:tcPr>
          <w:p w14:paraId="78661EA1" w14:textId="77777777" w:rsidR="00441217" w:rsidRPr="00313757" w:rsidRDefault="00441217" w:rsidP="0030119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2c</w:t>
            </w:r>
          </w:p>
        </w:tc>
        <w:tc>
          <w:tcPr>
            <w:tcW w:w="1321" w:type="dxa"/>
            <w:tcBorders>
              <w:top w:val="nil"/>
              <w:left w:val="nil"/>
              <w:bottom w:val="single" w:sz="8" w:space="0" w:color="5B9BD5"/>
              <w:right w:val="single" w:sz="8" w:space="0" w:color="5B9BD5"/>
            </w:tcBorders>
            <w:shd w:val="clear" w:color="auto" w:fill="auto"/>
            <w:noWrap/>
            <w:vAlign w:val="center"/>
            <w:hideMark/>
          </w:tcPr>
          <w:p w14:paraId="00B1F875" w14:textId="12BB702E" w:rsidR="00441217" w:rsidRPr="00313757" w:rsidRDefault="00441217" w:rsidP="0030119E">
            <w:pPr>
              <w:spacing w:after="0" w:line="240" w:lineRule="auto"/>
              <w:jc w:val="center"/>
              <w:rPr>
                <w:rFonts w:ascii="Arial" w:eastAsia="Times New Roman" w:hAnsi="Arial" w:cs="Arial"/>
                <w:i/>
                <w:iCs/>
                <w:sz w:val="16"/>
                <w:szCs w:val="16"/>
                <w:lang w:eastAsia="pl-PL"/>
              </w:rPr>
            </w:pPr>
            <w:r w:rsidRPr="008963BC">
              <w:rPr>
                <w:rFonts w:ascii="Arial" w:eastAsia="Times New Roman" w:hAnsi="Arial" w:cs="Arial"/>
                <w:i/>
                <w:iCs/>
                <w:sz w:val="16"/>
                <w:szCs w:val="16"/>
                <w:lang w:eastAsia="pl-PL"/>
              </w:rPr>
              <w:t>21 243 499</w:t>
            </w:r>
          </w:p>
        </w:tc>
        <w:tc>
          <w:tcPr>
            <w:tcW w:w="1231" w:type="dxa"/>
            <w:tcBorders>
              <w:top w:val="nil"/>
              <w:left w:val="nil"/>
              <w:bottom w:val="single" w:sz="8" w:space="0" w:color="5B9BD5"/>
              <w:right w:val="single" w:sz="8" w:space="0" w:color="5B9BD5"/>
            </w:tcBorders>
            <w:shd w:val="clear" w:color="auto" w:fill="auto"/>
            <w:vAlign w:val="center"/>
            <w:hideMark/>
          </w:tcPr>
          <w:p w14:paraId="46955E9F" w14:textId="70255C29" w:rsidR="00441217" w:rsidRPr="00313757" w:rsidRDefault="00441217" w:rsidP="0030119E">
            <w:pPr>
              <w:spacing w:after="0" w:line="240" w:lineRule="auto"/>
              <w:jc w:val="center"/>
              <w:rPr>
                <w:rFonts w:ascii="Arial" w:eastAsia="Times New Roman" w:hAnsi="Arial" w:cs="Arial"/>
                <w:i/>
                <w:iCs/>
                <w:sz w:val="16"/>
                <w:szCs w:val="16"/>
                <w:lang w:eastAsia="pl-PL"/>
              </w:rPr>
            </w:pPr>
            <w:r w:rsidRPr="008963BC">
              <w:rPr>
                <w:rFonts w:ascii="Arial" w:eastAsia="Times New Roman" w:hAnsi="Arial" w:cs="Arial"/>
                <w:i/>
                <w:iCs/>
                <w:sz w:val="16"/>
                <w:szCs w:val="16"/>
                <w:lang w:eastAsia="pl-PL"/>
              </w:rPr>
              <w:t>96 796 003</w:t>
            </w:r>
          </w:p>
        </w:tc>
        <w:tc>
          <w:tcPr>
            <w:tcW w:w="1362" w:type="dxa"/>
            <w:tcBorders>
              <w:top w:val="nil"/>
              <w:left w:val="nil"/>
              <w:bottom w:val="single" w:sz="8" w:space="0" w:color="5B9BD5"/>
              <w:right w:val="single" w:sz="8" w:space="0" w:color="5B9BD5"/>
            </w:tcBorders>
            <w:shd w:val="clear" w:color="auto" w:fill="auto"/>
            <w:noWrap/>
            <w:vAlign w:val="center"/>
            <w:hideMark/>
          </w:tcPr>
          <w:p w14:paraId="6B5BC37D" w14:textId="437D4451" w:rsidR="00441217" w:rsidRPr="00313757" w:rsidRDefault="00441217" w:rsidP="0030119E">
            <w:pPr>
              <w:spacing w:after="0" w:line="240" w:lineRule="auto"/>
              <w:jc w:val="center"/>
              <w:rPr>
                <w:rFonts w:ascii="Arial" w:eastAsia="Times New Roman" w:hAnsi="Arial" w:cs="Arial"/>
                <w:i/>
                <w:iCs/>
                <w:sz w:val="16"/>
                <w:szCs w:val="16"/>
                <w:lang w:eastAsia="pl-PL"/>
              </w:rPr>
            </w:pPr>
            <w:r w:rsidRPr="008963BC">
              <w:rPr>
                <w:rFonts w:ascii="Arial" w:eastAsia="Times New Roman" w:hAnsi="Arial" w:cs="Arial"/>
                <w:i/>
                <w:iCs/>
                <w:sz w:val="16"/>
                <w:szCs w:val="16"/>
                <w:lang w:eastAsia="pl-PL"/>
              </w:rPr>
              <w:t>140 032 331</w:t>
            </w:r>
          </w:p>
        </w:tc>
        <w:tc>
          <w:tcPr>
            <w:tcW w:w="1457" w:type="dxa"/>
            <w:tcBorders>
              <w:top w:val="nil"/>
              <w:left w:val="nil"/>
              <w:bottom w:val="single" w:sz="8" w:space="0" w:color="5B9BD5"/>
              <w:right w:val="single" w:sz="12" w:space="0" w:color="5B9BD5"/>
            </w:tcBorders>
            <w:shd w:val="clear" w:color="auto" w:fill="auto"/>
            <w:vAlign w:val="center"/>
            <w:hideMark/>
          </w:tcPr>
          <w:p w14:paraId="3A6793E3" w14:textId="3B8A8EC2" w:rsidR="00441217" w:rsidRPr="00313757" w:rsidRDefault="00441217" w:rsidP="0030119E">
            <w:pPr>
              <w:spacing w:after="0" w:line="240" w:lineRule="auto"/>
              <w:jc w:val="center"/>
              <w:rPr>
                <w:rFonts w:ascii="Arial" w:eastAsia="Times New Roman" w:hAnsi="Arial" w:cs="Arial"/>
                <w:i/>
                <w:iCs/>
                <w:sz w:val="16"/>
                <w:szCs w:val="16"/>
                <w:lang w:eastAsia="pl-PL"/>
              </w:rPr>
            </w:pPr>
            <w:r w:rsidRPr="008963BC">
              <w:rPr>
                <w:rFonts w:ascii="Arial" w:eastAsia="Times New Roman" w:hAnsi="Arial" w:cs="Arial"/>
                <w:i/>
                <w:iCs/>
                <w:sz w:val="16"/>
                <w:szCs w:val="16"/>
                <w:lang w:eastAsia="pl-PL"/>
              </w:rPr>
              <w:t>145%</w:t>
            </w:r>
          </w:p>
        </w:tc>
      </w:tr>
      <w:tr w:rsidR="00441217" w:rsidRPr="00313757" w14:paraId="2D438B19" w14:textId="77777777" w:rsidTr="004735F9">
        <w:trPr>
          <w:trHeight w:val="167"/>
        </w:trPr>
        <w:tc>
          <w:tcPr>
            <w:tcW w:w="3540" w:type="dxa"/>
            <w:tcBorders>
              <w:top w:val="nil"/>
              <w:left w:val="single" w:sz="12" w:space="0" w:color="5B9BD5"/>
              <w:bottom w:val="single" w:sz="8" w:space="0" w:color="5B9BD5"/>
              <w:right w:val="single" w:sz="8" w:space="0" w:color="5B9BD5"/>
            </w:tcBorders>
            <w:shd w:val="clear" w:color="auto" w:fill="auto"/>
            <w:vAlign w:val="center"/>
            <w:hideMark/>
          </w:tcPr>
          <w:p w14:paraId="6F349B48" w14:textId="77777777" w:rsidR="00441217" w:rsidRPr="00313757" w:rsidRDefault="00441217" w:rsidP="0030119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Aktywne i zdrowe starzenie się</w:t>
            </w:r>
          </w:p>
        </w:tc>
        <w:tc>
          <w:tcPr>
            <w:tcW w:w="1138" w:type="dxa"/>
            <w:tcBorders>
              <w:top w:val="nil"/>
              <w:left w:val="nil"/>
              <w:bottom w:val="single" w:sz="8" w:space="0" w:color="5B9BD5"/>
              <w:right w:val="single" w:sz="8" w:space="0" w:color="5B9BD5"/>
            </w:tcBorders>
            <w:shd w:val="clear" w:color="auto" w:fill="auto"/>
            <w:vAlign w:val="center"/>
            <w:hideMark/>
          </w:tcPr>
          <w:p w14:paraId="5036141D" w14:textId="77777777" w:rsidR="00441217" w:rsidRPr="00313757" w:rsidRDefault="00441217" w:rsidP="0030119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8vi</w:t>
            </w:r>
          </w:p>
        </w:tc>
        <w:tc>
          <w:tcPr>
            <w:tcW w:w="1321" w:type="dxa"/>
            <w:tcBorders>
              <w:top w:val="nil"/>
              <w:left w:val="nil"/>
              <w:bottom w:val="single" w:sz="8" w:space="0" w:color="5B9BD5"/>
              <w:right w:val="single" w:sz="8" w:space="0" w:color="5B9BD5"/>
            </w:tcBorders>
            <w:shd w:val="clear" w:color="auto" w:fill="auto"/>
            <w:noWrap/>
            <w:vAlign w:val="center"/>
            <w:hideMark/>
          </w:tcPr>
          <w:p w14:paraId="45AE7939" w14:textId="024977D8"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3 576 986</w:t>
            </w:r>
          </w:p>
        </w:tc>
        <w:tc>
          <w:tcPr>
            <w:tcW w:w="1231" w:type="dxa"/>
            <w:tcBorders>
              <w:top w:val="nil"/>
              <w:left w:val="nil"/>
              <w:bottom w:val="single" w:sz="8" w:space="0" w:color="5B9BD5"/>
              <w:right w:val="single" w:sz="8" w:space="0" w:color="5B9BD5"/>
            </w:tcBorders>
            <w:shd w:val="clear" w:color="auto" w:fill="auto"/>
            <w:vAlign w:val="center"/>
            <w:hideMark/>
          </w:tcPr>
          <w:p w14:paraId="516D4DA2" w14:textId="0ECFBD51"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16 298 537</w:t>
            </w:r>
          </w:p>
        </w:tc>
        <w:tc>
          <w:tcPr>
            <w:tcW w:w="1362" w:type="dxa"/>
            <w:tcBorders>
              <w:top w:val="nil"/>
              <w:left w:val="nil"/>
              <w:bottom w:val="single" w:sz="8" w:space="0" w:color="5B9BD5"/>
              <w:right w:val="single" w:sz="8" w:space="0" w:color="5B9BD5"/>
            </w:tcBorders>
            <w:shd w:val="clear" w:color="auto" w:fill="auto"/>
            <w:noWrap/>
            <w:vAlign w:val="center"/>
            <w:hideMark/>
          </w:tcPr>
          <w:p w14:paraId="69481618" w14:textId="5B224813"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21 870 364</w:t>
            </w:r>
          </w:p>
        </w:tc>
        <w:tc>
          <w:tcPr>
            <w:tcW w:w="1457" w:type="dxa"/>
            <w:tcBorders>
              <w:top w:val="nil"/>
              <w:left w:val="nil"/>
              <w:bottom w:val="single" w:sz="8" w:space="0" w:color="5B9BD5"/>
              <w:right w:val="single" w:sz="12" w:space="0" w:color="5B9BD5"/>
            </w:tcBorders>
            <w:shd w:val="clear" w:color="auto" w:fill="auto"/>
            <w:vAlign w:val="center"/>
            <w:hideMark/>
          </w:tcPr>
          <w:p w14:paraId="0D84732F" w14:textId="2E62ECF5"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134%</w:t>
            </w:r>
          </w:p>
        </w:tc>
      </w:tr>
      <w:tr w:rsidR="00441217" w:rsidRPr="00313757" w14:paraId="7B5141AF" w14:textId="77777777" w:rsidTr="004735F9">
        <w:trPr>
          <w:trHeight w:val="196"/>
        </w:trPr>
        <w:tc>
          <w:tcPr>
            <w:tcW w:w="3540" w:type="dxa"/>
            <w:tcBorders>
              <w:top w:val="nil"/>
              <w:left w:val="single" w:sz="12" w:space="0" w:color="5B9BD5"/>
              <w:bottom w:val="single" w:sz="8" w:space="0" w:color="5B9BD5"/>
              <w:right w:val="single" w:sz="8" w:space="0" w:color="5B9BD5"/>
            </w:tcBorders>
            <w:shd w:val="clear" w:color="auto" w:fill="auto"/>
            <w:vAlign w:val="center"/>
            <w:hideMark/>
          </w:tcPr>
          <w:p w14:paraId="133BFA54" w14:textId="77777777" w:rsidR="00441217" w:rsidRPr="00313757" w:rsidRDefault="00441217" w:rsidP="0030119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Infrastruktura ochrony zdrowia</w:t>
            </w:r>
          </w:p>
        </w:tc>
        <w:tc>
          <w:tcPr>
            <w:tcW w:w="1138" w:type="dxa"/>
            <w:tcBorders>
              <w:top w:val="nil"/>
              <w:left w:val="nil"/>
              <w:bottom w:val="single" w:sz="8" w:space="0" w:color="5B9BD5"/>
              <w:right w:val="single" w:sz="8" w:space="0" w:color="5B9BD5"/>
            </w:tcBorders>
            <w:shd w:val="clear" w:color="auto" w:fill="auto"/>
            <w:vAlign w:val="center"/>
            <w:hideMark/>
          </w:tcPr>
          <w:p w14:paraId="7EFF1D7D" w14:textId="77777777" w:rsidR="00441217" w:rsidRPr="00313757" w:rsidRDefault="00441217" w:rsidP="0030119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9a</w:t>
            </w:r>
          </w:p>
        </w:tc>
        <w:tc>
          <w:tcPr>
            <w:tcW w:w="1321" w:type="dxa"/>
            <w:tcBorders>
              <w:top w:val="nil"/>
              <w:left w:val="nil"/>
              <w:bottom w:val="single" w:sz="8" w:space="0" w:color="5B9BD5"/>
              <w:right w:val="single" w:sz="8" w:space="0" w:color="5B9BD5"/>
            </w:tcBorders>
            <w:shd w:val="clear" w:color="auto" w:fill="auto"/>
            <w:noWrap/>
            <w:vAlign w:val="center"/>
            <w:hideMark/>
          </w:tcPr>
          <w:p w14:paraId="1C1B2E5C" w14:textId="7C85D2C0"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43 104 977</w:t>
            </w:r>
          </w:p>
        </w:tc>
        <w:tc>
          <w:tcPr>
            <w:tcW w:w="1231" w:type="dxa"/>
            <w:tcBorders>
              <w:top w:val="nil"/>
              <w:left w:val="nil"/>
              <w:bottom w:val="single" w:sz="8" w:space="0" w:color="5B9BD5"/>
              <w:right w:val="single" w:sz="8" w:space="0" w:color="5B9BD5"/>
            </w:tcBorders>
            <w:shd w:val="clear" w:color="auto" w:fill="auto"/>
            <w:vAlign w:val="center"/>
            <w:hideMark/>
          </w:tcPr>
          <w:p w14:paraId="59CE5344" w14:textId="241F43CB"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196 407 828</w:t>
            </w:r>
          </w:p>
        </w:tc>
        <w:tc>
          <w:tcPr>
            <w:tcW w:w="1362" w:type="dxa"/>
            <w:tcBorders>
              <w:top w:val="nil"/>
              <w:left w:val="nil"/>
              <w:bottom w:val="single" w:sz="8" w:space="0" w:color="5B9BD5"/>
              <w:right w:val="single" w:sz="8" w:space="0" w:color="5B9BD5"/>
            </w:tcBorders>
            <w:shd w:val="clear" w:color="auto" w:fill="auto"/>
            <w:noWrap/>
            <w:vAlign w:val="center"/>
            <w:hideMark/>
          </w:tcPr>
          <w:p w14:paraId="5B5D3B5B" w14:textId="5C43FB33"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196 426 697</w:t>
            </w:r>
          </w:p>
        </w:tc>
        <w:tc>
          <w:tcPr>
            <w:tcW w:w="1457" w:type="dxa"/>
            <w:tcBorders>
              <w:top w:val="nil"/>
              <w:left w:val="nil"/>
              <w:bottom w:val="single" w:sz="8" w:space="0" w:color="5B9BD5"/>
              <w:right w:val="single" w:sz="12" w:space="0" w:color="5B9BD5"/>
            </w:tcBorders>
            <w:shd w:val="clear" w:color="auto" w:fill="auto"/>
            <w:vAlign w:val="center"/>
            <w:hideMark/>
          </w:tcPr>
          <w:p w14:paraId="22BB023A" w14:textId="5C4570DE"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100%</w:t>
            </w:r>
          </w:p>
        </w:tc>
      </w:tr>
      <w:tr w:rsidR="00441217" w:rsidRPr="00313757" w14:paraId="04C3CA1B" w14:textId="77777777" w:rsidTr="004735F9">
        <w:trPr>
          <w:trHeight w:val="1057"/>
        </w:trPr>
        <w:tc>
          <w:tcPr>
            <w:tcW w:w="3540" w:type="dxa"/>
            <w:tcBorders>
              <w:top w:val="nil"/>
              <w:left w:val="single" w:sz="12" w:space="0" w:color="5B9BD5"/>
              <w:bottom w:val="single" w:sz="8" w:space="0" w:color="5B9BD5"/>
              <w:right w:val="single" w:sz="8" w:space="0" w:color="5B9BD5"/>
            </w:tcBorders>
            <w:shd w:val="clear" w:color="auto" w:fill="auto"/>
            <w:vAlign w:val="center"/>
            <w:hideMark/>
          </w:tcPr>
          <w:p w14:paraId="7751D5E0" w14:textId="77777777" w:rsidR="00441217" w:rsidRPr="00313757" w:rsidRDefault="00441217" w:rsidP="0030119E">
            <w:pPr>
              <w:spacing w:after="0" w:line="240" w:lineRule="auto"/>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Ułatwienie dostępu do przystępnych cenowo, trwałych oraz wysokiej jakości usług, w tym opieki zdrowotnej i usług socjalnych świadczonych w interesie ogólnym</w:t>
            </w:r>
          </w:p>
        </w:tc>
        <w:tc>
          <w:tcPr>
            <w:tcW w:w="1138" w:type="dxa"/>
            <w:tcBorders>
              <w:top w:val="nil"/>
              <w:left w:val="nil"/>
              <w:bottom w:val="single" w:sz="8" w:space="0" w:color="5B9BD5"/>
              <w:right w:val="single" w:sz="8" w:space="0" w:color="5B9BD5"/>
            </w:tcBorders>
            <w:shd w:val="clear" w:color="auto" w:fill="auto"/>
            <w:vAlign w:val="center"/>
            <w:hideMark/>
          </w:tcPr>
          <w:p w14:paraId="1986E398" w14:textId="77777777" w:rsidR="00441217" w:rsidRPr="00313757" w:rsidRDefault="00441217" w:rsidP="0030119E">
            <w:pPr>
              <w:spacing w:after="0" w:line="240" w:lineRule="auto"/>
              <w:jc w:val="center"/>
              <w:rPr>
                <w:rFonts w:ascii="Arial" w:eastAsia="Times New Roman" w:hAnsi="Arial" w:cs="Arial"/>
                <w:i/>
                <w:iCs/>
                <w:color w:val="000000"/>
                <w:sz w:val="16"/>
                <w:szCs w:val="16"/>
                <w:lang w:eastAsia="pl-PL"/>
              </w:rPr>
            </w:pPr>
            <w:r w:rsidRPr="00313757">
              <w:rPr>
                <w:rFonts w:ascii="Arial" w:eastAsia="Times New Roman" w:hAnsi="Arial" w:cs="Arial"/>
                <w:i/>
                <w:iCs/>
                <w:color w:val="000000"/>
                <w:sz w:val="16"/>
                <w:szCs w:val="16"/>
                <w:lang w:eastAsia="pl-PL"/>
              </w:rPr>
              <w:t>9iv</w:t>
            </w:r>
          </w:p>
        </w:tc>
        <w:tc>
          <w:tcPr>
            <w:tcW w:w="1321" w:type="dxa"/>
            <w:tcBorders>
              <w:top w:val="nil"/>
              <w:left w:val="nil"/>
              <w:bottom w:val="single" w:sz="8" w:space="0" w:color="5B9BD5"/>
              <w:right w:val="single" w:sz="8" w:space="0" w:color="5B9BD5"/>
            </w:tcBorders>
            <w:shd w:val="clear" w:color="auto" w:fill="auto"/>
            <w:noWrap/>
            <w:vAlign w:val="center"/>
            <w:hideMark/>
          </w:tcPr>
          <w:p w14:paraId="66D60360" w14:textId="692872DF"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303 204</w:t>
            </w:r>
          </w:p>
        </w:tc>
        <w:tc>
          <w:tcPr>
            <w:tcW w:w="1231" w:type="dxa"/>
            <w:tcBorders>
              <w:top w:val="nil"/>
              <w:left w:val="nil"/>
              <w:bottom w:val="single" w:sz="8" w:space="0" w:color="5B9BD5"/>
              <w:right w:val="single" w:sz="8" w:space="0" w:color="5B9BD5"/>
            </w:tcBorders>
            <w:shd w:val="clear" w:color="auto" w:fill="auto"/>
            <w:vAlign w:val="center"/>
            <w:hideMark/>
          </w:tcPr>
          <w:p w14:paraId="3B4C6CD1" w14:textId="4FF18825"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1 381 549</w:t>
            </w:r>
          </w:p>
        </w:tc>
        <w:tc>
          <w:tcPr>
            <w:tcW w:w="1362" w:type="dxa"/>
            <w:tcBorders>
              <w:top w:val="nil"/>
              <w:left w:val="nil"/>
              <w:bottom w:val="single" w:sz="8" w:space="0" w:color="5B9BD5"/>
              <w:right w:val="single" w:sz="8" w:space="0" w:color="5B9BD5"/>
            </w:tcBorders>
            <w:shd w:val="clear" w:color="auto" w:fill="auto"/>
            <w:noWrap/>
            <w:vAlign w:val="center"/>
            <w:hideMark/>
          </w:tcPr>
          <w:p w14:paraId="7DF759D3" w14:textId="63E415D3"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15 346 051</w:t>
            </w:r>
          </w:p>
        </w:tc>
        <w:tc>
          <w:tcPr>
            <w:tcW w:w="1457" w:type="dxa"/>
            <w:tcBorders>
              <w:top w:val="nil"/>
              <w:left w:val="nil"/>
              <w:bottom w:val="single" w:sz="8" w:space="0" w:color="5B9BD5"/>
              <w:right w:val="single" w:sz="12" w:space="0" w:color="5B9BD5"/>
            </w:tcBorders>
            <w:shd w:val="clear" w:color="auto" w:fill="auto"/>
            <w:vAlign w:val="center"/>
            <w:hideMark/>
          </w:tcPr>
          <w:p w14:paraId="153DF3EF" w14:textId="1C63823C" w:rsidR="00441217" w:rsidRPr="00C45056" w:rsidRDefault="00441217" w:rsidP="0030119E">
            <w:pPr>
              <w:spacing w:after="0" w:line="240" w:lineRule="auto"/>
              <w:jc w:val="center"/>
              <w:rPr>
                <w:rFonts w:ascii="Arial" w:eastAsia="Times New Roman" w:hAnsi="Arial" w:cs="Arial"/>
                <w:i/>
                <w:iCs/>
                <w:sz w:val="16"/>
                <w:szCs w:val="16"/>
                <w:lang w:eastAsia="pl-PL"/>
              </w:rPr>
            </w:pPr>
            <w:r w:rsidRPr="00C45056">
              <w:rPr>
                <w:rFonts w:ascii="Arial" w:eastAsia="Times New Roman" w:hAnsi="Arial" w:cs="Arial"/>
                <w:i/>
                <w:iCs/>
                <w:sz w:val="16"/>
                <w:szCs w:val="16"/>
                <w:lang w:eastAsia="pl-PL"/>
              </w:rPr>
              <w:t>1111%</w:t>
            </w:r>
          </w:p>
        </w:tc>
      </w:tr>
      <w:tr w:rsidR="00441217" w:rsidRPr="00313757" w14:paraId="01D5704C" w14:textId="77777777" w:rsidTr="004735F9">
        <w:trPr>
          <w:trHeight w:val="315"/>
        </w:trPr>
        <w:tc>
          <w:tcPr>
            <w:tcW w:w="4678"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662D1CB6" w14:textId="1F869289" w:rsidR="00441217" w:rsidRPr="00313757" w:rsidRDefault="00441217" w:rsidP="0030119E">
            <w:pPr>
              <w:spacing w:after="0" w:line="240" w:lineRule="auto"/>
              <w:jc w:val="right"/>
              <w:rPr>
                <w:rFonts w:ascii="Arial" w:eastAsia="Times New Roman" w:hAnsi="Arial" w:cs="Arial"/>
                <w:b/>
                <w:bCs/>
                <w:i/>
                <w:iCs/>
                <w:color w:val="000000"/>
                <w:sz w:val="16"/>
                <w:szCs w:val="16"/>
                <w:u w:val="single"/>
                <w:lang w:eastAsia="pl-PL"/>
              </w:rPr>
            </w:pPr>
            <w:r w:rsidRPr="00313757">
              <w:rPr>
                <w:rFonts w:ascii="Arial" w:eastAsia="Times New Roman" w:hAnsi="Arial" w:cs="Arial"/>
                <w:b/>
                <w:bCs/>
                <w:i/>
                <w:iCs/>
                <w:color w:val="000000"/>
                <w:sz w:val="16"/>
                <w:szCs w:val="16"/>
                <w:u w:val="single"/>
                <w:lang w:eastAsia="pl-PL"/>
              </w:rPr>
              <w:t>SUMA</w:t>
            </w:r>
          </w:p>
        </w:tc>
        <w:tc>
          <w:tcPr>
            <w:tcW w:w="1321" w:type="dxa"/>
            <w:tcBorders>
              <w:top w:val="nil"/>
              <w:left w:val="nil"/>
              <w:bottom w:val="single" w:sz="12" w:space="0" w:color="5B9BD5"/>
              <w:right w:val="single" w:sz="8" w:space="0" w:color="5B9BD5"/>
            </w:tcBorders>
            <w:shd w:val="clear" w:color="auto" w:fill="auto"/>
            <w:noWrap/>
            <w:vAlign w:val="center"/>
            <w:hideMark/>
          </w:tcPr>
          <w:p w14:paraId="6BB36714" w14:textId="1BA98D97" w:rsidR="00441217" w:rsidRPr="00C45056" w:rsidRDefault="00441217" w:rsidP="0030119E">
            <w:pPr>
              <w:spacing w:after="0" w:line="240" w:lineRule="auto"/>
              <w:jc w:val="center"/>
              <w:rPr>
                <w:rFonts w:ascii="Arial" w:eastAsia="Times New Roman" w:hAnsi="Arial" w:cs="Arial"/>
                <w:b/>
                <w:bCs/>
                <w:i/>
                <w:iCs/>
                <w:color w:val="000000"/>
                <w:sz w:val="16"/>
                <w:szCs w:val="16"/>
                <w:u w:val="single"/>
                <w:lang w:eastAsia="pl-PL"/>
              </w:rPr>
            </w:pPr>
            <w:r w:rsidRPr="00C45056">
              <w:rPr>
                <w:rFonts w:ascii="Arial" w:eastAsia="Times New Roman" w:hAnsi="Arial" w:cs="Arial"/>
                <w:b/>
                <w:bCs/>
                <w:i/>
                <w:iCs/>
                <w:color w:val="000000"/>
                <w:sz w:val="16"/>
                <w:szCs w:val="16"/>
                <w:u w:val="single"/>
                <w:lang w:eastAsia="pl-PL"/>
              </w:rPr>
              <w:t>68 228 666</w:t>
            </w:r>
          </w:p>
        </w:tc>
        <w:tc>
          <w:tcPr>
            <w:tcW w:w="1231" w:type="dxa"/>
            <w:tcBorders>
              <w:top w:val="nil"/>
              <w:left w:val="nil"/>
              <w:bottom w:val="single" w:sz="12" w:space="0" w:color="5B9BD5"/>
              <w:right w:val="single" w:sz="8" w:space="0" w:color="5B9BD5"/>
            </w:tcBorders>
            <w:shd w:val="clear" w:color="auto" w:fill="auto"/>
            <w:noWrap/>
            <w:vAlign w:val="center"/>
            <w:hideMark/>
          </w:tcPr>
          <w:p w14:paraId="5C8658DC" w14:textId="520694DB" w:rsidR="00441217" w:rsidRPr="00C45056" w:rsidRDefault="00441217" w:rsidP="0030119E">
            <w:pPr>
              <w:spacing w:after="0" w:line="240" w:lineRule="auto"/>
              <w:jc w:val="center"/>
              <w:rPr>
                <w:rFonts w:ascii="Arial" w:eastAsia="Times New Roman" w:hAnsi="Arial" w:cs="Arial"/>
                <w:b/>
                <w:bCs/>
                <w:i/>
                <w:iCs/>
                <w:color w:val="000000"/>
                <w:sz w:val="16"/>
                <w:szCs w:val="16"/>
                <w:u w:val="single"/>
                <w:lang w:eastAsia="pl-PL"/>
              </w:rPr>
            </w:pPr>
            <w:r w:rsidRPr="00C45056">
              <w:rPr>
                <w:rFonts w:ascii="Arial" w:eastAsia="Times New Roman" w:hAnsi="Arial" w:cs="Arial"/>
                <w:b/>
                <w:bCs/>
                <w:i/>
                <w:iCs/>
                <w:color w:val="000000"/>
                <w:sz w:val="16"/>
                <w:szCs w:val="16"/>
                <w:u w:val="single"/>
                <w:lang w:eastAsia="pl-PL"/>
              </w:rPr>
              <w:t>310 883 917</w:t>
            </w:r>
          </w:p>
        </w:tc>
        <w:tc>
          <w:tcPr>
            <w:tcW w:w="1362" w:type="dxa"/>
            <w:tcBorders>
              <w:top w:val="nil"/>
              <w:left w:val="nil"/>
              <w:bottom w:val="single" w:sz="12" w:space="0" w:color="5B9BD5"/>
              <w:right w:val="single" w:sz="8" w:space="0" w:color="5B9BD5"/>
            </w:tcBorders>
            <w:shd w:val="clear" w:color="auto" w:fill="auto"/>
            <w:noWrap/>
            <w:vAlign w:val="center"/>
            <w:hideMark/>
          </w:tcPr>
          <w:p w14:paraId="290BCDA9" w14:textId="6FD135BE" w:rsidR="00441217" w:rsidRPr="00C45056" w:rsidRDefault="00441217" w:rsidP="0030119E">
            <w:pPr>
              <w:spacing w:after="0" w:line="240" w:lineRule="auto"/>
              <w:jc w:val="center"/>
              <w:rPr>
                <w:rFonts w:ascii="Arial" w:eastAsia="Times New Roman" w:hAnsi="Arial" w:cs="Arial"/>
                <w:b/>
                <w:bCs/>
                <w:i/>
                <w:iCs/>
                <w:color w:val="000000"/>
                <w:sz w:val="16"/>
                <w:szCs w:val="16"/>
                <w:u w:val="single"/>
                <w:lang w:eastAsia="pl-PL"/>
              </w:rPr>
            </w:pPr>
            <w:r w:rsidRPr="00C45056">
              <w:rPr>
                <w:rFonts w:ascii="Arial" w:eastAsia="Times New Roman" w:hAnsi="Arial" w:cs="Arial"/>
                <w:b/>
                <w:bCs/>
                <w:i/>
                <w:iCs/>
                <w:color w:val="000000"/>
                <w:sz w:val="16"/>
                <w:szCs w:val="16"/>
                <w:u w:val="single"/>
                <w:lang w:eastAsia="pl-PL"/>
              </w:rPr>
              <w:t>373 675 443</w:t>
            </w:r>
          </w:p>
        </w:tc>
        <w:tc>
          <w:tcPr>
            <w:tcW w:w="1457" w:type="dxa"/>
            <w:tcBorders>
              <w:top w:val="nil"/>
              <w:left w:val="nil"/>
              <w:bottom w:val="single" w:sz="12" w:space="0" w:color="5B9BD5"/>
              <w:right w:val="single" w:sz="12" w:space="0" w:color="5B9BD5"/>
            </w:tcBorders>
            <w:shd w:val="clear" w:color="auto" w:fill="auto"/>
            <w:noWrap/>
            <w:vAlign w:val="center"/>
            <w:hideMark/>
          </w:tcPr>
          <w:p w14:paraId="44DD88C9" w14:textId="5CE6498E" w:rsidR="00441217" w:rsidRPr="00C45056" w:rsidRDefault="00441217" w:rsidP="0030119E">
            <w:pPr>
              <w:spacing w:after="0" w:line="240" w:lineRule="auto"/>
              <w:jc w:val="center"/>
              <w:rPr>
                <w:rFonts w:ascii="Arial" w:eastAsia="Times New Roman" w:hAnsi="Arial" w:cs="Arial"/>
                <w:b/>
                <w:bCs/>
                <w:i/>
                <w:iCs/>
                <w:sz w:val="16"/>
                <w:szCs w:val="16"/>
                <w:u w:val="single"/>
                <w:lang w:eastAsia="pl-PL"/>
              </w:rPr>
            </w:pPr>
            <w:r w:rsidRPr="00C45056">
              <w:rPr>
                <w:rFonts w:ascii="Arial" w:eastAsia="Times New Roman" w:hAnsi="Arial" w:cs="Arial"/>
                <w:b/>
                <w:bCs/>
                <w:i/>
                <w:iCs/>
                <w:color w:val="000000"/>
                <w:sz w:val="16"/>
                <w:szCs w:val="16"/>
                <w:u w:val="single"/>
                <w:lang w:eastAsia="pl-PL"/>
              </w:rPr>
              <w:t>120%</w:t>
            </w:r>
          </w:p>
        </w:tc>
      </w:tr>
    </w:tbl>
    <w:p w14:paraId="78FA8871" w14:textId="7EEF2AC2" w:rsidR="0030119E" w:rsidRPr="001F531C" w:rsidRDefault="00E90AEF" w:rsidP="009A2207">
      <w:pPr>
        <w:rPr>
          <w:rFonts w:ascii="Arial" w:hAnsi="Arial" w:cs="Arial"/>
          <w:sz w:val="16"/>
          <w:szCs w:val="16"/>
        </w:rPr>
      </w:pPr>
      <w:r w:rsidRPr="001F531C">
        <w:rPr>
          <w:rFonts w:ascii="Arial" w:hAnsi="Arial" w:cs="Arial"/>
          <w:sz w:val="16"/>
          <w:szCs w:val="16"/>
        </w:rPr>
        <w:lastRenderedPageBreak/>
        <w:t>*kolumna odnosi się jedynie do wartości konkursów i projektów pozakonkursowych uzgodnionych na forum KS; nie wliczane są działania realizowane na rzecz walki z COVID-19 stanowiące natychmiastową odpowiedź na pandemię</w:t>
      </w:r>
    </w:p>
    <w:p w14:paraId="1BAD3B17" w14:textId="6A9F7767" w:rsidR="009A2207" w:rsidRPr="00E25318" w:rsidRDefault="00441217" w:rsidP="009A2207">
      <w:pPr>
        <w:rPr>
          <w:lang w:eastAsia="pl-PL"/>
        </w:rPr>
        <w:sectPr w:rsidR="009A2207" w:rsidRPr="00E25318" w:rsidSect="00A31ECB">
          <w:type w:val="continuous"/>
          <w:pgSz w:w="11906" w:h="16838"/>
          <w:pgMar w:top="1418" w:right="849" w:bottom="709" w:left="993" w:header="709" w:footer="709" w:gutter="0"/>
          <w:cols w:space="708"/>
          <w:docGrid w:linePitch="360"/>
        </w:sectPr>
      </w:pPr>
      <w:r w:rsidRPr="0016514F">
        <w:rPr>
          <w:rFonts w:ascii="Arial" w:hAnsi="Arial" w:cs="Arial"/>
          <w:noProof/>
          <w:sz w:val="16"/>
          <w:szCs w:val="16"/>
          <w:lang w:eastAsia="pl-PL"/>
        </w:rPr>
        <mc:AlternateContent>
          <mc:Choice Requires="wps">
            <w:drawing>
              <wp:anchor distT="45720" distB="45720" distL="114300" distR="114300" simplePos="0" relativeHeight="252079104" behindDoc="0" locked="0" layoutInCell="1" allowOverlap="1" wp14:anchorId="0863DBD6" wp14:editId="18AFA6C9">
                <wp:simplePos x="0" y="0"/>
                <wp:positionH relativeFrom="margin">
                  <wp:posOffset>-3403</wp:posOffset>
                </wp:positionH>
                <wp:positionV relativeFrom="paragraph">
                  <wp:posOffset>2343150</wp:posOffset>
                </wp:positionV>
                <wp:extent cx="6296025" cy="1022985"/>
                <wp:effectExtent l="0" t="0" r="28575" b="24765"/>
                <wp:wrapSquare wrapText="bothSides"/>
                <wp:docPr id="4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6025" cy="1022985"/>
                        </a:xfrm>
                        <a:prstGeom prst="rect">
                          <a:avLst/>
                        </a:prstGeom>
                        <a:solidFill>
                          <a:srgbClr val="FFFFFF"/>
                        </a:solidFill>
                        <a:ln w="19050">
                          <a:solidFill>
                            <a:schemeClr val="accent1"/>
                          </a:solidFill>
                          <a:miter lim="800000"/>
                          <a:headEnd/>
                          <a:tailEnd/>
                        </a:ln>
                      </wps:spPr>
                      <wps:txbx>
                        <w:txbxContent>
                          <w:p w14:paraId="180367CF" w14:textId="77777777" w:rsidR="00924B5C" w:rsidRPr="0022026A" w:rsidRDefault="00924B5C" w:rsidP="00441217">
                            <w:pPr>
                              <w:spacing w:before="120" w:after="120" w:line="240" w:lineRule="auto"/>
                              <w:rPr>
                                <w:rFonts w:ascii="Arial" w:hAnsi="Arial" w:cs="Arial"/>
                                <w:b/>
                                <w:i/>
                                <w:sz w:val="20"/>
                                <w:szCs w:val="20"/>
                              </w:rPr>
                            </w:pPr>
                            <w:r w:rsidRPr="0022026A">
                              <w:rPr>
                                <w:rFonts w:ascii="Arial" w:hAnsi="Arial" w:cs="Arial"/>
                                <w:b/>
                                <w:i/>
                                <w:sz w:val="20"/>
                                <w:szCs w:val="20"/>
                              </w:rPr>
                              <w:t>Plan działań w obszarze zdrowia w ramach RPO – Warmińsko</w:t>
                            </w:r>
                            <w:r>
                              <w:rPr>
                                <w:rFonts w:ascii="Arial" w:hAnsi="Arial" w:cs="Arial"/>
                                <w:b/>
                                <w:i/>
                                <w:sz w:val="20"/>
                                <w:szCs w:val="20"/>
                              </w:rPr>
                              <w:t>-</w:t>
                            </w:r>
                            <w:r w:rsidRPr="0022026A">
                              <w:rPr>
                                <w:rFonts w:ascii="Arial" w:hAnsi="Arial" w:cs="Arial"/>
                                <w:b/>
                                <w:i/>
                                <w:sz w:val="20"/>
                                <w:szCs w:val="20"/>
                              </w:rPr>
                              <w:t>Mazurskie:</w:t>
                            </w:r>
                          </w:p>
                          <w:p w14:paraId="55B23F06" w14:textId="77777777" w:rsidR="00924B5C" w:rsidRPr="0022026A" w:rsidRDefault="00924B5C" w:rsidP="00441217">
                            <w:pPr>
                              <w:spacing w:before="120" w:after="120" w:line="240" w:lineRule="auto"/>
                              <w:rPr>
                                <w:rFonts w:ascii="Arial" w:hAnsi="Arial" w:cs="Arial"/>
                                <w:i/>
                                <w:sz w:val="18"/>
                                <w:szCs w:val="20"/>
                              </w:rPr>
                            </w:pPr>
                            <w:r w:rsidRPr="0022026A">
                              <w:rPr>
                                <w:rFonts w:ascii="Arial" w:hAnsi="Arial" w:cs="Arial"/>
                                <w:i/>
                                <w:sz w:val="18"/>
                                <w:szCs w:val="20"/>
                              </w:rPr>
                              <w:t>(Narastająco)</w:t>
                            </w:r>
                          </w:p>
                          <w:p w14:paraId="3228A651" w14:textId="77777777" w:rsidR="00924B5C" w:rsidRPr="0022026A" w:rsidRDefault="00924B5C" w:rsidP="00441217">
                            <w:pPr>
                              <w:spacing w:before="120" w:after="120" w:line="240" w:lineRule="auto"/>
                              <w:rPr>
                                <w:rFonts w:ascii="Arial" w:hAnsi="Arial" w:cs="Arial"/>
                                <w:sz w:val="20"/>
                                <w:szCs w:val="20"/>
                              </w:rPr>
                            </w:pPr>
                            <w:r w:rsidRPr="0022026A">
                              <w:rPr>
                                <w:rFonts w:ascii="Arial" w:hAnsi="Arial" w:cs="Arial"/>
                                <w:b/>
                                <w:sz w:val="20"/>
                                <w:szCs w:val="20"/>
                              </w:rPr>
                              <w:t>28</w:t>
                            </w:r>
                            <w:r w:rsidRPr="0022026A">
                              <w:rPr>
                                <w:rFonts w:ascii="Arial" w:hAnsi="Arial" w:cs="Arial"/>
                                <w:sz w:val="20"/>
                                <w:szCs w:val="20"/>
                              </w:rPr>
                              <w:t xml:space="preserve"> uzgodnionych konkursów na kwotę ok. 439,6 mln zł, w tym 373,7 mln zł z UE</w:t>
                            </w:r>
                          </w:p>
                          <w:p w14:paraId="5C8142CC" w14:textId="77777777" w:rsidR="00924B5C" w:rsidRPr="003E125B" w:rsidRDefault="00924B5C" w:rsidP="00441217">
                            <w:pPr>
                              <w:spacing w:before="120" w:after="120" w:line="240" w:lineRule="auto"/>
                              <w:rPr>
                                <w:rFonts w:ascii="Arial" w:hAnsi="Arial" w:cs="Arial"/>
                                <w:bCs/>
                                <w:sz w:val="20"/>
                                <w:szCs w:val="20"/>
                              </w:rPr>
                            </w:pPr>
                            <w:r w:rsidRPr="0022026A">
                              <w:rPr>
                                <w:rFonts w:ascii="Arial" w:hAnsi="Arial" w:cs="Arial"/>
                                <w:bCs/>
                                <w:sz w:val="20"/>
                                <w:szCs w:val="20"/>
                              </w:rPr>
                              <w:t xml:space="preserve">Uzgodniono konkursy na </w:t>
                            </w:r>
                            <w:r w:rsidRPr="0022026A">
                              <w:rPr>
                                <w:rFonts w:ascii="Arial" w:hAnsi="Arial" w:cs="Arial"/>
                                <w:b/>
                                <w:sz w:val="20"/>
                                <w:szCs w:val="20"/>
                              </w:rPr>
                              <w:t>120%</w:t>
                            </w:r>
                            <w:r w:rsidRPr="0022026A">
                              <w:rPr>
                                <w:rFonts w:ascii="Arial" w:hAnsi="Arial" w:cs="Arial"/>
                                <w:bCs/>
                                <w:sz w:val="20"/>
                                <w:szCs w:val="20"/>
                              </w:rPr>
                              <w:t xml:space="preserve"> alokacji na działania w obszarze zdrowia</w:t>
                            </w:r>
                          </w:p>
                          <w:p w14:paraId="2B2BB196" w14:textId="3BF74449" w:rsidR="00924B5C" w:rsidRPr="003E125B" w:rsidRDefault="00924B5C" w:rsidP="009A2207">
                            <w:pPr>
                              <w:spacing w:before="120" w:after="120" w:line="240" w:lineRule="auto"/>
                              <w:rPr>
                                <w:rFonts w:ascii="Arial" w:hAnsi="Arial" w:cs="Arial"/>
                                <w:bCs/>
                                <w:sz w:val="20"/>
                                <w:szCs w:val="20"/>
                              </w:rPr>
                            </w:pPr>
                          </w:p>
                          <w:p w14:paraId="46488CE0" w14:textId="77777777" w:rsidR="00924B5C" w:rsidRPr="00AA4F1C" w:rsidRDefault="00924B5C" w:rsidP="009A2207">
                            <w:pPr>
                              <w:spacing w:after="120" w:line="240" w:lineRule="auto"/>
                              <w:ind w:left="142" w:hanging="142"/>
                              <w:rPr>
                                <w:rFonts w:ascii="Arial" w:hAnsi="Arial" w:cs="Arial"/>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863DBD6" id="_x0000_s1056" type="#_x0000_t202" style="position:absolute;margin-left:-.25pt;margin-top:184.5pt;width:495.75pt;height:80.55pt;z-index:2520791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" strokecolor="#5b9bd5 [3204]" strokeweight="1.5pt">
                <v:textbox>
                  <w:txbxContent>
                    <w:p w14:paraId="180367CF" w14:textId="77777777" w:rsidR="00924B5C" w:rsidRPr="0022026A" w:rsidRDefault="00924B5C" w:rsidP="00441217">
                      <w:pPr>
                        <w:spacing w:before="120" w:after="120" w:line="240" w:lineRule="auto"/>
                        <w:rPr>
                          <w:rFonts w:ascii="Arial" w:hAnsi="Arial" w:cs="Arial"/>
                          <w:b/>
                          <w:i/>
                          <w:sz w:val="20"/>
                          <w:szCs w:val="20"/>
                        </w:rPr>
                      </w:pPr>
                      <w:r w:rsidRPr="0022026A">
                        <w:rPr>
                          <w:rFonts w:ascii="Arial" w:hAnsi="Arial" w:cs="Arial"/>
                          <w:b/>
                          <w:i/>
                          <w:sz w:val="20"/>
                          <w:szCs w:val="20"/>
                        </w:rPr>
                        <w:t>Plan działań w obszarze zdrowia w ramach RPO – Warmińsko</w:t>
                      </w:r>
                      <w:r>
                        <w:rPr>
                          <w:rFonts w:ascii="Arial" w:hAnsi="Arial" w:cs="Arial"/>
                          <w:b/>
                          <w:i/>
                          <w:sz w:val="20"/>
                          <w:szCs w:val="20"/>
                        </w:rPr>
                        <w:t>-</w:t>
                      </w:r>
                      <w:r w:rsidRPr="0022026A">
                        <w:rPr>
                          <w:rFonts w:ascii="Arial" w:hAnsi="Arial" w:cs="Arial"/>
                          <w:b/>
                          <w:i/>
                          <w:sz w:val="20"/>
                          <w:szCs w:val="20"/>
                        </w:rPr>
                        <w:t>Mazurskie:</w:t>
                      </w:r>
                    </w:p>
                    <w:p w14:paraId="55B23F06" w14:textId="77777777" w:rsidR="00924B5C" w:rsidRPr="0022026A" w:rsidRDefault="00924B5C" w:rsidP="00441217">
                      <w:pPr>
                        <w:spacing w:before="120" w:after="120" w:line="240" w:lineRule="auto"/>
                        <w:rPr>
                          <w:rFonts w:ascii="Arial" w:hAnsi="Arial" w:cs="Arial"/>
                          <w:i/>
                          <w:sz w:val="18"/>
                          <w:szCs w:val="20"/>
                        </w:rPr>
                      </w:pPr>
                      <w:r w:rsidRPr="0022026A">
                        <w:rPr>
                          <w:rFonts w:ascii="Arial" w:hAnsi="Arial" w:cs="Arial"/>
                          <w:i/>
                          <w:sz w:val="18"/>
                          <w:szCs w:val="20"/>
                        </w:rPr>
                        <w:t>(Narastająco)</w:t>
                      </w:r>
                    </w:p>
                    <w:p w14:paraId="3228A651" w14:textId="77777777" w:rsidR="00924B5C" w:rsidRPr="0022026A" w:rsidRDefault="00924B5C" w:rsidP="00441217">
                      <w:pPr>
                        <w:spacing w:before="120" w:after="120" w:line="240" w:lineRule="auto"/>
                        <w:rPr>
                          <w:rFonts w:ascii="Arial" w:hAnsi="Arial" w:cs="Arial"/>
                          <w:sz w:val="20"/>
                          <w:szCs w:val="20"/>
                        </w:rPr>
                      </w:pPr>
                      <w:r w:rsidRPr="0022026A">
                        <w:rPr>
                          <w:rFonts w:ascii="Arial" w:hAnsi="Arial" w:cs="Arial"/>
                          <w:b/>
                          <w:sz w:val="20"/>
                          <w:szCs w:val="20"/>
                        </w:rPr>
                        <w:t>28</w:t>
                      </w:r>
                      <w:r w:rsidRPr="0022026A">
                        <w:rPr>
                          <w:rFonts w:ascii="Arial" w:hAnsi="Arial" w:cs="Arial"/>
                          <w:sz w:val="20"/>
                          <w:szCs w:val="20"/>
                        </w:rPr>
                        <w:t xml:space="preserve"> uzgodnionych konkursów na kwotę ok. 439,6 mln zł, w tym 373,7 mln zł z UE</w:t>
                      </w:r>
                    </w:p>
                    <w:p w14:paraId="5C8142CC" w14:textId="77777777" w:rsidR="00924B5C" w:rsidRPr="003E125B" w:rsidRDefault="00924B5C" w:rsidP="00441217">
                      <w:pPr>
                        <w:spacing w:before="120" w:after="120" w:line="240" w:lineRule="auto"/>
                        <w:rPr>
                          <w:rFonts w:ascii="Arial" w:hAnsi="Arial" w:cs="Arial"/>
                          <w:bCs/>
                          <w:sz w:val="20"/>
                          <w:szCs w:val="20"/>
                        </w:rPr>
                      </w:pPr>
                      <w:r w:rsidRPr="0022026A">
                        <w:rPr>
                          <w:rFonts w:ascii="Arial" w:hAnsi="Arial" w:cs="Arial"/>
                          <w:bCs/>
                          <w:sz w:val="20"/>
                          <w:szCs w:val="20"/>
                        </w:rPr>
                        <w:t xml:space="preserve">Uzgodniono konkursy na </w:t>
                      </w:r>
                      <w:r w:rsidRPr="0022026A">
                        <w:rPr>
                          <w:rFonts w:ascii="Arial" w:hAnsi="Arial" w:cs="Arial"/>
                          <w:b/>
                          <w:sz w:val="20"/>
                          <w:szCs w:val="20"/>
                        </w:rPr>
                        <w:t>120%</w:t>
                      </w:r>
                      <w:r w:rsidRPr="0022026A">
                        <w:rPr>
                          <w:rFonts w:ascii="Arial" w:hAnsi="Arial" w:cs="Arial"/>
                          <w:bCs/>
                          <w:sz w:val="20"/>
                          <w:szCs w:val="20"/>
                        </w:rPr>
                        <w:t xml:space="preserve"> alokacji na działania w obszarze zdrowia</w:t>
                      </w:r>
                    </w:p>
                    <w:p w14:paraId="2B2BB196" w14:textId="3BF74449" w:rsidR="00924B5C" w:rsidRPr="003E125B" w:rsidRDefault="00924B5C" w:rsidP="009A2207">
                      <w:pPr>
                        <w:spacing w:before="120" w:after="120" w:line="240" w:lineRule="auto"/>
                        <w:rPr>
                          <w:rFonts w:ascii="Arial" w:hAnsi="Arial" w:cs="Arial"/>
                          <w:bCs/>
                          <w:sz w:val="20"/>
                          <w:szCs w:val="20"/>
                        </w:rPr>
                      </w:pPr>
                    </w:p>
                    <w:p w14:paraId="46488CE0" w14:textId="77777777" w:rsidR="00924B5C" w:rsidRPr="00AA4F1C" w:rsidRDefault="00924B5C" w:rsidP="009A2207">
                      <w:pPr>
                        <w:spacing w:after="120" w:line="240" w:lineRule="auto"/>
                        <w:ind w:left="142" w:hanging="142"/>
                        <w:rPr>
                          <w:rFonts w:ascii="Arial" w:hAnsi="Arial" w:cs="Arial"/>
                          <w:sz w:val="20"/>
                          <w:szCs w:val="20"/>
                        </w:rPr>
                      </w:pPr>
                    </w:p>
                  </w:txbxContent>
                </v:textbox>
                <w10:wrap type="square" anchorx="margin"/>
              </v:shape>
            </w:pict>
          </mc:Fallback>
        </mc:AlternateContent>
      </w:r>
      <w:r>
        <w:rPr>
          <w:noProof/>
        </w:rPr>
        <w:drawing>
          <wp:anchor distT="0" distB="0" distL="114300" distR="114300" simplePos="0" relativeHeight="252127232" behindDoc="0" locked="0" layoutInCell="1" allowOverlap="1" wp14:anchorId="0123E775" wp14:editId="259E2584">
            <wp:simplePos x="0" y="0"/>
            <wp:positionH relativeFrom="column">
              <wp:posOffset>3288605</wp:posOffset>
            </wp:positionH>
            <wp:positionV relativeFrom="paragraph">
              <wp:posOffset>-635</wp:posOffset>
            </wp:positionV>
            <wp:extent cx="3151948" cy="2219325"/>
            <wp:effectExtent l="0" t="0" r="10795" b="9525"/>
            <wp:wrapNone/>
            <wp:docPr id="53" name="Wykres 53">
              <a:extLst xmlns:a="http://schemas.openxmlformats.org/drawingml/2006/main">
                <a:ext uri="{FF2B5EF4-FFF2-40B4-BE49-F238E27FC236}">
                  <a16:creationId xmlns:a16="http://schemas.microsoft.com/office/drawing/2014/main" id="{3AC35100-99B4-443C-8416-35B79C60E93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14:sizeRelH relativeFrom="margin">
              <wp14:pctWidth>0</wp14:pctWidth>
            </wp14:sizeRelH>
          </wp:anchor>
        </w:drawing>
      </w:r>
      <w:r w:rsidRPr="0022026A">
        <w:rPr>
          <w:rFonts w:ascii="Arial" w:hAnsi="Arial" w:cs="Arial"/>
          <w:noProof/>
        </w:rPr>
        <w:drawing>
          <wp:inline distT="0" distB="0" distL="0" distR="0" wp14:anchorId="36FDBFF3" wp14:editId="3F121125">
            <wp:extent cx="3179135" cy="2219325"/>
            <wp:effectExtent l="0" t="0" r="2540" b="9525"/>
            <wp:docPr id="52" name="Wykres 52">
              <a:extLst xmlns:a="http://schemas.openxmlformats.org/drawingml/2006/main">
                <a:ext uri="{FF2B5EF4-FFF2-40B4-BE49-F238E27FC236}">
                  <a16:creationId xmlns:a16="http://schemas.microsoft.com/office/drawing/2014/main" id="{EBD3BADF-D8DE-4AD7-895B-664EB19CA66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r>
        <w:rPr>
          <w:lang w:eastAsia="pl-PL"/>
        </w:rPr>
        <w:t xml:space="preserve"> </w:t>
      </w:r>
    </w:p>
    <w:p w14:paraId="133A0266" w14:textId="74794B90" w:rsidR="003F43BC" w:rsidRDefault="00441217" w:rsidP="009A2207">
      <w:pPr>
        <w:jc w:val="both"/>
        <w:rPr>
          <w:rFonts w:ascii="Arial" w:eastAsia="Times New Roman" w:hAnsi="Arial" w:cs="Arial"/>
          <w:color w:val="000000"/>
          <w:sz w:val="18"/>
          <w:szCs w:val="18"/>
          <w:lang w:eastAsia="pl-PL"/>
        </w:rPr>
      </w:pPr>
      <w:r w:rsidRPr="0016514F">
        <w:rPr>
          <w:rFonts w:ascii="Arial" w:hAnsi="Arial" w:cs="Arial"/>
          <w:noProof/>
          <w:sz w:val="16"/>
          <w:szCs w:val="16"/>
          <w:lang w:eastAsia="pl-PL"/>
        </w:rPr>
        <mc:AlternateContent>
          <mc:Choice Requires="wps">
            <w:drawing>
              <wp:inline distT="0" distB="0" distL="0" distR="0" wp14:anchorId="06494A7A" wp14:editId="0C7FDE04">
                <wp:extent cx="3994099" cy="1130060"/>
                <wp:effectExtent l="0" t="0" r="26035" b="13335"/>
                <wp:docPr id="135"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4099" cy="1130060"/>
                        </a:xfrm>
                        <a:prstGeom prst="rect">
                          <a:avLst/>
                        </a:prstGeom>
                        <a:solidFill>
                          <a:srgbClr val="FFFFFF"/>
                        </a:solidFill>
                        <a:ln w="19050">
                          <a:solidFill>
                            <a:schemeClr val="accent1"/>
                          </a:solidFill>
                          <a:miter lim="800000"/>
                          <a:headEnd/>
                          <a:tailEnd/>
                        </a:ln>
                      </wps:spPr>
                      <wps:txbx>
                        <w:txbxContent>
                          <w:p w14:paraId="2090D740" w14:textId="77777777" w:rsidR="00924B5C" w:rsidRPr="0022026A" w:rsidRDefault="00924B5C" w:rsidP="00441217">
                            <w:pPr>
                              <w:spacing w:after="120" w:line="240" w:lineRule="auto"/>
                              <w:rPr>
                                <w:rFonts w:ascii="Arial" w:hAnsi="Arial" w:cs="Arial"/>
                                <w:b/>
                                <w:i/>
                                <w:sz w:val="20"/>
                                <w:szCs w:val="20"/>
                              </w:rPr>
                            </w:pPr>
                            <w:r w:rsidRPr="0022026A">
                              <w:rPr>
                                <w:rFonts w:ascii="Arial" w:hAnsi="Arial" w:cs="Arial"/>
                                <w:b/>
                                <w:i/>
                                <w:sz w:val="20"/>
                                <w:szCs w:val="20"/>
                              </w:rPr>
                              <w:t>Realizacja - stan na 31 grudnia 2020 r.</w:t>
                            </w:r>
                          </w:p>
                          <w:p w14:paraId="6F9E8724" w14:textId="77777777" w:rsidR="00924B5C" w:rsidRPr="0022026A" w:rsidRDefault="00924B5C" w:rsidP="00441217">
                            <w:pPr>
                              <w:spacing w:after="120" w:line="240" w:lineRule="auto"/>
                              <w:rPr>
                                <w:rFonts w:ascii="Arial" w:hAnsi="Arial" w:cs="Arial"/>
                                <w:sz w:val="20"/>
                                <w:szCs w:val="20"/>
                              </w:rPr>
                            </w:pPr>
                            <w:r w:rsidRPr="0022026A">
                              <w:rPr>
                                <w:rFonts w:ascii="Arial" w:hAnsi="Arial" w:cs="Arial"/>
                                <w:b/>
                                <w:sz w:val="20"/>
                                <w:szCs w:val="20"/>
                              </w:rPr>
                              <w:t>29</w:t>
                            </w:r>
                            <w:r w:rsidRPr="0022026A">
                              <w:rPr>
                                <w:rFonts w:ascii="Arial" w:hAnsi="Arial" w:cs="Arial"/>
                                <w:sz w:val="20"/>
                                <w:szCs w:val="20"/>
                              </w:rPr>
                              <w:t xml:space="preserve"> ogłoszonych konkursów</w:t>
                            </w:r>
                          </w:p>
                          <w:p w14:paraId="2FB36890" w14:textId="77777777" w:rsidR="00924B5C" w:rsidRPr="0022026A" w:rsidRDefault="00924B5C" w:rsidP="00441217">
                            <w:pPr>
                              <w:spacing w:after="120" w:line="240" w:lineRule="auto"/>
                              <w:rPr>
                                <w:rFonts w:ascii="Arial" w:hAnsi="Arial" w:cs="Arial"/>
                                <w:sz w:val="20"/>
                                <w:szCs w:val="20"/>
                              </w:rPr>
                            </w:pPr>
                            <w:r w:rsidRPr="0022026A">
                              <w:rPr>
                                <w:rFonts w:ascii="Arial" w:hAnsi="Arial" w:cs="Arial"/>
                                <w:b/>
                                <w:sz w:val="20"/>
                                <w:szCs w:val="20"/>
                              </w:rPr>
                              <w:t>118</w:t>
                            </w:r>
                            <w:r w:rsidRPr="0022026A">
                              <w:rPr>
                                <w:rFonts w:ascii="Arial" w:hAnsi="Arial" w:cs="Arial"/>
                                <w:sz w:val="20"/>
                                <w:szCs w:val="20"/>
                              </w:rPr>
                              <w:t xml:space="preserve"> zawartych umów o dofinansowanie na kwotę ok. 296</w:t>
                            </w:r>
                            <w:r>
                              <w:rPr>
                                <w:rFonts w:ascii="Arial" w:hAnsi="Arial" w:cs="Arial"/>
                                <w:sz w:val="20"/>
                                <w:szCs w:val="20"/>
                              </w:rPr>
                              <w:t>,4</w:t>
                            </w:r>
                            <w:r w:rsidRPr="0022026A">
                              <w:rPr>
                                <w:rFonts w:ascii="Arial" w:hAnsi="Arial" w:cs="Arial"/>
                                <w:sz w:val="20"/>
                                <w:szCs w:val="20"/>
                              </w:rPr>
                              <w:t xml:space="preserve"> mln zł</w:t>
                            </w:r>
                            <w:r>
                              <w:rPr>
                                <w:rFonts w:ascii="Arial" w:hAnsi="Arial" w:cs="Arial"/>
                                <w:sz w:val="20"/>
                                <w:szCs w:val="20"/>
                              </w:rPr>
                              <w:t xml:space="preserve"> (wartość ogółem)</w:t>
                            </w:r>
                          </w:p>
                          <w:p w14:paraId="10BF3927" w14:textId="77777777" w:rsidR="00924B5C" w:rsidRPr="0022026A" w:rsidRDefault="00924B5C" w:rsidP="00441217">
                            <w:pPr>
                              <w:spacing w:after="0" w:line="240" w:lineRule="auto"/>
                              <w:jc w:val="center"/>
                              <w:rPr>
                                <w:rFonts w:ascii="Arial" w:eastAsia="Times New Roman" w:hAnsi="Arial" w:cs="Arial"/>
                                <w:sz w:val="18"/>
                                <w:szCs w:val="18"/>
                                <w:lang w:eastAsia="pl-PL"/>
                              </w:rPr>
                            </w:pPr>
                            <w:r w:rsidRPr="0022026A">
                              <w:rPr>
                                <w:rFonts w:ascii="Arial" w:hAnsi="Arial" w:cs="Arial"/>
                                <w:b/>
                                <w:sz w:val="20"/>
                                <w:szCs w:val="20"/>
                              </w:rPr>
                              <w:t xml:space="preserve">217 </w:t>
                            </w:r>
                            <w:r>
                              <w:rPr>
                                <w:rFonts w:ascii="Arial" w:hAnsi="Arial" w:cs="Arial"/>
                                <w:b/>
                                <w:sz w:val="20"/>
                                <w:szCs w:val="20"/>
                              </w:rPr>
                              <w:t>509</w:t>
                            </w:r>
                            <w:r w:rsidRPr="0022026A">
                              <w:rPr>
                                <w:rFonts w:ascii="Arial" w:hAnsi="Arial" w:cs="Arial"/>
                                <w:b/>
                                <w:sz w:val="20"/>
                                <w:szCs w:val="20"/>
                              </w:rPr>
                              <w:t xml:space="preserve"> </w:t>
                            </w:r>
                            <w:r>
                              <w:rPr>
                                <w:rFonts w:ascii="Arial" w:hAnsi="Arial" w:cs="Arial"/>
                                <w:b/>
                                <w:sz w:val="20"/>
                                <w:szCs w:val="20"/>
                              </w:rPr>
                              <w:t>989</w:t>
                            </w:r>
                            <w:r w:rsidRPr="0022026A">
                              <w:rPr>
                                <w:rFonts w:ascii="Arial" w:hAnsi="Arial" w:cs="Arial"/>
                                <w:b/>
                                <w:sz w:val="20"/>
                                <w:szCs w:val="20"/>
                              </w:rPr>
                              <w:t>,4 zł</w:t>
                            </w:r>
                            <w:r w:rsidRPr="0022026A">
                              <w:rPr>
                                <w:rFonts w:ascii="Arial" w:hAnsi="Arial" w:cs="Arial"/>
                                <w:sz w:val="20"/>
                                <w:szCs w:val="20"/>
                              </w:rPr>
                              <w:t xml:space="preserve"> </w:t>
                            </w:r>
                            <w:r w:rsidRPr="0022026A">
                              <w:rPr>
                                <w:rFonts w:ascii="Arial" w:hAnsi="Arial" w:cs="Arial"/>
                                <w:b/>
                                <w:sz w:val="20"/>
                                <w:szCs w:val="20"/>
                              </w:rPr>
                              <w:t>zakontraktowane z UE</w:t>
                            </w:r>
                          </w:p>
                          <w:p w14:paraId="130042AB" w14:textId="77777777" w:rsidR="00924B5C" w:rsidRPr="00A21987" w:rsidRDefault="00924B5C" w:rsidP="00441217">
                            <w:pPr>
                              <w:spacing w:after="120" w:line="240" w:lineRule="auto"/>
                              <w:jc w:val="center"/>
                              <w:rPr>
                                <w:rFonts w:ascii="Arial" w:hAnsi="Arial" w:cs="Arial"/>
                                <w:sz w:val="20"/>
                                <w:szCs w:val="20"/>
                              </w:rPr>
                            </w:pPr>
                          </w:p>
                        </w:txbxContent>
                      </wps:txbx>
                      <wps:bodyPr rot="0" vert="horz" wrap="square" lIns="91440" tIns="45720" rIns="91440" bIns="45720" anchor="t" anchorCtr="0">
                        <a:noAutofit/>
                      </wps:bodyPr>
                    </wps:wsp>
                  </a:graphicData>
                </a:graphic>
              </wp:inline>
            </w:drawing>
          </mc:Choice>
          <mc:Fallback>
            <w:pict>
              <v:shape w14:anchorId="06494A7A" id="_x0000_s1057" type="#_x0000_t202" style="width:314.5pt;height:8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" strokecolor="#5b9bd5 [3204]" strokeweight="1.5pt">
                <v:textbox>
                  <w:txbxContent>
                    <w:p w14:paraId="2090D740" w14:textId="77777777" w:rsidR="00924B5C" w:rsidRPr="0022026A" w:rsidRDefault="00924B5C" w:rsidP="00441217">
                      <w:pPr>
                        <w:spacing w:after="120" w:line="240" w:lineRule="auto"/>
                        <w:rPr>
                          <w:rFonts w:ascii="Arial" w:hAnsi="Arial" w:cs="Arial"/>
                          <w:b/>
                          <w:i/>
                          <w:sz w:val="20"/>
                          <w:szCs w:val="20"/>
                        </w:rPr>
                      </w:pPr>
                      <w:r w:rsidRPr="0022026A">
                        <w:rPr>
                          <w:rFonts w:ascii="Arial" w:hAnsi="Arial" w:cs="Arial"/>
                          <w:b/>
                          <w:i/>
                          <w:sz w:val="20"/>
                          <w:szCs w:val="20"/>
                        </w:rPr>
                        <w:t>Realizacja - stan na 31 grudnia 2020 r.</w:t>
                      </w:r>
                    </w:p>
                    <w:p w14:paraId="6F9E8724" w14:textId="77777777" w:rsidR="00924B5C" w:rsidRPr="0022026A" w:rsidRDefault="00924B5C" w:rsidP="00441217">
                      <w:pPr>
                        <w:spacing w:after="120" w:line="240" w:lineRule="auto"/>
                        <w:rPr>
                          <w:rFonts w:ascii="Arial" w:hAnsi="Arial" w:cs="Arial"/>
                          <w:sz w:val="20"/>
                          <w:szCs w:val="20"/>
                        </w:rPr>
                      </w:pPr>
                      <w:r w:rsidRPr="0022026A">
                        <w:rPr>
                          <w:rFonts w:ascii="Arial" w:hAnsi="Arial" w:cs="Arial"/>
                          <w:b/>
                          <w:sz w:val="20"/>
                          <w:szCs w:val="20"/>
                        </w:rPr>
                        <w:t>29</w:t>
                      </w:r>
                      <w:r w:rsidRPr="0022026A">
                        <w:rPr>
                          <w:rFonts w:ascii="Arial" w:hAnsi="Arial" w:cs="Arial"/>
                          <w:sz w:val="20"/>
                          <w:szCs w:val="20"/>
                        </w:rPr>
                        <w:t xml:space="preserve"> ogłoszonych konkursów</w:t>
                      </w:r>
                    </w:p>
                    <w:p w14:paraId="2FB36890" w14:textId="77777777" w:rsidR="00924B5C" w:rsidRPr="0022026A" w:rsidRDefault="00924B5C" w:rsidP="00441217">
                      <w:pPr>
                        <w:spacing w:after="120" w:line="240" w:lineRule="auto"/>
                        <w:rPr>
                          <w:rFonts w:ascii="Arial" w:hAnsi="Arial" w:cs="Arial"/>
                          <w:sz w:val="20"/>
                          <w:szCs w:val="20"/>
                        </w:rPr>
                      </w:pPr>
                      <w:r w:rsidRPr="0022026A">
                        <w:rPr>
                          <w:rFonts w:ascii="Arial" w:hAnsi="Arial" w:cs="Arial"/>
                          <w:b/>
                          <w:sz w:val="20"/>
                          <w:szCs w:val="20"/>
                        </w:rPr>
                        <w:t>118</w:t>
                      </w:r>
                      <w:r w:rsidRPr="0022026A">
                        <w:rPr>
                          <w:rFonts w:ascii="Arial" w:hAnsi="Arial" w:cs="Arial"/>
                          <w:sz w:val="20"/>
                          <w:szCs w:val="20"/>
                        </w:rPr>
                        <w:t xml:space="preserve"> zawartych umów o dofinansowanie na kwotę ok. 296</w:t>
                      </w:r>
                      <w:r>
                        <w:rPr>
                          <w:rFonts w:ascii="Arial" w:hAnsi="Arial" w:cs="Arial"/>
                          <w:sz w:val="20"/>
                          <w:szCs w:val="20"/>
                        </w:rPr>
                        <w:t>,4</w:t>
                      </w:r>
                      <w:r w:rsidRPr="0022026A">
                        <w:rPr>
                          <w:rFonts w:ascii="Arial" w:hAnsi="Arial" w:cs="Arial"/>
                          <w:sz w:val="20"/>
                          <w:szCs w:val="20"/>
                        </w:rPr>
                        <w:t xml:space="preserve"> mln zł</w:t>
                      </w:r>
                      <w:r>
                        <w:rPr>
                          <w:rFonts w:ascii="Arial" w:hAnsi="Arial" w:cs="Arial"/>
                          <w:sz w:val="20"/>
                          <w:szCs w:val="20"/>
                        </w:rPr>
                        <w:t xml:space="preserve"> (wartość ogółem)</w:t>
                      </w:r>
                    </w:p>
                    <w:p w14:paraId="10BF3927" w14:textId="77777777" w:rsidR="00924B5C" w:rsidRPr="0022026A" w:rsidRDefault="00924B5C" w:rsidP="00441217">
                      <w:pPr>
                        <w:spacing w:after="0" w:line="240" w:lineRule="auto"/>
                        <w:jc w:val="center"/>
                        <w:rPr>
                          <w:rFonts w:ascii="Arial" w:eastAsia="Times New Roman" w:hAnsi="Arial" w:cs="Arial"/>
                          <w:sz w:val="18"/>
                          <w:szCs w:val="18"/>
                          <w:lang w:eastAsia="pl-PL"/>
                        </w:rPr>
                      </w:pPr>
                      <w:r w:rsidRPr="0022026A">
                        <w:rPr>
                          <w:rFonts w:ascii="Arial" w:hAnsi="Arial" w:cs="Arial"/>
                          <w:b/>
                          <w:sz w:val="20"/>
                          <w:szCs w:val="20"/>
                        </w:rPr>
                        <w:t xml:space="preserve">217 </w:t>
                      </w:r>
                      <w:r>
                        <w:rPr>
                          <w:rFonts w:ascii="Arial" w:hAnsi="Arial" w:cs="Arial"/>
                          <w:b/>
                          <w:sz w:val="20"/>
                          <w:szCs w:val="20"/>
                        </w:rPr>
                        <w:t>509</w:t>
                      </w:r>
                      <w:r w:rsidRPr="0022026A">
                        <w:rPr>
                          <w:rFonts w:ascii="Arial" w:hAnsi="Arial" w:cs="Arial"/>
                          <w:b/>
                          <w:sz w:val="20"/>
                          <w:szCs w:val="20"/>
                        </w:rPr>
                        <w:t xml:space="preserve"> </w:t>
                      </w:r>
                      <w:r>
                        <w:rPr>
                          <w:rFonts w:ascii="Arial" w:hAnsi="Arial" w:cs="Arial"/>
                          <w:b/>
                          <w:sz w:val="20"/>
                          <w:szCs w:val="20"/>
                        </w:rPr>
                        <w:t>989</w:t>
                      </w:r>
                      <w:r w:rsidRPr="0022026A">
                        <w:rPr>
                          <w:rFonts w:ascii="Arial" w:hAnsi="Arial" w:cs="Arial"/>
                          <w:b/>
                          <w:sz w:val="20"/>
                          <w:szCs w:val="20"/>
                        </w:rPr>
                        <w:t>,4 zł</w:t>
                      </w:r>
                      <w:r w:rsidRPr="0022026A">
                        <w:rPr>
                          <w:rFonts w:ascii="Arial" w:hAnsi="Arial" w:cs="Arial"/>
                          <w:sz w:val="20"/>
                          <w:szCs w:val="20"/>
                        </w:rPr>
                        <w:t xml:space="preserve"> </w:t>
                      </w:r>
                      <w:r w:rsidRPr="0022026A">
                        <w:rPr>
                          <w:rFonts w:ascii="Arial" w:hAnsi="Arial" w:cs="Arial"/>
                          <w:b/>
                          <w:sz w:val="20"/>
                          <w:szCs w:val="20"/>
                        </w:rPr>
                        <w:t>zakontraktowane z UE</w:t>
                      </w:r>
                    </w:p>
                    <w:p w14:paraId="130042AB" w14:textId="77777777" w:rsidR="00924B5C" w:rsidRPr="00A21987" w:rsidRDefault="00924B5C" w:rsidP="00441217">
                      <w:pPr>
                        <w:spacing w:after="120" w:line="240" w:lineRule="auto"/>
                        <w:jc w:val="center"/>
                        <w:rPr>
                          <w:rFonts w:ascii="Arial" w:hAnsi="Arial" w:cs="Arial"/>
                          <w:sz w:val="20"/>
                          <w:szCs w:val="20"/>
                        </w:rPr>
                      </w:pPr>
                    </w:p>
                  </w:txbxContent>
                </v:textbox>
                <w10:anchorlock/>
              </v:shape>
            </w:pict>
          </mc:Fallback>
        </mc:AlternateContent>
      </w:r>
    </w:p>
    <w:p w14:paraId="0873D1A8" w14:textId="4ECDD33F" w:rsidR="003F43BC" w:rsidRDefault="003F43BC" w:rsidP="009A2207">
      <w:pPr>
        <w:jc w:val="both"/>
        <w:rPr>
          <w:rFonts w:ascii="Arial" w:eastAsia="Times New Roman" w:hAnsi="Arial" w:cs="Arial"/>
          <w:color w:val="000000"/>
          <w:sz w:val="18"/>
          <w:szCs w:val="18"/>
          <w:lang w:eastAsia="pl-PL"/>
        </w:rPr>
      </w:pPr>
    </w:p>
    <w:p w14:paraId="6CB0D253" w14:textId="388764A3" w:rsidR="003F43BC" w:rsidRDefault="003F43BC" w:rsidP="009A2207">
      <w:pPr>
        <w:jc w:val="both"/>
        <w:rPr>
          <w:rFonts w:ascii="Arial" w:eastAsia="Times New Roman" w:hAnsi="Arial" w:cs="Arial"/>
          <w:color w:val="000000"/>
          <w:sz w:val="18"/>
          <w:szCs w:val="18"/>
          <w:lang w:eastAsia="pl-PL"/>
        </w:rPr>
      </w:pPr>
    </w:p>
    <w:p w14:paraId="2C9B99F3" w14:textId="77777777" w:rsidR="00BC4BD0" w:rsidRDefault="00BC4BD0" w:rsidP="009A2207">
      <w:pPr>
        <w:jc w:val="both"/>
        <w:rPr>
          <w:rFonts w:ascii="Arial" w:eastAsia="Times New Roman" w:hAnsi="Arial" w:cs="Arial"/>
          <w:color w:val="000000"/>
          <w:sz w:val="18"/>
          <w:szCs w:val="18"/>
          <w:lang w:eastAsia="pl-PL"/>
        </w:rPr>
      </w:pPr>
    </w:p>
    <w:p w14:paraId="0709CFE0" w14:textId="26469A01" w:rsidR="009A2207" w:rsidRDefault="009A2207" w:rsidP="00BC4BD0">
      <w:pPr>
        <w:ind w:left="284"/>
        <w:jc w:val="both"/>
        <w:rPr>
          <w:rFonts w:ascii="Arial" w:eastAsia="Times New Roman" w:hAnsi="Arial" w:cs="Arial"/>
          <w:color w:val="000000"/>
          <w:sz w:val="18"/>
          <w:szCs w:val="18"/>
          <w:lang w:eastAsia="pl-PL"/>
        </w:rPr>
      </w:pPr>
    </w:p>
    <w:p w14:paraId="24880D4F" w14:textId="77777777" w:rsidR="003F43BC" w:rsidRDefault="003F43BC" w:rsidP="009A2207">
      <w:pPr>
        <w:jc w:val="both"/>
        <w:rPr>
          <w:rFonts w:ascii="Arial" w:eastAsia="Times New Roman" w:hAnsi="Arial" w:cs="Arial"/>
          <w:color w:val="000000"/>
          <w:sz w:val="18"/>
          <w:szCs w:val="18"/>
          <w:lang w:eastAsia="pl-PL"/>
        </w:rPr>
      </w:pPr>
    </w:p>
    <w:p w14:paraId="5FC0A0AB" w14:textId="31FF2701" w:rsidR="003F43BC" w:rsidRPr="00443A41" w:rsidRDefault="003F43BC" w:rsidP="009A2207">
      <w:pPr>
        <w:jc w:val="both"/>
        <w:rPr>
          <w:rFonts w:ascii="Arial" w:eastAsia="Times New Roman" w:hAnsi="Arial" w:cs="Arial"/>
          <w:color w:val="000000"/>
          <w:sz w:val="18"/>
          <w:szCs w:val="18"/>
          <w:lang w:eastAsia="pl-PL"/>
        </w:rPr>
        <w:sectPr w:rsidR="003F43BC" w:rsidRPr="00443A41" w:rsidSect="00A31ECB">
          <w:type w:val="continuous"/>
          <w:pgSz w:w="11906" w:h="16838"/>
          <w:pgMar w:top="1418" w:right="849" w:bottom="1418" w:left="993" w:header="709" w:footer="709" w:gutter="0"/>
          <w:cols w:num="2" w:space="708"/>
          <w:docGrid w:linePitch="360"/>
        </w:sectPr>
      </w:pPr>
    </w:p>
    <w:tbl>
      <w:tblPr>
        <w:tblStyle w:val="Tabela-Siatka"/>
        <w:tblpPr w:leftFromText="141" w:rightFromText="141" w:vertAnchor="text" w:horzAnchor="margin" w:tblpXSpec="right" w:tblpY="221"/>
        <w:tblW w:w="5000" w:type="pct"/>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953"/>
        <w:gridCol w:w="1273"/>
        <w:gridCol w:w="1274"/>
        <w:gridCol w:w="1274"/>
        <w:gridCol w:w="1270"/>
      </w:tblGrid>
      <w:tr w:rsidR="009A2207" w:rsidRPr="00425FA3" w14:paraId="7598F38B" w14:textId="77777777" w:rsidTr="00E76FFD">
        <w:trPr>
          <w:trHeight w:val="360"/>
        </w:trPr>
        <w:tc>
          <w:tcPr>
            <w:tcW w:w="2466" w:type="pct"/>
            <w:shd w:val="clear" w:color="auto" w:fill="DEEAF6" w:themeFill="accent1" w:themeFillTint="33"/>
            <w:noWrap/>
            <w:vAlign w:val="center"/>
            <w:hideMark/>
          </w:tcPr>
          <w:p w14:paraId="7BE0AC9D" w14:textId="3137BC3B"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Nazwa wskaźnika</w:t>
            </w:r>
          </w:p>
        </w:tc>
        <w:tc>
          <w:tcPr>
            <w:tcW w:w="634" w:type="pct"/>
            <w:shd w:val="clear" w:color="auto" w:fill="DEEAF6" w:themeFill="accent1" w:themeFillTint="33"/>
            <w:vAlign w:val="center"/>
            <w:hideMark/>
          </w:tcPr>
          <w:p w14:paraId="754B03D5" w14:textId="3F302220"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Priorytet Inwestycyjny</w:t>
            </w:r>
          </w:p>
        </w:tc>
        <w:tc>
          <w:tcPr>
            <w:tcW w:w="634" w:type="pct"/>
            <w:shd w:val="clear" w:color="auto" w:fill="DEEAF6" w:themeFill="accent1" w:themeFillTint="33"/>
            <w:noWrap/>
            <w:vAlign w:val="center"/>
            <w:hideMark/>
          </w:tcPr>
          <w:p w14:paraId="59DF0BDF" w14:textId="149A5655"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Wartość na 31.12.20</w:t>
            </w:r>
            <w:r w:rsidR="003A2E72">
              <w:rPr>
                <w:rFonts w:ascii="Arial" w:hAnsi="Arial" w:cs="Arial"/>
                <w:b/>
                <w:bCs/>
                <w:i/>
                <w:sz w:val="16"/>
                <w:szCs w:val="16"/>
              </w:rPr>
              <w:t>20</w:t>
            </w:r>
            <w:r w:rsidRPr="00B343BE">
              <w:rPr>
                <w:rFonts w:ascii="Arial" w:hAnsi="Arial" w:cs="Arial"/>
                <w:b/>
                <w:bCs/>
                <w:i/>
                <w:sz w:val="16"/>
                <w:szCs w:val="16"/>
              </w:rPr>
              <w:t>*</w:t>
            </w:r>
          </w:p>
        </w:tc>
        <w:tc>
          <w:tcPr>
            <w:tcW w:w="634" w:type="pct"/>
            <w:shd w:val="clear" w:color="auto" w:fill="DEEAF6" w:themeFill="accent1" w:themeFillTint="33"/>
            <w:noWrap/>
            <w:vAlign w:val="center"/>
            <w:hideMark/>
          </w:tcPr>
          <w:p w14:paraId="5CD74FD6" w14:textId="77777777"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Wartość docelowa</w:t>
            </w:r>
          </w:p>
        </w:tc>
        <w:tc>
          <w:tcPr>
            <w:tcW w:w="633" w:type="pct"/>
            <w:shd w:val="clear" w:color="auto" w:fill="DEEAF6" w:themeFill="accent1" w:themeFillTint="33"/>
            <w:vAlign w:val="center"/>
            <w:hideMark/>
          </w:tcPr>
          <w:p w14:paraId="4B1EBF2D" w14:textId="77777777" w:rsidR="009A2207" w:rsidRPr="00B343BE" w:rsidRDefault="009A2207" w:rsidP="00BD767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441217" w:rsidRPr="00425FA3" w14:paraId="3B7CE44D" w14:textId="77777777" w:rsidTr="00E76FFD">
        <w:trPr>
          <w:trHeight w:val="360"/>
        </w:trPr>
        <w:tc>
          <w:tcPr>
            <w:tcW w:w="2466" w:type="pct"/>
            <w:noWrap/>
            <w:vAlign w:val="center"/>
          </w:tcPr>
          <w:p w14:paraId="3F35C4EA" w14:textId="7B20256B" w:rsidR="00441217" w:rsidRPr="00B343BE" w:rsidRDefault="00441217" w:rsidP="00F414B3">
            <w:pPr>
              <w:rPr>
                <w:rFonts w:ascii="Arial" w:hAnsi="Arial" w:cs="Arial"/>
                <w:b/>
                <w:bCs/>
                <w:i/>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634" w:type="pct"/>
            <w:vMerge w:val="restart"/>
            <w:vAlign w:val="center"/>
          </w:tcPr>
          <w:p w14:paraId="0CD00CDE" w14:textId="3EB41D40" w:rsidR="00441217" w:rsidRPr="00F414B3" w:rsidRDefault="00441217" w:rsidP="00F414B3">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634" w:type="pct"/>
            <w:noWrap/>
            <w:vAlign w:val="center"/>
          </w:tcPr>
          <w:p w14:paraId="248A5B8B" w14:textId="32A3D0D5" w:rsidR="00441217" w:rsidRPr="00C45056" w:rsidRDefault="00441217" w:rsidP="00441217">
            <w:pPr>
              <w:jc w:val="center"/>
              <w:rPr>
                <w:rFonts w:ascii="Arial" w:hAnsi="Arial" w:cs="Arial"/>
                <w:b/>
                <w:bCs/>
                <w:i/>
                <w:sz w:val="16"/>
                <w:szCs w:val="16"/>
              </w:rPr>
            </w:pPr>
            <w:r w:rsidRPr="00C45056">
              <w:rPr>
                <w:rFonts w:ascii="Arial" w:hAnsi="Arial" w:cs="Arial"/>
                <w:i/>
                <w:iCs/>
                <w:sz w:val="16"/>
                <w:szCs w:val="16"/>
              </w:rPr>
              <w:t>417</w:t>
            </w:r>
          </w:p>
        </w:tc>
        <w:tc>
          <w:tcPr>
            <w:tcW w:w="634" w:type="pct"/>
            <w:noWrap/>
            <w:vAlign w:val="center"/>
          </w:tcPr>
          <w:p w14:paraId="6AE6B47E" w14:textId="006F31EB" w:rsidR="00441217" w:rsidRPr="00C45056" w:rsidRDefault="00441217" w:rsidP="00441217">
            <w:pPr>
              <w:jc w:val="center"/>
              <w:rPr>
                <w:rFonts w:ascii="Arial" w:hAnsi="Arial" w:cs="Arial"/>
                <w:b/>
                <w:bCs/>
                <w:i/>
                <w:sz w:val="16"/>
                <w:szCs w:val="16"/>
              </w:rPr>
            </w:pPr>
            <w:r w:rsidRPr="00C45056">
              <w:rPr>
                <w:rFonts w:ascii="Arial" w:hAnsi="Arial" w:cs="Arial"/>
                <w:i/>
                <w:iCs/>
                <w:sz w:val="16"/>
                <w:szCs w:val="16"/>
              </w:rPr>
              <w:t>360</w:t>
            </w:r>
          </w:p>
        </w:tc>
        <w:tc>
          <w:tcPr>
            <w:tcW w:w="633" w:type="pct"/>
            <w:vAlign w:val="center"/>
          </w:tcPr>
          <w:p w14:paraId="2FA72D2D" w14:textId="01F37822" w:rsidR="00441217" w:rsidRPr="00C45056" w:rsidRDefault="00441217" w:rsidP="00441217">
            <w:pPr>
              <w:jc w:val="center"/>
              <w:rPr>
                <w:rFonts w:ascii="Arial" w:hAnsi="Arial" w:cs="Arial"/>
                <w:b/>
                <w:bCs/>
                <w:i/>
                <w:sz w:val="16"/>
                <w:szCs w:val="16"/>
              </w:rPr>
            </w:pPr>
            <w:r w:rsidRPr="00C45056">
              <w:rPr>
                <w:rFonts w:ascii="Arial" w:hAnsi="Arial" w:cs="Arial"/>
                <w:i/>
                <w:sz w:val="16"/>
                <w:szCs w:val="16"/>
              </w:rPr>
              <w:t>116%</w:t>
            </w:r>
          </w:p>
        </w:tc>
      </w:tr>
      <w:tr w:rsidR="00441217" w:rsidRPr="00425FA3" w14:paraId="14C1B231" w14:textId="77777777" w:rsidTr="00E76FFD">
        <w:trPr>
          <w:trHeight w:val="300"/>
        </w:trPr>
        <w:tc>
          <w:tcPr>
            <w:tcW w:w="2466" w:type="pct"/>
            <w:noWrap/>
            <w:vAlign w:val="center"/>
          </w:tcPr>
          <w:p w14:paraId="07C3FF4E" w14:textId="43BEB8CE" w:rsidR="00441217" w:rsidRPr="00DC5600" w:rsidRDefault="00441217" w:rsidP="00441217">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634" w:type="pct"/>
            <w:vMerge/>
            <w:vAlign w:val="center"/>
            <w:hideMark/>
          </w:tcPr>
          <w:p w14:paraId="1E8FAEDC" w14:textId="31B3F601" w:rsidR="00441217" w:rsidRPr="00DC5600" w:rsidRDefault="00441217" w:rsidP="00441217">
            <w:pPr>
              <w:jc w:val="center"/>
              <w:rPr>
                <w:rFonts w:ascii="Arial" w:hAnsi="Arial" w:cs="Arial"/>
                <w:i/>
                <w:iCs/>
                <w:sz w:val="16"/>
                <w:szCs w:val="16"/>
              </w:rPr>
            </w:pPr>
          </w:p>
        </w:tc>
        <w:tc>
          <w:tcPr>
            <w:tcW w:w="634" w:type="pct"/>
            <w:noWrap/>
            <w:vAlign w:val="center"/>
          </w:tcPr>
          <w:p w14:paraId="0933E140" w14:textId="55DDF918" w:rsidR="00441217" w:rsidRPr="00C45056" w:rsidRDefault="00441217" w:rsidP="00441217">
            <w:pPr>
              <w:jc w:val="center"/>
              <w:rPr>
                <w:rFonts w:ascii="Arial" w:hAnsi="Arial" w:cs="Arial"/>
                <w:i/>
                <w:iCs/>
                <w:sz w:val="16"/>
                <w:szCs w:val="16"/>
              </w:rPr>
            </w:pPr>
            <w:r w:rsidRPr="00C45056">
              <w:rPr>
                <w:rFonts w:ascii="Arial" w:hAnsi="Arial" w:cs="Arial"/>
                <w:i/>
                <w:iCs/>
                <w:sz w:val="16"/>
                <w:szCs w:val="16"/>
              </w:rPr>
              <w:t>77</w:t>
            </w:r>
          </w:p>
        </w:tc>
        <w:tc>
          <w:tcPr>
            <w:tcW w:w="634" w:type="pct"/>
            <w:noWrap/>
            <w:vAlign w:val="center"/>
          </w:tcPr>
          <w:p w14:paraId="265517FD" w14:textId="765B7124" w:rsidR="00441217" w:rsidRPr="00C45056" w:rsidRDefault="00441217" w:rsidP="00441217">
            <w:pPr>
              <w:jc w:val="center"/>
              <w:rPr>
                <w:rFonts w:ascii="Arial" w:hAnsi="Arial" w:cs="Arial"/>
                <w:i/>
                <w:iCs/>
                <w:sz w:val="16"/>
                <w:szCs w:val="16"/>
              </w:rPr>
            </w:pPr>
            <w:r w:rsidRPr="00C45056">
              <w:rPr>
                <w:rFonts w:ascii="Arial" w:hAnsi="Arial" w:cs="Arial"/>
                <w:i/>
                <w:iCs/>
                <w:sz w:val="16"/>
                <w:szCs w:val="16"/>
              </w:rPr>
              <w:t>129</w:t>
            </w:r>
          </w:p>
        </w:tc>
        <w:tc>
          <w:tcPr>
            <w:tcW w:w="633" w:type="pct"/>
            <w:noWrap/>
            <w:vAlign w:val="center"/>
          </w:tcPr>
          <w:p w14:paraId="2986002E" w14:textId="69FD317C" w:rsidR="00441217" w:rsidRPr="00C45056" w:rsidRDefault="00441217" w:rsidP="00441217">
            <w:pPr>
              <w:jc w:val="center"/>
              <w:rPr>
                <w:rFonts w:ascii="Arial" w:hAnsi="Arial" w:cs="Arial"/>
                <w:i/>
                <w:sz w:val="16"/>
                <w:szCs w:val="16"/>
              </w:rPr>
            </w:pPr>
            <w:r w:rsidRPr="00C45056">
              <w:rPr>
                <w:rFonts w:ascii="Arial" w:hAnsi="Arial" w:cs="Arial"/>
                <w:i/>
                <w:sz w:val="16"/>
                <w:szCs w:val="16"/>
              </w:rPr>
              <w:t>60%</w:t>
            </w:r>
          </w:p>
        </w:tc>
      </w:tr>
      <w:tr w:rsidR="00441217" w:rsidRPr="00425FA3" w14:paraId="24725A88" w14:textId="77777777" w:rsidTr="00E76FFD">
        <w:trPr>
          <w:trHeight w:val="300"/>
        </w:trPr>
        <w:tc>
          <w:tcPr>
            <w:tcW w:w="2466" w:type="pct"/>
            <w:noWrap/>
            <w:vAlign w:val="center"/>
          </w:tcPr>
          <w:p w14:paraId="65DDAE3B" w14:textId="6E133606" w:rsidR="00441217" w:rsidRPr="00DC5600" w:rsidRDefault="00441217" w:rsidP="00441217">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634" w:type="pct"/>
            <w:vMerge w:val="restart"/>
            <w:vAlign w:val="center"/>
          </w:tcPr>
          <w:p w14:paraId="047202A0" w14:textId="55F10643" w:rsidR="00441217" w:rsidRPr="00DC5600" w:rsidRDefault="00441217" w:rsidP="00441217">
            <w:pPr>
              <w:jc w:val="center"/>
              <w:rPr>
                <w:rFonts w:ascii="Arial" w:hAnsi="Arial" w:cs="Arial"/>
                <w:i/>
                <w:iCs/>
                <w:sz w:val="16"/>
                <w:szCs w:val="16"/>
              </w:rPr>
            </w:pPr>
            <w:r>
              <w:rPr>
                <w:rFonts w:ascii="Arial" w:hAnsi="Arial" w:cs="Arial"/>
                <w:i/>
                <w:iCs/>
                <w:sz w:val="16"/>
                <w:szCs w:val="16"/>
              </w:rPr>
              <w:t>8vi</w:t>
            </w:r>
          </w:p>
        </w:tc>
        <w:tc>
          <w:tcPr>
            <w:tcW w:w="634" w:type="pct"/>
            <w:noWrap/>
            <w:vAlign w:val="center"/>
          </w:tcPr>
          <w:p w14:paraId="24DB6AE6" w14:textId="00270DBB" w:rsidR="00441217" w:rsidRPr="00DC5600" w:rsidRDefault="00441217" w:rsidP="00441217">
            <w:pPr>
              <w:jc w:val="center"/>
              <w:rPr>
                <w:rFonts w:ascii="Arial" w:hAnsi="Arial" w:cs="Arial"/>
                <w:i/>
                <w:iCs/>
                <w:sz w:val="16"/>
                <w:szCs w:val="16"/>
              </w:rPr>
            </w:pPr>
            <w:r w:rsidRPr="00074C78">
              <w:rPr>
                <w:rFonts w:ascii="Arial" w:hAnsi="Arial" w:cs="Arial"/>
                <w:i/>
                <w:iCs/>
                <w:sz w:val="16"/>
                <w:szCs w:val="16"/>
              </w:rPr>
              <w:t>18 829</w:t>
            </w:r>
          </w:p>
        </w:tc>
        <w:tc>
          <w:tcPr>
            <w:tcW w:w="634" w:type="pct"/>
            <w:noWrap/>
            <w:vAlign w:val="center"/>
          </w:tcPr>
          <w:p w14:paraId="10A0CAEE" w14:textId="29470757" w:rsidR="00441217" w:rsidRPr="00DC5600" w:rsidRDefault="00441217" w:rsidP="00441217">
            <w:pPr>
              <w:jc w:val="center"/>
              <w:rPr>
                <w:rFonts w:ascii="Arial" w:hAnsi="Arial" w:cs="Arial"/>
                <w:i/>
                <w:iCs/>
                <w:sz w:val="16"/>
                <w:szCs w:val="16"/>
              </w:rPr>
            </w:pPr>
            <w:r w:rsidRPr="00074C78">
              <w:rPr>
                <w:rFonts w:ascii="Arial" w:hAnsi="Arial" w:cs="Arial"/>
                <w:i/>
                <w:iCs/>
                <w:sz w:val="16"/>
                <w:szCs w:val="16"/>
              </w:rPr>
              <w:t>6 490</w:t>
            </w:r>
          </w:p>
        </w:tc>
        <w:tc>
          <w:tcPr>
            <w:tcW w:w="633" w:type="pct"/>
            <w:noWrap/>
            <w:vAlign w:val="center"/>
          </w:tcPr>
          <w:p w14:paraId="0395C9FB" w14:textId="58DCCE7D" w:rsidR="00441217" w:rsidRPr="00B343BE" w:rsidRDefault="00441217" w:rsidP="00441217">
            <w:pPr>
              <w:jc w:val="center"/>
              <w:rPr>
                <w:rFonts w:ascii="Arial" w:hAnsi="Arial" w:cs="Arial"/>
                <w:i/>
                <w:sz w:val="16"/>
                <w:szCs w:val="16"/>
              </w:rPr>
            </w:pPr>
            <w:r w:rsidRPr="00074C78">
              <w:rPr>
                <w:rFonts w:ascii="Arial" w:hAnsi="Arial" w:cs="Arial"/>
                <w:i/>
                <w:sz w:val="16"/>
                <w:szCs w:val="16"/>
              </w:rPr>
              <w:t>290%</w:t>
            </w:r>
          </w:p>
        </w:tc>
      </w:tr>
      <w:tr w:rsidR="00441217" w:rsidRPr="00425FA3" w14:paraId="0DA87FDE" w14:textId="77777777" w:rsidTr="00E76FFD">
        <w:trPr>
          <w:trHeight w:val="300"/>
        </w:trPr>
        <w:tc>
          <w:tcPr>
            <w:tcW w:w="2466" w:type="pct"/>
            <w:noWrap/>
            <w:vAlign w:val="center"/>
          </w:tcPr>
          <w:p w14:paraId="5207DDA9" w14:textId="68A7D38E" w:rsidR="00441217" w:rsidRPr="00DC5600" w:rsidRDefault="00441217" w:rsidP="00441217">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634" w:type="pct"/>
            <w:vMerge/>
            <w:vAlign w:val="center"/>
            <w:hideMark/>
          </w:tcPr>
          <w:p w14:paraId="12CF7676" w14:textId="00DA5B92" w:rsidR="00441217" w:rsidRPr="00DC5600" w:rsidRDefault="00441217" w:rsidP="00441217">
            <w:pPr>
              <w:jc w:val="center"/>
              <w:rPr>
                <w:rFonts w:ascii="Arial" w:hAnsi="Arial" w:cs="Arial"/>
                <w:i/>
                <w:iCs/>
                <w:sz w:val="16"/>
                <w:szCs w:val="16"/>
              </w:rPr>
            </w:pPr>
          </w:p>
        </w:tc>
        <w:tc>
          <w:tcPr>
            <w:tcW w:w="634" w:type="pct"/>
            <w:noWrap/>
            <w:vAlign w:val="center"/>
          </w:tcPr>
          <w:p w14:paraId="3C004D15" w14:textId="2143C65F" w:rsidR="00441217" w:rsidRPr="00DC5600" w:rsidRDefault="00441217" w:rsidP="00441217">
            <w:pPr>
              <w:jc w:val="center"/>
              <w:rPr>
                <w:rFonts w:ascii="Arial" w:hAnsi="Arial" w:cs="Arial"/>
                <w:i/>
                <w:iCs/>
                <w:sz w:val="16"/>
                <w:szCs w:val="16"/>
              </w:rPr>
            </w:pPr>
            <w:r w:rsidRPr="00074C78">
              <w:rPr>
                <w:rFonts w:ascii="Arial" w:hAnsi="Arial" w:cs="Arial"/>
                <w:i/>
                <w:iCs/>
                <w:sz w:val="16"/>
                <w:szCs w:val="16"/>
              </w:rPr>
              <w:t>16 584</w:t>
            </w:r>
          </w:p>
        </w:tc>
        <w:tc>
          <w:tcPr>
            <w:tcW w:w="634" w:type="pct"/>
            <w:noWrap/>
            <w:vAlign w:val="center"/>
          </w:tcPr>
          <w:p w14:paraId="7299EBA7" w14:textId="58DF1648" w:rsidR="00441217" w:rsidRPr="00DC5600" w:rsidRDefault="00441217" w:rsidP="00441217">
            <w:pPr>
              <w:jc w:val="center"/>
              <w:rPr>
                <w:rFonts w:ascii="Arial" w:hAnsi="Arial" w:cs="Arial"/>
                <w:i/>
                <w:iCs/>
                <w:sz w:val="16"/>
                <w:szCs w:val="16"/>
              </w:rPr>
            </w:pPr>
            <w:r w:rsidRPr="00074C78">
              <w:rPr>
                <w:rFonts w:ascii="Arial" w:hAnsi="Arial" w:cs="Arial"/>
                <w:i/>
                <w:iCs/>
                <w:sz w:val="16"/>
                <w:szCs w:val="16"/>
              </w:rPr>
              <w:t>45%</w:t>
            </w:r>
          </w:p>
        </w:tc>
        <w:tc>
          <w:tcPr>
            <w:tcW w:w="633" w:type="pct"/>
            <w:noWrap/>
            <w:vAlign w:val="center"/>
          </w:tcPr>
          <w:p w14:paraId="15F25B62" w14:textId="5C6F6221" w:rsidR="00441217" w:rsidRPr="00B343BE" w:rsidRDefault="00441217" w:rsidP="00441217">
            <w:pPr>
              <w:jc w:val="center"/>
              <w:rPr>
                <w:rFonts w:ascii="Arial" w:hAnsi="Arial" w:cs="Arial"/>
                <w:i/>
                <w:sz w:val="16"/>
                <w:szCs w:val="16"/>
              </w:rPr>
            </w:pPr>
            <w:r w:rsidRPr="00074C78">
              <w:rPr>
                <w:rFonts w:ascii="Arial" w:hAnsi="Arial" w:cs="Arial"/>
                <w:i/>
                <w:sz w:val="16"/>
                <w:szCs w:val="16"/>
              </w:rPr>
              <w:t>196%</w:t>
            </w:r>
          </w:p>
        </w:tc>
      </w:tr>
      <w:tr w:rsidR="00441217" w:rsidRPr="00425FA3" w14:paraId="094488C6" w14:textId="77777777" w:rsidTr="00E76FFD">
        <w:trPr>
          <w:trHeight w:val="300"/>
        </w:trPr>
        <w:tc>
          <w:tcPr>
            <w:tcW w:w="2466" w:type="pct"/>
            <w:noWrap/>
            <w:vAlign w:val="center"/>
          </w:tcPr>
          <w:p w14:paraId="143E2325" w14:textId="68F26D0B" w:rsidR="00441217" w:rsidRPr="00DC5600" w:rsidRDefault="00441217" w:rsidP="00441217">
            <w:pPr>
              <w:rPr>
                <w:rFonts w:ascii="Arial" w:hAnsi="Arial" w:cs="Arial"/>
                <w:i/>
                <w:iCs/>
                <w:sz w:val="16"/>
                <w:szCs w:val="16"/>
              </w:rPr>
            </w:pPr>
            <w:r w:rsidRPr="00242870">
              <w:rPr>
                <w:rFonts w:ascii="Arial" w:hAnsi="Arial" w:cs="Arial"/>
                <w:i/>
                <w:iCs/>
                <w:sz w:val="16"/>
                <w:szCs w:val="16"/>
              </w:rPr>
              <w:t>Oczekiwana liczba osób korzystających z ulepszonych usług opieki zdrowotnej</w:t>
            </w:r>
            <w:r>
              <w:rPr>
                <w:rFonts w:ascii="Arial" w:hAnsi="Arial" w:cs="Arial"/>
                <w:i/>
                <w:iCs/>
                <w:sz w:val="16"/>
                <w:szCs w:val="16"/>
              </w:rPr>
              <w:t xml:space="preserve"> (os.)</w:t>
            </w:r>
          </w:p>
        </w:tc>
        <w:tc>
          <w:tcPr>
            <w:tcW w:w="634" w:type="pct"/>
            <w:vMerge w:val="restart"/>
            <w:vAlign w:val="center"/>
          </w:tcPr>
          <w:p w14:paraId="2ED6FE76" w14:textId="4C55F25D" w:rsidR="00441217" w:rsidRDefault="00441217" w:rsidP="00441217">
            <w:pPr>
              <w:jc w:val="center"/>
              <w:rPr>
                <w:rFonts w:ascii="Arial" w:hAnsi="Arial" w:cs="Arial"/>
                <w:i/>
                <w:iCs/>
                <w:sz w:val="16"/>
                <w:szCs w:val="16"/>
              </w:rPr>
            </w:pPr>
            <w:r>
              <w:rPr>
                <w:rFonts w:ascii="Arial" w:hAnsi="Arial" w:cs="Arial"/>
                <w:i/>
                <w:iCs/>
                <w:sz w:val="16"/>
                <w:szCs w:val="16"/>
              </w:rPr>
              <w:t>9a</w:t>
            </w:r>
          </w:p>
        </w:tc>
        <w:tc>
          <w:tcPr>
            <w:tcW w:w="634" w:type="pct"/>
            <w:noWrap/>
            <w:vAlign w:val="center"/>
          </w:tcPr>
          <w:p w14:paraId="08ECBB4E" w14:textId="05FFE033" w:rsidR="00441217" w:rsidRPr="00DC5600" w:rsidRDefault="00441217" w:rsidP="00441217">
            <w:pPr>
              <w:jc w:val="center"/>
              <w:rPr>
                <w:rFonts w:ascii="Arial" w:hAnsi="Arial" w:cs="Arial"/>
                <w:i/>
                <w:iCs/>
                <w:sz w:val="16"/>
                <w:szCs w:val="16"/>
              </w:rPr>
            </w:pPr>
            <w:r w:rsidRPr="000E618D">
              <w:rPr>
                <w:rFonts w:ascii="Arial" w:hAnsi="Arial" w:cs="Arial"/>
                <w:i/>
                <w:iCs/>
                <w:sz w:val="16"/>
                <w:szCs w:val="16"/>
              </w:rPr>
              <w:t>888 683</w:t>
            </w:r>
          </w:p>
        </w:tc>
        <w:tc>
          <w:tcPr>
            <w:tcW w:w="634" w:type="pct"/>
            <w:noWrap/>
            <w:vAlign w:val="center"/>
          </w:tcPr>
          <w:p w14:paraId="7CDA48EB" w14:textId="376591E7" w:rsidR="00441217" w:rsidRPr="00DC5600" w:rsidRDefault="00441217" w:rsidP="00441217">
            <w:pPr>
              <w:jc w:val="center"/>
              <w:rPr>
                <w:rFonts w:ascii="Arial" w:hAnsi="Arial" w:cs="Arial"/>
                <w:i/>
                <w:iCs/>
                <w:sz w:val="16"/>
                <w:szCs w:val="16"/>
              </w:rPr>
            </w:pPr>
            <w:r w:rsidRPr="000E618D">
              <w:rPr>
                <w:rFonts w:ascii="Arial" w:hAnsi="Arial" w:cs="Arial"/>
                <w:i/>
                <w:iCs/>
                <w:sz w:val="16"/>
                <w:szCs w:val="16"/>
              </w:rPr>
              <w:t>3 275 000</w:t>
            </w:r>
          </w:p>
        </w:tc>
        <w:tc>
          <w:tcPr>
            <w:tcW w:w="633" w:type="pct"/>
            <w:noWrap/>
            <w:vAlign w:val="center"/>
          </w:tcPr>
          <w:p w14:paraId="5D2C584E" w14:textId="30A19ADE" w:rsidR="00441217" w:rsidRPr="00B343BE" w:rsidRDefault="00441217" w:rsidP="00441217">
            <w:pPr>
              <w:jc w:val="center"/>
              <w:rPr>
                <w:rFonts w:ascii="Arial" w:hAnsi="Arial" w:cs="Arial"/>
                <w:i/>
                <w:sz w:val="16"/>
                <w:szCs w:val="16"/>
              </w:rPr>
            </w:pPr>
            <w:r w:rsidRPr="000E618D">
              <w:rPr>
                <w:rFonts w:ascii="Arial" w:hAnsi="Arial" w:cs="Arial"/>
                <w:i/>
                <w:sz w:val="16"/>
                <w:szCs w:val="16"/>
              </w:rPr>
              <w:t>27%</w:t>
            </w:r>
          </w:p>
        </w:tc>
      </w:tr>
      <w:tr w:rsidR="00441217" w:rsidRPr="00425FA3" w14:paraId="09CB5C3C" w14:textId="77777777" w:rsidTr="00E76FFD">
        <w:trPr>
          <w:trHeight w:val="300"/>
        </w:trPr>
        <w:tc>
          <w:tcPr>
            <w:tcW w:w="2466" w:type="pct"/>
            <w:noWrap/>
            <w:vAlign w:val="center"/>
          </w:tcPr>
          <w:p w14:paraId="253FBEA4" w14:textId="619D47C0" w:rsidR="00441217" w:rsidRPr="00DC5600" w:rsidRDefault="00441217" w:rsidP="00441217">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634" w:type="pct"/>
            <w:vMerge/>
            <w:vAlign w:val="center"/>
            <w:hideMark/>
          </w:tcPr>
          <w:p w14:paraId="19816196" w14:textId="755D61AB" w:rsidR="00441217" w:rsidRPr="00DC5600" w:rsidRDefault="00441217" w:rsidP="00441217">
            <w:pPr>
              <w:jc w:val="center"/>
              <w:rPr>
                <w:rFonts w:ascii="Arial" w:hAnsi="Arial" w:cs="Arial"/>
                <w:i/>
                <w:iCs/>
                <w:sz w:val="16"/>
                <w:szCs w:val="16"/>
              </w:rPr>
            </w:pPr>
          </w:p>
        </w:tc>
        <w:tc>
          <w:tcPr>
            <w:tcW w:w="634" w:type="pct"/>
            <w:noWrap/>
            <w:vAlign w:val="center"/>
          </w:tcPr>
          <w:p w14:paraId="13898053" w14:textId="328FEF22" w:rsidR="00441217" w:rsidRPr="00DC5600" w:rsidRDefault="00441217" w:rsidP="00441217">
            <w:pPr>
              <w:jc w:val="center"/>
              <w:rPr>
                <w:rFonts w:ascii="Arial" w:hAnsi="Arial" w:cs="Arial"/>
                <w:i/>
                <w:iCs/>
                <w:sz w:val="16"/>
                <w:szCs w:val="16"/>
              </w:rPr>
            </w:pPr>
            <w:r w:rsidRPr="000E618D">
              <w:rPr>
                <w:rFonts w:ascii="Arial" w:hAnsi="Arial" w:cs="Arial"/>
                <w:i/>
                <w:iCs/>
                <w:sz w:val="16"/>
                <w:szCs w:val="16"/>
              </w:rPr>
              <w:t>6 749 249</w:t>
            </w:r>
          </w:p>
        </w:tc>
        <w:tc>
          <w:tcPr>
            <w:tcW w:w="634" w:type="pct"/>
            <w:noWrap/>
            <w:vAlign w:val="center"/>
          </w:tcPr>
          <w:p w14:paraId="1D0CB8E9" w14:textId="5F73F792" w:rsidR="00441217" w:rsidRPr="00DC5600" w:rsidRDefault="00441217" w:rsidP="00441217">
            <w:pPr>
              <w:jc w:val="center"/>
              <w:rPr>
                <w:rFonts w:ascii="Arial" w:hAnsi="Arial" w:cs="Arial"/>
                <w:i/>
                <w:iCs/>
                <w:sz w:val="16"/>
                <w:szCs w:val="16"/>
              </w:rPr>
            </w:pPr>
            <w:r w:rsidRPr="000E618D">
              <w:rPr>
                <w:rFonts w:ascii="Arial" w:hAnsi="Arial" w:cs="Arial"/>
                <w:i/>
                <w:iCs/>
                <w:sz w:val="16"/>
                <w:szCs w:val="16"/>
              </w:rPr>
              <w:t>15 500 000</w:t>
            </w:r>
          </w:p>
        </w:tc>
        <w:tc>
          <w:tcPr>
            <w:tcW w:w="633" w:type="pct"/>
            <w:noWrap/>
            <w:vAlign w:val="center"/>
          </w:tcPr>
          <w:p w14:paraId="0C1E846F" w14:textId="77B8DFEF" w:rsidR="00441217" w:rsidRPr="00B343BE" w:rsidRDefault="00441217" w:rsidP="00441217">
            <w:pPr>
              <w:jc w:val="center"/>
              <w:rPr>
                <w:rFonts w:ascii="Arial" w:hAnsi="Arial" w:cs="Arial"/>
                <w:i/>
                <w:sz w:val="16"/>
                <w:szCs w:val="16"/>
              </w:rPr>
            </w:pPr>
            <w:r w:rsidRPr="000E618D">
              <w:rPr>
                <w:rFonts w:ascii="Arial" w:hAnsi="Arial" w:cs="Arial"/>
                <w:i/>
                <w:sz w:val="16"/>
                <w:szCs w:val="16"/>
              </w:rPr>
              <w:t>44%</w:t>
            </w:r>
          </w:p>
        </w:tc>
      </w:tr>
      <w:tr w:rsidR="00441217" w:rsidRPr="00425FA3" w14:paraId="46185322" w14:textId="77777777" w:rsidTr="00E76FFD">
        <w:trPr>
          <w:trHeight w:val="300"/>
        </w:trPr>
        <w:tc>
          <w:tcPr>
            <w:tcW w:w="2466" w:type="pct"/>
            <w:noWrap/>
            <w:vAlign w:val="center"/>
          </w:tcPr>
          <w:p w14:paraId="599E2F54" w14:textId="508E9D28" w:rsidR="00441217" w:rsidRPr="00DC5600" w:rsidRDefault="00441217" w:rsidP="00441217">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634" w:type="pct"/>
            <w:vMerge/>
            <w:vAlign w:val="center"/>
          </w:tcPr>
          <w:p w14:paraId="248A98F0" w14:textId="4E9D6476" w:rsidR="00441217" w:rsidRPr="00DC5600" w:rsidDel="007D7AE8" w:rsidRDefault="00441217" w:rsidP="00441217">
            <w:pPr>
              <w:jc w:val="center"/>
              <w:rPr>
                <w:rFonts w:ascii="Arial" w:hAnsi="Arial" w:cs="Arial"/>
                <w:i/>
                <w:iCs/>
                <w:sz w:val="16"/>
                <w:szCs w:val="16"/>
              </w:rPr>
            </w:pPr>
          </w:p>
        </w:tc>
        <w:tc>
          <w:tcPr>
            <w:tcW w:w="634" w:type="pct"/>
            <w:noWrap/>
            <w:vAlign w:val="center"/>
          </w:tcPr>
          <w:p w14:paraId="7419E67B" w14:textId="1483915E" w:rsidR="00441217" w:rsidRPr="00DC5600" w:rsidRDefault="00441217" w:rsidP="00441217">
            <w:pPr>
              <w:jc w:val="center"/>
              <w:rPr>
                <w:rFonts w:ascii="Arial" w:hAnsi="Arial" w:cs="Arial"/>
                <w:i/>
                <w:iCs/>
                <w:sz w:val="16"/>
                <w:szCs w:val="16"/>
              </w:rPr>
            </w:pPr>
            <w:r w:rsidRPr="000E618D">
              <w:rPr>
                <w:rFonts w:ascii="Arial" w:hAnsi="Arial" w:cs="Arial"/>
                <w:i/>
                <w:iCs/>
                <w:sz w:val="16"/>
                <w:szCs w:val="16"/>
              </w:rPr>
              <w:t>27</w:t>
            </w:r>
          </w:p>
        </w:tc>
        <w:tc>
          <w:tcPr>
            <w:tcW w:w="634" w:type="pct"/>
            <w:noWrap/>
            <w:vAlign w:val="center"/>
          </w:tcPr>
          <w:p w14:paraId="20ABFED6" w14:textId="5B9F37D2" w:rsidR="00441217" w:rsidRPr="00DC5600" w:rsidRDefault="00441217" w:rsidP="00441217">
            <w:pPr>
              <w:jc w:val="center"/>
              <w:rPr>
                <w:rFonts w:ascii="Arial" w:hAnsi="Arial" w:cs="Arial"/>
                <w:i/>
                <w:iCs/>
                <w:sz w:val="16"/>
                <w:szCs w:val="16"/>
              </w:rPr>
            </w:pPr>
            <w:r w:rsidRPr="000E618D">
              <w:rPr>
                <w:rFonts w:ascii="Arial" w:hAnsi="Arial" w:cs="Arial"/>
                <w:i/>
                <w:iCs/>
                <w:sz w:val="16"/>
                <w:szCs w:val="16"/>
              </w:rPr>
              <w:t>39</w:t>
            </w:r>
          </w:p>
        </w:tc>
        <w:tc>
          <w:tcPr>
            <w:tcW w:w="633" w:type="pct"/>
            <w:noWrap/>
            <w:vAlign w:val="center"/>
          </w:tcPr>
          <w:p w14:paraId="015C1EDA" w14:textId="134818EA" w:rsidR="00441217" w:rsidRPr="00B343BE" w:rsidRDefault="00441217" w:rsidP="00441217">
            <w:pPr>
              <w:jc w:val="center"/>
              <w:rPr>
                <w:rFonts w:ascii="Arial" w:hAnsi="Arial" w:cs="Arial"/>
                <w:i/>
                <w:sz w:val="16"/>
                <w:szCs w:val="16"/>
              </w:rPr>
            </w:pPr>
            <w:r w:rsidRPr="000E618D">
              <w:rPr>
                <w:rFonts w:ascii="Arial" w:hAnsi="Arial" w:cs="Arial"/>
                <w:i/>
                <w:sz w:val="16"/>
                <w:szCs w:val="16"/>
              </w:rPr>
              <w:t>69%</w:t>
            </w:r>
          </w:p>
        </w:tc>
      </w:tr>
      <w:tr w:rsidR="00441217" w:rsidRPr="00425FA3" w14:paraId="3A1F124F" w14:textId="77777777" w:rsidTr="00E76FFD">
        <w:trPr>
          <w:trHeight w:val="300"/>
        </w:trPr>
        <w:tc>
          <w:tcPr>
            <w:tcW w:w="2466" w:type="pct"/>
            <w:noWrap/>
            <w:vAlign w:val="center"/>
          </w:tcPr>
          <w:p w14:paraId="2E3A1333" w14:textId="368ADDBD" w:rsidR="00441217" w:rsidRPr="00DC5600" w:rsidRDefault="00441217" w:rsidP="00441217">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634" w:type="pct"/>
            <w:vMerge w:val="restart"/>
            <w:vAlign w:val="center"/>
          </w:tcPr>
          <w:p w14:paraId="04FF5449" w14:textId="2AA6D5D0" w:rsidR="00441217" w:rsidRPr="00DC5600" w:rsidDel="007D7AE8" w:rsidRDefault="00441217" w:rsidP="00441217">
            <w:pPr>
              <w:jc w:val="center"/>
              <w:rPr>
                <w:rFonts w:ascii="Arial" w:hAnsi="Arial" w:cs="Arial"/>
                <w:i/>
                <w:iCs/>
                <w:sz w:val="16"/>
                <w:szCs w:val="16"/>
              </w:rPr>
            </w:pPr>
            <w:r>
              <w:rPr>
                <w:rFonts w:ascii="Arial" w:hAnsi="Arial" w:cs="Arial"/>
                <w:i/>
                <w:iCs/>
                <w:sz w:val="16"/>
                <w:szCs w:val="16"/>
              </w:rPr>
              <w:t>9iv</w:t>
            </w:r>
          </w:p>
        </w:tc>
        <w:tc>
          <w:tcPr>
            <w:tcW w:w="634" w:type="pct"/>
            <w:noWrap/>
            <w:vAlign w:val="center"/>
          </w:tcPr>
          <w:p w14:paraId="5251364E" w14:textId="57299B20" w:rsidR="00441217" w:rsidRPr="00DC5600" w:rsidRDefault="00441217" w:rsidP="00441217">
            <w:pPr>
              <w:jc w:val="center"/>
              <w:rPr>
                <w:rFonts w:ascii="Arial" w:hAnsi="Arial" w:cs="Arial"/>
                <w:i/>
                <w:iCs/>
                <w:sz w:val="16"/>
                <w:szCs w:val="16"/>
              </w:rPr>
            </w:pPr>
            <w:r w:rsidRPr="001E3DFD">
              <w:rPr>
                <w:rFonts w:ascii="Arial" w:hAnsi="Arial" w:cs="Arial"/>
                <w:i/>
                <w:iCs/>
                <w:sz w:val="16"/>
                <w:szCs w:val="16"/>
              </w:rPr>
              <w:t>0</w:t>
            </w:r>
          </w:p>
        </w:tc>
        <w:tc>
          <w:tcPr>
            <w:tcW w:w="634" w:type="pct"/>
            <w:noWrap/>
            <w:vAlign w:val="center"/>
          </w:tcPr>
          <w:p w14:paraId="109D3A9C" w14:textId="5AF42CD7" w:rsidR="00441217" w:rsidRPr="00DC5600" w:rsidRDefault="00441217" w:rsidP="00441217">
            <w:pPr>
              <w:jc w:val="center"/>
              <w:rPr>
                <w:rFonts w:ascii="Arial" w:hAnsi="Arial" w:cs="Arial"/>
                <w:i/>
                <w:iCs/>
                <w:sz w:val="16"/>
                <w:szCs w:val="16"/>
              </w:rPr>
            </w:pPr>
            <w:r w:rsidRPr="001E3DFD">
              <w:rPr>
                <w:rFonts w:ascii="Arial" w:hAnsi="Arial" w:cs="Arial"/>
                <w:i/>
                <w:iCs/>
                <w:sz w:val="16"/>
                <w:szCs w:val="16"/>
              </w:rPr>
              <w:t>710</w:t>
            </w:r>
          </w:p>
        </w:tc>
        <w:tc>
          <w:tcPr>
            <w:tcW w:w="633" w:type="pct"/>
            <w:noWrap/>
            <w:vAlign w:val="center"/>
          </w:tcPr>
          <w:p w14:paraId="7ADE3834" w14:textId="30BE26C1" w:rsidR="00441217" w:rsidRPr="00B343BE" w:rsidRDefault="00441217" w:rsidP="00441217">
            <w:pPr>
              <w:jc w:val="center"/>
              <w:rPr>
                <w:rFonts w:ascii="Arial" w:hAnsi="Arial" w:cs="Arial"/>
                <w:i/>
                <w:sz w:val="16"/>
                <w:szCs w:val="16"/>
              </w:rPr>
            </w:pPr>
            <w:r w:rsidRPr="001E3DFD">
              <w:rPr>
                <w:rFonts w:ascii="Arial" w:hAnsi="Arial" w:cs="Arial"/>
                <w:i/>
                <w:sz w:val="16"/>
                <w:szCs w:val="16"/>
              </w:rPr>
              <w:t>0%</w:t>
            </w:r>
          </w:p>
        </w:tc>
      </w:tr>
      <w:tr w:rsidR="00441217" w:rsidRPr="00425FA3" w14:paraId="6BAFF341" w14:textId="77777777" w:rsidTr="00E76FFD">
        <w:trPr>
          <w:trHeight w:val="300"/>
        </w:trPr>
        <w:tc>
          <w:tcPr>
            <w:tcW w:w="2466" w:type="pct"/>
            <w:noWrap/>
            <w:vAlign w:val="center"/>
          </w:tcPr>
          <w:p w14:paraId="550E3E6F" w14:textId="27D2286C" w:rsidR="00441217" w:rsidRPr="00DC5600" w:rsidRDefault="00441217" w:rsidP="00441217">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634" w:type="pct"/>
            <w:vMerge/>
            <w:vAlign w:val="center"/>
            <w:hideMark/>
          </w:tcPr>
          <w:p w14:paraId="647BE78A" w14:textId="636920C5" w:rsidR="00441217" w:rsidRPr="00DC5600" w:rsidRDefault="00441217" w:rsidP="00441217">
            <w:pPr>
              <w:jc w:val="center"/>
              <w:rPr>
                <w:rFonts w:ascii="Arial" w:hAnsi="Arial" w:cs="Arial"/>
                <w:i/>
                <w:iCs/>
                <w:sz w:val="16"/>
                <w:szCs w:val="16"/>
              </w:rPr>
            </w:pPr>
          </w:p>
        </w:tc>
        <w:tc>
          <w:tcPr>
            <w:tcW w:w="634" w:type="pct"/>
            <w:noWrap/>
            <w:vAlign w:val="center"/>
          </w:tcPr>
          <w:p w14:paraId="006E7AD8" w14:textId="2D660FC8" w:rsidR="00441217" w:rsidRPr="00DC5600" w:rsidRDefault="00441217" w:rsidP="00441217">
            <w:pPr>
              <w:jc w:val="center"/>
              <w:rPr>
                <w:rFonts w:ascii="Arial" w:hAnsi="Arial" w:cs="Arial"/>
                <w:i/>
                <w:iCs/>
                <w:sz w:val="16"/>
                <w:szCs w:val="16"/>
              </w:rPr>
            </w:pPr>
            <w:r w:rsidRPr="001E3DFD">
              <w:rPr>
                <w:rFonts w:ascii="Arial" w:hAnsi="Arial" w:cs="Arial"/>
                <w:i/>
                <w:iCs/>
                <w:sz w:val="16"/>
                <w:szCs w:val="16"/>
              </w:rPr>
              <w:t>0</w:t>
            </w:r>
          </w:p>
        </w:tc>
        <w:tc>
          <w:tcPr>
            <w:tcW w:w="634" w:type="pct"/>
            <w:noWrap/>
            <w:vAlign w:val="center"/>
          </w:tcPr>
          <w:p w14:paraId="296B5E8D" w14:textId="0060153B" w:rsidR="00441217" w:rsidRPr="00DC5600" w:rsidRDefault="00441217" w:rsidP="00441217">
            <w:pPr>
              <w:jc w:val="center"/>
              <w:rPr>
                <w:rFonts w:ascii="Arial" w:hAnsi="Arial" w:cs="Arial"/>
                <w:i/>
                <w:iCs/>
                <w:sz w:val="16"/>
                <w:szCs w:val="16"/>
              </w:rPr>
            </w:pPr>
            <w:r w:rsidRPr="001E3DFD">
              <w:rPr>
                <w:rFonts w:ascii="Arial" w:hAnsi="Arial" w:cs="Arial"/>
                <w:i/>
                <w:iCs/>
                <w:sz w:val="16"/>
                <w:szCs w:val="16"/>
              </w:rPr>
              <w:t>50%</w:t>
            </w:r>
          </w:p>
        </w:tc>
        <w:tc>
          <w:tcPr>
            <w:tcW w:w="633" w:type="pct"/>
            <w:noWrap/>
            <w:vAlign w:val="center"/>
          </w:tcPr>
          <w:p w14:paraId="171715E7" w14:textId="0BB80C94" w:rsidR="00441217" w:rsidRPr="00B343BE" w:rsidRDefault="00441217" w:rsidP="00441217">
            <w:pPr>
              <w:jc w:val="center"/>
              <w:rPr>
                <w:rFonts w:ascii="Arial" w:hAnsi="Arial" w:cs="Arial"/>
                <w:i/>
                <w:sz w:val="16"/>
                <w:szCs w:val="16"/>
              </w:rPr>
            </w:pPr>
            <w:r w:rsidRPr="001E3DFD">
              <w:rPr>
                <w:rFonts w:ascii="Arial" w:hAnsi="Arial" w:cs="Arial"/>
                <w:i/>
                <w:sz w:val="16"/>
                <w:szCs w:val="16"/>
              </w:rPr>
              <w:t>0%</w:t>
            </w:r>
          </w:p>
        </w:tc>
      </w:tr>
    </w:tbl>
    <w:p w14:paraId="720B20B1" w14:textId="6F9C7289" w:rsidR="009A2207" w:rsidRDefault="009A2207" w:rsidP="00441217">
      <w:pPr>
        <w:spacing w:before="120" w:after="0" w:line="240" w:lineRule="auto"/>
        <w:rPr>
          <w:rFonts w:ascii="Arial" w:hAnsi="Arial" w:cs="Arial"/>
          <w:sz w:val="16"/>
          <w:szCs w:val="16"/>
        </w:rPr>
      </w:pPr>
      <w:r w:rsidRPr="00D0700D">
        <w:rPr>
          <w:rFonts w:ascii="Arial" w:hAnsi="Arial" w:cs="Arial"/>
          <w:sz w:val="16"/>
          <w:szCs w:val="16"/>
        </w:rPr>
        <w:t>*zgodnie z informacją kwartalną za IV kwartał 20</w:t>
      </w:r>
      <w:r w:rsidR="00441217">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r.</w:t>
      </w:r>
      <w:r w:rsidR="003F43BC">
        <w:rPr>
          <w:rFonts w:ascii="Arial" w:hAnsi="Arial" w:cs="Arial"/>
          <w:sz w:val="16"/>
          <w:szCs w:val="16"/>
        </w:rPr>
        <w:t xml:space="preserve"> </w:t>
      </w:r>
      <w:r w:rsidR="003F43BC" w:rsidRPr="00976076">
        <w:rPr>
          <w:rFonts w:ascii="Arial" w:hAnsi="Arial" w:cs="Arial"/>
          <w:sz w:val="16"/>
          <w:szCs w:val="16"/>
        </w:rPr>
        <w:t>według wartości aktualnej</w:t>
      </w:r>
      <w:r w:rsidR="003F43BC">
        <w:rPr>
          <w:rFonts w:ascii="Arial" w:hAnsi="Arial" w:cs="Arial"/>
          <w:sz w:val="16"/>
          <w:szCs w:val="16"/>
        </w:rPr>
        <w:t>, tj. wniosków o płatność</w:t>
      </w:r>
    </w:p>
    <w:p w14:paraId="2FF22DEC" w14:textId="2D8352CE" w:rsidR="009A2207" w:rsidRDefault="009A2207" w:rsidP="00441217">
      <w:pPr>
        <w:spacing w:before="120" w:after="0" w:line="240" w:lineRule="auto"/>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220C684D" w14:textId="2074EC90" w:rsidR="00441217" w:rsidRDefault="00441217" w:rsidP="00441217">
      <w:pPr>
        <w:spacing w:before="120" w:after="0" w:line="240" w:lineRule="auto"/>
        <w:rPr>
          <w:rFonts w:ascii="Arial" w:hAnsi="Arial" w:cs="Arial"/>
          <w:sz w:val="16"/>
          <w:szCs w:val="16"/>
        </w:rPr>
      </w:pPr>
    </w:p>
    <w:p w14:paraId="40A41120" w14:textId="7131D708" w:rsidR="001F531C" w:rsidRDefault="001F531C" w:rsidP="00441217">
      <w:pPr>
        <w:spacing w:before="120" w:after="0" w:line="240" w:lineRule="auto"/>
        <w:rPr>
          <w:rFonts w:ascii="Arial" w:hAnsi="Arial" w:cs="Arial"/>
          <w:sz w:val="16"/>
          <w:szCs w:val="16"/>
        </w:rPr>
      </w:pPr>
    </w:p>
    <w:p w14:paraId="20134904" w14:textId="1EE4E2B7" w:rsidR="001F531C" w:rsidRDefault="001F531C" w:rsidP="00441217">
      <w:pPr>
        <w:spacing w:before="120" w:after="0" w:line="240" w:lineRule="auto"/>
        <w:rPr>
          <w:rFonts w:ascii="Arial" w:hAnsi="Arial" w:cs="Arial"/>
          <w:sz w:val="16"/>
          <w:szCs w:val="16"/>
        </w:rPr>
      </w:pPr>
    </w:p>
    <w:p w14:paraId="4DDA4C2A" w14:textId="77777777" w:rsidR="001F531C" w:rsidRDefault="001F531C" w:rsidP="00441217">
      <w:pPr>
        <w:spacing w:before="120" w:after="0" w:line="240" w:lineRule="auto"/>
        <w:rPr>
          <w:rFonts w:ascii="Arial" w:hAnsi="Arial" w:cs="Arial"/>
          <w:sz w:val="16"/>
          <w:szCs w:val="16"/>
        </w:rPr>
      </w:pPr>
    </w:p>
    <w:p w14:paraId="78D887E1" w14:textId="220DB7FC" w:rsidR="009A2207" w:rsidRPr="00611BBE" w:rsidRDefault="009A2207" w:rsidP="009A2207">
      <w:pPr>
        <w:spacing w:after="240" w:line="240" w:lineRule="auto"/>
        <w:jc w:val="both"/>
        <w:rPr>
          <w:rFonts w:ascii="Arial" w:hAnsi="Arial" w:cs="Arial"/>
          <w:sz w:val="16"/>
          <w:szCs w:val="16"/>
        </w:rPr>
      </w:pPr>
      <w:r>
        <w:rPr>
          <w:rFonts w:ascii="Arial" w:hAnsi="Arial" w:cs="Arial"/>
          <w:b/>
          <w:i/>
          <w:sz w:val="20"/>
          <w:szCs w:val="20"/>
        </w:rPr>
        <w:lastRenderedPageBreak/>
        <w:t>Postęp rzeczowo-finansowy</w:t>
      </w:r>
      <w:r w:rsidRPr="00261CBA">
        <w:rPr>
          <w:rFonts w:ascii="Arial" w:hAnsi="Arial" w:cs="Arial"/>
          <w:b/>
          <w:i/>
          <w:sz w:val="20"/>
          <w:szCs w:val="20"/>
        </w:rPr>
        <w:t xml:space="preserve"> </w:t>
      </w:r>
      <w:r>
        <w:rPr>
          <w:rFonts w:ascii="Arial" w:hAnsi="Arial" w:cs="Arial"/>
          <w:b/>
          <w:i/>
          <w:sz w:val="20"/>
          <w:szCs w:val="20"/>
        </w:rPr>
        <w:t xml:space="preserve">w ramach przedsięwzięć w obszarze zdrowia w RPO Woj. </w:t>
      </w:r>
      <w:r w:rsidR="00BC4BD0">
        <w:rPr>
          <w:rFonts w:ascii="Arial" w:hAnsi="Arial" w:cs="Arial"/>
          <w:b/>
          <w:i/>
          <w:sz w:val="20"/>
          <w:szCs w:val="20"/>
        </w:rPr>
        <w:t>W</w:t>
      </w:r>
      <w:r>
        <w:rPr>
          <w:rFonts w:ascii="Arial" w:hAnsi="Arial" w:cs="Arial"/>
          <w:b/>
          <w:i/>
          <w:sz w:val="20"/>
          <w:szCs w:val="20"/>
        </w:rPr>
        <w:t>armińsko-</w:t>
      </w:r>
      <w:r w:rsidR="00BC4BD0">
        <w:rPr>
          <w:rFonts w:ascii="Arial" w:hAnsi="Arial" w:cs="Arial"/>
          <w:b/>
          <w:i/>
          <w:sz w:val="20"/>
          <w:szCs w:val="20"/>
        </w:rPr>
        <w:t>M</w:t>
      </w:r>
      <w:r>
        <w:rPr>
          <w:rFonts w:ascii="Arial" w:hAnsi="Arial" w:cs="Arial"/>
          <w:b/>
          <w:i/>
          <w:sz w:val="20"/>
          <w:szCs w:val="20"/>
        </w:rPr>
        <w:t>azurskiego</w:t>
      </w:r>
      <w:r w:rsidRPr="00261CBA">
        <w:rPr>
          <w:rFonts w:ascii="Arial" w:hAnsi="Arial" w:cs="Arial"/>
          <w:b/>
          <w:i/>
          <w:sz w:val="20"/>
          <w:szCs w:val="20"/>
        </w:rPr>
        <w:t>:</w:t>
      </w:r>
    </w:p>
    <w:p w14:paraId="0E14778C" w14:textId="77777777" w:rsidR="009A2207" w:rsidRDefault="009A2207" w:rsidP="009A2207">
      <w:pPr>
        <w:spacing w:before="120" w:after="120" w:line="240" w:lineRule="auto"/>
        <w:rPr>
          <w:rFonts w:ascii="Arial" w:hAnsi="Arial" w:cs="Arial"/>
          <w:sz w:val="20"/>
          <w:szCs w:val="20"/>
        </w:rPr>
        <w:sectPr w:rsidR="009A2207" w:rsidSect="00A31ECB">
          <w:type w:val="continuous"/>
          <w:pgSz w:w="11906" w:h="16838"/>
          <w:pgMar w:top="1418" w:right="849" w:bottom="1418" w:left="993" w:header="709" w:footer="709" w:gutter="0"/>
          <w:cols w:space="708"/>
          <w:docGrid w:linePitch="360"/>
        </w:sectPr>
      </w:pPr>
    </w:p>
    <w:p w14:paraId="70303DB9" w14:textId="77777777" w:rsidR="00441217" w:rsidRPr="00D70DD8" w:rsidRDefault="00441217" w:rsidP="00441217">
      <w:pPr>
        <w:rPr>
          <w:rFonts w:ascii="Arial" w:hAnsi="Arial" w:cs="Arial"/>
          <w:sz w:val="20"/>
          <w:szCs w:val="20"/>
        </w:rPr>
      </w:pPr>
      <w:r w:rsidRPr="00D70DD8">
        <w:rPr>
          <w:rFonts w:ascii="Arial" w:hAnsi="Arial" w:cs="Arial"/>
          <w:sz w:val="20"/>
          <w:szCs w:val="20"/>
        </w:rPr>
        <w:t xml:space="preserve">Łączna alokacja przewidziana na realizację wszystkich przedsięwzięć w obszarze ochrony zdrowia to </w:t>
      </w:r>
      <w:r w:rsidRPr="00C45056">
        <w:rPr>
          <w:rFonts w:ascii="Arial" w:hAnsi="Arial" w:cs="Arial"/>
          <w:sz w:val="20"/>
          <w:szCs w:val="20"/>
        </w:rPr>
        <w:t>blisko 311 mln zł (</w:t>
      </w:r>
      <w:r w:rsidRPr="00D70DD8">
        <w:rPr>
          <w:rFonts w:ascii="Arial" w:hAnsi="Arial" w:cs="Arial"/>
          <w:sz w:val="20"/>
          <w:szCs w:val="20"/>
        </w:rPr>
        <w:t xml:space="preserve">w części dofinansowanie UE). Do końca okresu sprawozdawczego przyjęto operacje na łączną kwotę środków w części dofinansowanie UE blisko 374 mln zł, co stanowi 120% realizacji zobowiązań UE na lata 2014-2020. </w:t>
      </w:r>
    </w:p>
    <w:p w14:paraId="05BCCB56" w14:textId="77777777" w:rsidR="00441217" w:rsidRPr="00D70DD8" w:rsidRDefault="00441217" w:rsidP="00441217">
      <w:pPr>
        <w:spacing w:before="120" w:after="120" w:line="240" w:lineRule="auto"/>
        <w:rPr>
          <w:rFonts w:ascii="Arial" w:hAnsi="Arial" w:cs="Arial"/>
          <w:sz w:val="20"/>
          <w:szCs w:val="20"/>
        </w:rPr>
      </w:pPr>
      <w:r w:rsidRPr="00D70DD8">
        <w:rPr>
          <w:rFonts w:ascii="Arial" w:hAnsi="Arial" w:cs="Arial"/>
          <w:sz w:val="20"/>
          <w:szCs w:val="20"/>
        </w:rPr>
        <w:t>Najwyższy stopień wykorzystania alokacji</w:t>
      </w:r>
      <w:r>
        <w:rPr>
          <w:rFonts w:ascii="Arial" w:hAnsi="Arial" w:cs="Arial"/>
          <w:sz w:val="20"/>
          <w:szCs w:val="20"/>
        </w:rPr>
        <w:t xml:space="preserve">, </w:t>
      </w:r>
      <w:r w:rsidRPr="00D70DD8">
        <w:rPr>
          <w:rFonts w:ascii="Arial" w:hAnsi="Arial" w:cs="Arial"/>
          <w:sz w:val="20"/>
          <w:szCs w:val="20"/>
        </w:rPr>
        <w:t>ponad 10-krotny, odnotowano w ramach Priorytetu Inwestycyjnego 9iv.</w:t>
      </w:r>
      <w:r>
        <w:rPr>
          <w:rFonts w:ascii="Arial" w:hAnsi="Arial" w:cs="Arial"/>
          <w:sz w:val="20"/>
          <w:szCs w:val="20"/>
        </w:rPr>
        <w:t xml:space="preserve"> </w:t>
      </w:r>
      <w:r w:rsidRPr="00D70DD8">
        <w:rPr>
          <w:rFonts w:ascii="Arial" w:hAnsi="Arial" w:cs="Arial"/>
          <w:sz w:val="20"/>
          <w:szCs w:val="20"/>
        </w:rPr>
        <w:t>W pozostałych Priorytetach Inwestycyjnych</w:t>
      </w:r>
      <w:r>
        <w:rPr>
          <w:rFonts w:ascii="Arial" w:hAnsi="Arial" w:cs="Arial"/>
          <w:sz w:val="20"/>
          <w:szCs w:val="20"/>
        </w:rPr>
        <w:t>,</w:t>
      </w:r>
      <w:r w:rsidRPr="00D70DD8">
        <w:rPr>
          <w:rFonts w:ascii="Arial" w:hAnsi="Arial" w:cs="Arial"/>
          <w:sz w:val="20"/>
          <w:szCs w:val="20"/>
        </w:rPr>
        <w:t xml:space="preserve"> w ramach których realizowane są działania dedykowane wsparciu ochrony zdrowia</w:t>
      </w:r>
      <w:r>
        <w:rPr>
          <w:rFonts w:ascii="Arial" w:hAnsi="Arial" w:cs="Arial"/>
          <w:sz w:val="20"/>
          <w:szCs w:val="20"/>
        </w:rPr>
        <w:t xml:space="preserve">, </w:t>
      </w:r>
      <w:r w:rsidRPr="00D70DD8">
        <w:rPr>
          <w:rFonts w:ascii="Arial" w:hAnsi="Arial" w:cs="Arial"/>
          <w:sz w:val="20"/>
          <w:szCs w:val="20"/>
        </w:rPr>
        <w:t xml:space="preserve">poziom wykorzystania środków w stosunku do alokacji jest również dość wysoki i wynosi co najmniej 100%. </w:t>
      </w:r>
    </w:p>
    <w:p w14:paraId="36D14FB9" w14:textId="77777777" w:rsidR="00441217" w:rsidRPr="00D937C0" w:rsidRDefault="00441217" w:rsidP="00441217">
      <w:pPr>
        <w:rPr>
          <w:rFonts w:ascii="Arial" w:hAnsi="Arial" w:cs="Arial"/>
          <w:sz w:val="20"/>
          <w:szCs w:val="20"/>
        </w:rPr>
      </w:pPr>
      <w:r w:rsidRPr="00D937C0">
        <w:rPr>
          <w:rFonts w:ascii="Arial" w:hAnsi="Arial" w:cs="Arial"/>
          <w:sz w:val="20"/>
          <w:szCs w:val="20"/>
        </w:rPr>
        <w:t xml:space="preserve">Dzięki realizowanym działaniom blisko 18,8 tys. osób zostało objętych programem zdrowotnym, </w:t>
      </w:r>
      <w:r w:rsidRPr="00D937C0">
        <w:rPr>
          <w:rFonts w:ascii="Arial" w:hAnsi="Arial" w:cs="Arial"/>
          <w:sz w:val="20"/>
          <w:szCs w:val="20"/>
        </w:rPr>
        <w:br/>
        <w:t xml:space="preserve">a ponad 16,5 tys. osób zgłosiło się na badania profilaktyczne. </w:t>
      </w:r>
    </w:p>
    <w:p w14:paraId="16EC4FDD" w14:textId="77777777" w:rsidR="00441217" w:rsidRPr="00D937C0" w:rsidRDefault="00441217" w:rsidP="00441217">
      <w:pPr>
        <w:spacing w:before="120" w:after="120" w:line="240" w:lineRule="auto"/>
        <w:rPr>
          <w:rFonts w:ascii="Arial" w:hAnsi="Arial" w:cs="Arial"/>
          <w:sz w:val="20"/>
          <w:szCs w:val="20"/>
        </w:rPr>
      </w:pPr>
      <w:r w:rsidRPr="00D937C0">
        <w:rPr>
          <w:rFonts w:ascii="Arial" w:hAnsi="Arial" w:cs="Arial"/>
          <w:sz w:val="20"/>
          <w:szCs w:val="20"/>
        </w:rPr>
        <w:t xml:space="preserve">W ramach Działania dedykowanego infrastrukturze zdrowotnej wsparto 27 podmiotów leczniczych, a </w:t>
      </w:r>
      <w:r w:rsidRPr="00D937C0">
        <w:rPr>
          <w:rFonts w:ascii="Arial" w:hAnsi="Arial" w:cs="Arial"/>
          <w:sz w:val="20"/>
          <w:szCs w:val="20"/>
        </w:rPr>
        <w:t xml:space="preserve">nakłady inwestycyjne na zakup aparatury medycznej wyniosły ok. 6,75 mln </w:t>
      </w:r>
      <w:r>
        <w:rPr>
          <w:rFonts w:ascii="Arial" w:hAnsi="Arial" w:cs="Arial"/>
          <w:sz w:val="20"/>
          <w:szCs w:val="20"/>
        </w:rPr>
        <w:t>euro</w:t>
      </w:r>
      <w:r w:rsidRPr="00D937C0">
        <w:rPr>
          <w:rFonts w:ascii="Arial" w:hAnsi="Arial" w:cs="Arial"/>
          <w:sz w:val="20"/>
          <w:szCs w:val="20"/>
        </w:rPr>
        <w:t xml:space="preserve"> w części dofinansowanie UE. </w:t>
      </w:r>
    </w:p>
    <w:p w14:paraId="02C09B18" w14:textId="77777777" w:rsidR="00441217" w:rsidRDefault="00441217" w:rsidP="00441217">
      <w:pPr>
        <w:rPr>
          <w:rFonts w:ascii="Arial" w:hAnsi="Arial" w:cs="Arial"/>
          <w:sz w:val="20"/>
          <w:szCs w:val="20"/>
        </w:rPr>
      </w:pPr>
      <w:r w:rsidRPr="00D937C0">
        <w:rPr>
          <w:rFonts w:ascii="Arial" w:hAnsi="Arial" w:cs="Arial"/>
          <w:sz w:val="20"/>
          <w:szCs w:val="20"/>
        </w:rPr>
        <w:t xml:space="preserve">Zasadne jest monitorowanie wykonania wskaźnika </w:t>
      </w:r>
      <w:r w:rsidRPr="00D937C0">
        <w:rPr>
          <w:rFonts w:ascii="Arial" w:hAnsi="Arial" w:cs="Arial"/>
          <w:i/>
          <w:iCs/>
          <w:sz w:val="20"/>
          <w:szCs w:val="20"/>
        </w:rPr>
        <w:t>Liczba wspartych w programie miejsc świadczenia usług zdrowotnych, istniejących po zakończeniu projektu oraz Liczba osób zagrożonych ubóstwem lub wykluczeniem społecznym objętych usługami zdrowotnymi w programie</w:t>
      </w:r>
      <w:r w:rsidRPr="00D937C0">
        <w:rPr>
          <w:rFonts w:ascii="Arial" w:hAnsi="Arial" w:cs="Arial"/>
          <w:sz w:val="20"/>
          <w:szCs w:val="20"/>
        </w:rPr>
        <w:t>, które jako wartości osiągnięte można wykazać po zakończeniu realizacji projektu.</w:t>
      </w:r>
    </w:p>
    <w:p w14:paraId="686421EE" w14:textId="101AF017" w:rsidR="009A2207" w:rsidRPr="0000306A" w:rsidRDefault="00441217" w:rsidP="00441217">
      <w:pPr>
        <w:rPr>
          <w:rFonts w:ascii="Arial" w:hAnsi="Arial" w:cs="Arial"/>
          <w:sz w:val="20"/>
          <w:szCs w:val="20"/>
        </w:rPr>
        <w:sectPr w:rsidR="009A2207" w:rsidRPr="0000306A" w:rsidSect="00A31ECB">
          <w:type w:val="continuous"/>
          <w:pgSz w:w="11906" w:h="16838"/>
          <w:pgMar w:top="1418" w:right="849" w:bottom="1418" w:left="993" w:header="709" w:footer="709" w:gutter="0"/>
          <w:cols w:num="2" w:space="708"/>
          <w:docGrid w:linePitch="360"/>
        </w:sectPr>
      </w:pPr>
      <w:r w:rsidRPr="00766097">
        <w:rPr>
          <w:rFonts w:ascii="Arial" w:hAnsi="Arial" w:cs="Arial"/>
          <w:sz w:val="20"/>
          <w:szCs w:val="20"/>
        </w:rPr>
        <w:t>W minionym okresie sprawozdawczym</w:t>
      </w:r>
      <w:r>
        <w:rPr>
          <w:rFonts w:ascii="Arial" w:hAnsi="Arial" w:cs="Arial"/>
          <w:sz w:val="20"/>
          <w:szCs w:val="20"/>
        </w:rPr>
        <w:t xml:space="preserve"> w</w:t>
      </w:r>
      <w:r w:rsidRPr="00025E8C">
        <w:rPr>
          <w:rFonts w:ascii="Arial" w:hAnsi="Arial" w:cs="Arial"/>
          <w:sz w:val="20"/>
          <w:szCs w:val="20"/>
        </w:rPr>
        <w:t xml:space="preserve"> ramach Komitetu Sterującego</w:t>
      </w:r>
      <w:r w:rsidRPr="00766097">
        <w:rPr>
          <w:rFonts w:ascii="Arial" w:hAnsi="Arial" w:cs="Arial"/>
          <w:sz w:val="20"/>
          <w:szCs w:val="20"/>
        </w:rPr>
        <w:t xml:space="preserve"> </w:t>
      </w:r>
      <w:r>
        <w:rPr>
          <w:rFonts w:ascii="Arial" w:hAnsi="Arial" w:cs="Arial"/>
          <w:sz w:val="20"/>
          <w:szCs w:val="20"/>
        </w:rPr>
        <w:t>przyjęto</w:t>
      </w:r>
      <w:r w:rsidRPr="00766097">
        <w:rPr>
          <w:rFonts w:ascii="Arial" w:hAnsi="Arial" w:cs="Arial"/>
          <w:sz w:val="20"/>
          <w:szCs w:val="20"/>
        </w:rPr>
        <w:t xml:space="preserve"> łącznie 6 naborów konkursowych</w:t>
      </w:r>
      <w:r>
        <w:rPr>
          <w:rFonts w:ascii="Arial" w:hAnsi="Arial" w:cs="Arial"/>
          <w:sz w:val="20"/>
          <w:szCs w:val="20"/>
        </w:rPr>
        <w:t>. Przy czym w 2020 r. ogłoszono 3 nabory konkursowe: na w</w:t>
      </w:r>
      <w:r w:rsidRPr="005927A5">
        <w:rPr>
          <w:rFonts w:ascii="Arial" w:hAnsi="Arial" w:cs="Arial"/>
          <w:sz w:val="20"/>
          <w:szCs w:val="20"/>
        </w:rPr>
        <w:t xml:space="preserve">drożenie profilaktyki raka szyjki macicy </w:t>
      </w:r>
      <w:r w:rsidRPr="009D3EB8">
        <w:rPr>
          <w:rFonts w:ascii="Arial" w:hAnsi="Arial" w:cs="Arial"/>
          <w:sz w:val="20"/>
          <w:szCs w:val="20"/>
        </w:rPr>
        <w:t>(w zakresie szczepienia dziewcząt w wieku ok. 11/14 lat celem uzupełnienia interwencji krajowej) z</w:t>
      </w:r>
      <w:r w:rsidRPr="005927A5">
        <w:rPr>
          <w:rFonts w:ascii="Arial" w:hAnsi="Arial" w:cs="Arial"/>
          <w:sz w:val="20"/>
          <w:szCs w:val="20"/>
        </w:rPr>
        <w:t xml:space="preserve"> alokacją ok. </w:t>
      </w:r>
      <w:r>
        <w:rPr>
          <w:rFonts w:ascii="Arial" w:hAnsi="Arial" w:cs="Arial"/>
          <w:sz w:val="20"/>
          <w:szCs w:val="20"/>
        </w:rPr>
        <w:t>1,2</w:t>
      </w:r>
      <w:r w:rsidRPr="005927A5">
        <w:rPr>
          <w:rFonts w:ascii="Arial" w:hAnsi="Arial" w:cs="Arial"/>
          <w:sz w:val="20"/>
          <w:szCs w:val="20"/>
        </w:rPr>
        <w:t xml:space="preserve"> mln zł, na rozwój e-usług publicznych i aplikacji w obszarze e-zdrowia z alokacją blisko 4 mln zł oraz na realizację programu profilaktycznego w zakresie raka jelita grubego z alokacją </w:t>
      </w:r>
      <w:r>
        <w:rPr>
          <w:rFonts w:ascii="Arial" w:hAnsi="Arial" w:cs="Arial"/>
          <w:sz w:val="20"/>
          <w:szCs w:val="20"/>
        </w:rPr>
        <w:t>5,1</w:t>
      </w:r>
      <w:r w:rsidRPr="005927A5">
        <w:rPr>
          <w:rFonts w:ascii="Arial" w:hAnsi="Arial" w:cs="Arial"/>
          <w:sz w:val="20"/>
          <w:szCs w:val="20"/>
        </w:rPr>
        <w:t xml:space="preserve"> mln zł</w:t>
      </w:r>
      <w:r>
        <w:rPr>
          <w:rFonts w:ascii="Arial" w:hAnsi="Arial" w:cs="Arial"/>
          <w:sz w:val="20"/>
          <w:szCs w:val="20"/>
        </w:rPr>
        <w:t>.</w:t>
      </w:r>
      <w:r w:rsidR="009A2207">
        <w:rPr>
          <w:rFonts w:ascii="Arial" w:hAnsi="Arial" w:cs="Arial"/>
          <w:sz w:val="20"/>
          <w:szCs w:val="20"/>
        </w:rPr>
        <w:t xml:space="preserve"> </w:t>
      </w:r>
      <w:r w:rsidR="009A2207" w:rsidRPr="00E85400">
        <w:rPr>
          <w:rFonts w:ascii="Arial" w:hAnsi="Arial" w:cs="Arial"/>
          <w:sz w:val="20"/>
          <w:szCs w:val="20"/>
        </w:rPr>
        <w:t xml:space="preserve"> </w:t>
      </w:r>
    </w:p>
    <w:p w14:paraId="39B15FCF" w14:textId="24C48B08" w:rsidR="0000306A" w:rsidRDefault="0000306A" w:rsidP="0000306A">
      <w:pPr>
        <w:pStyle w:val="Nagwek4"/>
        <w:spacing w:before="360" w:after="240"/>
        <w:rPr>
          <w:rFonts w:ascii="Arial" w:hAnsi="Arial" w:cs="Arial"/>
          <w:b/>
          <w:i w:val="0"/>
          <w:color w:val="5B9BD5" w:themeColor="accent1"/>
          <w:sz w:val="20"/>
          <w:szCs w:val="20"/>
        </w:rPr>
      </w:pPr>
      <w:bookmarkStart w:id="41" w:name="_Toc75507996"/>
      <w:r w:rsidRPr="00CA6254">
        <w:rPr>
          <w:rFonts w:ascii="Arial" w:hAnsi="Arial" w:cs="Arial"/>
          <w:b/>
          <w:i w:val="0"/>
          <w:color w:val="5B9BD5" w:themeColor="accent1"/>
          <w:sz w:val="20"/>
          <w:szCs w:val="20"/>
        </w:rPr>
        <w:t>REGIONALNY PROGRAM OPERACYJNY WOJEWÓDZTWA WIELKOPOLSKIEGO na lata 2014 – 2020</w:t>
      </w:r>
      <w:bookmarkEnd w:id="41"/>
    </w:p>
    <w:tbl>
      <w:tblPr>
        <w:tblW w:w="9560" w:type="dxa"/>
        <w:tblCellMar>
          <w:left w:w="70" w:type="dxa"/>
          <w:right w:w="70" w:type="dxa"/>
        </w:tblCellMar>
        <w:tblLook w:val="04A0" w:firstRow="1" w:lastRow="0" w:firstColumn="1" w:lastColumn="0" w:noHBand="0" w:noVBand="1"/>
      </w:tblPr>
      <w:tblGrid>
        <w:gridCol w:w="2719"/>
        <w:gridCol w:w="1294"/>
        <w:gridCol w:w="1338"/>
        <w:gridCol w:w="1219"/>
        <w:gridCol w:w="1533"/>
        <w:gridCol w:w="1457"/>
      </w:tblGrid>
      <w:tr w:rsidR="00505418" w:rsidRPr="00896C09" w14:paraId="66B9F6A6" w14:textId="77777777" w:rsidTr="00E90AEF">
        <w:trPr>
          <w:trHeight w:val="382"/>
        </w:trPr>
        <w:tc>
          <w:tcPr>
            <w:tcW w:w="6570" w:type="dxa"/>
            <w:gridSpan w:val="4"/>
            <w:tcBorders>
              <w:top w:val="single" w:sz="12" w:space="0" w:color="5B9BD5"/>
              <w:left w:val="single" w:sz="12" w:space="0" w:color="5B9BD5"/>
              <w:bottom w:val="single" w:sz="8" w:space="0" w:color="5B9BD5"/>
              <w:right w:val="single" w:sz="8" w:space="0" w:color="5B9BD5"/>
            </w:tcBorders>
            <w:shd w:val="clear" w:color="auto" w:fill="auto"/>
            <w:vAlign w:val="center"/>
            <w:hideMark/>
          </w:tcPr>
          <w:p w14:paraId="3DEB590F"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r w:rsidRPr="00896C09">
              <w:rPr>
                <w:rFonts w:ascii="Arial" w:eastAsia="Times New Roman" w:hAnsi="Arial" w:cs="Arial"/>
                <w:b/>
                <w:bCs/>
                <w:color w:val="000000"/>
                <w:sz w:val="16"/>
                <w:szCs w:val="16"/>
                <w:lang w:eastAsia="pl-PL"/>
              </w:rPr>
              <w:t>Działania w obszarze zdrowia w ramach RPO Województwa Wielkopolskiego</w:t>
            </w:r>
          </w:p>
        </w:tc>
        <w:tc>
          <w:tcPr>
            <w:tcW w:w="1533" w:type="dxa"/>
            <w:vMerge w:val="restart"/>
            <w:tcBorders>
              <w:top w:val="single" w:sz="12" w:space="0" w:color="5B9BD5"/>
              <w:left w:val="single" w:sz="8" w:space="0" w:color="5B9BD5"/>
              <w:bottom w:val="single" w:sz="8" w:space="0" w:color="5B9BD5"/>
              <w:right w:val="single" w:sz="8" w:space="0" w:color="5B9BD5"/>
            </w:tcBorders>
            <w:shd w:val="clear" w:color="auto" w:fill="auto"/>
            <w:vAlign w:val="center"/>
            <w:hideMark/>
          </w:tcPr>
          <w:p w14:paraId="08C4781C" w14:textId="77777777" w:rsidR="00505418" w:rsidRPr="00896C09" w:rsidRDefault="00505418" w:rsidP="00505418">
            <w:pPr>
              <w:spacing w:after="0" w:line="240" w:lineRule="auto"/>
              <w:jc w:val="center"/>
              <w:rPr>
                <w:rFonts w:ascii="Arial" w:eastAsia="Times New Roman" w:hAnsi="Arial" w:cs="Arial"/>
                <w:b/>
                <w:bCs/>
                <w:color w:val="000000"/>
                <w:sz w:val="16"/>
                <w:szCs w:val="16"/>
                <w:lang w:eastAsia="pl-PL"/>
              </w:rPr>
            </w:pPr>
            <w:r w:rsidRPr="00896C09">
              <w:rPr>
                <w:rFonts w:ascii="Arial" w:eastAsia="Times New Roman" w:hAnsi="Arial" w:cs="Arial"/>
                <w:b/>
                <w:bCs/>
                <w:color w:val="000000"/>
                <w:sz w:val="16"/>
                <w:szCs w:val="16"/>
                <w:lang w:eastAsia="pl-PL"/>
              </w:rPr>
              <w:t>Uzgodnione w Planie działań – narastająco [wkład UE - PLN]</w:t>
            </w:r>
          </w:p>
        </w:tc>
        <w:tc>
          <w:tcPr>
            <w:tcW w:w="1457" w:type="dxa"/>
            <w:vMerge w:val="restart"/>
            <w:tcBorders>
              <w:top w:val="single" w:sz="12" w:space="0" w:color="5B9BD5"/>
              <w:left w:val="single" w:sz="8" w:space="0" w:color="5B9BD5"/>
              <w:bottom w:val="single" w:sz="8" w:space="0" w:color="5B9BD5"/>
              <w:right w:val="single" w:sz="12" w:space="0" w:color="5B9BD5"/>
            </w:tcBorders>
            <w:shd w:val="clear" w:color="auto" w:fill="auto"/>
            <w:vAlign w:val="center"/>
            <w:hideMark/>
          </w:tcPr>
          <w:p w14:paraId="74406D9C" w14:textId="7FEEB0F9" w:rsidR="00505418" w:rsidRPr="00896C09" w:rsidRDefault="00505418" w:rsidP="00505418">
            <w:pPr>
              <w:spacing w:after="0" w:line="240" w:lineRule="auto"/>
              <w:jc w:val="center"/>
              <w:rPr>
                <w:rFonts w:ascii="Arial" w:eastAsia="Times New Roman" w:hAnsi="Arial" w:cs="Arial"/>
                <w:b/>
                <w:bCs/>
                <w:color w:val="000000"/>
                <w:sz w:val="16"/>
                <w:szCs w:val="16"/>
                <w:lang w:eastAsia="pl-PL"/>
              </w:rPr>
            </w:pPr>
            <w:r w:rsidRPr="00896C09">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896C09">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505418" w:rsidRPr="00896C09" w14:paraId="5FABC116" w14:textId="77777777" w:rsidTr="00E90AEF">
        <w:trPr>
          <w:trHeight w:val="450"/>
        </w:trPr>
        <w:tc>
          <w:tcPr>
            <w:tcW w:w="2719" w:type="dxa"/>
            <w:vMerge w:val="restart"/>
            <w:tcBorders>
              <w:top w:val="nil"/>
              <w:left w:val="single" w:sz="12" w:space="0" w:color="5B9BD5"/>
              <w:bottom w:val="single" w:sz="8" w:space="0" w:color="5B9BD5"/>
              <w:right w:val="single" w:sz="8" w:space="0" w:color="5B9BD5"/>
            </w:tcBorders>
            <w:shd w:val="clear" w:color="auto" w:fill="auto"/>
            <w:noWrap/>
            <w:vAlign w:val="center"/>
            <w:hideMark/>
          </w:tcPr>
          <w:p w14:paraId="07383D9D"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r w:rsidRPr="00896C09">
              <w:rPr>
                <w:rFonts w:ascii="Arial" w:eastAsia="Times New Roman" w:hAnsi="Arial" w:cs="Arial"/>
                <w:b/>
                <w:bCs/>
                <w:color w:val="000000"/>
                <w:sz w:val="16"/>
                <w:szCs w:val="16"/>
                <w:lang w:eastAsia="pl-PL"/>
              </w:rPr>
              <w:t>Działanie - nazwa</w:t>
            </w:r>
          </w:p>
        </w:tc>
        <w:tc>
          <w:tcPr>
            <w:tcW w:w="1294"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13A05474" w14:textId="77777777" w:rsidR="00505418" w:rsidRPr="00896C09" w:rsidRDefault="00505418" w:rsidP="00505418">
            <w:pPr>
              <w:spacing w:after="0" w:line="240" w:lineRule="auto"/>
              <w:jc w:val="center"/>
              <w:rPr>
                <w:rFonts w:ascii="Arial" w:eastAsia="Times New Roman" w:hAnsi="Arial" w:cs="Arial"/>
                <w:b/>
                <w:bCs/>
                <w:color w:val="000000"/>
                <w:sz w:val="16"/>
                <w:szCs w:val="16"/>
                <w:lang w:eastAsia="pl-PL"/>
              </w:rPr>
            </w:pPr>
            <w:r w:rsidRPr="00896C09">
              <w:rPr>
                <w:rFonts w:ascii="Arial" w:eastAsia="Times New Roman" w:hAnsi="Arial" w:cs="Arial"/>
                <w:b/>
                <w:bCs/>
                <w:color w:val="000000"/>
                <w:sz w:val="16"/>
                <w:szCs w:val="16"/>
                <w:lang w:eastAsia="pl-PL"/>
              </w:rPr>
              <w:t>Priorytet Inwestycyjny</w:t>
            </w:r>
          </w:p>
        </w:tc>
        <w:tc>
          <w:tcPr>
            <w:tcW w:w="1338"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08D4A443" w14:textId="77777777" w:rsidR="00505418" w:rsidRPr="00896C09" w:rsidRDefault="00505418" w:rsidP="00505418">
            <w:pPr>
              <w:spacing w:after="0" w:line="240" w:lineRule="auto"/>
              <w:jc w:val="center"/>
              <w:rPr>
                <w:rFonts w:ascii="Arial" w:eastAsia="Times New Roman" w:hAnsi="Arial" w:cs="Arial"/>
                <w:b/>
                <w:bCs/>
                <w:color w:val="000000"/>
                <w:sz w:val="16"/>
                <w:szCs w:val="16"/>
                <w:lang w:eastAsia="pl-PL"/>
              </w:rPr>
            </w:pPr>
            <w:r w:rsidRPr="00896C09">
              <w:rPr>
                <w:rFonts w:ascii="Arial" w:eastAsia="Times New Roman" w:hAnsi="Arial" w:cs="Arial"/>
                <w:b/>
                <w:bCs/>
                <w:color w:val="000000"/>
                <w:sz w:val="16"/>
                <w:szCs w:val="16"/>
                <w:lang w:eastAsia="pl-PL"/>
              </w:rPr>
              <w:t>Alokacja - wsparcie UE [EUR]</w:t>
            </w:r>
          </w:p>
        </w:tc>
        <w:tc>
          <w:tcPr>
            <w:tcW w:w="1219" w:type="dxa"/>
            <w:vMerge w:val="restart"/>
            <w:tcBorders>
              <w:top w:val="nil"/>
              <w:left w:val="single" w:sz="8" w:space="0" w:color="5B9BD5"/>
              <w:bottom w:val="single" w:sz="8" w:space="0" w:color="5B9BD5"/>
              <w:right w:val="single" w:sz="8" w:space="0" w:color="5B9BD5"/>
            </w:tcBorders>
            <w:shd w:val="clear" w:color="auto" w:fill="auto"/>
            <w:vAlign w:val="center"/>
            <w:hideMark/>
          </w:tcPr>
          <w:p w14:paraId="60AE41B4" w14:textId="77777777" w:rsidR="00505418" w:rsidRPr="00896C09" w:rsidRDefault="00505418" w:rsidP="00505418">
            <w:pPr>
              <w:spacing w:after="0" w:line="240" w:lineRule="auto"/>
              <w:jc w:val="center"/>
              <w:rPr>
                <w:rFonts w:ascii="Arial" w:eastAsia="Times New Roman" w:hAnsi="Arial" w:cs="Arial"/>
                <w:b/>
                <w:bCs/>
                <w:color w:val="000000"/>
                <w:sz w:val="16"/>
                <w:szCs w:val="16"/>
                <w:lang w:eastAsia="pl-PL"/>
              </w:rPr>
            </w:pPr>
            <w:r w:rsidRPr="00896C09">
              <w:rPr>
                <w:rFonts w:ascii="Arial" w:eastAsia="Times New Roman" w:hAnsi="Arial" w:cs="Arial"/>
                <w:b/>
                <w:bCs/>
                <w:color w:val="000000"/>
                <w:sz w:val="16"/>
                <w:szCs w:val="16"/>
                <w:lang w:eastAsia="pl-PL"/>
              </w:rPr>
              <w:t>Alokacja - wsparcie UE [PLN]</w:t>
            </w:r>
          </w:p>
        </w:tc>
        <w:tc>
          <w:tcPr>
            <w:tcW w:w="1533" w:type="dxa"/>
            <w:vMerge/>
            <w:tcBorders>
              <w:top w:val="single" w:sz="12" w:space="0" w:color="5B9BD5"/>
              <w:left w:val="single" w:sz="8" w:space="0" w:color="5B9BD5"/>
              <w:bottom w:val="single" w:sz="8" w:space="0" w:color="5B9BD5"/>
              <w:right w:val="single" w:sz="8" w:space="0" w:color="5B9BD5"/>
            </w:tcBorders>
            <w:vAlign w:val="center"/>
            <w:hideMark/>
          </w:tcPr>
          <w:p w14:paraId="181B8C68"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c>
          <w:tcPr>
            <w:tcW w:w="1457" w:type="dxa"/>
            <w:vMerge/>
            <w:tcBorders>
              <w:top w:val="single" w:sz="12" w:space="0" w:color="5B9BD5"/>
              <w:left w:val="single" w:sz="8" w:space="0" w:color="5B9BD5"/>
              <w:bottom w:val="single" w:sz="8" w:space="0" w:color="5B9BD5"/>
              <w:right w:val="single" w:sz="12" w:space="0" w:color="5B9BD5"/>
            </w:tcBorders>
            <w:vAlign w:val="center"/>
            <w:hideMark/>
          </w:tcPr>
          <w:p w14:paraId="73E6287A"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r>
      <w:tr w:rsidR="00505418" w:rsidRPr="00896C09" w14:paraId="05DC1C45" w14:textId="77777777" w:rsidTr="00E90AEF">
        <w:trPr>
          <w:trHeight w:val="450"/>
        </w:trPr>
        <w:tc>
          <w:tcPr>
            <w:tcW w:w="2719" w:type="dxa"/>
            <w:vMerge/>
            <w:tcBorders>
              <w:top w:val="nil"/>
              <w:left w:val="single" w:sz="12" w:space="0" w:color="5B9BD5"/>
              <w:bottom w:val="single" w:sz="8" w:space="0" w:color="5B9BD5"/>
              <w:right w:val="single" w:sz="8" w:space="0" w:color="5B9BD5"/>
            </w:tcBorders>
            <w:vAlign w:val="center"/>
            <w:hideMark/>
          </w:tcPr>
          <w:p w14:paraId="5B1B5111"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c>
          <w:tcPr>
            <w:tcW w:w="1294" w:type="dxa"/>
            <w:vMerge/>
            <w:tcBorders>
              <w:top w:val="nil"/>
              <w:left w:val="single" w:sz="8" w:space="0" w:color="5B9BD5"/>
              <w:bottom w:val="single" w:sz="8" w:space="0" w:color="5B9BD5"/>
              <w:right w:val="single" w:sz="8" w:space="0" w:color="5B9BD5"/>
            </w:tcBorders>
            <w:vAlign w:val="center"/>
            <w:hideMark/>
          </w:tcPr>
          <w:p w14:paraId="4201DE7B"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c>
          <w:tcPr>
            <w:tcW w:w="1338" w:type="dxa"/>
            <w:vMerge/>
            <w:tcBorders>
              <w:top w:val="nil"/>
              <w:left w:val="single" w:sz="8" w:space="0" w:color="5B9BD5"/>
              <w:bottom w:val="single" w:sz="8" w:space="0" w:color="5B9BD5"/>
              <w:right w:val="single" w:sz="8" w:space="0" w:color="5B9BD5"/>
            </w:tcBorders>
            <w:vAlign w:val="center"/>
            <w:hideMark/>
          </w:tcPr>
          <w:p w14:paraId="5CC0DE56"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c>
          <w:tcPr>
            <w:tcW w:w="1219" w:type="dxa"/>
            <w:vMerge/>
            <w:tcBorders>
              <w:top w:val="nil"/>
              <w:left w:val="single" w:sz="8" w:space="0" w:color="5B9BD5"/>
              <w:bottom w:val="single" w:sz="8" w:space="0" w:color="5B9BD5"/>
              <w:right w:val="single" w:sz="8" w:space="0" w:color="5B9BD5"/>
            </w:tcBorders>
            <w:vAlign w:val="center"/>
            <w:hideMark/>
          </w:tcPr>
          <w:p w14:paraId="6E1E7849"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c>
          <w:tcPr>
            <w:tcW w:w="1533" w:type="dxa"/>
            <w:vMerge/>
            <w:tcBorders>
              <w:top w:val="single" w:sz="12" w:space="0" w:color="5B9BD5"/>
              <w:left w:val="single" w:sz="8" w:space="0" w:color="5B9BD5"/>
              <w:bottom w:val="single" w:sz="8" w:space="0" w:color="5B9BD5"/>
              <w:right w:val="single" w:sz="8" w:space="0" w:color="5B9BD5"/>
            </w:tcBorders>
            <w:vAlign w:val="center"/>
            <w:hideMark/>
          </w:tcPr>
          <w:p w14:paraId="21F969B4"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c>
          <w:tcPr>
            <w:tcW w:w="1457" w:type="dxa"/>
            <w:vMerge/>
            <w:tcBorders>
              <w:top w:val="single" w:sz="12" w:space="0" w:color="5B9BD5"/>
              <w:left w:val="single" w:sz="8" w:space="0" w:color="5B9BD5"/>
              <w:bottom w:val="single" w:sz="8" w:space="0" w:color="5B9BD5"/>
              <w:right w:val="single" w:sz="12" w:space="0" w:color="5B9BD5"/>
            </w:tcBorders>
            <w:vAlign w:val="center"/>
            <w:hideMark/>
          </w:tcPr>
          <w:p w14:paraId="7858E87E" w14:textId="77777777" w:rsidR="00505418" w:rsidRPr="00896C09" w:rsidRDefault="00505418" w:rsidP="00505418">
            <w:pPr>
              <w:spacing w:after="0" w:line="240" w:lineRule="auto"/>
              <w:rPr>
                <w:rFonts w:ascii="Arial" w:eastAsia="Times New Roman" w:hAnsi="Arial" w:cs="Arial"/>
                <w:b/>
                <w:bCs/>
                <w:color w:val="000000"/>
                <w:sz w:val="16"/>
                <w:szCs w:val="16"/>
                <w:lang w:eastAsia="pl-PL"/>
              </w:rPr>
            </w:pPr>
          </w:p>
        </w:tc>
      </w:tr>
      <w:tr w:rsidR="00505418" w:rsidRPr="00896C09" w14:paraId="24C207DC" w14:textId="77777777" w:rsidTr="00E90AEF">
        <w:trPr>
          <w:trHeight w:val="410"/>
        </w:trPr>
        <w:tc>
          <w:tcPr>
            <w:tcW w:w="2719" w:type="dxa"/>
            <w:tcBorders>
              <w:top w:val="nil"/>
              <w:left w:val="single" w:sz="12" w:space="0" w:color="5B9BD5"/>
              <w:bottom w:val="single" w:sz="8" w:space="0" w:color="5B9BD5"/>
              <w:right w:val="single" w:sz="8" w:space="0" w:color="5B9BD5"/>
            </w:tcBorders>
            <w:shd w:val="clear" w:color="auto" w:fill="auto"/>
            <w:vAlign w:val="center"/>
            <w:hideMark/>
          </w:tcPr>
          <w:p w14:paraId="68352528" w14:textId="77777777" w:rsidR="00505418" w:rsidRPr="00896C09" w:rsidRDefault="00505418" w:rsidP="00505418">
            <w:pPr>
              <w:spacing w:after="0" w:line="240" w:lineRule="auto"/>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Rozwój elektronicznych usług publicznych</w:t>
            </w:r>
          </w:p>
        </w:tc>
        <w:tc>
          <w:tcPr>
            <w:tcW w:w="1294" w:type="dxa"/>
            <w:tcBorders>
              <w:top w:val="nil"/>
              <w:left w:val="nil"/>
              <w:bottom w:val="single" w:sz="8" w:space="0" w:color="5B9BD5"/>
              <w:right w:val="single" w:sz="8" w:space="0" w:color="5B9BD5"/>
            </w:tcBorders>
            <w:shd w:val="clear" w:color="auto" w:fill="auto"/>
            <w:vAlign w:val="center"/>
            <w:hideMark/>
          </w:tcPr>
          <w:p w14:paraId="59DF622C"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2c</w:t>
            </w:r>
          </w:p>
        </w:tc>
        <w:tc>
          <w:tcPr>
            <w:tcW w:w="1338" w:type="dxa"/>
            <w:tcBorders>
              <w:top w:val="nil"/>
              <w:left w:val="nil"/>
              <w:bottom w:val="single" w:sz="8" w:space="0" w:color="5B9BD5"/>
              <w:right w:val="single" w:sz="8" w:space="0" w:color="5B9BD5"/>
            </w:tcBorders>
            <w:shd w:val="clear" w:color="auto" w:fill="auto"/>
            <w:noWrap/>
            <w:vAlign w:val="center"/>
            <w:hideMark/>
          </w:tcPr>
          <w:p w14:paraId="69C60860"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26 400 000</w:t>
            </w:r>
          </w:p>
        </w:tc>
        <w:tc>
          <w:tcPr>
            <w:tcW w:w="1219" w:type="dxa"/>
            <w:tcBorders>
              <w:top w:val="nil"/>
              <w:left w:val="nil"/>
              <w:bottom w:val="single" w:sz="8" w:space="0" w:color="5B9BD5"/>
              <w:right w:val="single" w:sz="8" w:space="0" w:color="5B9BD5"/>
            </w:tcBorders>
            <w:shd w:val="clear" w:color="auto" w:fill="auto"/>
            <w:vAlign w:val="center"/>
            <w:hideMark/>
          </w:tcPr>
          <w:p w14:paraId="6D3C3545"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120 291 600</w:t>
            </w:r>
          </w:p>
        </w:tc>
        <w:tc>
          <w:tcPr>
            <w:tcW w:w="1533" w:type="dxa"/>
            <w:tcBorders>
              <w:top w:val="nil"/>
              <w:left w:val="nil"/>
              <w:bottom w:val="single" w:sz="8" w:space="0" w:color="5B9BD5"/>
              <w:right w:val="single" w:sz="8" w:space="0" w:color="5B9BD5"/>
            </w:tcBorders>
            <w:shd w:val="clear" w:color="auto" w:fill="auto"/>
            <w:noWrap/>
            <w:vAlign w:val="center"/>
            <w:hideMark/>
          </w:tcPr>
          <w:p w14:paraId="39D49592"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123 800 000</w:t>
            </w:r>
          </w:p>
        </w:tc>
        <w:tc>
          <w:tcPr>
            <w:tcW w:w="1457" w:type="dxa"/>
            <w:tcBorders>
              <w:top w:val="nil"/>
              <w:left w:val="nil"/>
              <w:bottom w:val="single" w:sz="8" w:space="0" w:color="5B9BD5"/>
              <w:right w:val="single" w:sz="12" w:space="0" w:color="5B9BD5"/>
            </w:tcBorders>
            <w:shd w:val="clear" w:color="auto" w:fill="auto"/>
            <w:vAlign w:val="center"/>
            <w:hideMark/>
          </w:tcPr>
          <w:p w14:paraId="2B7AE578"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103%</w:t>
            </w:r>
          </w:p>
        </w:tc>
      </w:tr>
      <w:tr w:rsidR="00505418" w:rsidRPr="00896C09" w14:paraId="4E80CB0D" w14:textId="77777777" w:rsidTr="00E90AEF">
        <w:trPr>
          <w:trHeight w:val="610"/>
        </w:trPr>
        <w:tc>
          <w:tcPr>
            <w:tcW w:w="2719" w:type="dxa"/>
            <w:tcBorders>
              <w:top w:val="nil"/>
              <w:left w:val="single" w:sz="12" w:space="0" w:color="5B9BD5"/>
              <w:bottom w:val="single" w:sz="8" w:space="0" w:color="5B9BD5"/>
              <w:right w:val="single" w:sz="8" w:space="0" w:color="5B9BD5"/>
            </w:tcBorders>
            <w:shd w:val="clear" w:color="auto" w:fill="auto"/>
            <w:vAlign w:val="center"/>
            <w:hideMark/>
          </w:tcPr>
          <w:p w14:paraId="42B43F8A" w14:textId="77777777" w:rsidR="00505418" w:rsidRPr="00896C09" w:rsidRDefault="00505418" w:rsidP="00505418">
            <w:pPr>
              <w:spacing w:after="0" w:line="240" w:lineRule="auto"/>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Wspieranie aktywności zawodowej pracowników poprzez działania prozdrowotne</w:t>
            </w:r>
          </w:p>
        </w:tc>
        <w:tc>
          <w:tcPr>
            <w:tcW w:w="1294" w:type="dxa"/>
            <w:tcBorders>
              <w:top w:val="nil"/>
              <w:left w:val="nil"/>
              <w:bottom w:val="single" w:sz="8" w:space="0" w:color="5B9BD5"/>
              <w:right w:val="single" w:sz="8" w:space="0" w:color="5B9BD5"/>
            </w:tcBorders>
            <w:shd w:val="clear" w:color="auto" w:fill="auto"/>
            <w:vAlign w:val="center"/>
            <w:hideMark/>
          </w:tcPr>
          <w:p w14:paraId="17F668F4"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8vi</w:t>
            </w:r>
          </w:p>
        </w:tc>
        <w:tc>
          <w:tcPr>
            <w:tcW w:w="1338" w:type="dxa"/>
            <w:tcBorders>
              <w:top w:val="nil"/>
              <w:left w:val="nil"/>
              <w:bottom w:val="single" w:sz="8" w:space="0" w:color="5B9BD5"/>
              <w:right w:val="single" w:sz="8" w:space="0" w:color="5B9BD5"/>
            </w:tcBorders>
            <w:shd w:val="clear" w:color="auto" w:fill="auto"/>
            <w:noWrap/>
            <w:vAlign w:val="center"/>
            <w:hideMark/>
          </w:tcPr>
          <w:p w14:paraId="6325079E"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29 114 884</w:t>
            </w:r>
          </w:p>
        </w:tc>
        <w:tc>
          <w:tcPr>
            <w:tcW w:w="1219" w:type="dxa"/>
            <w:tcBorders>
              <w:top w:val="nil"/>
              <w:left w:val="nil"/>
              <w:bottom w:val="single" w:sz="8" w:space="0" w:color="5B9BD5"/>
              <w:right w:val="single" w:sz="8" w:space="0" w:color="5B9BD5"/>
            </w:tcBorders>
            <w:shd w:val="clear" w:color="auto" w:fill="auto"/>
            <w:vAlign w:val="center"/>
            <w:hideMark/>
          </w:tcPr>
          <w:p w14:paraId="1EA23455"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132 661 969</w:t>
            </w:r>
          </w:p>
        </w:tc>
        <w:tc>
          <w:tcPr>
            <w:tcW w:w="1533" w:type="dxa"/>
            <w:tcBorders>
              <w:top w:val="nil"/>
              <w:left w:val="nil"/>
              <w:bottom w:val="single" w:sz="8" w:space="0" w:color="5B9BD5"/>
              <w:right w:val="single" w:sz="8" w:space="0" w:color="5B9BD5"/>
            </w:tcBorders>
            <w:shd w:val="clear" w:color="auto" w:fill="auto"/>
            <w:noWrap/>
            <w:vAlign w:val="center"/>
            <w:hideMark/>
          </w:tcPr>
          <w:p w14:paraId="4FBE64FD"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156 002 120</w:t>
            </w:r>
          </w:p>
        </w:tc>
        <w:tc>
          <w:tcPr>
            <w:tcW w:w="1457" w:type="dxa"/>
            <w:tcBorders>
              <w:top w:val="nil"/>
              <w:left w:val="nil"/>
              <w:bottom w:val="single" w:sz="8" w:space="0" w:color="5B9BD5"/>
              <w:right w:val="single" w:sz="12" w:space="0" w:color="5B9BD5"/>
            </w:tcBorders>
            <w:shd w:val="clear" w:color="auto" w:fill="auto"/>
            <w:vAlign w:val="center"/>
            <w:hideMark/>
          </w:tcPr>
          <w:p w14:paraId="56351C05"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118%</w:t>
            </w:r>
          </w:p>
        </w:tc>
      </w:tr>
      <w:tr w:rsidR="00505418" w:rsidRPr="00896C09" w14:paraId="5FE7DEB9" w14:textId="77777777" w:rsidTr="00E90AEF">
        <w:trPr>
          <w:trHeight w:val="300"/>
        </w:trPr>
        <w:tc>
          <w:tcPr>
            <w:tcW w:w="2719" w:type="dxa"/>
            <w:tcBorders>
              <w:top w:val="nil"/>
              <w:left w:val="single" w:sz="12" w:space="0" w:color="5B9BD5"/>
              <w:bottom w:val="single" w:sz="8" w:space="0" w:color="5B9BD5"/>
              <w:right w:val="single" w:sz="8" w:space="0" w:color="5B9BD5"/>
            </w:tcBorders>
            <w:shd w:val="clear" w:color="auto" w:fill="auto"/>
            <w:vAlign w:val="center"/>
            <w:hideMark/>
          </w:tcPr>
          <w:p w14:paraId="3DFA8664" w14:textId="77777777" w:rsidR="00505418" w:rsidRPr="00896C09" w:rsidRDefault="00505418" w:rsidP="00505418">
            <w:pPr>
              <w:spacing w:after="0" w:line="240" w:lineRule="auto"/>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Usługi społeczne i zdrowotne</w:t>
            </w:r>
          </w:p>
        </w:tc>
        <w:tc>
          <w:tcPr>
            <w:tcW w:w="1294" w:type="dxa"/>
            <w:tcBorders>
              <w:top w:val="nil"/>
              <w:left w:val="nil"/>
              <w:bottom w:val="single" w:sz="8" w:space="0" w:color="5B9BD5"/>
              <w:right w:val="single" w:sz="8" w:space="0" w:color="5B9BD5"/>
            </w:tcBorders>
            <w:shd w:val="clear" w:color="auto" w:fill="auto"/>
            <w:vAlign w:val="center"/>
            <w:hideMark/>
          </w:tcPr>
          <w:p w14:paraId="4F028DE8"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9iv</w:t>
            </w:r>
          </w:p>
        </w:tc>
        <w:tc>
          <w:tcPr>
            <w:tcW w:w="1338" w:type="dxa"/>
            <w:tcBorders>
              <w:top w:val="nil"/>
              <w:left w:val="nil"/>
              <w:bottom w:val="single" w:sz="8" w:space="0" w:color="5B9BD5"/>
              <w:right w:val="single" w:sz="8" w:space="0" w:color="5B9BD5"/>
            </w:tcBorders>
            <w:shd w:val="clear" w:color="auto" w:fill="auto"/>
            <w:noWrap/>
            <w:vAlign w:val="center"/>
            <w:hideMark/>
          </w:tcPr>
          <w:p w14:paraId="300AE67B"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60 705 448</w:t>
            </w:r>
          </w:p>
        </w:tc>
        <w:tc>
          <w:tcPr>
            <w:tcW w:w="1219" w:type="dxa"/>
            <w:tcBorders>
              <w:top w:val="nil"/>
              <w:left w:val="nil"/>
              <w:bottom w:val="single" w:sz="8" w:space="0" w:color="5B9BD5"/>
              <w:right w:val="single" w:sz="8" w:space="0" w:color="5B9BD5"/>
            </w:tcBorders>
            <w:shd w:val="clear" w:color="auto" w:fill="auto"/>
            <w:vAlign w:val="center"/>
            <w:hideMark/>
          </w:tcPr>
          <w:p w14:paraId="2D38D76C"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276 604 374</w:t>
            </w:r>
          </w:p>
        </w:tc>
        <w:tc>
          <w:tcPr>
            <w:tcW w:w="1533" w:type="dxa"/>
            <w:tcBorders>
              <w:top w:val="nil"/>
              <w:left w:val="nil"/>
              <w:bottom w:val="single" w:sz="8" w:space="0" w:color="5B9BD5"/>
              <w:right w:val="single" w:sz="8" w:space="0" w:color="5B9BD5"/>
            </w:tcBorders>
            <w:shd w:val="clear" w:color="auto" w:fill="auto"/>
            <w:noWrap/>
            <w:vAlign w:val="center"/>
            <w:hideMark/>
          </w:tcPr>
          <w:p w14:paraId="78AD22CC"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332 190 570</w:t>
            </w:r>
          </w:p>
        </w:tc>
        <w:tc>
          <w:tcPr>
            <w:tcW w:w="1457" w:type="dxa"/>
            <w:tcBorders>
              <w:top w:val="nil"/>
              <w:left w:val="nil"/>
              <w:bottom w:val="single" w:sz="8" w:space="0" w:color="5B9BD5"/>
              <w:right w:val="single" w:sz="12" w:space="0" w:color="5B9BD5"/>
            </w:tcBorders>
            <w:shd w:val="clear" w:color="auto" w:fill="auto"/>
            <w:vAlign w:val="center"/>
            <w:hideMark/>
          </w:tcPr>
          <w:p w14:paraId="251CE0C6"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1</w:t>
            </w:r>
            <w:r>
              <w:rPr>
                <w:rFonts w:ascii="Arial" w:eastAsia="Times New Roman" w:hAnsi="Arial" w:cs="Arial"/>
                <w:i/>
                <w:iCs/>
                <w:color w:val="000000"/>
                <w:sz w:val="16"/>
                <w:szCs w:val="16"/>
                <w:lang w:eastAsia="pl-PL"/>
              </w:rPr>
              <w:t>35</w:t>
            </w:r>
            <w:r w:rsidRPr="00896C09">
              <w:rPr>
                <w:rFonts w:ascii="Arial" w:eastAsia="Times New Roman" w:hAnsi="Arial" w:cs="Arial"/>
                <w:i/>
                <w:iCs/>
                <w:color w:val="000000"/>
                <w:sz w:val="16"/>
                <w:szCs w:val="16"/>
                <w:lang w:eastAsia="pl-PL"/>
              </w:rPr>
              <w:t>%</w:t>
            </w:r>
          </w:p>
        </w:tc>
      </w:tr>
      <w:tr w:rsidR="00505418" w:rsidRPr="00896C09" w14:paraId="279C52CC" w14:textId="77777777" w:rsidTr="00E90AEF">
        <w:trPr>
          <w:trHeight w:val="410"/>
        </w:trPr>
        <w:tc>
          <w:tcPr>
            <w:tcW w:w="2719" w:type="dxa"/>
            <w:tcBorders>
              <w:top w:val="nil"/>
              <w:left w:val="single" w:sz="12" w:space="0" w:color="5B9BD5"/>
              <w:bottom w:val="single" w:sz="8" w:space="0" w:color="5B9BD5"/>
              <w:right w:val="single" w:sz="8" w:space="0" w:color="5B9BD5"/>
            </w:tcBorders>
            <w:shd w:val="clear" w:color="auto" w:fill="auto"/>
            <w:vAlign w:val="center"/>
            <w:hideMark/>
          </w:tcPr>
          <w:p w14:paraId="5D585465" w14:textId="77777777" w:rsidR="00505418" w:rsidRPr="00896C09" w:rsidRDefault="00505418" w:rsidP="00505418">
            <w:pPr>
              <w:spacing w:after="0" w:line="240" w:lineRule="auto"/>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Inwestycje w infrastrukturę zdrowotną i społeczną</w:t>
            </w:r>
          </w:p>
        </w:tc>
        <w:tc>
          <w:tcPr>
            <w:tcW w:w="1294" w:type="dxa"/>
            <w:tcBorders>
              <w:top w:val="nil"/>
              <w:left w:val="nil"/>
              <w:bottom w:val="single" w:sz="8" w:space="0" w:color="5B9BD5"/>
              <w:right w:val="single" w:sz="8" w:space="0" w:color="5B9BD5"/>
            </w:tcBorders>
            <w:shd w:val="clear" w:color="auto" w:fill="auto"/>
            <w:vAlign w:val="center"/>
            <w:hideMark/>
          </w:tcPr>
          <w:p w14:paraId="20AA83D4"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9a</w:t>
            </w:r>
          </w:p>
        </w:tc>
        <w:tc>
          <w:tcPr>
            <w:tcW w:w="1338" w:type="dxa"/>
            <w:tcBorders>
              <w:top w:val="nil"/>
              <w:left w:val="nil"/>
              <w:bottom w:val="single" w:sz="8" w:space="0" w:color="5B9BD5"/>
              <w:right w:val="single" w:sz="8" w:space="0" w:color="5B9BD5"/>
            </w:tcBorders>
            <w:shd w:val="clear" w:color="auto" w:fill="auto"/>
            <w:noWrap/>
            <w:vAlign w:val="center"/>
            <w:hideMark/>
          </w:tcPr>
          <w:p w14:paraId="48902D63"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96 296 697</w:t>
            </w:r>
          </w:p>
        </w:tc>
        <w:tc>
          <w:tcPr>
            <w:tcW w:w="1219" w:type="dxa"/>
            <w:tcBorders>
              <w:top w:val="nil"/>
              <w:left w:val="nil"/>
              <w:bottom w:val="single" w:sz="8" w:space="0" w:color="5B9BD5"/>
              <w:right w:val="single" w:sz="8" w:space="0" w:color="5B9BD5"/>
            </w:tcBorders>
            <w:shd w:val="clear" w:color="auto" w:fill="auto"/>
            <w:vAlign w:val="center"/>
            <w:hideMark/>
          </w:tcPr>
          <w:p w14:paraId="5E2A12D8"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438 775 900</w:t>
            </w:r>
          </w:p>
        </w:tc>
        <w:tc>
          <w:tcPr>
            <w:tcW w:w="1533" w:type="dxa"/>
            <w:tcBorders>
              <w:top w:val="nil"/>
              <w:left w:val="nil"/>
              <w:bottom w:val="single" w:sz="8" w:space="0" w:color="5B9BD5"/>
              <w:right w:val="single" w:sz="8" w:space="0" w:color="5B9BD5"/>
            </w:tcBorders>
            <w:shd w:val="clear" w:color="auto" w:fill="auto"/>
            <w:noWrap/>
            <w:vAlign w:val="center"/>
            <w:hideMark/>
          </w:tcPr>
          <w:p w14:paraId="0F21C72E"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353 436 395</w:t>
            </w:r>
          </w:p>
        </w:tc>
        <w:tc>
          <w:tcPr>
            <w:tcW w:w="1457" w:type="dxa"/>
            <w:tcBorders>
              <w:top w:val="nil"/>
              <w:left w:val="nil"/>
              <w:bottom w:val="single" w:sz="8" w:space="0" w:color="5B9BD5"/>
              <w:right w:val="single" w:sz="12" w:space="0" w:color="5B9BD5"/>
            </w:tcBorders>
            <w:shd w:val="clear" w:color="auto" w:fill="auto"/>
            <w:vAlign w:val="center"/>
            <w:hideMark/>
          </w:tcPr>
          <w:p w14:paraId="1DE2F9F8" w14:textId="77777777" w:rsidR="00505418" w:rsidRPr="00896C09" w:rsidRDefault="00505418" w:rsidP="00505418">
            <w:pPr>
              <w:spacing w:after="0" w:line="240" w:lineRule="auto"/>
              <w:jc w:val="center"/>
              <w:rPr>
                <w:rFonts w:ascii="Arial" w:eastAsia="Times New Roman" w:hAnsi="Arial" w:cs="Arial"/>
                <w:i/>
                <w:iCs/>
                <w:color w:val="000000"/>
                <w:sz w:val="16"/>
                <w:szCs w:val="16"/>
                <w:lang w:eastAsia="pl-PL"/>
              </w:rPr>
            </w:pPr>
            <w:r w:rsidRPr="00896C09">
              <w:rPr>
                <w:rFonts w:ascii="Arial" w:eastAsia="Times New Roman" w:hAnsi="Arial" w:cs="Arial"/>
                <w:i/>
                <w:iCs/>
                <w:color w:val="000000"/>
                <w:sz w:val="16"/>
                <w:szCs w:val="16"/>
                <w:lang w:eastAsia="pl-PL"/>
              </w:rPr>
              <w:t>81%</w:t>
            </w:r>
          </w:p>
        </w:tc>
      </w:tr>
      <w:tr w:rsidR="00505418" w:rsidRPr="00896C09" w14:paraId="3C45F8F8" w14:textId="77777777" w:rsidTr="00E90AEF">
        <w:trPr>
          <w:trHeight w:val="334"/>
        </w:trPr>
        <w:tc>
          <w:tcPr>
            <w:tcW w:w="4013" w:type="dxa"/>
            <w:gridSpan w:val="2"/>
            <w:tcBorders>
              <w:top w:val="single" w:sz="8" w:space="0" w:color="5B9BD5"/>
              <w:left w:val="single" w:sz="12" w:space="0" w:color="5B9BD5"/>
              <w:bottom w:val="single" w:sz="12" w:space="0" w:color="5B9BD5"/>
              <w:right w:val="single" w:sz="8" w:space="0" w:color="5B9BD5"/>
            </w:tcBorders>
            <w:shd w:val="clear" w:color="auto" w:fill="auto"/>
            <w:noWrap/>
            <w:vAlign w:val="center"/>
            <w:hideMark/>
          </w:tcPr>
          <w:p w14:paraId="33211C53" w14:textId="77777777" w:rsidR="00505418" w:rsidRPr="00896C09" w:rsidRDefault="00505418" w:rsidP="00E76FFD">
            <w:pPr>
              <w:spacing w:after="0" w:line="240" w:lineRule="auto"/>
              <w:jc w:val="right"/>
              <w:rPr>
                <w:rFonts w:ascii="Arial" w:eastAsia="Times New Roman" w:hAnsi="Arial" w:cs="Arial"/>
                <w:b/>
                <w:bCs/>
                <w:i/>
                <w:iCs/>
                <w:color w:val="000000"/>
                <w:sz w:val="16"/>
                <w:szCs w:val="16"/>
                <w:u w:val="single"/>
                <w:lang w:eastAsia="pl-PL"/>
              </w:rPr>
            </w:pPr>
            <w:r w:rsidRPr="00896C09">
              <w:rPr>
                <w:rFonts w:ascii="Arial" w:eastAsia="Times New Roman" w:hAnsi="Arial" w:cs="Arial"/>
                <w:b/>
                <w:bCs/>
                <w:i/>
                <w:iCs/>
                <w:color w:val="000000"/>
                <w:sz w:val="16"/>
                <w:szCs w:val="16"/>
                <w:u w:val="single"/>
                <w:lang w:eastAsia="pl-PL"/>
              </w:rPr>
              <w:t>SUMA</w:t>
            </w:r>
          </w:p>
        </w:tc>
        <w:tc>
          <w:tcPr>
            <w:tcW w:w="1338" w:type="dxa"/>
            <w:tcBorders>
              <w:top w:val="nil"/>
              <w:left w:val="nil"/>
              <w:bottom w:val="single" w:sz="12" w:space="0" w:color="5B9BD5"/>
              <w:right w:val="single" w:sz="8" w:space="0" w:color="5B9BD5"/>
            </w:tcBorders>
            <w:shd w:val="clear" w:color="auto" w:fill="auto"/>
            <w:noWrap/>
            <w:vAlign w:val="center"/>
            <w:hideMark/>
          </w:tcPr>
          <w:p w14:paraId="1848692E" w14:textId="77777777" w:rsidR="00505418" w:rsidRPr="00E76FFD" w:rsidRDefault="00505418" w:rsidP="00E76FFD">
            <w:pPr>
              <w:spacing w:after="0" w:line="240" w:lineRule="auto"/>
              <w:jc w:val="center"/>
              <w:rPr>
                <w:rFonts w:ascii="Arial" w:eastAsia="Times New Roman" w:hAnsi="Arial" w:cs="Arial"/>
                <w:b/>
                <w:bCs/>
                <w:i/>
                <w:iCs/>
                <w:color w:val="000000"/>
                <w:sz w:val="16"/>
                <w:szCs w:val="16"/>
                <w:u w:val="single"/>
                <w:lang w:eastAsia="pl-PL"/>
              </w:rPr>
            </w:pPr>
            <w:r w:rsidRPr="00E76FFD">
              <w:rPr>
                <w:rFonts w:ascii="Arial" w:eastAsia="Times New Roman" w:hAnsi="Arial" w:cs="Arial"/>
                <w:b/>
                <w:bCs/>
                <w:i/>
                <w:iCs/>
                <w:color w:val="000000"/>
                <w:sz w:val="16"/>
                <w:szCs w:val="16"/>
                <w:u w:val="single"/>
                <w:lang w:eastAsia="pl-PL"/>
              </w:rPr>
              <w:t>212 517 029</w:t>
            </w:r>
          </w:p>
        </w:tc>
        <w:tc>
          <w:tcPr>
            <w:tcW w:w="1219" w:type="dxa"/>
            <w:tcBorders>
              <w:top w:val="nil"/>
              <w:left w:val="nil"/>
              <w:bottom w:val="single" w:sz="12" w:space="0" w:color="5B9BD5"/>
              <w:right w:val="single" w:sz="8" w:space="0" w:color="5B9BD5"/>
            </w:tcBorders>
            <w:shd w:val="clear" w:color="auto" w:fill="auto"/>
            <w:vAlign w:val="center"/>
            <w:hideMark/>
          </w:tcPr>
          <w:p w14:paraId="2CF7D910" w14:textId="77777777" w:rsidR="00505418" w:rsidRPr="00E76FFD" w:rsidRDefault="00505418" w:rsidP="00E76FFD">
            <w:pPr>
              <w:spacing w:after="0" w:line="240" w:lineRule="auto"/>
              <w:jc w:val="center"/>
              <w:rPr>
                <w:rFonts w:ascii="Arial" w:eastAsia="Times New Roman" w:hAnsi="Arial" w:cs="Arial"/>
                <w:b/>
                <w:bCs/>
                <w:i/>
                <w:iCs/>
                <w:color w:val="000000"/>
                <w:sz w:val="16"/>
                <w:szCs w:val="16"/>
                <w:u w:val="single"/>
                <w:lang w:eastAsia="pl-PL"/>
              </w:rPr>
            </w:pPr>
            <w:r w:rsidRPr="00E76FFD">
              <w:rPr>
                <w:rFonts w:ascii="Arial" w:eastAsia="Times New Roman" w:hAnsi="Arial" w:cs="Arial"/>
                <w:b/>
                <w:bCs/>
                <w:i/>
                <w:iCs/>
                <w:color w:val="000000"/>
                <w:sz w:val="16"/>
                <w:szCs w:val="16"/>
                <w:u w:val="single"/>
                <w:lang w:eastAsia="pl-PL"/>
              </w:rPr>
              <w:t>968 333 843</w:t>
            </w:r>
          </w:p>
        </w:tc>
        <w:tc>
          <w:tcPr>
            <w:tcW w:w="1533" w:type="dxa"/>
            <w:tcBorders>
              <w:top w:val="nil"/>
              <w:left w:val="nil"/>
              <w:bottom w:val="single" w:sz="12" w:space="0" w:color="5B9BD5"/>
              <w:right w:val="single" w:sz="8" w:space="0" w:color="5B9BD5"/>
            </w:tcBorders>
            <w:shd w:val="clear" w:color="auto" w:fill="auto"/>
            <w:noWrap/>
            <w:vAlign w:val="center"/>
            <w:hideMark/>
          </w:tcPr>
          <w:p w14:paraId="3B4EFC00" w14:textId="77777777" w:rsidR="00505418" w:rsidRPr="00E76FFD" w:rsidRDefault="00505418" w:rsidP="00E76FFD">
            <w:pPr>
              <w:spacing w:after="0" w:line="240" w:lineRule="auto"/>
              <w:jc w:val="center"/>
              <w:rPr>
                <w:rFonts w:ascii="Arial" w:eastAsia="Times New Roman" w:hAnsi="Arial" w:cs="Arial"/>
                <w:b/>
                <w:bCs/>
                <w:i/>
                <w:iCs/>
                <w:color w:val="000000"/>
                <w:sz w:val="16"/>
                <w:szCs w:val="16"/>
                <w:u w:val="single"/>
                <w:lang w:eastAsia="pl-PL"/>
              </w:rPr>
            </w:pPr>
            <w:r w:rsidRPr="00E76FFD">
              <w:rPr>
                <w:rFonts w:ascii="Arial" w:eastAsia="Times New Roman" w:hAnsi="Arial" w:cs="Arial"/>
                <w:b/>
                <w:bCs/>
                <w:i/>
                <w:iCs/>
                <w:color w:val="000000"/>
                <w:sz w:val="16"/>
                <w:szCs w:val="16"/>
                <w:u w:val="single"/>
                <w:lang w:eastAsia="pl-PL"/>
              </w:rPr>
              <w:t>965 429 085</w:t>
            </w:r>
          </w:p>
        </w:tc>
        <w:tc>
          <w:tcPr>
            <w:tcW w:w="1457" w:type="dxa"/>
            <w:tcBorders>
              <w:top w:val="nil"/>
              <w:left w:val="nil"/>
              <w:bottom w:val="single" w:sz="12" w:space="0" w:color="5B9BD5"/>
              <w:right w:val="single" w:sz="12" w:space="0" w:color="5B9BD5"/>
            </w:tcBorders>
            <w:shd w:val="clear" w:color="auto" w:fill="auto"/>
            <w:vAlign w:val="center"/>
            <w:hideMark/>
          </w:tcPr>
          <w:p w14:paraId="602666E3" w14:textId="77777777" w:rsidR="00505418" w:rsidRPr="00896C09" w:rsidRDefault="00505418" w:rsidP="00505418">
            <w:pPr>
              <w:spacing w:after="0" w:line="240" w:lineRule="auto"/>
              <w:jc w:val="center"/>
              <w:rPr>
                <w:rFonts w:ascii="Arial" w:eastAsia="Times New Roman" w:hAnsi="Arial" w:cs="Arial"/>
                <w:b/>
                <w:bCs/>
                <w:i/>
                <w:iCs/>
                <w:color w:val="000000"/>
                <w:sz w:val="16"/>
                <w:szCs w:val="16"/>
                <w:u w:val="single"/>
                <w:lang w:eastAsia="pl-PL"/>
              </w:rPr>
            </w:pPr>
            <w:r w:rsidRPr="00896C09">
              <w:rPr>
                <w:rFonts w:ascii="Arial" w:eastAsia="Times New Roman" w:hAnsi="Arial" w:cs="Arial"/>
                <w:b/>
                <w:bCs/>
                <w:i/>
                <w:iCs/>
                <w:color w:val="000000"/>
                <w:sz w:val="16"/>
                <w:szCs w:val="16"/>
                <w:u w:val="single"/>
                <w:lang w:eastAsia="pl-PL"/>
              </w:rPr>
              <w:t>1</w:t>
            </w:r>
            <w:r>
              <w:rPr>
                <w:rFonts w:ascii="Arial" w:eastAsia="Times New Roman" w:hAnsi="Arial" w:cs="Arial"/>
                <w:b/>
                <w:bCs/>
                <w:i/>
                <w:iCs/>
                <w:color w:val="000000"/>
                <w:sz w:val="16"/>
                <w:szCs w:val="16"/>
                <w:u w:val="single"/>
                <w:lang w:eastAsia="pl-PL"/>
              </w:rPr>
              <w:t>04</w:t>
            </w:r>
            <w:r w:rsidRPr="00896C09">
              <w:rPr>
                <w:rFonts w:ascii="Arial" w:eastAsia="Times New Roman" w:hAnsi="Arial" w:cs="Arial"/>
                <w:b/>
                <w:bCs/>
                <w:i/>
                <w:iCs/>
                <w:color w:val="000000"/>
                <w:sz w:val="16"/>
                <w:szCs w:val="16"/>
                <w:u w:val="single"/>
                <w:lang w:eastAsia="pl-PL"/>
              </w:rPr>
              <w:t>%</w:t>
            </w:r>
          </w:p>
        </w:tc>
      </w:tr>
    </w:tbl>
    <w:p w14:paraId="58C91D8D" w14:textId="77777777" w:rsidR="00E90AEF" w:rsidRPr="001F531C" w:rsidRDefault="00E90AEF" w:rsidP="00E90AEF">
      <w:pPr>
        <w:rPr>
          <w:rFonts w:ascii="Arial" w:hAnsi="Arial" w:cs="Arial"/>
          <w:sz w:val="16"/>
          <w:szCs w:val="16"/>
        </w:rPr>
      </w:pP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2FEC458A" w14:textId="667493CC" w:rsidR="0000306A" w:rsidRPr="00CA6254" w:rsidRDefault="0037277A" w:rsidP="0000306A">
      <w:pPr>
        <w:rPr>
          <w:rFonts w:ascii="Arial" w:hAnsi="Arial" w:cs="Arial"/>
          <w:sz w:val="20"/>
          <w:szCs w:val="20"/>
        </w:rPr>
      </w:pPr>
      <w:r w:rsidRPr="00CA6254">
        <w:rPr>
          <w:rFonts w:ascii="Arial" w:hAnsi="Arial" w:cs="Arial"/>
          <w:noProof/>
          <w:sz w:val="20"/>
          <w:szCs w:val="20"/>
          <w:lang w:eastAsia="pl-PL"/>
        </w:rPr>
        <w:lastRenderedPageBreak/>
        <mc:AlternateContent>
          <mc:Choice Requires="wps">
            <w:drawing>
              <wp:anchor distT="45720" distB="45720" distL="114300" distR="114300" simplePos="0" relativeHeight="252084224" behindDoc="0" locked="0" layoutInCell="1" allowOverlap="1" wp14:anchorId="16ED9F22" wp14:editId="354D13AB">
                <wp:simplePos x="0" y="0"/>
                <wp:positionH relativeFrom="margin">
                  <wp:align>left</wp:align>
                </wp:positionH>
                <wp:positionV relativeFrom="paragraph">
                  <wp:posOffset>2504440</wp:posOffset>
                </wp:positionV>
                <wp:extent cx="6108700" cy="1264920"/>
                <wp:effectExtent l="0" t="0" r="25400" b="11430"/>
                <wp:wrapSquare wrapText="bothSides"/>
                <wp:docPr id="23" name="Pole tekstow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8700" cy="1264920"/>
                        </a:xfrm>
                        <a:prstGeom prst="rect">
                          <a:avLst/>
                        </a:prstGeom>
                        <a:solidFill>
                          <a:srgbClr val="FFFFFF"/>
                        </a:solidFill>
                        <a:ln w="19050">
                          <a:solidFill>
                            <a:srgbClr val="5B9BD5"/>
                          </a:solidFill>
                          <a:miter lim="800000"/>
                          <a:headEnd/>
                          <a:tailEnd/>
                        </a:ln>
                      </wps:spPr>
                      <wps:txbx>
                        <w:txbxContent>
                          <w:p w14:paraId="7704AAFA" w14:textId="77777777" w:rsidR="00924B5C" w:rsidRPr="003B4744" w:rsidRDefault="00924B5C" w:rsidP="00505418">
                            <w:pPr>
                              <w:spacing w:after="0" w:line="240" w:lineRule="auto"/>
                              <w:rPr>
                                <w:rFonts w:ascii="Arial" w:hAnsi="Arial" w:cs="Arial"/>
                                <w:b/>
                                <w:i/>
                                <w:sz w:val="20"/>
                                <w:szCs w:val="20"/>
                              </w:rPr>
                            </w:pPr>
                            <w:r w:rsidRPr="003B4744">
                              <w:rPr>
                                <w:rFonts w:ascii="Arial" w:hAnsi="Arial" w:cs="Arial"/>
                                <w:b/>
                                <w:i/>
                                <w:sz w:val="20"/>
                                <w:szCs w:val="20"/>
                              </w:rPr>
                              <w:t>Plan działań w obszarze zdrowia w ramach RPO - Wielkopolskie:</w:t>
                            </w:r>
                          </w:p>
                          <w:p w14:paraId="092033B5" w14:textId="77777777" w:rsidR="00924B5C" w:rsidRPr="003B4744" w:rsidRDefault="00924B5C" w:rsidP="00505418">
                            <w:pPr>
                              <w:spacing w:after="120" w:line="240" w:lineRule="auto"/>
                              <w:rPr>
                                <w:rFonts w:ascii="Arial" w:hAnsi="Arial" w:cs="Arial"/>
                                <w:i/>
                                <w:sz w:val="20"/>
                                <w:szCs w:val="20"/>
                              </w:rPr>
                            </w:pPr>
                            <w:r w:rsidRPr="003B4744">
                              <w:rPr>
                                <w:rFonts w:ascii="Arial" w:hAnsi="Arial" w:cs="Arial"/>
                                <w:i/>
                                <w:sz w:val="20"/>
                                <w:szCs w:val="20"/>
                              </w:rPr>
                              <w:t>(Narastająco)</w:t>
                            </w:r>
                          </w:p>
                          <w:p w14:paraId="336C5609" w14:textId="77777777" w:rsidR="00924B5C" w:rsidRPr="003B4744" w:rsidRDefault="00924B5C" w:rsidP="00505418">
                            <w:pPr>
                              <w:spacing w:after="0" w:line="240" w:lineRule="auto"/>
                              <w:rPr>
                                <w:rFonts w:ascii="Arial" w:hAnsi="Arial" w:cs="Arial"/>
                                <w:sz w:val="20"/>
                                <w:szCs w:val="20"/>
                              </w:rPr>
                            </w:pPr>
                            <w:r w:rsidRPr="003B4744">
                              <w:rPr>
                                <w:rFonts w:ascii="Arial" w:hAnsi="Arial" w:cs="Arial"/>
                                <w:b/>
                                <w:sz w:val="20"/>
                                <w:szCs w:val="20"/>
                              </w:rPr>
                              <w:t>3</w:t>
                            </w:r>
                            <w:r>
                              <w:rPr>
                                <w:rFonts w:ascii="Arial" w:hAnsi="Arial" w:cs="Arial"/>
                                <w:b/>
                                <w:sz w:val="20"/>
                                <w:szCs w:val="20"/>
                              </w:rPr>
                              <w:t>6</w:t>
                            </w:r>
                            <w:r w:rsidRPr="003B4744">
                              <w:rPr>
                                <w:rFonts w:ascii="Arial" w:hAnsi="Arial" w:cs="Arial"/>
                                <w:sz w:val="20"/>
                                <w:szCs w:val="20"/>
                              </w:rPr>
                              <w:t xml:space="preserve"> uzgodnionych konkursów na kwotę 7</w:t>
                            </w:r>
                            <w:r>
                              <w:rPr>
                                <w:rFonts w:ascii="Arial" w:hAnsi="Arial" w:cs="Arial"/>
                                <w:sz w:val="20"/>
                                <w:szCs w:val="20"/>
                              </w:rPr>
                              <w:t>79</w:t>
                            </w:r>
                            <w:r w:rsidRPr="003B4744">
                              <w:rPr>
                                <w:rFonts w:ascii="Arial" w:hAnsi="Arial" w:cs="Arial"/>
                                <w:sz w:val="20"/>
                                <w:szCs w:val="20"/>
                              </w:rPr>
                              <w:t xml:space="preserve"> mln zł, w tym 6</w:t>
                            </w:r>
                            <w:r>
                              <w:rPr>
                                <w:rFonts w:ascii="Arial" w:hAnsi="Arial" w:cs="Arial"/>
                                <w:sz w:val="20"/>
                                <w:szCs w:val="20"/>
                              </w:rPr>
                              <w:t>62</w:t>
                            </w:r>
                            <w:r w:rsidRPr="003B4744">
                              <w:rPr>
                                <w:rFonts w:ascii="Arial" w:hAnsi="Arial" w:cs="Arial"/>
                                <w:sz w:val="20"/>
                                <w:szCs w:val="20"/>
                              </w:rPr>
                              <w:t xml:space="preserve"> mln zł z UE</w:t>
                            </w:r>
                          </w:p>
                          <w:p w14:paraId="5E2D6259" w14:textId="77777777" w:rsidR="00924B5C" w:rsidRPr="003B4744" w:rsidRDefault="00924B5C" w:rsidP="00505418">
                            <w:pPr>
                              <w:spacing w:after="0" w:line="240" w:lineRule="auto"/>
                              <w:rPr>
                                <w:rFonts w:ascii="Arial" w:hAnsi="Arial" w:cs="Arial"/>
                                <w:sz w:val="20"/>
                                <w:szCs w:val="20"/>
                              </w:rPr>
                            </w:pPr>
                          </w:p>
                          <w:p w14:paraId="0E22CA53" w14:textId="77777777" w:rsidR="00924B5C" w:rsidRPr="003B4744" w:rsidRDefault="00924B5C" w:rsidP="00505418">
                            <w:pPr>
                              <w:spacing w:after="120" w:line="240" w:lineRule="auto"/>
                              <w:ind w:left="142" w:hanging="142"/>
                              <w:rPr>
                                <w:rFonts w:ascii="Arial" w:hAnsi="Arial" w:cs="Arial"/>
                                <w:sz w:val="20"/>
                                <w:szCs w:val="20"/>
                              </w:rPr>
                            </w:pPr>
                            <w:r>
                              <w:rPr>
                                <w:rFonts w:ascii="Arial" w:hAnsi="Arial" w:cs="Arial"/>
                                <w:b/>
                                <w:sz w:val="20"/>
                                <w:szCs w:val="20"/>
                              </w:rPr>
                              <w:t>4</w:t>
                            </w:r>
                            <w:r w:rsidRPr="003B4744">
                              <w:rPr>
                                <w:rFonts w:ascii="Arial" w:hAnsi="Arial" w:cs="Arial"/>
                                <w:b/>
                                <w:sz w:val="20"/>
                                <w:szCs w:val="20"/>
                              </w:rPr>
                              <w:t xml:space="preserve"> </w:t>
                            </w:r>
                            <w:r w:rsidRPr="003B4744">
                              <w:rPr>
                                <w:rFonts w:ascii="Arial" w:hAnsi="Arial" w:cs="Arial"/>
                                <w:sz w:val="20"/>
                                <w:szCs w:val="20"/>
                              </w:rPr>
                              <w:t>uzgodnione projekty pozakonkursowe na kwotę ponad 50</w:t>
                            </w:r>
                            <w:r>
                              <w:rPr>
                                <w:rFonts w:ascii="Arial" w:hAnsi="Arial" w:cs="Arial"/>
                                <w:sz w:val="20"/>
                                <w:szCs w:val="20"/>
                              </w:rPr>
                              <w:t>7</w:t>
                            </w:r>
                            <w:r w:rsidRPr="003B4744">
                              <w:rPr>
                                <w:rFonts w:ascii="Arial" w:hAnsi="Arial" w:cs="Arial"/>
                                <w:sz w:val="20"/>
                                <w:szCs w:val="20"/>
                              </w:rPr>
                              <w:t xml:space="preserve"> mln zł, w tym ok. 3</w:t>
                            </w:r>
                            <w:r>
                              <w:rPr>
                                <w:rFonts w:ascii="Arial" w:hAnsi="Arial" w:cs="Arial"/>
                                <w:sz w:val="20"/>
                                <w:szCs w:val="20"/>
                              </w:rPr>
                              <w:t>43</w:t>
                            </w:r>
                            <w:r w:rsidRPr="003B4744">
                              <w:rPr>
                                <w:rFonts w:ascii="Arial" w:hAnsi="Arial" w:cs="Arial"/>
                                <w:sz w:val="20"/>
                                <w:szCs w:val="20"/>
                              </w:rPr>
                              <w:t xml:space="preserve"> mln zł z UE </w:t>
                            </w:r>
                          </w:p>
                          <w:p w14:paraId="2BABC521" w14:textId="392E1509" w:rsidR="00924B5C" w:rsidRPr="003B4744" w:rsidRDefault="00924B5C" w:rsidP="00E76FFD">
                            <w:pPr>
                              <w:spacing w:after="120" w:line="240" w:lineRule="auto"/>
                              <w:ind w:left="142" w:hanging="142"/>
                              <w:rPr>
                                <w:rFonts w:ascii="Arial" w:hAnsi="Arial" w:cs="Arial"/>
                                <w:sz w:val="20"/>
                                <w:szCs w:val="20"/>
                              </w:rPr>
                            </w:pPr>
                            <w:r w:rsidRPr="003B4744">
                              <w:rPr>
                                <w:rFonts w:ascii="Arial" w:hAnsi="Arial" w:cs="Arial"/>
                                <w:sz w:val="20"/>
                                <w:szCs w:val="20"/>
                              </w:rPr>
                              <w:t xml:space="preserve">Uzgodniono </w:t>
                            </w:r>
                            <w:r>
                              <w:rPr>
                                <w:rFonts w:ascii="Arial" w:hAnsi="Arial" w:cs="Arial"/>
                                <w:sz w:val="20"/>
                                <w:szCs w:val="20"/>
                              </w:rPr>
                              <w:t xml:space="preserve">konkursy / </w:t>
                            </w:r>
                            <w:r w:rsidRPr="003B4744">
                              <w:rPr>
                                <w:rFonts w:ascii="Arial" w:hAnsi="Arial" w:cs="Arial"/>
                                <w:sz w:val="20"/>
                                <w:szCs w:val="20"/>
                              </w:rPr>
                              <w:t xml:space="preserve">projekty na </w:t>
                            </w:r>
                            <w:r w:rsidRPr="003B4744">
                              <w:rPr>
                                <w:rFonts w:ascii="Arial" w:hAnsi="Arial" w:cs="Arial"/>
                                <w:b/>
                                <w:sz w:val="20"/>
                                <w:szCs w:val="20"/>
                              </w:rPr>
                              <w:t>1</w:t>
                            </w:r>
                            <w:r>
                              <w:rPr>
                                <w:rFonts w:ascii="Arial" w:hAnsi="Arial" w:cs="Arial"/>
                                <w:b/>
                                <w:sz w:val="20"/>
                                <w:szCs w:val="20"/>
                              </w:rPr>
                              <w:t>04</w:t>
                            </w:r>
                            <w:r w:rsidRPr="003B4744">
                              <w:rPr>
                                <w:rFonts w:ascii="Arial" w:hAnsi="Arial" w:cs="Arial"/>
                                <w:b/>
                                <w:sz w:val="20"/>
                                <w:szCs w:val="20"/>
                              </w:rPr>
                              <w:t>% alokacji</w:t>
                            </w:r>
                            <w:r w:rsidRPr="003B4744">
                              <w:rPr>
                                <w:rFonts w:ascii="Arial" w:hAnsi="Arial" w:cs="Arial"/>
                                <w:sz w:val="20"/>
                                <w:szCs w:val="20"/>
                              </w:rPr>
                              <w:t xml:space="preserve"> na działania w obszarze zdrowia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ED9F22" id="Pole tekstowe 23" o:spid="_x0000_s1058" type="#_x0000_t202" style="position:absolute;margin-left:0;margin-top:197.2pt;width:481pt;height:99.6pt;z-index:2520842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" strokecolor="#5b9bd5" strokeweight="1.5pt">
                <v:textbox>
                  <w:txbxContent>
                    <w:p w14:paraId="7704AAFA" w14:textId="77777777" w:rsidR="00924B5C" w:rsidRPr="003B4744" w:rsidRDefault="00924B5C" w:rsidP="00505418">
                      <w:pPr>
                        <w:spacing w:after="0" w:line="240" w:lineRule="auto"/>
                        <w:rPr>
                          <w:rFonts w:ascii="Arial" w:hAnsi="Arial" w:cs="Arial"/>
                          <w:b/>
                          <w:i/>
                          <w:sz w:val="20"/>
                          <w:szCs w:val="20"/>
                        </w:rPr>
                      </w:pPr>
                      <w:r w:rsidRPr="003B4744">
                        <w:rPr>
                          <w:rFonts w:ascii="Arial" w:hAnsi="Arial" w:cs="Arial"/>
                          <w:b/>
                          <w:i/>
                          <w:sz w:val="20"/>
                          <w:szCs w:val="20"/>
                        </w:rPr>
                        <w:t>Plan działań w obszarze zdrowia w ramach RPO - Wielkopolskie:</w:t>
                      </w:r>
                    </w:p>
                    <w:p w14:paraId="092033B5" w14:textId="77777777" w:rsidR="00924B5C" w:rsidRPr="003B4744" w:rsidRDefault="00924B5C" w:rsidP="00505418">
                      <w:pPr>
                        <w:spacing w:after="120" w:line="240" w:lineRule="auto"/>
                        <w:rPr>
                          <w:rFonts w:ascii="Arial" w:hAnsi="Arial" w:cs="Arial"/>
                          <w:i/>
                          <w:sz w:val="20"/>
                          <w:szCs w:val="20"/>
                        </w:rPr>
                      </w:pPr>
                      <w:r w:rsidRPr="003B4744">
                        <w:rPr>
                          <w:rFonts w:ascii="Arial" w:hAnsi="Arial" w:cs="Arial"/>
                          <w:i/>
                          <w:sz w:val="20"/>
                          <w:szCs w:val="20"/>
                        </w:rPr>
                        <w:t>(Narastająco)</w:t>
                      </w:r>
                    </w:p>
                    <w:p w14:paraId="336C5609" w14:textId="77777777" w:rsidR="00924B5C" w:rsidRPr="003B4744" w:rsidRDefault="00924B5C" w:rsidP="00505418">
                      <w:pPr>
                        <w:spacing w:after="0" w:line="240" w:lineRule="auto"/>
                        <w:rPr>
                          <w:rFonts w:ascii="Arial" w:hAnsi="Arial" w:cs="Arial"/>
                          <w:sz w:val="20"/>
                          <w:szCs w:val="20"/>
                        </w:rPr>
                      </w:pPr>
                      <w:r w:rsidRPr="003B4744">
                        <w:rPr>
                          <w:rFonts w:ascii="Arial" w:hAnsi="Arial" w:cs="Arial"/>
                          <w:b/>
                          <w:sz w:val="20"/>
                          <w:szCs w:val="20"/>
                        </w:rPr>
                        <w:t>3</w:t>
                      </w:r>
                      <w:r>
                        <w:rPr>
                          <w:rFonts w:ascii="Arial" w:hAnsi="Arial" w:cs="Arial"/>
                          <w:b/>
                          <w:sz w:val="20"/>
                          <w:szCs w:val="20"/>
                        </w:rPr>
                        <w:t>6</w:t>
                      </w:r>
                      <w:r w:rsidRPr="003B4744">
                        <w:rPr>
                          <w:rFonts w:ascii="Arial" w:hAnsi="Arial" w:cs="Arial"/>
                          <w:sz w:val="20"/>
                          <w:szCs w:val="20"/>
                        </w:rPr>
                        <w:t xml:space="preserve"> uzgodnionych konkursów na kwotę 7</w:t>
                      </w:r>
                      <w:r>
                        <w:rPr>
                          <w:rFonts w:ascii="Arial" w:hAnsi="Arial" w:cs="Arial"/>
                          <w:sz w:val="20"/>
                          <w:szCs w:val="20"/>
                        </w:rPr>
                        <w:t>79</w:t>
                      </w:r>
                      <w:r w:rsidRPr="003B4744">
                        <w:rPr>
                          <w:rFonts w:ascii="Arial" w:hAnsi="Arial" w:cs="Arial"/>
                          <w:sz w:val="20"/>
                          <w:szCs w:val="20"/>
                        </w:rPr>
                        <w:t xml:space="preserve"> mln zł, w tym 6</w:t>
                      </w:r>
                      <w:r>
                        <w:rPr>
                          <w:rFonts w:ascii="Arial" w:hAnsi="Arial" w:cs="Arial"/>
                          <w:sz w:val="20"/>
                          <w:szCs w:val="20"/>
                        </w:rPr>
                        <w:t>62</w:t>
                      </w:r>
                      <w:r w:rsidRPr="003B4744">
                        <w:rPr>
                          <w:rFonts w:ascii="Arial" w:hAnsi="Arial" w:cs="Arial"/>
                          <w:sz w:val="20"/>
                          <w:szCs w:val="20"/>
                        </w:rPr>
                        <w:t xml:space="preserve"> mln zł z UE</w:t>
                      </w:r>
                    </w:p>
                    <w:p w14:paraId="5E2D6259" w14:textId="77777777" w:rsidR="00924B5C" w:rsidRPr="003B4744" w:rsidRDefault="00924B5C" w:rsidP="00505418">
                      <w:pPr>
                        <w:spacing w:after="0" w:line="240" w:lineRule="auto"/>
                        <w:rPr>
                          <w:rFonts w:ascii="Arial" w:hAnsi="Arial" w:cs="Arial"/>
                          <w:sz w:val="20"/>
                          <w:szCs w:val="20"/>
                        </w:rPr>
                      </w:pPr>
                    </w:p>
                    <w:p w14:paraId="0E22CA53" w14:textId="77777777" w:rsidR="00924B5C" w:rsidRPr="003B4744" w:rsidRDefault="00924B5C" w:rsidP="00505418">
                      <w:pPr>
                        <w:spacing w:after="120" w:line="240" w:lineRule="auto"/>
                        <w:ind w:left="142" w:hanging="142"/>
                        <w:rPr>
                          <w:rFonts w:ascii="Arial" w:hAnsi="Arial" w:cs="Arial"/>
                          <w:sz w:val="20"/>
                          <w:szCs w:val="20"/>
                        </w:rPr>
                      </w:pPr>
                      <w:r>
                        <w:rPr>
                          <w:rFonts w:ascii="Arial" w:hAnsi="Arial" w:cs="Arial"/>
                          <w:b/>
                          <w:sz w:val="20"/>
                          <w:szCs w:val="20"/>
                        </w:rPr>
                        <w:t>4</w:t>
                      </w:r>
                      <w:r w:rsidRPr="003B4744">
                        <w:rPr>
                          <w:rFonts w:ascii="Arial" w:hAnsi="Arial" w:cs="Arial"/>
                          <w:b/>
                          <w:sz w:val="20"/>
                          <w:szCs w:val="20"/>
                        </w:rPr>
                        <w:t xml:space="preserve"> </w:t>
                      </w:r>
                      <w:r w:rsidRPr="003B4744">
                        <w:rPr>
                          <w:rFonts w:ascii="Arial" w:hAnsi="Arial" w:cs="Arial"/>
                          <w:sz w:val="20"/>
                          <w:szCs w:val="20"/>
                        </w:rPr>
                        <w:t>uzgodnione projekty pozakonkursowe na kwotę ponad 50</w:t>
                      </w:r>
                      <w:r>
                        <w:rPr>
                          <w:rFonts w:ascii="Arial" w:hAnsi="Arial" w:cs="Arial"/>
                          <w:sz w:val="20"/>
                          <w:szCs w:val="20"/>
                        </w:rPr>
                        <w:t>7</w:t>
                      </w:r>
                      <w:r w:rsidRPr="003B4744">
                        <w:rPr>
                          <w:rFonts w:ascii="Arial" w:hAnsi="Arial" w:cs="Arial"/>
                          <w:sz w:val="20"/>
                          <w:szCs w:val="20"/>
                        </w:rPr>
                        <w:t xml:space="preserve"> mln zł, w tym ok. 3</w:t>
                      </w:r>
                      <w:r>
                        <w:rPr>
                          <w:rFonts w:ascii="Arial" w:hAnsi="Arial" w:cs="Arial"/>
                          <w:sz w:val="20"/>
                          <w:szCs w:val="20"/>
                        </w:rPr>
                        <w:t>43</w:t>
                      </w:r>
                      <w:r w:rsidRPr="003B4744">
                        <w:rPr>
                          <w:rFonts w:ascii="Arial" w:hAnsi="Arial" w:cs="Arial"/>
                          <w:sz w:val="20"/>
                          <w:szCs w:val="20"/>
                        </w:rPr>
                        <w:t xml:space="preserve"> mln zł z UE </w:t>
                      </w:r>
                    </w:p>
                    <w:p w14:paraId="2BABC521" w14:textId="392E1509" w:rsidR="00924B5C" w:rsidRPr="003B4744" w:rsidRDefault="00924B5C" w:rsidP="00E76FFD">
                      <w:pPr>
                        <w:spacing w:after="120" w:line="240" w:lineRule="auto"/>
                        <w:ind w:left="142" w:hanging="142"/>
                        <w:rPr>
                          <w:rFonts w:ascii="Arial" w:hAnsi="Arial" w:cs="Arial"/>
                          <w:sz w:val="20"/>
                          <w:szCs w:val="20"/>
                        </w:rPr>
                      </w:pPr>
                      <w:r w:rsidRPr="003B4744">
                        <w:rPr>
                          <w:rFonts w:ascii="Arial" w:hAnsi="Arial" w:cs="Arial"/>
                          <w:sz w:val="20"/>
                          <w:szCs w:val="20"/>
                        </w:rPr>
                        <w:t xml:space="preserve">Uzgodniono </w:t>
                      </w:r>
                      <w:r>
                        <w:rPr>
                          <w:rFonts w:ascii="Arial" w:hAnsi="Arial" w:cs="Arial"/>
                          <w:sz w:val="20"/>
                          <w:szCs w:val="20"/>
                        </w:rPr>
                        <w:t xml:space="preserve">konkursy / </w:t>
                      </w:r>
                      <w:r w:rsidRPr="003B4744">
                        <w:rPr>
                          <w:rFonts w:ascii="Arial" w:hAnsi="Arial" w:cs="Arial"/>
                          <w:sz w:val="20"/>
                          <w:szCs w:val="20"/>
                        </w:rPr>
                        <w:t xml:space="preserve">projekty na </w:t>
                      </w:r>
                      <w:r w:rsidRPr="003B4744">
                        <w:rPr>
                          <w:rFonts w:ascii="Arial" w:hAnsi="Arial" w:cs="Arial"/>
                          <w:b/>
                          <w:sz w:val="20"/>
                          <w:szCs w:val="20"/>
                        </w:rPr>
                        <w:t>1</w:t>
                      </w:r>
                      <w:r>
                        <w:rPr>
                          <w:rFonts w:ascii="Arial" w:hAnsi="Arial" w:cs="Arial"/>
                          <w:b/>
                          <w:sz w:val="20"/>
                          <w:szCs w:val="20"/>
                        </w:rPr>
                        <w:t>04</w:t>
                      </w:r>
                      <w:r w:rsidRPr="003B4744">
                        <w:rPr>
                          <w:rFonts w:ascii="Arial" w:hAnsi="Arial" w:cs="Arial"/>
                          <w:b/>
                          <w:sz w:val="20"/>
                          <w:szCs w:val="20"/>
                        </w:rPr>
                        <w:t>% alokacji</w:t>
                      </w:r>
                      <w:r w:rsidRPr="003B4744">
                        <w:rPr>
                          <w:rFonts w:ascii="Arial" w:hAnsi="Arial" w:cs="Arial"/>
                          <w:sz w:val="20"/>
                          <w:szCs w:val="20"/>
                        </w:rPr>
                        <w:t xml:space="preserve"> na działania w obszarze zdrowia</w:t>
                      </w:r>
                    </w:p>
                  </w:txbxContent>
                </v:textbox>
                <w10:wrap type="square" anchorx="margin"/>
              </v:shape>
            </w:pict>
          </mc:Fallback>
        </mc:AlternateContent>
      </w:r>
      <w:r>
        <w:rPr>
          <w:noProof/>
        </w:rPr>
        <w:drawing>
          <wp:anchor distT="0" distB="0" distL="114300" distR="114300" simplePos="0" relativeHeight="252104704" behindDoc="0" locked="0" layoutInCell="1" allowOverlap="1" wp14:anchorId="03548825" wp14:editId="68F84D1A">
            <wp:simplePos x="0" y="0"/>
            <wp:positionH relativeFrom="margin">
              <wp:posOffset>3287395</wp:posOffset>
            </wp:positionH>
            <wp:positionV relativeFrom="paragraph">
              <wp:posOffset>27940</wp:posOffset>
            </wp:positionV>
            <wp:extent cx="2806700" cy="2139950"/>
            <wp:effectExtent l="0" t="0" r="12700" b="12700"/>
            <wp:wrapNone/>
            <wp:docPr id="149" name="Wykres 149">
              <a:extLst xmlns:a="http://schemas.openxmlformats.org/drawingml/2006/main">
                <a:ext uri="{FF2B5EF4-FFF2-40B4-BE49-F238E27FC236}">
                  <a16:creationId xmlns:a16="http://schemas.microsoft.com/office/drawing/2014/main" id="{B0233A7D-542B-4588-A2AF-11F63B09D4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14:sizeRelH relativeFrom="margin">
              <wp14:pctWidth>0</wp14:pctWidth>
            </wp14:sizeRelH>
            <wp14:sizeRelV relativeFrom="margin">
              <wp14:pctHeight>0</wp14:pctHeight>
            </wp14:sizeRelV>
          </wp:anchor>
        </w:drawing>
      </w:r>
      <w:r w:rsidR="00505418">
        <w:rPr>
          <w:noProof/>
        </w:rPr>
        <w:drawing>
          <wp:inline distT="0" distB="0" distL="0" distR="0" wp14:anchorId="38A66CDC" wp14:editId="18B2D150">
            <wp:extent cx="3130550" cy="2165350"/>
            <wp:effectExtent l="0" t="0" r="12700" b="6350"/>
            <wp:docPr id="148" name="Wykres 148">
              <a:extLst xmlns:a="http://schemas.openxmlformats.org/drawingml/2006/main">
                <a:ext uri="{FF2B5EF4-FFF2-40B4-BE49-F238E27FC236}">
                  <a16:creationId xmlns:a16="http://schemas.microsoft.com/office/drawing/2014/main" id="{BB89EBCB-E007-4E02-AC4E-82DEB70FFA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14:paraId="3EEC3C4D" w14:textId="0EFBB95F" w:rsidR="0000306A" w:rsidRDefault="0000306A" w:rsidP="0000306A">
      <w:pPr>
        <w:rPr>
          <w:rFonts w:ascii="Arial" w:hAnsi="Arial" w:cs="Arial"/>
          <w:sz w:val="20"/>
          <w:szCs w:val="20"/>
        </w:rPr>
      </w:pPr>
      <w:r w:rsidRPr="00CA6254">
        <w:rPr>
          <w:rFonts w:ascii="Arial" w:hAnsi="Arial" w:cs="Arial"/>
          <w:noProof/>
          <w:sz w:val="20"/>
          <w:szCs w:val="20"/>
          <w:lang w:eastAsia="pl-PL"/>
        </w:rPr>
        <mc:AlternateContent>
          <mc:Choice Requires="wps">
            <w:drawing>
              <wp:inline distT="0" distB="0" distL="0" distR="0" wp14:anchorId="23A6391B" wp14:editId="1F14AF00">
                <wp:extent cx="3581400" cy="1400175"/>
                <wp:effectExtent l="0" t="0" r="19050" b="28575"/>
                <wp:docPr id="26"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1400175"/>
                        </a:xfrm>
                        <a:prstGeom prst="rect">
                          <a:avLst/>
                        </a:prstGeom>
                        <a:solidFill>
                          <a:srgbClr val="FFFFFF"/>
                        </a:solidFill>
                        <a:ln w="19050">
                          <a:solidFill>
                            <a:srgbClr val="5B9BD5"/>
                          </a:solidFill>
                          <a:miter lim="800000"/>
                          <a:headEnd/>
                          <a:tailEnd/>
                        </a:ln>
                      </wps:spPr>
                      <wps:txbx>
                        <w:txbxContent>
                          <w:p w14:paraId="76FED2D0" w14:textId="77777777" w:rsidR="00924B5C" w:rsidRPr="003B4744" w:rsidRDefault="00924B5C" w:rsidP="007E46CA">
                            <w:pPr>
                              <w:spacing w:after="0" w:line="240" w:lineRule="auto"/>
                              <w:rPr>
                                <w:rFonts w:ascii="Arial" w:hAnsi="Arial" w:cs="Arial"/>
                                <w:b/>
                                <w:i/>
                                <w:sz w:val="20"/>
                                <w:szCs w:val="20"/>
                              </w:rPr>
                            </w:pPr>
                            <w:r w:rsidRPr="003B4744">
                              <w:rPr>
                                <w:rFonts w:ascii="Arial" w:hAnsi="Arial" w:cs="Arial"/>
                                <w:b/>
                                <w:i/>
                                <w:sz w:val="20"/>
                                <w:szCs w:val="20"/>
                              </w:rPr>
                              <w:t>Realizacja:</w:t>
                            </w:r>
                          </w:p>
                          <w:p w14:paraId="28EA747E" w14:textId="77777777" w:rsidR="00924B5C" w:rsidRPr="003B4744" w:rsidRDefault="00924B5C" w:rsidP="007E46CA">
                            <w:pPr>
                              <w:spacing w:after="0" w:line="240" w:lineRule="auto"/>
                              <w:rPr>
                                <w:rFonts w:ascii="Arial" w:hAnsi="Arial" w:cs="Arial"/>
                                <w:i/>
                                <w:sz w:val="20"/>
                                <w:szCs w:val="20"/>
                              </w:rPr>
                            </w:pPr>
                            <w:r w:rsidRPr="003B4744">
                              <w:rPr>
                                <w:rFonts w:ascii="Arial" w:hAnsi="Arial" w:cs="Arial"/>
                                <w:i/>
                                <w:sz w:val="20"/>
                                <w:szCs w:val="20"/>
                              </w:rPr>
                              <w:t>(stan na 31 grudnia 20</w:t>
                            </w:r>
                            <w:r>
                              <w:rPr>
                                <w:rFonts w:ascii="Arial" w:hAnsi="Arial" w:cs="Arial"/>
                                <w:i/>
                                <w:sz w:val="20"/>
                                <w:szCs w:val="20"/>
                              </w:rPr>
                              <w:t>20</w:t>
                            </w:r>
                            <w:r w:rsidRPr="003B4744">
                              <w:rPr>
                                <w:rFonts w:ascii="Arial" w:hAnsi="Arial" w:cs="Arial"/>
                                <w:i/>
                                <w:sz w:val="20"/>
                                <w:szCs w:val="20"/>
                              </w:rPr>
                              <w:t xml:space="preserve"> r.)</w:t>
                            </w:r>
                          </w:p>
                          <w:p w14:paraId="4583D439" w14:textId="77777777" w:rsidR="00924B5C" w:rsidRPr="003B4744" w:rsidRDefault="00924B5C" w:rsidP="007E46CA">
                            <w:pPr>
                              <w:spacing w:after="0" w:line="240" w:lineRule="auto"/>
                              <w:rPr>
                                <w:rFonts w:ascii="Arial" w:hAnsi="Arial" w:cs="Arial"/>
                                <w:b/>
                                <w:i/>
                                <w:sz w:val="20"/>
                                <w:szCs w:val="20"/>
                              </w:rPr>
                            </w:pPr>
                          </w:p>
                          <w:p w14:paraId="6D716F5D" w14:textId="77777777" w:rsidR="00924B5C" w:rsidRPr="003B4744" w:rsidRDefault="00924B5C" w:rsidP="007E46CA">
                            <w:pPr>
                              <w:spacing w:after="120" w:line="240" w:lineRule="auto"/>
                              <w:rPr>
                                <w:rFonts w:ascii="Arial" w:hAnsi="Arial" w:cs="Arial"/>
                                <w:sz w:val="20"/>
                                <w:szCs w:val="20"/>
                              </w:rPr>
                            </w:pPr>
                            <w:r w:rsidRPr="00E22D82">
                              <w:rPr>
                                <w:rFonts w:ascii="Arial" w:hAnsi="Arial" w:cs="Arial"/>
                                <w:b/>
                                <w:bCs/>
                                <w:sz w:val="20"/>
                                <w:szCs w:val="20"/>
                              </w:rPr>
                              <w:t xml:space="preserve">36 </w:t>
                            </w:r>
                            <w:r w:rsidRPr="003B4744">
                              <w:rPr>
                                <w:rFonts w:ascii="Arial" w:hAnsi="Arial" w:cs="Arial"/>
                                <w:sz w:val="20"/>
                                <w:szCs w:val="20"/>
                              </w:rPr>
                              <w:t>ogłoszonych konkursów</w:t>
                            </w:r>
                            <w:r>
                              <w:rPr>
                                <w:rFonts w:ascii="Arial" w:hAnsi="Arial" w:cs="Arial"/>
                                <w:sz w:val="20"/>
                                <w:szCs w:val="20"/>
                              </w:rPr>
                              <w:t xml:space="preserve"> </w:t>
                            </w:r>
                          </w:p>
                          <w:p w14:paraId="33CA28C3" w14:textId="77777777" w:rsidR="00924B5C" w:rsidRPr="003B4744" w:rsidRDefault="00924B5C" w:rsidP="007E46CA">
                            <w:pPr>
                              <w:spacing w:after="120" w:line="240" w:lineRule="auto"/>
                              <w:rPr>
                                <w:rFonts w:ascii="Arial" w:hAnsi="Arial" w:cs="Arial"/>
                                <w:sz w:val="20"/>
                                <w:szCs w:val="20"/>
                              </w:rPr>
                            </w:pPr>
                            <w:r>
                              <w:rPr>
                                <w:rFonts w:ascii="Arial" w:hAnsi="Arial" w:cs="Arial"/>
                                <w:b/>
                                <w:sz w:val="20"/>
                                <w:szCs w:val="20"/>
                              </w:rPr>
                              <w:t>3</w:t>
                            </w:r>
                            <w:r w:rsidRPr="003B4744">
                              <w:rPr>
                                <w:rFonts w:ascii="Arial" w:hAnsi="Arial" w:cs="Arial"/>
                                <w:sz w:val="20"/>
                                <w:szCs w:val="20"/>
                              </w:rPr>
                              <w:t xml:space="preserve"> realizowane projekty pozakonkursowe</w:t>
                            </w:r>
                          </w:p>
                          <w:p w14:paraId="6D8AA2EB" w14:textId="77777777" w:rsidR="00924B5C" w:rsidRPr="003B4744" w:rsidRDefault="00924B5C" w:rsidP="007E46CA">
                            <w:pPr>
                              <w:spacing w:after="120" w:line="240" w:lineRule="auto"/>
                              <w:rPr>
                                <w:rFonts w:ascii="Arial" w:hAnsi="Arial" w:cs="Arial"/>
                                <w:sz w:val="20"/>
                                <w:szCs w:val="20"/>
                              </w:rPr>
                            </w:pPr>
                            <w:r>
                              <w:rPr>
                                <w:rFonts w:ascii="Arial" w:hAnsi="Arial" w:cs="Arial"/>
                                <w:b/>
                                <w:sz w:val="20"/>
                                <w:szCs w:val="20"/>
                              </w:rPr>
                              <w:t>116</w:t>
                            </w:r>
                            <w:r w:rsidRPr="003B4744">
                              <w:rPr>
                                <w:rFonts w:ascii="Arial" w:hAnsi="Arial" w:cs="Arial"/>
                                <w:sz w:val="20"/>
                                <w:szCs w:val="20"/>
                              </w:rPr>
                              <w:t xml:space="preserve"> zawart</w:t>
                            </w:r>
                            <w:r>
                              <w:rPr>
                                <w:rFonts w:ascii="Arial" w:hAnsi="Arial" w:cs="Arial"/>
                                <w:sz w:val="20"/>
                                <w:szCs w:val="20"/>
                              </w:rPr>
                              <w:t>ych</w:t>
                            </w:r>
                            <w:r w:rsidRPr="003B4744">
                              <w:rPr>
                                <w:rFonts w:ascii="Arial" w:hAnsi="Arial" w:cs="Arial"/>
                                <w:sz w:val="20"/>
                                <w:szCs w:val="20"/>
                              </w:rPr>
                              <w:t xml:space="preserve"> um</w:t>
                            </w:r>
                            <w:r>
                              <w:rPr>
                                <w:rFonts w:ascii="Arial" w:hAnsi="Arial" w:cs="Arial"/>
                                <w:sz w:val="20"/>
                                <w:szCs w:val="20"/>
                              </w:rPr>
                              <w:t>ów</w:t>
                            </w:r>
                            <w:r w:rsidRPr="003B4744">
                              <w:rPr>
                                <w:rFonts w:ascii="Arial" w:hAnsi="Arial" w:cs="Arial"/>
                                <w:sz w:val="20"/>
                                <w:szCs w:val="20"/>
                              </w:rPr>
                              <w:t xml:space="preserve"> o dofinansowanie na kwotę </w:t>
                            </w:r>
                            <w:r>
                              <w:rPr>
                                <w:rFonts w:ascii="Arial" w:hAnsi="Arial" w:cs="Arial"/>
                                <w:sz w:val="20"/>
                                <w:szCs w:val="20"/>
                              </w:rPr>
                              <w:t>1,1</w:t>
                            </w:r>
                            <w:r w:rsidRPr="003B4744">
                              <w:rPr>
                                <w:rFonts w:ascii="Arial" w:hAnsi="Arial" w:cs="Arial"/>
                                <w:sz w:val="20"/>
                                <w:szCs w:val="20"/>
                              </w:rPr>
                              <w:t xml:space="preserve"> ml</w:t>
                            </w:r>
                            <w:r>
                              <w:rPr>
                                <w:rFonts w:ascii="Arial" w:hAnsi="Arial" w:cs="Arial"/>
                                <w:sz w:val="20"/>
                                <w:szCs w:val="20"/>
                              </w:rPr>
                              <w:t>d</w:t>
                            </w:r>
                            <w:r w:rsidRPr="003B4744">
                              <w:rPr>
                                <w:rFonts w:ascii="Arial" w:hAnsi="Arial" w:cs="Arial"/>
                                <w:sz w:val="20"/>
                                <w:szCs w:val="20"/>
                              </w:rPr>
                              <w:t xml:space="preserve"> zł</w:t>
                            </w:r>
                          </w:p>
                          <w:p w14:paraId="44EF1A25" w14:textId="37E9CE44" w:rsidR="00924B5C" w:rsidRPr="003B4744" w:rsidRDefault="00924B5C" w:rsidP="00E76FFD">
                            <w:pPr>
                              <w:spacing w:after="120" w:line="240" w:lineRule="auto"/>
                              <w:jc w:val="center"/>
                              <w:rPr>
                                <w:rFonts w:ascii="Arial" w:hAnsi="Arial" w:cs="Arial"/>
                                <w:sz w:val="20"/>
                                <w:szCs w:val="20"/>
                              </w:rPr>
                            </w:pPr>
                            <w:r w:rsidRPr="00EC62DA">
                              <w:rPr>
                                <w:rFonts w:ascii="Arial" w:hAnsi="Arial" w:cs="Arial"/>
                                <w:b/>
                                <w:sz w:val="20"/>
                                <w:szCs w:val="20"/>
                              </w:rPr>
                              <w:t>78</w:t>
                            </w:r>
                            <w:r>
                              <w:rPr>
                                <w:rFonts w:ascii="Arial" w:hAnsi="Arial" w:cs="Arial"/>
                                <w:b/>
                                <w:sz w:val="20"/>
                                <w:szCs w:val="20"/>
                              </w:rPr>
                              <w:t xml:space="preserve">2 116 588 </w:t>
                            </w:r>
                            <w:r w:rsidRPr="003B4744">
                              <w:rPr>
                                <w:rFonts w:ascii="Arial" w:hAnsi="Arial" w:cs="Arial"/>
                                <w:b/>
                                <w:sz w:val="20"/>
                                <w:szCs w:val="20"/>
                              </w:rPr>
                              <w:t>zł</w:t>
                            </w:r>
                            <w:r w:rsidRPr="003B4744">
                              <w:rPr>
                                <w:rFonts w:ascii="Arial" w:hAnsi="Arial" w:cs="Arial"/>
                                <w:sz w:val="20"/>
                                <w:szCs w:val="20"/>
                              </w:rPr>
                              <w:t xml:space="preserve"> </w:t>
                            </w:r>
                            <w:r w:rsidRPr="003B4744">
                              <w:rPr>
                                <w:rFonts w:ascii="Arial" w:hAnsi="Arial" w:cs="Arial"/>
                                <w:b/>
                                <w:sz w:val="20"/>
                                <w:szCs w:val="20"/>
                              </w:rPr>
                              <w:t>zakontraktowane z UE</w:t>
                            </w:r>
                          </w:p>
                        </w:txbxContent>
                      </wps:txbx>
                      <wps:bodyPr rot="0" vert="horz" wrap="square" lIns="91440" tIns="45720" rIns="91440" bIns="45720" anchor="t" anchorCtr="0">
                        <a:noAutofit/>
                      </wps:bodyPr>
                    </wps:wsp>
                  </a:graphicData>
                </a:graphic>
              </wp:inline>
            </w:drawing>
          </mc:Choice>
          <mc:Fallback>
            <w:pict>
              <v:shape w14:anchorId="23A6391B" id="_x0000_s1059" type="#_x0000_t202" style="width:282pt;height:110.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" strokecolor="#5b9bd5" strokeweight="1.5pt">
                <v:textbox>
                  <w:txbxContent>
                    <w:p w14:paraId="76FED2D0" w14:textId="77777777" w:rsidR="00924B5C" w:rsidRPr="003B4744" w:rsidRDefault="00924B5C" w:rsidP="007E46CA">
                      <w:pPr>
                        <w:spacing w:after="0" w:line="240" w:lineRule="auto"/>
                        <w:rPr>
                          <w:rFonts w:ascii="Arial" w:hAnsi="Arial" w:cs="Arial"/>
                          <w:b/>
                          <w:i/>
                          <w:sz w:val="20"/>
                          <w:szCs w:val="20"/>
                        </w:rPr>
                      </w:pPr>
                      <w:r w:rsidRPr="003B4744">
                        <w:rPr>
                          <w:rFonts w:ascii="Arial" w:hAnsi="Arial" w:cs="Arial"/>
                          <w:b/>
                          <w:i/>
                          <w:sz w:val="20"/>
                          <w:szCs w:val="20"/>
                        </w:rPr>
                        <w:t>Realizacja:</w:t>
                      </w:r>
                    </w:p>
                    <w:p w14:paraId="28EA747E" w14:textId="77777777" w:rsidR="00924B5C" w:rsidRPr="003B4744" w:rsidRDefault="00924B5C" w:rsidP="007E46CA">
                      <w:pPr>
                        <w:spacing w:after="0" w:line="240" w:lineRule="auto"/>
                        <w:rPr>
                          <w:rFonts w:ascii="Arial" w:hAnsi="Arial" w:cs="Arial"/>
                          <w:i/>
                          <w:sz w:val="20"/>
                          <w:szCs w:val="20"/>
                        </w:rPr>
                      </w:pPr>
                      <w:r w:rsidRPr="003B4744">
                        <w:rPr>
                          <w:rFonts w:ascii="Arial" w:hAnsi="Arial" w:cs="Arial"/>
                          <w:i/>
                          <w:sz w:val="20"/>
                          <w:szCs w:val="20"/>
                        </w:rPr>
                        <w:t>(stan na 31 grudnia 20</w:t>
                      </w:r>
                      <w:r>
                        <w:rPr>
                          <w:rFonts w:ascii="Arial" w:hAnsi="Arial" w:cs="Arial"/>
                          <w:i/>
                          <w:sz w:val="20"/>
                          <w:szCs w:val="20"/>
                        </w:rPr>
                        <w:t>20</w:t>
                      </w:r>
                      <w:r w:rsidRPr="003B4744">
                        <w:rPr>
                          <w:rFonts w:ascii="Arial" w:hAnsi="Arial" w:cs="Arial"/>
                          <w:i/>
                          <w:sz w:val="20"/>
                          <w:szCs w:val="20"/>
                        </w:rPr>
                        <w:t xml:space="preserve"> r.)</w:t>
                      </w:r>
                    </w:p>
                    <w:p w14:paraId="4583D439" w14:textId="77777777" w:rsidR="00924B5C" w:rsidRPr="003B4744" w:rsidRDefault="00924B5C" w:rsidP="007E46CA">
                      <w:pPr>
                        <w:spacing w:after="0" w:line="240" w:lineRule="auto"/>
                        <w:rPr>
                          <w:rFonts w:ascii="Arial" w:hAnsi="Arial" w:cs="Arial"/>
                          <w:b/>
                          <w:i/>
                          <w:sz w:val="20"/>
                          <w:szCs w:val="20"/>
                        </w:rPr>
                      </w:pPr>
                    </w:p>
                    <w:p w14:paraId="6D716F5D" w14:textId="77777777" w:rsidR="00924B5C" w:rsidRPr="003B4744" w:rsidRDefault="00924B5C" w:rsidP="007E46CA">
                      <w:pPr>
                        <w:spacing w:after="120" w:line="240" w:lineRule="auto"/>
                        <w:rPr>
                          <w:rFonts w:ascii="Arial" w:hAnsi="Arial" w:cs="Arial"/>
                          <w:sz w:val="20"/>
                          <w:szCs w:val="20"/>
                        </w:rPr>
                      </w:pPr>
                      <w:r w:rsidRPr="00E22D82">
                        <w:rPr>
                          <w:rFonts w:ascii="Arial" w:hAnsi="Arial" w:cs="Arial"/>
                          <w:b/>
                          <w:bCs/>
                          <w:sz w:val="20"/>
                          <w:szCs w:val="20"/>
                        </w:rPr>
                        <w:t xml:space="preserve">36 </w:t>
                      </w:r>
                      <w:r w:rsidRPr="003B4744">
                        <w:rPr>
                          <w:rFonts w:ascii="Arial" w:hAnsi="Arial" w:cs="Arial"/>
                          <w:sz w:val="20"/>
                          <w:szCs w:val="20"/>
                        </w:rPr>
                        <w:t>ogłoszonych konkursów</w:t>
                      </w:r>
                      <w:r>
                        <w:rPr>
                          <w:rFonts w:ascii="Arial" w:hAnsi="Arial" w:cs="Arial"/>
                          <w:sz w:val="20"/>
                          <w:szCs w:val="20"/>
                        </w:rPr>
                        <w:t xml:space="preserve"> </w:t>
                      </w:r>
                    </w:p>
                    <w:p w14:paraId="33CA28C3" w14:textId="77777777" w:rsidR="00924B5C" w:rsidRPr="003B4744" w:rsidRDefault="00924B5C" w:rsidP="007E46CA">
                      <w:pPr>
                        <w:spacing w:after="120" w:line="240" w:lineRule="auto"/>
                        <w:rPr>
                          <w:rFonts w:ascii="Arial" w:hAnsi="Arial" w:cs="Arial"/>
                          <w:sz w:val="20"/>
                          <w:szCs w:val="20"/>
                        </w:rPr>
                      </w:pPr>
                      <w:r>
                        <w:rPr>
                          <w:rFonts w:ascii="Arial" w:hAnsi="Arial" w:cs="Arial"/>
                          <w:b/>
                          <w:sz w:val="20"/>
                          <w:szCs w:val="20"/>
                        </w:rPr>
                        <w:t>3</w:t>
                      </w:r>
                      <w:r w:rsidRPr="003B4744">
                        <w:rPr>
                          <w:rFonts w:ascii="Arial" w:hAnsi="Arial" w:cs="Arial"/>
                          <w:sz w:val="20"/>
                          <w:szCs w:val="20"/>
                        </w:rPr>
                        <w:t xml:space="preserve"> realizowane projekty pozakonkursowe</w:t>
                      </w:r>
                    </w:p>
                    <w:p w14:paraId="6D8AA2EB" w14:textId="77777777" w:rsidR="00924B5C" w:rsidRPr="003B4744" w:rsidRDefault="00924B5C" w:rsidP="007E46CA">
                      <w:pPr>
                        <w:spacing w:after="120" w:line="240" w:lineRule="auto"/>
                        <w:rPr>
                          <w:rFonts w:ascii="Arial" w:hAnsi="Arial" w:cs="Arial"/>
                          <w:sz w:val="20"/>
                          <w:szCs w:val="20"/>
                        </w:rPr>
                      </w:pPr>
                      <w:r>
                        <w:rPr>
                          <w:rFonts w:ascii="Arial" w:hAnsi="Arial" w:cs="Arial"/>
                          <w:b/>
                          <w:sz w:val="20"/>
                          <w:szCs w:val="20"/>
                        </w:rPr>
                        <w:t>116</w:t>
                      </w:r>
                      <w:r w:rsidRPr="003B4744">
                        <w:rPr>
                          <w:rFonts w:ascii="Arial" w:hAnsi="Arial" w:cs="Arial"/>
                          <w:sz w:val="20"/>
                          <w:szCs w:val="20"/>
                        </w:rPr>
                        <w:t xml:space="preserve"> zawart</w:t>
                      </w:r>
                      <w:r>
                        <w:rPr>
                          <w:rFonts w:ascii="Arial" w:hAnsi="Arial" w:cs="Arial"/>
                          <w:sz w:val="20"/>
                          <w:szCs w:val="20"/>
                        </w:rPr>
                        <w:t>ych</w:t>
                      </w:r>
                      <w:r w:rsidRPr="003B4744">
                        <w:rPr>
                          <w:rFonts w:ascii="Arial" w:hAnsi="Arial" w:cs="Arial"/>
                          <w:sz w:val="20"/>
                          <w:szCs w:val="20"/>
                        </w:rPr>
                        <w:t xml:space="preserve"> um</w:t>
                      </w:r>
                      <w:r>
                        <w:rPr>
                          <w:rFonts w:ascii="Arial" w:hAnsi="Arial" w:cs="Arial"/>
                          <w:sz w:val="20"/>
                          <w:szCs w:val="20"/>
                        </w:rPr>
                        <w:t>ów</w:t>
                      </w:r>
                      <w:r w:rsidRPr="003B4744">
                        <w:rPr>
                          <w:rFonts w:ascii="Arial" w:hAnsi="Arial" w:cs="Arial"/>
                          <w:sz w:val="20"/>
                          <w:szCs w:val="20"/>
                        </w:rPr>
                        <w:t xml:space="preserve"> o dofinansowanie na kwotę </w:t>
                      </w:r>
                      <w:r>
                        <w:rPr>
                          <w:rFonts w:ascii="Arial" w:hAnsi="Arial" w:cs="Arial"/>
                          <w:sz w:val="20"/>
                          <w:szCs w:val="20"/>
                        </w:rPr>
                        <w:t>1,1</w:t>
                      </w:r>
                      <w:r w:rsidRPr="003B4744">
                        <w:rPr>
                          <w:rFonts w:ascii="Arial" w:hAnsi="Arial" w:cs="Arial"/>
                          <w:sz w:val="20"/>
                          <w:szCs w:val="20"/>
                        </w:rPr>
                        <w:t xml:space="preserve"> ml</w:t>
                      </w:r>
                      <w:r>
                        <w:rPr>
                          <w:rFonts w:ascii="Arial" w:hAnsi="Arial" w:cs="Arial"/>
                          <w:sz w:val="20"/>
                          <w:szCs w:val="20"/>
                        </w:rPr>
                        <w:t>d</w:t>
                      </w:r>
                      <w:r w:rsidRPr="003B4744">
                        <w:rPr>
                          <w:rFonts w:ascii="Arial" w:hAnsi="Arial" w:cs="Arial"/>
                          <w:sz w:val="20"/>
                          <w:szCs w:val="20"/>
                        </w:rPr>
                        <w:t xml:space="preserve"> zł</w:t>
                      </w:r>
                    </w:p>
                    <w:p w14:paraId="44EF1A25" w14:textId="37E9CE44" w:rsidR="00924B5C" w:rsidRPr="003B4744" w:rsidRDefault="00924B5C" w:rsidP="00E76FFD">
                      <w:pPr>
                        <w:spacing w:after="120" w:line="240" w:lineRule="auto"/>
                        <w:jc w:val="center"/>
                        <w:rPr>
                          <w:rFonts w:ascii="Arial" w:hAnsi="Arial" w:cs="Arial"/>
                          <w:sz w:val="20"/>
                          <w:szCs w:val="20"/>
                        </w:rPr>
                      </w:pPr>
                      <w:r w:rsidRPr="00EC62DA">
                        <w:rPr>
                          <w:rFonts w:ascii="Arial" w:hAnsi="Arial" w:cs="Arial"/>
                          <w:b/>
                          <w:sz w:val="20"/>
                          <w:szCs w:val="20"/>
                        </w:rPr>
                        <w:t>78</w:t>
                      </w:r>
                      <w:r>
                        <w:rPr>
                          <w:rFonts w:ascii="Arial" w:hAnsi="Arial" w:cs="Arial"/>
                          <w:b/>
                          <w:sz w:val="20"/>
                          <w:szCs w:val="20"/>
                        </w:rPr>
                        <w:t xml:space="preserve">2 116 588 </w:t>
                      </w:r>
                      <w:r w:rsidRPr="003B4744">
                        <w:rPr>
                          <w:rFonts w:ascii="Arial" w:hAnsi="Arial" w:cs="Arial"/>
                          <w:b/>
                          <w:sz w:val="20"/>
                          <w:szCs w:val="20"/>
                        </w:rPr>
                        <w:t>zł</w:t>
                      </w:r>
                      <w:r w:rsidRPr="003B4744">
                        <w:rPr>
                          <w:rFonts w:ascii="Arial" w:hAnsi="Arial" w:cs="Arial"/>
                          <w:sz w:val="20"/>
                          <w:szCs w:val="20"/>
                        </w:rPr>
                        <w:t xml:space="preserve"> </w:t>
                      </w:r>
                      <w:r w:rsidRPr="003B4744">
                        <w:rPr>
                          <w:rFonts w:ascii="Arial" w:hAnsi="Arial" w:cs="Arial"/>
                          <w:b/>
                          <w:sz w:val="20"/>
                          <w:szCs w:val="20"/>
                        </w:rPr>
                        <w:t>zakontraktowane z UE</w:t>
                      </w:r>
                    </w:p>
                  </w:txbxContent>
                </v:textbox>
                <w10:anchorlock/>
              </v:shape>
            </w:pict>
          </mc:Fallback>
        </mc:AlternateContent>
      </w:r>
    </w:p>
    <w:tbl>
      <w:tblPr>
        <w:tblStyle w:val="Tabela-Siatka"/>
        <w:tblpPr w:leftFromText="141" w:rightFromText="141" w:vertAnchor="text" w:horzAnchor="margin" w:tblpXSpec="right" w:tblpY="221"/>
        <w:tblW w:w="9508"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392"/>
        <w:gridCol w:w="1276"/>
        <w:gridCol w:w="1276"/>
        <w:gridCol w:w="1701"/>
        <w:gridCol w:w="1863"/>
      </w:tblGrid>
      <w:tr w:rsidR="007E46CA" w:rsidRPr="00425FA3" w14:paraId="74B62B6C" w14:textId="77777777" w:rsidTr="00E76FFD">
        <w:trPr>
          <w:trHeight w:val="360"/>
        </w:trPr>
        <w:tc>
          <w:tcPr>
            <w:tcW w:w="3392" w:type="dxa"/>
            <w:shd w:val="clear" w:color="auto" w:fill="DEEAF6" w:themeFill="accent1" w:themeFillTint="33"/>
            <w:noWrap/>
            <w:vAlign w:val="center"/>
            <w:hideMark/>
          </w:tcPr>
          <w:p w14:paraId="1B02380F" w14:textId="77777777" w:rsidR="007E46CA" w:rsidRPr="00B343BE" w:rsidRDefault="007E46CA" w:rsidP="00F0264E">
            <w:pPr>
              <w:jc w:val="center"/>
              <w:rPr>
                <w:rFonts w:ascii="Arial" w:hAnsi="Arial" w:cs="Arial"/>
                <w:b/>
                <w:bCs/>
                <w:i/>
                <w:sz w:val="16"/>
                <w:szCs w:val="16"/>
              </w:rPr>
            </w:pPr>
            <w:r w:rsidRPr="00B343BE">
              <w:rPr>
                <w:rFonts w:ascii="Arial" w:hAnsi="Arial" w:cs="Arial"/>
                <w:b/>
                <w:bCs/>
                <w:i/>
                <w:sz w:val="16"/>
                <w:szCs w:val="16"/>
              </w:rPr>
              <w:t>Nazwa wskaźnika</w:t>
            </w:r>
          </w:p>
        </w:tc>
        <w:tc>
          <w:tcPr>
            <w:tcW w:w="1276" w:type="dxa"/>
            <w:shd w:val="clear" w:color="auto" w:fill="DEEAF6" w:themeFill="accent1" w:themeFillTint="33"/>
            <w:vAlign w:val="center"/>
            <w:hideMark/>
          </w:tcPr>
          <w:p w14:paraId="3F2D5C3C" w14:textId="77777777" w:rsidR="007E46CA" w:rsidRPr="00B343BE" w:rsidRDefault="007E46CA" w:rsidP="00F0264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4A3839E5" w14:textId="77777777" w:rsidR="007E46CA" w:rsidRPr="00B343BE" w:rsidRDefault="007E46CA" w:rsidP="00F0264E">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20</w:t>
            </w:r>
            <w:r w:rsidRPr="00B343BE">
              <w:rPr>
                <w:rFonts w:ascii="Arial" w:hAnsi="Arial" w:cs="Arial"/>
                <w:b/>
                <w:bCs/>
                <w:i/>
                <w:sz w:val="16"/>
                <w:szCs w:val="16"/>
              </w:rPr>
              <w:t>*</w:t>
            </w:r>
          </w:p>
        </w:tc>
        <w:tc>
          <w:tcPr>
            <w:tcW w:w="1701" w:type="dxa"/>
            <w:shd w:val="clear" w:color="auto" w:fill="DEEAF6" w:themeFill="accent1" w:themeFillTint="33"/>
            <w:noWrap/>
            <w:vAlign w:val="center"/>
            <w:hideMark/>
          </w:tcPr>
          <w:p w14:paraId="6A11E6B2" w14:textId="77777777" w:rsidR="007E46CA" w:rsidRPr="00B343BE" w:rsidRDefault="007E46CA" w:rsidP="00F0264E">
            <w:pPr>
              <w:jc w:val="center"/>
              <w:rPr>
                <w:rFonts w:ascii="Arial" w:hAnsi="Arial" w:cs="Arial"/>
                <w:b/>
                <w:bCs/>
                <w:i/>
                <w:sz w:val="16"/>
                <w:szCs w:val="16"/>
              </w:rPr>
            </w:pPr>
            <w:r w:rsidRPr="00B343BE">
              <w:rPr>
                <w:rFonts w:ascii="Arial" w:hAnsi="Arial" w:cs="Arial"/>
                <w:b/>
                <w:bCs/>
                <w:i/>
                <w:sz w:val="16"/>
                <w:szCs w:val="16"/>
              </w:rPr>
              <w:t>Wartość docelowa</w:t>
            </w:r>
          </w:p>
        </w:tc>
        <w:tc>
          <w:tcPr>
            <w:tcW w:w="1863" w:type="dxa"/>
            <w:shd w:val="clear" w:color="auto" w:fill="DEEAF6" w:themeFill="accent1" w:themeFillTint="33"/>
            <w:vAlign w:val="center"/>
            <w:hideMark/>
          </w:tcPr>
          <w:p w14:paraId="4BCC3911" w14:textId="77777777" w:rsidR="007E46CA" w:rsidRPr="00B343BE" w:rsidRDefault="007E46CA" w:rsidP="00F0264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7E46CA" w:rsidRPr="00425FA3" w14:paraId="4405D1E0" w14:textId="77777777" w:rsidTr="00E76FFD">
        <w:trPr>
          <w:trHeight w:val="360"/>
        </w:trPr>
        <w:tc>
          <w:tcPr>
            <w:tcW w:w="3392" w:type="dxa"/>
            <w:noWrap/>
            <w:vAlign w:val="center"/>
          </w:tcPr>
          <w:p w14:paraId="0BACBDCE" w14:textId="77777777" w:rsidR="007E46CA" w:rsidRPr="00B343BE" w:rsidRDefault="007E46CA" w:rsidP="00F0264E">
            <w:pPr>
              <w:rPr>
                <w:rFonts w:ascii="Arial" w:hAnsi="Arial" w:cs="Arial"/>
                <w:b/>
                <w:bCs/>
                <w:i/>
                <w:sz w:val="16"/>
                <w:szCs w:val="16"/>
              </w:rPr>
            </w:pPr>
            <w:r w:rsidRPr="00D778FE">
              <w:rPr>
                <w:rFonts w:ascii="Arial" w:hAnsi="Arial" w:cs="Arial"/>
                <w:i/>
                <w:iCs/>
                <w:sz w:val="16"/>
                <w:szCs w:val="16"/>
              </w:rPr>
              <w:t xml:space="preserve">Liczba usług publicznych udostępnionych on-line o stopniu dojrzałości </w:t>
            </w:r>
            <w:r>
              <w:rPr>
                <w:rFonts w:ascii="Arial" w:hAnsi="Arial" w:cs="Arial"/>
                <w:i/>
                <w:iCs/>
                <w:sz w:val="16"/>
                <w:szCs w:val="16"/>
              </w:rPr>
              <w:t xml:space="preserve">co najmniej </w:t>
            </w:r>
            <w:r w:rsidRPr="00D778FE">
              <w:rPr>
                <w:rFonts w:ascii="Arial" w:hAnsi="Arial" w:cs="Arial"/>
                <w:i/>
                <w:iCs/>
                <w:sz w:val="16"/>
                <w:szCs w:val="16"/>
              </w:rPr>
              <w:t>3</w:t>
            </w:r>
            <w:r>
              <w:rPr>
                <w:rFonts w:ascii="Arial" w:hAnsi="Arial" w:cs="Arial"/>
                <w:i/>
                <w:iCs/>
                <w:sz w:val="16"/>
                <w:szCs w:val="16"/>
              </w:rPr>
              <w:t xml:space="preserve"> (szt.)</w:t>
            </w:r>
          </w:p>
        </w:tc>
        <w:tc>
          <w:tcPr>
            <w:tcW w:w="1276" w:type="dxa"/>
            <w:vMerge w:val="restart"/>
            <w:vAlign w:val="center"/>
          </w:tcPr>
          <w:p w14:paraId="296E5EF5" w14:textId="603BED7F" w:rsidR="007E46CA" w:rsidRPr="00E76FFD" w:rsidRDefault="007E46CA" w:rsidP="00E76FFD">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0A3DA0AB" w14:textId="77777777" w:rsidR="007E46CA" w:rsidRPr="00B343BE" w:rsidRDefault="007E46CA" w:rsidP="00F0264E">
            <w:pPr>
              <w:jc w:val="center"/>
              <w:rPr>
                <w:rFonts w:ascii="Arial" w:hAnsi="Arial" w:cs="Arial"/>
                <w:b/>
                <w:bCs/>
                <w:i/>
                <w:sz w:val="16"/>
                <w:szCs w:val="16"/>
              </w:rPr>
            </w:pPr>
            <w:r>
              <w:rPr>
                <w:rFonts w:ascii="Arial" w:hAnsi="Arial" w:cs="Arial"/>
                <w:i/>
                <w:iCs/>
                <w:sz w:val="16"/>
                <w:szCs w:val="16"/>
              </w:rPr>
              <w:t>227</w:t>
            </w:r>
          </w:p>
        </w:tc>
        <w:tc>
          <w:tcPr>
            <w:tcW w:w="1701" w:type="dxa"/>
            <w:noWrap/>
            <w:vAlign w:val="center"/>
          </w:tcPr>
          <w:p w14:paraId="7949746B" w14:textId="77777777" w:rsidR="007E46CA" w:rsidRPr="00B343BE" w:rsidRDefault="007E46CA" w:rsidP="00F0264E">
            <w:pPr>
              <w:jc w:val="center"/>
              <w:rPr>
                <w:rFonts w:ascii="Arial" w:hAnsi="Arial" w:cs="Arial"/>
                <w:b/>
                <w:bCs/>
                <w:i/>
                <w:sz w:val="16"/>
                <w:szCs w:val="16"/>
              </w:rPr>
            </w:pPr>
            <w:r>
              <w:rPr>
                <w:rFonts w:ascii="Arial" w:hAnsi="Arial" w:cs="Arial"/>
                <w:i/>
                <w:iCs/>
                <w:sz w:val="16"/>
                <w:szCs w:val="16"/>
              </w:rPr>
              <w:t>250</w:t>
            </w:r>
          </w:p>
        </w:tc>
        <w:tc>
          <w:tcPr>
            <w:tcW w:w="1863" w:type="dxa"/>
            <w:vAlign w:val="center"/>
          </w:tcPr>
          <w:p w14:paraId="120424D6" w14:textId="77777777" w:rsidR="007E46CA" w:rsidRPr="00B343BE" w:rsidRDefault="007E46CA" w:rsidP="00F0264E">
            <w:pPr>
              <w:jc w:val="center"/>
              <w:rPr>
                <w:rFonts w:ascii="Arial" w:hAnsi="Arial" w:cs="Arial"/>
                <w:b/>
                <w:bCs/>
                <w:i/>
                <w:sz w:val="16"/>
                <w:szCs w:val="16"/>
              </w:rPr>
            </w:pPr>
            <w:r>
              <w:rPr>
                <w:rFonts w:ascii="Arial" w:hAnsi="Arial" w:cs="Arial"/>
                <w:i/>
                <w:sz w:val="16"/>
                <w:szCs w:val="16"/>
              </w:rPr>
              <w:t>91</w:t>
            </w:r>
            <w:r w:rsidRPr="00B343BE">
              <w:rPr>
                <w:rFonts w:ascii="Arial" w:hAnsi="Arial" w:cs="Arial"/>
                <w:i/>
                <w:sz w:val="16"/>
                <w:szCs w:val="16"/>
              </w:rPr>
              <w:t>%</w:t>
            </w:r>
          </w:p>
        </w:tc>
      </w:tr>
      <w:tr w:rsidR="007E46CA" w:rsidRPr="00425FA3" w14:paraId="6EC26BC3" w14:textId="77777777" w:rsidTr="00E76FFD">
        <w:trPr>
          <w:trHeight w:val="300"/>
        </w:trPr>
        <w:tc>
          <w:tcPr>
            <w:tcW w:w="3392" w:type="dxa"/>
            <w:noWrap/>
            <w:vAlign w:val="center"/>
          </w:tcPr>
          <w:p w14:paraId="2E5157B1" w14:textId="77777777" w:rsidR="007E46CA" w:rsidRPr="00DC5600" w:rsidRDefault="007E46CA" w:rsidP="00F0264E">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76" w:type="dxa"/>
            <w:vMerge/>
            <w:vAlign w:val="center"/>
            <w:hideMark/>
          </w:tcPr>
          <w:p w14:paraId="019DE890" w14:textId="77777777" w:rsidR="007E46CA" w:rsidRPr="00DC5600" w:rsidRDefault="007E46CA" w:rsidP="00F0264E">
            <w:pPr>
              <w:jc w:val="center"/>
              <w:rPr>
                <w:rFonts w:ascii="Arial" w:hAnsi="Arial" w:cs="Arial"/>
                <w:i/>
                <w:iCs/>
                <w:sz w:val="16"/>
                <w:szCs w:val="16"/>
              </w:rPr>
            </w:pPr>
          </w:p>
        </w:tc>
        <w:tc>
          <w:tcPr>
            <w:tcW w:w="1276" w:type="dxa"/>
            <w:noWrap/>
            <w:vAlign w:val="center"/>
          </w:tcPr>
          <w:p w14:paraId="21EF85D3"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56</w:t>
            </w:r>
          </w:p>
        </w:tc>
        <w:tc>
          <w:tcPr>
            <w:tcW w:w="1701" w:type="dxa"/>
            <w:noWrap/>
            <w:vAlign w:val="center"/>
          </w:tcPr>
          <w:p w14:paraId="7CEDBB41"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85</w:t>
            </w:r>
          </w:p>
        </w:tc>
        <w:tc>
          <w:tcPr>
            <w:tcW w:w="1863" w:type="dxa"/>
            <w:noWrap/>
            <w:vAlign w:val="center"/>
          </w:tcPr>
          <w:p w14:paraId="47359C85" w14:textId="77777777" w:rsidR="007E46CA" w:rsidRPr="00B343BE" w:rsidRDefault="007E46CA" w:rsidP="00F0264E">
            <w:pPr>
              <w:jc w:val="center"/>
              <w:rPr>
                <w:rFonts w:ascii="Arial" w:hAnsi="Arial" w:cs="Arial"/>
                <w:i/>
                <w:sz w:val="16"/>
                <w:szCs w:val="16"/>
              </w:rPr>
            </w:pPr>
            <w:r>
              <w:rPr>
                <w:rFonts w:ascii="Arial" w:hAnsi="Arial" w:cs="Arial"/>
                <w:i/>
                <w:sz w:val="16"/>
                <w:szCs w:val="16"/>
              </w:rPr>
              <w:t>66</w:t>
            </w:r>
            <w:r w:rsidRPr="00B343BE">
              <w:rPr>
                <w:rFonts w:ascii="Arial" w:hAnsi="Arial" w:cs="Arial"/>
                <w:i/>
                <w:sz w:val="16"/>
                <w:szCs w:val="16"/>
              </w:rPr>
              <w:t>%</w:t>
            </w:r>
          </w:p>
        </w:tc>
      </w:tr>
      <w:tr w:rsidR="007E46CA" w:rsidRPr="00425FA3" w14:paraId="68267D97" w14:textId="77777777" w:rsidTr="00E76FFD">
        <w:trPr>
          <w:trHeight w:val="300"/>
        </w:trPr>
        <w:tc>
          <w:tcPr>
            <w:tcW w:w="3392" w:type="dxa"/>
            <w:noWrap/>
            <w:vAlign w:val="center"/>
          </w:tcPr>
          <w:p w14:paraId="33AD02B0" w14:textId="77777777" w:rsidR="007E46CA" w:rsidRPr="00DC5600" w:rsidRDefault="007E46CA" w:rsidP="00F0264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76" w:type="dxa"/>
            <w:vMerge w:val="restart"/>
            <w:vAlign w:val="center"/>
          </w:tcPr>
          <w:p w14:paraId="0F4CF4AE"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1653696A"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47 303</w:t>
            </w:r>
          </w:p>
        </w:tc>
        <w:tc>
          <w:tcPr>
            <w:tcW w:w="1701" w:type="dxa"/>
            <w:noWrap/>
            <w:vAlign w:val="center"/>
          </w:tcPr>
          <w:p w14:paraId="18FFD5D0"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206 605</w:t>
            </w:r>
          </w:p>
        </w:tc>
        <w:tc>
          <w:tcPr>
            <w:tcW w:w="1863" w:type="dxa"/>
            <w:noWrap/>
            <w:vAlign w:val="center"/>
          </w:tcPr>
          <w:p w14:paraId="29BA38EC" w14:textId="77777777" w:rsidR="007E46CA" w:rsidRPr="00B343BE" w:rsidRDefault="007E46CA" w:rsidP="00F0264E">
            <w:pPr>
              <w:jc w:val="center"/>
              <w:rPr>
                <w:rFonts w:ascii="Arial" w:hAnsi="Arial" w:cs="Arial"/>
                <w:i/>
                <w:sz w:val="16"/>
                <w:szCs w:val="16"/>
              </w:rPr>
            </w:pPr>
            <w:r>
              <w:rPr>
                <w:rFonts w:ascii="Arial" w:hAnsi="Arial" w:cs="Arial"/>
                <w:i/>
                <w:sz w:val="16"/>
                <w:szCs w:val="16"/>
              </w:rPr>
              <w:t>23</w:t>
            </w:r>
            <w:r w:rsidRPr="00B343BE">
              <w:rPr>
                <w:rFonts w:ascii="Arial" w:hAnsi="Arial" w:cs="Arial"/>
                <w:i/>
                <w:sz w:val="16"/>
                <w:szCs w:val="16"/>
              </w:rPr>
              <w:t>%</w:t>
            </w:r>
          </w:p>
        </w:tc>
      </w:tr>
      <w:tr w:rsidR="007E46CA" w:rsidRPr="00425FA3" w14:paraId="042958AF" w14:textId="77777777" w:rsidTr="00E76FFD">
        <w:trPr>
          <w:trHeight w:val="300"/>
        </w:trPr>
        <w:tc>
          <w:tcPr>
            <w:tcW w:w="3392" w:type="dxa"/>
            <w:noWrap/>
            <w:vAlign w:val="center"/>
          </w:tcPr>
          <w:p w14:paraId="27ACEB1D" w14:textId="77777777" w:rsidR="007E46CA" w:rsidRPr="00DC5600" w:rsidRDefault="007E46CA" w:rsidP="00F0264E">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76" w:type="dxa"/>
            <w:vMerge/>
            <w:vAlign w:val="center"/>
            <w:hideMark/>
          </w:tcPr>
          <w:p w14:paraId="2FC48889" w14:textId="77777777" w:rsidR="007E46CA" w:rsidRPr="00DC5600" w:rsidRDefault="007E46CA" w:rsidP="00F0264E">
            <w:pPr>
              <w:jc w:val="center"/>
              <w:rPr>
                <w:rFonts w:ascii="Arial" w:hAnsi="Arial" w:cs="Arial"/>
                <w:i/>
                <w:iCs/>
                <w:sz w:val="16"/>
                <w:szCs w:val="16"/>
              </w:rPr>
            </w:pPr>
          </w:p>
        </w:tc>
        <w:tc>
          <w:tcPr>
            <w:tcW w:w="1276" w:type="dxa"/>
            <w:noWrap/>
            <w:vAlign w:val="center"/>
          </w:tcPr>
          <w:p w14:paraId="21B6B0CF" w14:textId="77777777" w:rsidR="007E46CA" w:rsidRPr="00DC5600" w:rsidRDefault="007E46CA" w:rsidP="00F0264E">
            <w:pPr>
              <w:jc w:val="center"/>
              <w:rPr>
                <w:rFonts w:ascii="Arial" w:hAnsi="Arial" w:cs="Arial"/>
                <w:i/>
                <w:iCs/>
                <w:sz w:val="16"/>
                <w:szCs w:val="16"/>
              </w:rPr>
            </w:pPr>
            <w:r w:rsidRPr="009B54EF">
              <w:rPr>
                <w:rFonts w:ascii="Arial" w:hAnsi="Arial" w:cs="Arial"/>
                <w:i/>
                <w:iCs/>
                <w:sz w:val="16"/>
                <w:szCs w:val="16"/>
              </w:rPr>
              <w:t>42</w:t>
            </w:r>
            <w:r>
              <w:rPr>
                <w:rFonts w:ascii="Arial" w:hAnsi="Arial" w:cs="Arial"/>
                <w:i/>
                <w:iCs/>
                <w:sz w:val="16"/>
                <w:szCs w:val="16"/>
              </w:rPr>
              <w:t xml:space="preserve"> </w:t>
            </w:r>
            <w:r w:rsidRPr="009B54EF">
              <w:rPr>
                <w:rFonts w:ascii="Arial" w:hAnsi="Arial" w:cs="Arial"/>
                <w:i/>
                <w:iCs/>
                <w:sz w:val="16"/>
                <w:szCs w:val="16"/>
              </w:rPr>
              <w:t>899</w:t>
            </w:r>
          </w:p>
        </w:tc>
        <w:tc>
          <w:tcPr>
            <w:tcW w:w="1701" w:type="dxa"/>
            <w:noWrap/>
            <w:vAlign w:val="center"/>
          </w:tcPr>
          <w:p w14:paraId="78A9C226"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60%</w:t>
            </w:r>
          </w:p>
        </w:tc>
        <w:tc>
          <w:tcPr>
            <w:tcW w:w="1863" w:type="dxa"/>
            <w:noWrap/>
            <w:vAlign w:val="center"/>
          </w:tcPr>
          <w:p w14:paraId="238A1A8D" w14:textId="77777777" w:rsidR="007E46CA" w:rsidRPr="00B343BE" w:rsidRDefault="007E46CA" w:rsidP="00F0264E">
            <w:pPr>
              <w:jc w:val="center"/>
              <w:rPr>
                <w:rFonts w:ascii="Arial" w:hAnsi="Arial" w:cs="Arial"/>
                <w:i/>
                <w:sz w:val="16"/>
                <w:szCs w:val="16"/>
              </w:rPr>
            </w:pPr>
            <w:r>
              <w:rPr>
                <w:rFonts w:ascii="Arial" w:hAnsi="Arial" w:cs="Arial"/>
                <w:i/>
                <w:sz w:val="16"/>
                <w:szCs w:val="16"/>
              </w:rPr>
              <w:t>151</w:t>
            </w:r>
            <w:r w:rsidRPr="00B343BE">
              <w:rPr>
                <w:rFonts w:ascii="Arial" w:hAnsi="Arial" w:cs="Arial"/>
                <w:i/>
                <w:sz w:val="16"/>
                <w:szCs w:val="16"/>
              </w:rPr>
              <w:t>%</w:t>
            </w:r>
          </w:p>
        </w:tc>
      </w:tr>
      <w:tr w:rsidR="007E46CA" w:rsidRPr="00425FA3" w14:paraId="5FC264AA" w14:textId="77777777" w:rsidTr="00E76FFD">
        <w:trPr>
          <w:trHeight w:val="300"/>
        </w:trPr>
        <w:tc>
          <w:tcPr>
            <w:tcW w:w="3392" w:type="dxa"/>
            <w:noWrap/>
            <w:vAlign w:val="center"/>
          </w:tcPr>
          <w:p w14:paraId="413BF3A9" w14:textId="77777777" w:rsidR="007E46CA" w:rsidRPr="00DC5600" w:rsidRDefault="007E46CA" w:rsidP="00F0264E">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76" w:type="dxa"/>
            <w:vMerge w:val="restart"/>
            <w:vAlign w:val="center"/>
          </w:tcPr>
          <w:p w14:paraId="33FF7C2D" w14:textId="77777777" w:rsidR="007E46CA" w:rsidRDefault="007E46CA" w:rsidP="00F0264E">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6B4BA5C2"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0</w:t>
            </w:r>
          </w:p>
        </w:tc>
        <w:tc>
          <w:tcPr>
            <w:tcW w:w="1701" w:type="dxa"/>
            <w:noWrap/>
            <w:vAlign w:val="center"/>
          </w:tcPr>
          <w:p w14:paraId="5022F465"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724 793</w:t>
            </w:r>
          </w:p>
        </w:tc>
        <w:tc>
          <w:tcPr>
            <w:tcW w:w="1863" w:type="dxa"/>
            <w:noWrap/>
            <w:vAlign w:val="center"/>
          </w:tcPr>
          <w:p w14:paraId="68069657" w14:textId="77777777" w:rsidR="007E46CA" w:rsidRPr="00B343BE" w:rsidRDefault="007E46CA" w:rsidP="00F0264E">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r w:rsidR="007E46CA" w:rsidRPr="00425FA3" w14:paraId="07F7DCEA" w14:textId="77777777" w:rsidTr="00E76FFD">
        <w:trPr>
          <w:trHeight w:val="300"/>
        </w:trPr>
        <w:tc>
          <w:tcPr>
            <w:tcW w:w="3392" w:type="dxa"/>
            <w:noWrap/>
            <w:vAlign w:val="center"/>
          </w:tcPr>
          <w:p w14:paraId="3F9CBE86" w14:textId="77777777" w:rsidR="007E46CA" w:rsidRPr="00DC5600" w:rsidRDefault="007E46CA" w:rsidP="00F0264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76" w:type="dxa"/>
            <w:vMerge/>
            <w:vAlign w:val="center"/>
            <w:hideMark/>
          </w:tcPr>
          <w:p w14:paraId="7B4602AD" w14:textId="77777777" w:rsidR="007E46CA" w:rsidRPr="00DC5600" w:rsidRDefault="007E46CA" w:rsidP="00F0264E">
            <w:pPr>
              <w:jc w:val="center"/>
              <w:rPr>
                <w:rFonts w:ascii="Arial" w:hAnsi="Arial" w:cs="Arial"/>
                <w:i/>
                <w:iCs/>
                <w:sz w:val="16"/>
                <w:szCs w:val="16"/>
              </w:rPr>
            </w:pPr>
          </w:p>
        </w:tc>
        <w:tc>
          <w:tcPr>
            <w:tcW w:w="1276" w:type="dxa"/>
            <w:noWrap/>
            <w:vAlign w:val="center"/>
          </w:tcPr>
          <w:p w14:paraId="47E1AB8C"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23</w:t>
            </w:r>
          </w:p>
        </w:tc>
        <w:tc>
          <w:tcPr>
            <w:tcW w:w="1701" w:type="dxa"/>
            <w:noWrap/>
            <w:vAlign w:val="center"/>
          </w:tcPr>
          <w:p w14:paraId="377EE7B6"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30</w:t>
            </w:r>
          </w:p>
        </w:tc>
        <w:tc>
          <w:tcPr>
            <w:tcW w:w="1863" w:type="dxa"/>
            <w:noWrap/>
            <w:vAlign w:val="center"/>
          </w:tcPr>
          <w:p w14:paraId="1A8C0065" w14:textId="77777777" w:rsidR="007E46CA" w:rsidRPr="00B343BE" w:rsidRDefault="007E46CA" w:rsidP="00F0264E">
            <w:pPr>
              <w:jc w:val="center"/>
              <w:rPr>
                <w:rFonts w:ascii="Arial" w:hAnsi="Arial" w:cs="Arial"/>
                <w:i/>
                <w:sz w:val="16"/>
                <w:szCs w:val="16"/>
              </w:rPr>
            </w:pPr>
            <w:r>
              <w:rPr>
                <w:rFonts w:ascii="Arial" w:hAnsi="Arial" w:cs="Arial"/>
                <w:i/>
                <w:sz w:val="16"/>
                <w:szCs w:val="16"/>
              </w:rPr>
              <w:t>77%</w:t>
            </w:r>
          </w:p>
        </w:tc>
      </w:tr>
      <w:tr w:rsidR="007E46CA" w:rsidRPr="00425FA3" w14:paraId="7B394420" w14:textId="77777777" w:rsidTr="00E76FFD">
        <w:trPr>
          <w:trHeight w:val="300"/>
        </w:trPr>
        <w:tc>
          <w:tcPr>
            <w:tcW w:w="3392" w:type="dxa"/>
            <w:noWrap/>
            <w:vAlign w:val="center"/>
          </w:tcPr>
          <w:p w14:paraId="4AE2B5A7" w14:textId="77777777" w:rsidR="007E46CA" w:rsidRPr="00DC5600" w:rsidRDefault="007E46CA" w:rsidP="00F0264E">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76" w:type="dxa"/>
            <w:vMerge w:val="restart"/>
            <w:vAlign w:val="center"/>
          </w:tcPr>
          <w:p w14:paraId="765FADCB" w14:textId="77777777" w:rsidR="007E46CA" w:rsidRPr="00DC5600" w:rsidDel="007D7AE8" w:rsidRDefault="007E46CA" w:rsidP="00F0264E">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4F9B34B0" w14:textId="77777777" w:rsidR="007E46CA" w:rsidRPr="00A47C5D" w:rsidRDefault="007E46CA" w:rsidP="00F0264E">
            <w:pPr>
              <w:jc w:val="center"/>
              <w:rPr>
                <w:rFonts w:ascii="Arial" w:hAnsi="Arial" w:cs="Arial"/>
                <w:i/>
                <w:iCs/>
                <w:sz w:val="16"/>
                <w:szCs w:val="16"/>
              </w:rPr>
            </w:pPr>
            <w:r w:rsidRPr="00A47C5D">
              <w:rPr>
                <w:rFonts w:ascii="Arial" w:hAnsi="Arial" w:cs="Arial"/>
                <w:i/>
                <w:iCs/>
                <w:sz w:val="16"/>
                <w:szCs w:val="16"/>
              </w:rPr>
              <w:t>9 415</w:t>
            </w:r>
          </w:p>
        </w:tc>
        <w:tc>
          <w:tcPr>
            <w:tcW w:w="1701" w:type="dxa"/>
            <w:noWrap/>
            <w:vAlign w:val="center"/>
          </w:tcPr>
          <w:p w14:paraId="10412C2A"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12 837</w:t>
            </w:r>
          </w:p>
        </w:tc>
        <w:tc>
          <w:tcPr>
            <w:tcW w:w="1863" w:type="dxa"/>
            <w:noWrap/>
            <w:vAlign w:val="center"/>
          </w:tcPr>
          <w:p w14:paraId="2F481423" w14:textId="77777777" w:rsidR="007E46CA" w:rsidRPr="00B343BE" w:rsidRDefault="007E46CA" w:rsidP="00F0264E">
            <w:pPr>
              <w:jc w:val="center"/>
              <w:rPr>
                <w:rFonts w:ascii="Arial" w:hAnsi="Arial" w:cs="Arial"/>
                <w:i/>
                <w:sz w:val="16"/>
                <w:szCs w:val="16"/>
              </w:rPr>
            </w:pPr>
            <w:r>
              <w:rPr>
                <w:rFonts w:ascii="Arial" w:hAnsi="Arial" w:cs="Arial"/>
                <w:i/>
                <w:sz w:val="16"/>
                <w:szCs w:val="16"/>
              </w:rPr>
              <w:t>73</w:t>
            </w:r>
            <w:r w:rsidRPr="00B343BE">
              <w:rPr>
                <w:rFonts w:ascii="Arial" w:hAnsi="Arial" w:cs="Arial"/>
                <w:i/>
                <w:sz w:val="16"/>
                <w:szCs w:val="16"/>
              </w:rPr>
              <w:t>%</w:t>
            </w:r>
          </w:p>
        </w:tc>
      </w:tr>
      <w:tr w:rsidR="007E46CA" w:rsidRPr="00425FA3" w14:paraId="50F9BFC2" w14:textId="77777777" w:rsidTr="00E76FFD">
        <w:trPr>
          <w:trHeight w:val="300"/>
        </w:trPr>
        <w:tc>
          <w:tcPr>
            <w:tcW w:w="3392" w:type="dxa"/>
            <w:noWrap/>
            <w:vAlign w:val="center"/>
          </w:tcPr>
          <w:p w14:paraId="5EF76F6B" w14:textId="77777777" w:rsidR="007E46CA" w:rsidRPr="00DC5600" w:rsidRDefault="007E46CA" w:rsidP="00F0264E">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76" w:type="dxa"/>
            <w:vMerge/>
            <w:vAlign w:val="center"/>
          </w:tcPr>
          <w:p w14:paraId="557A3602" w14:textId="77777777" w:rsidR="007E46CA" w:rsidRPr="00DC5600" w:rsidDel="007D7AE8" w:rsidRDefault="007E46CA" w:rsidP="00F0264E">
            <w:pPr>
              <w:jc w:val="center"/>
              <w:rPr>
                <w:rFonts w:ascii="Arial" w:hAnsi="Arial" w:cs="Arial"/>
                <w:i/>
                <w:iCs/>
                <w:sz w:val="16"/>
                <w:szCs w:val="16"/>
              </w:rPr>
            </w:pPr>
          </w:p>
        </w:tc>
        <w:tc>
          <w:tcPr>
            <w:tcW w:w="1276" w:type="dxa"/>
            <w:noWrap/>
            <w:vAlign w:val="center"/>
          </w:tcPr>
          <w:p w14:paraId="4C76D845"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1</w:t>
            </w:r>
          </w:p>
        </w:tc>
        <w:tc>
          <w:tcPr>
            <w:tcW w:w="1701" w:type="dxa"/>
            <w:noWrap/>
            <w:vAlign w:val="center"/>
          </w:tcPr>
          <w:p w14:paraId="0653BE57" w14:textId="77777777" w:rsidR="007E46CA" w:rsidRPr="00DC5600" w:rsidRDefault="007E46CA" w:rsidP="00F0264E">
            <w:pPr>
              <w:jc w:val="center"/>
              <w:rPr>
                <w:rFonts w:ascii="Arial" w:hAnsi="Arial" w:cs="Arial"/>
                <w:i/>
                <w:iCs/>
                <w:sz w:val="16"/>
                <w:szCs w:val="16"/>
              </w:rPr>
            </w:pPr>
            <w:r>
              <w:rPr>
                <w:rFonts w:ascii="Arial" w:hAnsi="Arial" w:cs="Arial"/>
                <w:i/>
                <w:iCs/>
                <w:sz w:val="16"/>
                <w:szCs w:val="16"/>
              </w:rPr>
              <w:t>980</w:t>
            </w:r>
          </w:p>
        </w:tc>
        <w:tc>
          <w:tcPr>
            <w:tcW w:w="1863" w:type="dxa"/>
            <w:noWrap/>
            <w:vAlign w:val="center"/>
          </w:tcPr>
          <w:p w14:paraId="55B9B8F7" w14:textId="77777777" w:rsidR="007E46CA" w:rsidRPr="00B343BE" w:rsidRDefault="007E46CA" w:rsidP="00F0264E">
            <w:pPr>
              <w:jc w:val="center"/>
              <w:rPr>
                <w:rFonts w:ascii="Arial" w:hAnsi="Arial" w:cs="Arial"/>
                <w:i/>
                <w:sz w:val="16"/>
                <w:szCs w:val="16"/>
              </w:rPr>
            </w:pPr>
            <w:r>
              <w:rPr>
                <w:rFonts w:ascii="Arial" w:hAnsi="Arial" w:cs="Arial"/>
                <w:i/>
                <w:sz w:val="16"/>
                <w:szCs w:val="16"/>
              </w:rPr>
              <w:t>0</w:t>
            </w:r>
            <w:r w:rsidRPr="00B343BE">
              <w:rPr>
                <w:rFonts w:ascii="Arial" w:hAnsi="Arial" w:cs="Arial"/>
                <w:i/>
                <w:sz w:val="16"/>
                <w:szCs w:val="16"/>
              </w:rPr>
              <w:t>%</w:t>
            </w:r>
          </w:p>
        </w:tc>
      </w:tr>
    </w:tbl>
    <w:p w14:paraId="02C10D98" w14:textId="77777777" w:rsidR="0037277A" w:rsidRDefault="0037277A" w:rsidP="0037277A">
      <w:pPr>
        <w:spacing w:after="0" w:line="240" w:lineRule="auto"/>
        <w:rPr>
          <w:rFonts w:ascii="Arial" w:hAnsi="Arial" w:cs="Arial"/>
          <w:sz w:val="16"/>
          <w:szCs w:val="16"/>
        </w:rPr>
      </w:pPr>
    </w:p>
    <w:p w14:paraId="2C4727A3" w14:textId="21097458" w:rsidR="007E46CA" w:rsidRDefault="007E46CA" w:rsidP="0037277A">
      <w:pPr>
        <w:spacing w:after="0" w:line="240" w:lineRule="auto"/>
        <w:rPr>
          <w:rFonts w:ascii="Arial" w:hAnsi="Arial" w:cs="Arial"/>
          <w:sz w:val="16"/>
          <w:szCs w:val="16"/>
        </w:rPr>
      </w:pPr>
      <w:r>
        <w:rPr>
          <w:rFonts w:ascii="Arial" w:hAnsi="Arial" w:cs="Arial"/>
          <w:sz w:val="16"/>
          <w:szCs w:val="16"/>
        </w:rPr>
        <w:t>*</w:t>
      </w:r>
      <w:r w:rsidRPr="00D0700D">
        <w:rPr>
          <w:rFonts w:ascii="Arial" w:hAnsi="Arial" w:cs="Arial"/>
          <w:sz w:val="16"/>
          <w:szCs w:val="16"/>
        </w:rPr>
        <w:t>zgodnie z informacją kwartalną za IV kwartał 20</w:t>
      </w:r>
      <w:r>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 xml:space="preserve">r. </w:t>
      </w:r>
      <w:r w:rsidRPr="00976076">
        <w:rPr>
          <w:rFonts w:ascii="Arial" w:hAnsi="Arial" w:cs="Arial"/>
          <w:sz w:val="16"/>
          <w:szCs w:val="16"/>
        </w:rPr>
        <w:t>według wartości aktualnej</w:t>
      </w:r>
      <w:r>
        <w:rPr>
          <w:rFonts w:ascii="Arial" w:hAnsi="Arial" w:cs="Arial"/>
          <w:sz w:val="16"/>
          <w:szCs w:val="16"/>
        </w:rPr>
        <w:t>, tj. wniosków o płatność</w:t>
      </w:r>
    </w:p>
    <w:p w14:paraId="40C87307" w14:textId="77777777" w:rsidR="007E46CA" w:rsidRDefault="007E46CA" w:rsidP="0037277A">
      <w:pPr>
        <w:spacing w:after="120" w:line="240" w:lineRule="auto"/>
        <w:rPr>
          <w:rFonts w:ascii="Arial" w:hAnsi="Arial" w:cs="Arial"/>
          <w:sz w:val="16"/>
          <w:szCs w:val="16"/>
        </w:rPr>
      </w:pPr>
      <w:r>
        <w:rPr>
          <w:rFonts w:ascii="Arial" w:hAnsi="Arial" w:cs="Arial"/>
          <w:sz w:val="16"/>
          <w:szCs w:val="16"/>
        </w:rPr>
        <w:t xml:space="preserve">** </w:t>
      </w:r>
      <w:r w:rsidRPr="00C231E6">
        <w:rPr>
          <w:rFonts w:ascii="Arial" w:hAnsi="Arial" w:cs="Arial"/>
          <w:sz w:val="16"/>
          <w:szCs w:val="16"/>
        </w:rPr>
        <w:t>wartość osiągnięta dla wszystkich projektów realizowanych w ramach PI 2c</w:t>
      </w:r>
    </w:p>
    <w:p w14:paraId="6A032762" w14:textId="77777777" w:rsidR="007E46CA" w:rsidRPr="00CA6254" w:rsidRDefault="007E46CA" w:rsidP="0000306A">
      <w:pPr>
        <w:rPr>
          <w:rFonts w:ascii="Arial" w:hAnsi="Arial" w:cs="Arial"/>
          <w:sz w:val="20"/>
          <w:szCs w:val="20"/>
        </w:rPr>
      </w:pPr>
    </w:p>
    <w:p w14:paraId="381B5CC8" w14:textId="77777777" w:rsidR="0037277A" w:rsidRDefault="0037277A" w:rsidP="0037277A">
      <w:pPr>
        <w:spacing w:before="240" w:after="240" w:line="240" w:lineRule="auto"/>
        <w:jc w:val="both"/>
        <w:rPr>
          <w:rFonts w:ascii="Arial" w:hAnsi="Arial" w:cs="Arial"/>
          <w:b/>
          <w:i/>
          <w:sz w:val="20"/>
          <w:szCs w:val="20"/>
        </w:rPr>
        <w:sectPr w:rsidR="0037277A" w:rsidSect="00E76FFD">
          <w:type w:val="continuous"/>
          <w:pgSz w:w="11906" w:h="16838"/>
          <w:pgMar w:top="1417" w:right="1417" w:bottom="1417" w:left="993" w:header="708" w:footer="708" w:gutter="0"/>
          <w:cols w:space="708"/>
          <w:docGrid w:linePitch="360"/>
        </w:sectPr>
      </w:pPr>
      <w:r>
        <w:rPr>
          <w:rFonts w:ascii="Arial" w:hAnsi="Arial" w:cs="Arial"/>
          <w:b/>
          <w:i/>
          <w:sz w:val="20"/>
          <w:szCs w:val="20"/>
        </w:rPr>
        <w:lastRenderedPageBreak/>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 Wielkopolskiego</w:t>
      </w:r>
      <w:r w:rsidRPr="00261CBA">
        <w:rPr>
          <w:rFonts w:ascii="Arial" w:hAnsi="Arial" w:cs="Arial"/>
          <w:b/>
          <w:i/>
          <w:sz w:val="20"/>
          <w:szCs w:val="20"/>
        </w:rPr>
        <w:t>:</w:t>
      </w:r>
    </w:p>
    <w:p w14:paraId="0CC32852" w14:textId="03084635" w:rsidR="0037277A" w:rsidRPr="009A2284" w:rsidRDefault="0037277A" w:rsidP="0037277A">
      <w:pPr>
        <w:spacing w:before="120" w:after="120" w:line="240" w:lineRule="auto"/>
        <w:jc w:val="both"/>
        <w:rPr>
          <w:rFonts w:ascii="Arial" w:hAnsi="Arial" w:cs="Arial"/>
          <w:sz w:val="20"/>
          <w:szCs w:val="20"/>
        </w:rPr>
      </w:pPr>
      <w:r w:rsidRPr="009A2284">
        <w:rPr>
          <w:rFonts w:ascii="Arial" w:hAnsi="Arial" w:cs="Arial"/>
          <w:sz w:val="20"/>
          <w:szCs w:val="20"/>
        </w:rPr>
        <w:t xml:space="preserve">Łączna alokacja przewidziana na realizację wszystkich przedsięwzięć w obszarze ochrony zdrowia to ponad </w:t>
      </w:r>
      <w:r>
        <w:rPr>
          <w:rFonts w:ascii="Arial" w:hAnsi="Arial" w:cs="Arial"/>
          <w:sz w:val="20"/>
          <w:szCs w:val="20"/>
        </w:rPr>
        <w:t>968</w:t>
      </w:r>
      <w:r w:rsidRPr="009A2284">
        <w:rPr>
          <w:rFonts w:ascii="Arial" w:hAnsi="Arial" w:cs="Arial"/>
          <w:sz w:val="20"/>
          <w:szCs w:val="20"/>
        </w:rPr>
        <w:t xml:space="preserve"> mln zł (w części dofinansowanie UE). Do końca okresu sprawozdawczego przyjęto operacje na łączną kwotę środków w części dofinansowanie UE ponad </w:t>
      </w:r>
      <w:r>
        <w:rPr>
          <w:rFonts w:ascii="Arial" w:hAnsi="Arial" w:cs="Arial"/>
          <w:sz w:val="20"/>
          <w:szCs w:val="20"/>
        </w:rPr>
        <w:t>965 mln</w:t>
      </w:r>
      <w:r w:rsidRPr="009A2284">
        <w:rPr>
          <w:rFonts w:ascii="Arial" w:hAnsi="Arial" w:cs="Arial"/>
          <w:sz w:val="20"/>
          <w:szCs w:val="20"/>
        </w:rPr>
        <w:t xml:space="preserve"> zł, co stanowi 1</w:t>
      </w:r>
      <w:r>
        <w:rPr>
          <w:rFonts w:ascii="Arial" w:hAnsi="Arial" w:cs="Arial"/>
          <w:sz w:val="20"/>
          <w:szCs w:val="20"/>
        </w:rPr>
        <w:t>04</w:t>
      </w:r>
      <w:r w:rsidR="00F92F6E">
        <w:rPr>
          <w:rFonts w:ascii="Arial" w:hAnsi="Arial" w:cs="Arial"/>
          <w:sz w:val="20"/>
          <w:szCs w:val="20"/>
        </w:rPr>
        <w:t>%</w:t>
      </w:r>
      <w:r w:rsidRPr="009A2284">
        <w:rPr>
          <w:rFonts w:ascii="Arial" w:hAnsi="Arial" w:cs="Arial"/>
          <w:sz w:val="20"/>
          <w:szCs w:val="20"/>
        </w:rPr>
        <w:t xml:space="preserve"> realizacji zobowiązań UE na lata 2014-2020. </w:t>
      </w:r>
    </w:p>
    <w:p w14:paraId="35EE8617" w14:textId="2412FBED" w:rsidR="0037277A" w:rsidRPr="009A2284" w:rsidRDefault="0037277A" w:rsidP="0037277A">
      <w:pPr>
        <w:spacing w:before="120" w:after="120" w:line="240" w:lineRule="auto"/>
        <w:jc w:val="both"/>
        <w:rPr>
          <w:rFonts w:ascii="Arial" w:hAnsi="Arial" w:cs="Arial"/>
          <w:sz w:val="20"/>
          <w:szCs w:val="20"/>
        </w:rPr>
      </w:pPr>
      <w:r w:rsidRPr="009A2284">
        <w:rPr>
          <w:rFonts w:ascii="Arial" w:hAnsi="Arial" w:cs="Arial"/>
          <w:sz w:val="20"/>
          <w:szCs w:val="20"/>
        </w:rPr>
        <w:t>Najwyższy stopień wykorzystania alokacji 1</w:t>
      </w:r>
      <w:r>
        <w:rPr>
          <w:rFonts w:ascii="Arial" w:hAnsi="Arial" w:cs="Arial"/>
          <w:sz w:val="20"/>
          <w:szCs w:val="20"/>
        </w:rPr>
        <w:t>35</w:t>
      </w:r>
      <w:r w:rsidRPr="009A2284">
        <w:rPr>
          <w:rFonts w:ascii="Arial" w:hAnsi="Arial" w:cs="Arial"/>
          <w:sz w:val="20"/>
          <w:szCs w:val="20"/>
        </w:rPr>
        <w:t>% odnotowano w ramach Priorytetu Inwestycyjnego 9iv</w:t>
      </w:r>
      <w:r>
        <w:rPr>
          <w:rFonts w:ascii="Arial" w:eastAsia="Times New Roman" w:hAnsi="Arial" w:cs="Arial"/>
          <w:color w:val="000000"/>
          <w:sz w:val="20"/>
          <w:szCs w:val="20"/>
          <w:lang w:eastAsia="pl-PL"/>
        </w:rPr>
        <w:t xml:space="preserve"> oraz</w:t>
      </w:r>
      <w:r w:rsidRPr="009A2284">
        <w:rPr>
          <w:rFonts w:ascii="Arial" w:hAnsi="Arial" w:cs="Arial"/>
          <w:sz w:val="20"/>
          <w:szCs w:val="20"/>
        </w:rPr>
        <w:t xml:space="preserve"> 11</w:t>
      </w:r>
      <w:r>
        <w:rPr>
          <w:rFonts w:ascii="Arial" w:hAnsi="Arial" w:cs="Arial"/>
          <w:sz w:val="20"/>
          <w:szCs w:val="20"/>
        </w:rPr>
        <w:t>8</w:t>
      </w:r>
      <w:r w:rsidRPr="009A2284">
        <w:rPr>
          <w:rFonts w:ascii="Arial" w:hAnsi="Arial" w:cs="Arial"/>
          <w:sz w:val="20"/>
          <w:szCs w:val="20"/>
        </w:rPr>
        <w:t xml:space="preserve">% alokacji </w:t>
      </w:r>
      <w:r w:rsidR="002A7F2C">
        <w:rPr>
          <w:rFonts w:ascii="Arial" w:hAnsi="Arial" w:cs="Arial"/>
          <w:sz w:val="20"/>
          <w:szCs w:val="20"/>
        </w:rPr>
        <w:t xml:space="preserve">w </w:t>
      </w:r>
      <w:r w:rsidRPr="009A2284">
        <w:rPr>
          <w:rFonts w:ascii="Arial" w:hAnsi="Arial" w:cs="Arial"/>
          <w:sz w:val="20"/>
          <w:szCs w:val="20"/>
        </w:rPr>
        <w:t>ramach Priorytetu Inwestycyjnego 8vi</w:t>
      </w:r>
      <w:r>
        <w:rPr>
          <w:rFonts w:ascii="Arial" w:hAnsi="Arial" w:cs="Arial"/>
          <w:sz w:val="20"/>
          <w:szCs w:val="20"/>
        </w:rPr>
        <w:t>.</w:t>
      </w:r>
      <w:r w:rsidR="002C6FCC">
        <w:rPr>
          <w:rFonts w:ascii="Arial" w:hAnsi="Arial" w:cs="Arial"/>
          <w:sz w:val="20"/>
          <w:szCs w:val="20"/>
        </w:rPr>
        <w:t xml:space="preserve"> W ramach PI 9a wykonanie</w:t>
      </w:r>
      <w:r w:rsidR="002A7F2C">
        <w:rPr>
          <w:rFonts w:ascii="Arial" w:hAnsi="Arial" w:cs="Arial"/>
          <w:sz w:val="20"/>
          <w:szCs w:val="20"/>
        </w:rPr>
        <w:t>,</w:t>
      </w:r>
      <w:r w:rsidR="002C6FCC">
        <w:rPr>
          <w:rFonts w:ascii="Arial" w:hAnsi="Arial" w:cs="Arial"/>
          <w:sz w:val="20"/>
          <w:szCs w:val="20"/>
        </w:rPr>
        <w:t xml:space="preserve"> po uwzględnieniu projektów w zakresie walki z COVID-19</w:t>
      </w:r>
      <w:r w:rsidR="002A7F2C">
        <w:rPr>
          <w:rFonts w:ascii="Arial" w:hAnsi="Arial" w:cs="Arial"/>
          <w:sz w:val="20"/>
          <w:szCs w:val="20"/>
        </w:rPr>
        <w:t>,</w:t>
      </w:r>
      <w:r w:rsidR="002C6FCC">
        <w:rPr>
          <w:rFonts w:ascii="Arial" w:hAnsi="Arial" w:cs="Arial"/>
          <w:sz w:val="20"/>
          <w:szCs w:val="20"/>
        </w:rPr>
        <w:t xml:space="preserve"> wykorzystania alokacji kształtuje się na poziomie 87%. </w:t>
      </w:r>
    </w:p>
    <w:p w14:paraId="1A9AF1F4" w14:textId="3A86360D" w:rsidR="0037277A" w:rsidRDefault="0037277A" w:rsidP="0037277A">
      <w:pPr>
        <w:spacing w:before="120" w:after="120" w:line="240" w:lineRule="auto"/>
        <w:jc w:val="both"/>
        <w:rPr>
          <w:rFonts w:ascii="Arial" w:hAnsi="Arial" w:cs="Arial"/>
          <w:sz w:val="20"/>
          <w:szCs w:val="20"/>
        </w:rPr>
      </w:pPr>
      <w:r w:rsidRPr="009A2284">
        <w:rPr>
          <w:rFonts w:ascii="Arial" w:hAnsi="Arial" w:cs="Arial"/>
          <w:sz w:val="20"/>
          <w:szCs w:val="20"/>
        </w:rPr>
        <w:t xml:space="preserve">Dzięki realizowanym działaniom ponad </w:t>
      </w:r>
      <w:r>
        <w:rPr>
          <w:rFonts w:ascii="Arial" w:hAnsi="Arial" w:cs="Arial"/>
          <w:sz w:val="20"/>
          <w:szCs w:val="20"/>
        </w:rPr>
        <w:t>47,3</w:t>
      </w:r>
      <w:r w:rsidRPr="009A2284">
        <w:rPr>
          <w:rFonts w:ascii="Arial" w:hAnsi="Arial" w:cs="Arial"/>
          <w:sz w:val="20"/>
          <w:szCs w:val="20"/>
        </w:rPr>
        <w:t xml:space="preserve"> tys. osób zostało objętych programem zdrowotnym, z czego prawie </w:t>
      </w:r>
      <w:r>
        <w:rPr>
          <w:rFonts w:ascii="Arial" w:hAnsi="Arial" w:cs="Arial"/>
          <w:sz w:val="20"/>
          <w:szCs w:val="20"/>
        </w:rPr>
        <w:t>42,9</w:t>
      </w:r>
      <w:r w:rsidRPr="009A2284">
        <w:rPr>
          <w:rFonts w:ascii="Arial" w:hAnsi="Arial" w:cs="Arial"/>
          <w:sz w:val="20"/>
          <w:szCs w:val="20"/>
        </w:rPr>
        <w:t xml:space="preserve"> tys. osób zgłosiło się na badania profilaktyczne</w:t>
      </w:r>
      <w:r>
        <w:rPr>
          <w:rFonts w:ascii="Arial" w:hAnsi="Arial" w:cs="Arial"/>
          <w:sz w:val="20"/>
          <w:szCs w:val="20"/>
        </w:rPr>
        <w:t>, co stanowi wysoką wartość w porównaniu z innymi RPO</w:t>
      </w:r>
      <w:r w:rsidR="007F0378">
        <w:rPr>
          <w:rFonts w:ascii="Arial" w:hAnsi="Arial" w:cs="Arial"/>
          <w:sz w:val="20"/>
          <w:szCs w:val="20"/>
        </w:rPr>
        <w:t>.</w:t>
      </w:r>
      <w:r w:rsidRPr="009A2284">
        <w:rPr>
          <w:rFonts w:ascii="Arial" w:hAnsi="Arial" w:cs="Arial"/>
          <w:sz w:val="20"/>
          <w:szCs w:val="20"/>
        </w:rPr>
        <w:t xml:space="preserve"> Ponad </w:t>
      </w:r>
      <w:r>
        <w:rPr>
          <w:rFonts w:ascii="Arial" w:hAnsi="Arial" w:cs="Arial"/>
          <w:sz w:val="20"/>
          <w:szCs w:val="20"/>
        </w:rPr>
        <w:t>9,4</w:t>
      </w:r>
      <w:r w:rsidRPr="009A2284">
        <w:rPr>
          <w:rFonts w:ascii="Arial" w:hAnsi="Arial" w:cs="Arial"/>
          <w:sz w:val="20"/>
          <w:szCs w:val="20"/>
        </w:rPr>
        <w:t xml:space="preserve"> tys</w:t>
      </w:r>
      <w:r>
        <w:rPr>
          <w:rFonts w:ascii="Arial" w:hAnsi="Arial" w:cs="Arial"/>
          <w:sz w:val="20"/>
          <w:szCs w:val="20"/>
        </w:rPr>
        <w:t>.</w:t>
      </w:r>
      <w:r w:rsidRPr="009A2284">
        <w:rPr>
          <w:rFonts w:ascii="Arial" w:hAnsi="Arial" w:cs="Arial"/>
          <w:sz w:val="20"/>
          <w:szCs w:val="20"/>
        </w:rPr>
        <w:t xml:space="preserve"> osób zagrożonych ubóstwem lub wykluczeniem społecznym zostało objętych usługami zdrowotnymi  w programie.</w:t>
      </w:r>
    </w:p>
    <w:p w14:paraId="4540F010" w14:textId="6F7A1B92" w:rsidR="0037277A" w:rsidRDefault="0037277A" w:rsidP="00AC7C9F">
      <w:pPr>
        <w:spacing w:before="120" w:after="120" w:line="240" w:lineRule="auto"/>
        <w:rPr>
          <w:rFonts w:ascii="Arial" w:hAnsi="Arial" w:cs="Arial"/>
          <w:sz w:val="20"/>
          <w:szCs w:val="20"/>
        </w:rPr>
      </w:pPr>
      <w:r>
        <w:rPr>
          <w:rFonts w:ascii="Arial" w:hAnsi="Arial" w:cs="Arial"/>
          <w:sz w:val="20"/>
          <w:szCs w:val="20"/>
        </w:rPr>
        <w:t>Chociaż deklarowana l</w:t>
      </w:r>
      <w:r w:rsidRPr="00803593">
        <w:rPr>
          <w:rFonts w:ascii="Arial" w:hAnsi="Arial" w:cs="Arial"/>
          <w:sz w:val="20"/>
          <w:szCs w:val="20"/>
        </w:rPr>
        <w:t>iczba osób objętych usługami zdrowotnymi jest bardz</w:t>
      </w:r>
      <w:r>
        <w:rPr>
          <w:rFonts w:ascii="Arial" w:hAnsi="Arial" w:cs="Arial"/>
          <w:sz w:val="20"/>
          <w:szCs w:val="20"/>
        </w:rPr>
        <w:t>o</w:t>
      </w:r>
      <w:r w:rsidRPr="00803593">
        <w:rPr>
          <w:rFonts w:ascii="Arial" w:hAnsi="Arial" w:cs="Arial"/>
          <w:sz w:val="20"/>
          <w:szCs w:val="20"/>
        </w:rPr>
        <w:t xml:space="preserve"> niska, liczba wspartych podmio</w:t>
      </w:r>
      <w:r>
        <w:rPr>
          <w:rFonts w:ascii="Arial" w:hAnsi="Arial" w:cs="Arial"/>
          <w:sz w:val="20"/>
          <w:szCs w:val="20"/>
        </w:rPr>
        <w:t xml:space="preserve">tów leczniczych jest </w:t>
      </w:r>
      <w:r w:rsidRPr="00803593">
        <w:rPr>
          <w:rFonts w:ascii="Arial" w:hAnsi="Arial" w:cs="Arial"/>
          <w:sz w:val="20"/>
          <w:szCs w:val="20"/>
        </w:rPr>
        <w:t xml:space="preserve">na </w:t>
      </w:r>
      <w:r w:rsidR="007F0378">
        <w:rPr>
          <w:rFonts w:ascii="Arial" w:hAnsi="Arial" w:cs="Arial"/>
          <w:sz w:val="20"/>
          <w:szCs w:val="20"/>
        </w:rPr>
        <w:t xml:space="preserve">wyższym </w:t>
      </w:r>
      <w:r w:rsidRPr="00803593">
        <w:rPr>
          <w:rFonts w:ascii="Arial" w:hAnsi="Arial" w:cs="Arial"/>
          <w:sz w:val="20"/>
          <w:szCs w:val="20"/>
        </w:rPr>
        <w:t>poziomie</w:t>
      </w:r>
      <w:r>
        <w:rPr>
          <w:rFonts w:ascii="Arial" w:hAnsi="Arial" w:cs="Arial"/>
          <w:sz w:val="20"/>
          <w:szCs w:val="20"/>
        </w:rPr>
        <w:t xml:space="preserve"> i wynosi 23.</w:t>
      </w:r>
      <w:r w:rsidR="00E5170A">
        <w:rPr>
          <w:rFonts w:ascii="Arial" w:hAnsi="Arial" w:cs="Arial"/>
          <w:sz w:val="20"/>
          <w:szCs w:val="20"/>
        </w:rPr>
        <w:t xml:space="preserve"> </w:t>
      </w:r>
      <w:r w:rsidR="00E5170A">
        <w:rPr>
          <w:rFonts w:ascii="Arial" w:eastAsia="Calibri" w:hAnsi="Arial" w:cs="Arial"/>
          <w:sz w:val="20"/>
          <w:szCs w:val="20"/>
        </w:rPr>
        <w:t>Wskaźnik</w:t>
      </w:r>
      <w:r w:rsidR="00AC7C9F">
        <w:rPr>
          <w:rFonts w:ascii="Arial" w:eastAsia="Calibri" w:hAnsi="Arial" w:cs="Arial"/>
          <w:sz w:val="20"/>
          <w:szCs w:val="20"/>
        </w:rPr>
        <w:t>i</w:t>
      </w:r>
      <w:r w:rsidR="00E5170A">
        <w:rPr>
          <w:rFonts w:ascii="Arial" w:eastAsia="Calibri" w:hAnsi="Arial" w:cs="Arial"/>
          <w:sz w:val="20"/>
          <w:szCs w:val="20"/>
        </w:rPr>
        <w:t xml:space="preserve"> </w:t>
      </w:r>
      <w:r w:rsidR="00E5170A" w:rsidRPr="007466C6">
        <w:rPr>
          <w:rFonts w:ascii="Arial" w:eastAsia="Calibri" w:hAnsi="Arial" w:cs="Arial"/>
          <w:i/>
          <w:iCs/>
          <w:sz w:val="20"/>
          <w:szCs w:val="20"/>
        </w:rPr>
        <w:t xml:space="preserve">Liczba wspartych w programie miejsc świadczenia usług zdrowotnych, istniejących po zakończeniu </w:t>
      </w:r>
      <w:r w:rsidR="00E5170A" w:rsidRPr="007466C6">
        <w:rPr>
          <w:rFonts w:ascii="Arial" w:eastAsia="Calibri" w:hAnsi="Arial" w:cs="Arial"/>
          <w:i/>
          <w:iCs/>
          <w:sz w:val="20"/>
          <w:szCs w:val="20"/>
        </w:rPr>
        <w:t>projektu</w:t>
      </w:r>
      <w:r w:rsidR="00E5170A">
        <w:rPr>
          <w:rFonts w:ascii="Arial" w:eastAsia="Calibri" w:hAnsi="Arial" w:cs="Arial"/>
          <w:sz w:val="20"/>
          <w:szCs w:val="20"/>
        </w:rPr>
        <w:t xml:space="preserve"> </w:t>
      </w:r>
      <w:r w:rsidR="00AC7C9F">
        <w:rPr>
          <w:rFonts w:ascii="Arial" w:eastAsia="Calibri" w:hAnsi="Arial" w:cs="Arial"/>
          <w:sz w:val="20"/>
          <w:szCs w:val="20"/>
        </w:rPr>
        <w:t xml:space="preserve">oraz </w:t>
      </w:r>
      <w:r w:rsidR="00AC7C9F" w:rsidRPr="0056225E">
        <w:rPr>
          <w:rFonts w:ascii="Arial" w:hAnsi="Arial" w:cs="Arial"/>
          <w:i/>
          <w:iCs/>
          <w:sz w:val="20"/>
          <w:szCs w:val="20"/>
        </w:rPr>
        <w:t>Ludność objęta ulepszonymi usługami zdrowotnymi</w:t>
      </w:r>
      <w:r w:rsidR="00AC7C9F" w:rsidRPr="0056225E">
        <w:rPr>
          <w:rFonts w:ascii="Arial" w:hAnsi="Arial" w:cs="Arial"/>
          <w:sz w:val="20"/>
          <w:szCs w:val="20"/>
        </w:rPr>
        <w:t xml:space="preserve"> </w:t>
      </w:r>
      <w:r w:rsidR="00E5170A">
        <w:rPr>
          <w:rFonts w:ascii="Arial" w:eastAsia="Calibri" w:hAnsi="Arial" w:cs="Arial"/>
          <w:sz w:val="20"/>
          <w:szCs w:val="20"/>
        </w:rPr>
        <w:t>ma</w:t>
      </w:r>
      <w:r w:rsidR="00AC7C9F">
        <w:rPr>
          <w:rFonts w:ascii="Arial" w:eastAsia="Calibri" w:hAnsi="Arial" w:cs="Arial"/>
          <w:sz w:val="20"/>
          <w:szCs w:val="20"/>
        </w:rPr>
        <w:t>ją</w:t>
      </w:r>
      <w:r w:rsidR="00E5170A">
        <w:rPr>
          <w:rFonts w:ascii="Arial" w:eastAsia="Calibri" w:hAnsi="Arial" w:cs="Arial"/>
          <w:sz w:val="20"/>
          <w:szCs w:val="20"/>
        </w:rPr>
        <w:t xml:space="preserve"> wartość 0, ponieważ zgodnie z metodologią </w:t>
      </w:r>
      <w:r w:rsidR="00AC7C9F">
        <w:rPr>
          <w:rFonts w:ascii="Arial" w:eastAsia="Calibri" w:hAnsi="Arial" w:cs="Arial"/>
          <w:sz w:val="20"/>
          <w:szCs w:val="20"/>
        </w:rPr>
        <w:t xml:space="preserve">ich </w:t>
      </w:r>
      <w:r w:rsidR="00E5170A">
        <w:rPr>
          <w:rFonts w:ascii="Arial" w:eastAsia="Calibri" w:hAnsi="Arial" w:cs="Arial"/>
          <w:sz w:val="20"/>
          <w:szCs w:val="20"/>
        </w:rPr>
        <w:t>wyliczania jest to możliwe dopiero po zakończeniu projektów.</w:t>
      </w:r>
    </w:p>
    <w:p w14:paraId="1316B847" w14:textId="77777777" w:rsidR="0037277A" w:rsidRPr="009A2284" w:rsidRDefault="0037277A" w:rsidP="0037277A">
      <w:pPr>
        <w:jc w:val="both"/>
        <w:rPr>
          <w:rFonts w:ascii="Arial" w:hAnsi="Arial" w:cs="Arial"/>
          <w:sz w:val="20"/>
          <w:szCs w:val="20"/>
        </w:rPr>
      </w:pPr>
      <w:r w:rsidRPr="009A2284">
        <w:rPr>
          <w:rFonts w:ascii="Arial" w:hAnsi="Arial" w:cs="Arial"/>
          <w:sz w:val="20"/>
          <w:szCs w:val="20"/>
        </w:rPr>
        <w:t>W ramach Planu działań na rok 20</w:t>
      </w:r>
      <w:r>
        <w:rPr>
          <w:rFonts w:ascii="Arial" w:hAnsi="Arial" w:cs="Arial"/>
          <w:sz w:val="20"/>
          <w:szCs w:val="20"/>
        </w:rPr>
        <w:t>20</w:t>
      </w:r>
      <w:r w:rsidRPr="009A2284">
        <w:rPr>
          <w:rFonts w:ascii="Arial" w:hAnsi="Arial" w:cs="Arial"/>
          <w:sz w:val="20"/>
          <w:szCs w:val="20"/>
        </w:rPr>
        <w:t xml:space="preserve"> zgłoszono do realizacji </w:t>
      </w:r>
      <w:r>
        <w:rPr>
          <w:rFonts w:ascii="Arial" w:hAnsi="Arial" w:cs="Arial"/>
          <w:sz w:val="20"/>
          <w:szCs w:val="20"/>
        </w:rPr>
        <w:t xml:space="preserve">3 </w:t>
      </w:r>
      <w:r w:rsidRPr="009A2284">
        <w:rPr>
          <w:rFonts w:ascii="Arial" w:hAnsi="Arial" w:cs="Arial"/>
          <w:sz w:val="20"/>
          <w:szCs w:val="20"/>
        </w:rPr>
        <w:t>nabor</w:t>
      </w:r>
      <w:r>
        <w:rPr>
          <w:rFonts w:ascii="Arial" w:hAnsi="Arial" w:cs="Arial"/>
          <w:sz w:val="20"/>
          <w:szCs w:val="20"/>
        </w:rPr>
        <w:t>y</w:t>
      </w:r>
      <w:r w:rsidRPr="009A2284">
        <w:rPr>
          <w:rFonts w:ascii="Arial" w:hAnsi="Arial" w:cs="Arial"/>
          <w:sz w:val="20"/>
          <w:szCs w:val="20"/>
        </w:rPr>
        <w:t xml:space="preserve"> konkurs</w:t>
      </w:r>
      <w:r>
        <w:rPr>
          <w:rFonts w:ascii="Arial" w:hAnsi="Arial" w:cs="Arial"/>
          <w:sz w:val="20"/>
          <w:szCs w:val="20"/>
        </w:rPr>
        <w:t>ów, z czego udało się zrealizować jeden nabór.</w:t>
      </w:r>
    </w:p>
    <w:p w14:paraId="69A824ED" w14:textId="77777777" w:rsidR="0037277A" w:rsidRPr="009A2284" w:rsidRDefault="0037277A" w:rsidP="0037277A">
      <w:pPr>
        <w:jc w:val="both"/>
        <w:rPr>
          <w:rFonts w:ascii="Arial" w:hAnsi="Arial" w:cs="Arial"/>
          <w:sz w:val="20"/>
          <w:szCs w:val="20"/>
        </w:rPr>
      </w:pPr>
      <w:r>
        <w:rPr>
          <w:rFonts w:ascii="Arial" w:hAnsi="Arial" w:cs="Arial"/>
          <w:sz w:val="20"/>
          <w:szCs w:val="20"/>
        </w:rPr>
        <w:t>K</w:t>
      </w:r>
      <w:r w:rsidRPr="009A2284">
        <w:rPr>
          <w:rFonts w:ascii="Arial" w:hAnsi="Arial" w:cs="Arial"/>
          <w:sz w:val="20"/>
          <w:szCs w:val="20"/>
        </w:rPr>
        <w:t xml:space="preserve">onkurs z alokacją </w:t>
      </w:r>
      <w:r>
        <w:rPr>
          <w:rFonts w:ascii="Arial" w:hAnsi="Arial" w:cs="Arial"/>
          <w:sz w:val="20"/>
          <w:szCs w:val="20"/>
        </w:rPr>
        <w:t>14</w:t>
      </w:r>
      <w:r w:rsidRPr="009A2284">
        <w:rPr>
          <w:rFonts w:ascii="Arial" w:hAnsi="Arial" w:cs="Arial"/>
          <w:sz w:val="20"/>
          <w:szCs w:val="20"/>
        </w:rPr>
        <w:t xml:space="preserve"> mln zł dotyczył </w:t>
      </w:r>
      <w:r w:rsidRPr="007A3EA4">
        <w:rPr>
          <w:rFonts w:ascii="Arial" w:hAnsi="Arial" w:cs="Arial"/>
          <w:sz w:val="20"/>
          <w:szCs w:val="20"/>
        </w:rPr>
        <w:t>Program</w:t>
      </w:r>
      <w:r>
        <w:rPr>
          <w:rFonts w:ascii="Arial" w:hAnsi="Arial" w:cs="Arial"/>
          <w:sz w:val="20"/>
          <w:szCs w:val="20"/>
        </w:rPr>
        <w:t>u</w:t>
      </w:r>
      <w:r w:rsidRPr="007A3EA4">
        <w:rPr>
          <w:rFonts w:ascii="Arial" w:hAnsi="Arial" w:cs="Arial"/>
          <w:sz w:val="20"/>
          <w:szCs w:val="20"/>
        </w:rPr>
        <w:t xml:space="preserve"> rehabilitacyjny dla pacjentów onkologicznych w wieku 18-64 lata z terenu województwa wielkopolskiego</w:t>
      </w:r>
      <w:r w:rsidRPr="009A2284">
        <w:rPr>
          <w:rFonts w:ascii="Arial" w:hAnsi="Arial" w:cs="Arial"/>
          <w:sz w:val="20"/>
          <w:szCs w:val="20"/>
        </w:rPr>
        <w:t>.</w:t>
      </w:r>
    </w:p>
    <w:p w14:paraId="729D8D95" w14:textId="77777777" w:rsidR="0037277A" w:rsidRDefault="0037277A" w:rsidP="0037277A">
      <w:pPr>
        <w:jc w:val="both"/>
        <w:rPr>
          <w:rFonts w:ascii="Arial" w:hAnsi="Arial" w:cs="Arial"/>
          <w:sz w:val="20"/>
          <w:szCs w:val="20"/>
        </w:rPr>
      </w:pPr>
      <w:r>
        <w:rPr>
          <w:rFonts w:ascii="Arial" w:hAnsi="Arial" w:cs="Arial"/>
          <w:sz w:val="20"/>
          <w:szCs w:val="20"/>
        </w:rPr>
        <w:t xml:space="preserve">W 2020 r. nie udało się zrealizować naborów w </w:t>
      </w:r>
      <w:r w:rsidRPr="009A2284">
        <w:rPr>
          <w:rFonts w:ascii="Arial" w:hAnsi="Arial" w:cs="Arial"/>
          <w:sz w:val="20"/>
          <w:szCs w:val="20"/>
        </w:rPr>
        <w:t>konkurs</w:t>
      </w:r>
      <w:r>
        <w:rPr>
          <w:rFonts w:ascii="Arial" w:hAnsi="Arial" w:cs="Arial"/>
          <w:sz w:val="20"/>
          <w:szCs w:val="20"/>
        </w:rPr>
        <w:t>ie</w:t>
      </w:r>
      <w:r w:rsidRPr="009A2284">
        <w:rPr>
          <w:rFonts w:ascii="Arial" w:hAnsi="Arial" w:cs="Arial"/>
          <w:sz w:val="20"/>
          <w:szCs w:val="20"/>
        </w:rPr>
        <w:t xml:space="preserve"> </w:t>
      </w:r>
      <w:r>
        <w:rPr>
          <w:rFonts w:ascii="Arial" w:hAnsi="Arial" w:cs="Arial"/>
          <w:sz w:val="20"/>
          <w:szCs w:val="20"/>
        </w:rPr>
        <w:t>dotyczącym r</w:t>
      </w:r>
      <w:r w:rsidRPr="0014376A">
        <w:rPr>
          <w:rFonts w:ascii="Arial" w:hAnsi="Arial" w:cs="Arial"/>
          <w:sz w:val="20"/>
          <w:szCs w:val="20"/>
        </w:rPr>
        <w:t>ozw</w:t>
      </w:r>
      <w:r>
        <w:rPr>
          <w:rFonts w:ascii="Arial" w:hAnsi="Arial" w:cs="Arial"/>
          <w:sz w:val="20"/>
          <w:szCs w:val="20"/>
        </w:rPr>
        <w:t>o</w:t>
      </w:r>
      <w:r w:rsidRPr="0014376A">
        <w:rPr>
          <w:rFonts w:ascii="Arial" w:hAnsi="Arial" w:cs="Arial"/>
          <w:sz w:val="20"/>
          <w:szCs w:val="20"/>
        </w:rPr>
        <w:t>j</w:t>
      </w:r>
      <w:r>
        <w:rPr>
          <w:rFonts w:ascii="Arial" w:hAnsi="Arial" w:cs="Arial"/>
          <w:sz w:val="20"/>
          <w:szCs w:val="20"/>
        </w:rPr>
        <w:t>u</w:t>
      </w:r>
      <w:r w:rsidRPr="0014376A">
        <w:rPr>
          <w:rFonts w:ascii="Arial" w:hAnsi="Arial" w:cs="Arial"/>
          <w:sz w:val="20"/>
          <w:szCs w:val="20"/>
        </w:rPr>
        <w:t xml:space="preserve"> elektronicznych usług publicznych (w tym e-zdrowi</w:t>
      </w:r>
      <w:r>
        <w:rPr>
          <w:rFonts w:ascii="Arial" w:hAnsi="Arial" w:cs="Arial"/>
          <w:sz w:val="20"/>
          <w:szCs w:val="20"/>
        </w:rPr>
        <w:t>a</w:t>
      </w:r>
      <w:r w:rsidRPr="0014376A">
        <w:rPr>
          <w:rFonts w:ascii="Arial" w:hAnsi="Arial" w:cs="Arial"/>
          <w:sz w:val="20"/>
          <w:szCs w:val="20"/>
        </w:rPr>
        <w:t>)</w:t>
      </w:r>
      <w:r>
        <w:rPr>
          <w:rFonts w:ascii="Arial" w:hAnsi="Arial" w:cs="Arial"/>
          <w:sz w:val="20"/>
          <w:szCs w:val="20"/>
        </w:rPr>
        <w:t xml:space="preserve"> z a</w:t>
      </w:r>
      <w:r w:rsidRPr="009A2284">
        <w:rPr>
          <w:rFonts w:ascii="Arial" w:hAnsi="Arial" w:cs="Arial"/>
          <w:sz w:val="20"/>
          <w:szCs w:val="20"/>
        </w:rPr>
        <w:t>lokacj</w:t>
      </w:r>
      <w:r>
        <w:rPr>
          <w:rFonts w:ascii="Arial" w:hAnsi="Arial" w:cs="Arial"/>
          <w:sz w:val="20"/>
          <w:szCs w:val="20"/>
        </w:rPr>
        <w:t>ą</w:t>
      </w:r>
      <w:r w:rsidRPr="009A2284">
        <w:rPr>
          <w:rFonts w:ascii="Arial" w:hAnsi="Arial" w:cs="Arial"/>
          <w:sz w:val="20"/>
          <w:szCs w:val="20"/>
        </w:rPr>
        <w:t xml:space="preserve">  </w:t>
      </w:r>
      <w:r>
        <w:rPr>
          <w:rFonts w:ascii="Arial" w:hAnsi="Arial" w:cs="Arial"/>
          <w:sz w:val="20"/>
          <w:szCs w:val="20"/>
        </w:rPr>
        <w:t>4,7</w:t>
      </w:r>
      <w:r w:rsidRPr="009A2284">
        <w:rPr>
          <w:rFonts w:ascii="Arial" w:hAnsi="Arial" w:cs="Arial"/>
          <w:sz w:val="20"/>
          <w:szCs w:val="20"/>
        </w:rPr>
        <w:t xml:space="preserve"> mln zł</w:t>
      </w:r>
      <w:r>
        <w:rPr>
          <w:rFonts w:ascii="Arial" w:hAnsi="Arial" w:cs="Arial"/>
          <w:sz w:val="20"/>
          <w:szCs w:val="20"/>
        </w:rPr>
        <w:t xml:space="preserve"> oraz w konkursie </w:t>
      </w:r>
      <w:r w:rsidRPr="009A2284">
        <w:rPr>
          <w:rFonts w:ascii="Arial" w:hAnsi="Arial" w:cs="Arial"/>
          <w:sz w:val="20"/>
          <w:szCs w:val="20"/>
        </w:rPr>
        <w:t xml:space="preserve">na </w:t>
      </w:r>
      <w:r>
        <w:rPr>
          <w:rFonts w:ascii="Arial" w:hAnsi="Arial" w:cs="Arial"/>
          <w:sz w:val="20"/>
          <w:szCs w:val="20"/>
        </w:rPr>
        <w:t>p</w:t>
      </w:r>
      <w:r w:rsidRPr="0014376A">
        <w:rPr>
          <w:rFonts w:ascii="Arial" w:hAnsi="Arial" w:cs="Arial"/>
          <w:sz w:val="20"/>
          <w:szCs w:val="20"/>
        </w:rPr>
        <w:t>rojekty obejmujące deinstytucjonalizację usług społecznych i usług zdrowotnych w zakresie tworzenia Środowiskowych Centrów Zdrowia Psychicznego</w:t>
      </w:r>
      <w:r>
        <w:rPr>
          <w:rFonts w:ascii="Arial" w:hAnsi="Arial" w:cs="Arial"/>
          <w:sz w:val="20"/>
          <w:szCs w:val="20"/>
        </w:rPr>
        <w:t xml:space="preserve"> </w:t>
      </w:r>
      <w:r w:rsidRPr="009A2284">
        <w:rPr>
          <w:rFonts w:ascii="Arial" w:hAnsi="Arial" w:cs="Arial"/>
          <w:sz w:val="20"/>
          <w:szCs w:val="20"/>
        </w:rPr>
        <w:t xml:space="preserve">z alokacją </w:t>
      </w:r>
      <w:r>
        <w:rPr>
          <w:rFonts w:ascii="Arial" w:hAnsi="Arial" w:cs="Arial"/>
          <w:sz w:val="20"/>
          <w:szCs w:val="20"/>
        </w:rPr>
        <w:t>47,1</w:t>
      </w:r>
      <w:r w:rsidRPr="009A2284">
        <w:rPr>
          <w:rFonts w:ascii="Arial" w:hAnsi="Arial" w:cs="Arial"/>
          <w:sz w:val="20"/>
          <w:szCs w:val="20"/>
        </w:rPr>
        <w:t xml:space="preserve"> mln zł</w:t>
      </w:r>
      <w:r>
        <w:rPr>
          <w:rFonts w:ascii="Arial" w:hAnsi="Arial" w:cs="Arial"/>
          <w:sz w:val="20"/>
          <w:szCs w:val="20"/>
        </w:rPr>
        <w:t xml:space="preserve">. </w:t>
      </w:r>
    </w:p>
    <w:p w14:paraId="214D8624" w14:textId="589D70F2" w:rsidR="0037277A" w:rsidRPr="0014376A" w:rsidRDefault="0037277A" w:rsidP="0037277A">
      <w:pPr>
        <w:spacing w:before="240" w:after="240" w:line="240" w:lineRule="auto"/>
        <w:jc w:val="both"/>
        <w:rPr>
          <w:rFonts w:ascii="Arial" w:hAnsi="Arial" w:cs="Arial"/>
          <w:bCs/>
          <w:iCs/>
          <w:sz w:val="20"/>
          <w:szCs w:val="20"/>
        </w:rPr>
        <w:sectPr w:rsidR="0037277A" w:rsidRPr="0014376A" w:rsidSect="00E76FFD">
          <w:type w:val="continuous"/>
          <w:pgSz w:w="11906" w:h="16838"/>
          <w:pgMar w:top="1417" w:right="1417" w:bottom="1417" w:left="993" w:header="708" w:footer="708" w:gutter="0"/>
          <w:cols w:num="2" w:space="708"/>
          <w:docGrid w:linePitch="360"/>
        </w:sectPr>
      </w:pPr>
      <w:r w:rsidRPr="009A2284">
        <w:rPr>
          <w:rFonts w:ascii="Arial" w:hAnsi="Arial" w:cs="Arial"/>
          <w:sz w:val="20"/>
          <w:szCs w:val="20"/>
        </w:rPr>
        <w:t xml:space="preserve">Dodatkowo </w:t>
      </w:r>
      <w:r>
        <w:rPr>
          <w:rFonts w:ascii="Arial" w:hAnsi="Arial" w:cs="Arial"/>
          <w:sz w:val="20"/>
          <w:szCs w:val="20"/>
        </w:rPr>
        <w:t xml:space="preserve">w 2020 r. zaplanowano do realizacji projekt pozakonkursowy </w:t>
      </w:r>
      <w:r w:rsidRPr="00C45056">
        <w:rPr>
          <w:rFonts w:ascii="Arial" w:hAnsi="Arial" w:cs="Arial"/>
          <w:i/>
          <w:iCs/>
          <w:sz w:val="20"/>
          <w:szCs w:val="20"/>
        </w:rPr>
        <w:t>PROMEDICINE – modernizacja specjalistycznego ośrodka kompleksowej diagnostyki i leczenia chorób układu naczyń</w:t>
      </w:r>
      <w:r>
        <w:rPr>
          <w:rFonts w:ascii="Arial" w:hAnsi="Arial" w:cs="Arial"/>
          <w:b/>
          <w:i/>
          <w:sz w:val="20"/>
          <w:szCs w:val="20"/>
        </w:rPr>
        <w:t xml:space="preserve"> </w:t>
      </w:r>
      <w:r>
        <w:rPr>
          <w:rFonts w:ascii="Arial" w:hAnsi="Arial" w:cs="Arial"/>
          <w:bCs/>
          <w:iCs/>
          <w:sz w:val="20"/>
          <w:szCs w:val="20"/>
        </w:rPr>
        <w:t xml:space="preserve"> z alokacją  3,1 mln zł, jednak nie udało się  złożyć wniosku o dofinansowanie.</w:t>
      </w:r>
    </w:p>
    <w:p w14:paraId="36D3533A" w14:textId="77777777" w:rsidR="00667607" w:rsidRDefault="00667607" w:rsidP="00FE7804">
      <w:pPr>
        <w:rPr>
          <w:rFonts w:ascii="Arial" w:hAnsi="Arial" w:cs="Arial"/>
          <w:sz w:val="18"/>
          <w:szCs w:val="18"/>
          <w:lang w:eastAsia="pl-PL"/>
        </w:rPr>
      </w:pPr>
    </w:p>
    <w:p w14:paraId="1ECF4A8E" w14:textId="77777777" w:rsidR="00667607" w:rsidRDefault="00667607" w:rsidP="00FE7804">
      <w:pPr>
        <w:rPr>
          <w:rFonts w:ascii="Arial" w:hAnsi="Arial" w:cs="Arial"/>
          <w:sz w:val="18"/>
          <w:szCs w:val="18"/>
          <w:lang w:eastAsia="pl-PL"/>
        </w:rPr>
      </w:pPr>
    </w:p>
    <w:p w14:paraId="265DC8D4" w14:textId="642C9EA7" w:rsidR="00667607" w:rsidRDefault="00667607" w:rsidP="00FE7804">
      <w:pPr>
        <w:rPr>
          <w:rFonts w:ascii="Arial" w:hAnsi="Arial" w:cs="Arial"/>
          <w:sz w:val="18"/>
          <w:szCs w:val="18"/>
          <w:lang w:eastAsia="pl-PL"/>
        </w:rPr>
        <w:sectPr w:rsidR="00667607" w:rsidSect="00A31ECB">
          <w:type w:val="continuous"/>
          <w:pgSz w:w="11906" w:h="16838"/>
          <w:pgMar w:top="1418" w:right="849" w:bottom="1418" w:left="993" w:header="709" w:footer="709" w:gutter="0"/>
          <w:cols w:num="2" w:space="708"/>
          <w:docGrid w:linePitch="360"/>
        </w:sectPr>
      </w:pPr>
    </w:p>
    <w:p w14:paraId="18FF8BBD" w14:textId="2E223A78" w:rsidR="0033751A" w:rsidRDefault="0033751A" w:rsidP="0033751A">
      <w:pPr>
        <w:keepNext/>
        <w:keepLines/>
        <w:spacing w:before="40" w:after="0"/>
        <w:outlineLvl w:val="3"/>
        <w:rPr>
          <w:rFonts w:ascii="Arial" w:eastAsiaTheme="majorEastAsia" w:hAnsi="Arial" w:cs="Arial"/>
          <w:b/>
          <w:iCs/>
          <w:color w:val="5B9BD5" w:themeColor="accent1"/>
          <w:sz w:val="20"/>
          <w:szCs w:val="20"/>
        </w:rPr>
      </w:pPr>
      <w:bookmarkStart w:id="42" w:name="_Toc75507997"/>
      <w:r w:rsidRPr="004B7919">
        <w:rPr>
          <w:rFonts w:ascii="Arial" w:eastAsiaTheme="majorEastAsia" w:hAnsi="Arial" w:cs="Arial"/>
          <w:b/>
          <w:iCs/>
          <w:color w:val="5B9BD5" w:themeColor="accent1"/>
          <w:sz w:val="20"/>
          <w:szCs w:val="20"/>
        </w:rPr>
        <w:t>REGIONALNY PROGRAM OPERACYJNY WOJEWÓDZTWA ZACHODNIOPOMORSKIEGO na lata 2014 – 2020</w:t>
      </w:r>
      <w:bookmarkEnd w:id="42"/>
    </w:p>
    <w:tbl>
      <w:tblPr>
        <w:tblpPr w:leftFromText="141" w:rightFromText="141" w:vertAnchor="text" w:horzAnchor="margin" w:tblpY="72"/>
        <w:tblW w:w="10044" w:type="dxa"/>
        <w:tblLayout w:type="fixed"/>
        <w:tblCellMar>
          <w:left w:w="70" w:type="dxa"/>
          <w:right w:w="70" w:type="dxa"/>
        </w:tblCellMar>
        <w:tblLook w:val="04A0" w:firstRow="1" w:lastRow="0" w:firstColumn="1" w:lastColumn="0" w:noHBand="0" w:noVBand="1"/>
      </w:tblPr>
      <w:tblGrid>
        <w:gridCol w:w="3529"/>
        <w:gridCol w:w="1276"/>
        <w:gridCol w:w="997"/>
        <w:gridCol w:w="1559"/>
        <w:gridCol w:w="1560"/>
        <w:gridCol w:w="1123"/>
      </w:tblGrid>
      <w:tr w:rsidR="004B7919" w:rsidRPr="00287E19" w14:paraId="795946CC" w14:textId="77777777" w:rsidTr="00F0264E">
        <w:trPr>
          <w:trHeight w:val="420"/>
        </w:trPr>
        <w:tc>
          <w:tcPr>
            <w:tcW w:w="7361" w:type="dxa"/>
            <w:gridSpan w:val="4"/>
            <w:tcBorders>
              <w:top w:val="single" w:sz="12" w:space="0" w:color="5B9BD5" w:themeColor="accent1"/>
              <w:left w:val="single" w:sz="12" w:space="0" w:color="5B9BD5" w:themeColor="accent1"/>
              <w:bottom w:val="single" w:sz="8" w:space="0" w:color="0070C0"/>
              <w:right w:val="single" w:sz="8" w:space="0" w:color="5B9BD5"/>
            </w:tcBorders>
            <w:shd w:val="clear" w:color="auto" w:fill="auto"/>
            <w:vAlign w:val="center"/>
            <w:hideMark/>
          </w:tcPr>
          <w:p w14:paraId="7B33F052" w14:textId="77777777" w:rsidR="004B7919" w:rsidRPr="00287E19" w:rsidRDefault="004B7919" w:rsidP="00F0264E">
            <w:pPr>
              <w:spacing w:after="0" w:line="240" w:lineRule="auto"/>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Działania w obszarze zdrowia w ramach RPO Województwa Zachodniopomorskiego</w:t>
            </w:r>
          </w:p>
        </w:tc>
        <w:tc>
          <w:tcPr>
            <w:tcW w:w="1560" w:type="dxa"/>
            <w:vMerge w:val="restart"/>
            <w:tcBorders>
              <w:top w:val="single" w:sz="12" w:space="0" w:color="5B9BD5" w:themeColor="accent1"/>
              <w:left w:val="single" w:sz="8" w:space="0" w:color="5B9BD5"/>
              <w:bottom w:val="nil"/>
              <w:right w:val="single" w:sz="8" w:space="0" w:color="5B9BD5"/>
            </w:tcBorders>
            <w:shd w:val="clear" w:color="auto" w:fill="auto"/>
            <w:vAlign w:val="center"/>
            <w:hideMark/>
          </w:tcPr>
          <w:p w14:paraId="12977CFE" w14:textId="77777777" w:rsidR="004B7919" w:rsidRPr="00287E19" w:rsidRDefault="004B7919" w:rsidP="00F0264E">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Uzgodnione w Planie działań – narastająco [wkład UE - PLN]</w:t>
            </w:r>
          </w:p>
        </w:tc>
        <w:tc>
          <w:tcPr>
            <w:tcW w:w="1123" w:type="dxa"/>
            <w:vMerge w:val="restart"/>
            <w:tcBorders>
              <w:top w:val="single" w:sz="12" w:space="0" w:color="5B9BD5" w:themeColor="accent1"/>
              <w:left w:val="single" w:sz="8" w:space="0" w:color="5B9BD5"/>
              <w:bottom w:val="nil"/>
              <w:right w:val="single" w:sz="12" w:space="0" w:color="5B9BD5" w:themeColor="accent1"/>
            </w:tcBorders>
            <w:shd w:val="clear" w:color="auto" w:fill="auto"/>
            <w:vAlign w:val="center"/>
            <w:hideMark/>
          </w:tcPr>
          <w:p w14:paraId="58A2D1D9" w14:textId="3A809259" w:rsidR="004B7919" w:rsidRPr="00287E19" w:rsidRDefault="004B7919" w:rsidP="00F0264E">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 xml:space="preserve">% </w:t>
            </w:r>
            <w:r w:rsidR="008E6465">
              <w:rPr>
                <w:rFonts w:ascii="Arial" w:eastAsia="Times New Roman" w:hAnsi="Arial" w:cs="Arial"/>
                <w:b/>
                <w:bCs/>
                <w:color w:val="000000"/>
                <w:sz w:val="16"/>
                <w:szCs w:val="16"/>
                <w:lang w:eastAsia="pl-PL"/>
              </w:rPr>
              <w:t>uzgodnionej na KS</w:t>
            </w:r>
            <w:r w:rsidRPr="00287E19">
              <w:rPr>
                <w:rFonts w:ascii="Arial" w:eastAsia="Times New Roman" w:hAnsi="Arial" w:cs="Arial"/>
                <w:b/>
                <w:bCs/>
                <w:color w:val="000000"/>
                <w:sz w:val="16"/>
                <w:szCs w:val="16"/>
                <w:lang w:eastAsia="pl-PL"/>
              </w:rPr>
              <w:t xml:space="preserve"> alokacji</w:t>
            </w:r>
            <w:r w:rsidR="00E90AEF">
              <w:rPr>
                <w:rFonts w:ascii="Arial" w:eastAsia="Times New Roman" w:hAnsi="Arial" w:cs="Arial"/>
                <w:b/>
                <w:bCs/>
                <w:color w:val="000000"/>
                <w:sz w:val="16"/>
                <w:szCs w:val="16"/>
                <w:lang w:eastAsia="pl-PL"/>
              </w:rPr>
              <w:t>*</w:t>
            </w:r>
          </w:p>
        </w:tc>
      </w:tr>
      <w:tr w:rsidR="004B7919" w:rsidRPr="00287E19" w14:paraId="7EA9A8EF" w14:textId="77777777" w:rsidTr="00E76FFD">
        <w:trPr>
          <w:trHeight w:val="564"/>
        </w:trPr>
        <w:tc>
          <w:tcPr>
            <w:tcW w:w="3529" w:type="dxa"/>
            <w:tcBorders>
              <w:top w:val="nil"/>
              <w:left w:val="single" w:sz="12" w:space="0" w:color="5B9BD5" w:themeColor="accent1"/>
              <w:bottom w:val="single" w:sz="4" w:space="0" w:color="5B9BD5" w:themeColor="accent1"/>
              <w:right w:val="single" w:sz="8" w:space="0" w:color="5B9BD5"/>
            </w:tcBorders>
            <w:shd w:val="clear" w:color="auto" w:fill="auto"/>
            <w:noWrap/>
            <w:vAlign w:val="center"/>
            <w:hideMark/>
          </w:tcPr>
          <w:p w14:paraId="70FDFF8F" w14:textId="77777777" w:rsidR="004B7919" w:rsidRPr="00287E19" w:rsidRDefault="004B7919" w:rsidP="00F0264E">
            <w:pPr>
              <w:spacing w:after="0" w:line="240" w:lineRule="auto"/>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Działanie - nazwa</w:t>
            </w:r>
          </w:p>
        </w:tc>
        <w:tc>
          <w:tcPr>
            <w:tcW w:w="1276" w:type="dxa"/>
            <w:tcBorders>
              <w:top w:val="nil"/>
              <w:left w:val="nil"/>
              <w:bottom w:val="single" w:sz="4" w:space="0" w:color="5B9BD5" w:themeColor="accent1"/>
              <w:right w:val="single" w:sz="8" w:space="0" w:color="5B9BD5"/>
            </w:tcBorders>
            <w:shd w:val="clear" w:color="auto" w:fill="auto"/>
            <w:vAlign w:val="center"/>
            <w:hideMark/>
          </w:tcPr>
          <w:p w14:paraId="5B42101A" w14:textId="77777777" w:rsidR="004B7919" w:rsidRPr="00287E19" w:rsidRDefault="004B7919" w:rsidP="00F0264E">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Priorytet Inwestycyjny</w:t>
            </w:r>
          </w:p>
        </w:tc>
        <w:tc>
          <w:tcPr>
            <w:tcW w:w="997" w:type="dxa"/>
            <w:tcBorders>
              <w:top w:val="nil"/>
              <w:left w:val="nil"/>
              <w:bottom w:val="single" w:sz="4" w:space="0" w:color="5B9BD5" w:themeColor="accent1"/>
              <w:right w:val="single" w:sz="8" w:space="0" w:color="5B9BD5"/>
            </w:tcBorders>
            <w:shd w:val="clear" w:color="auto" w:fill="auto"/>
            <w:vAlign w:val="center"/>
            <w:hideMark/>
          </w:tcPr>
          <w:p w14:paraId="107098BB" w14:textId="77777777" w:rsidR="004B7919" w:rsidRPr="00287E19" w:rsidRDefault="004B7919" w:rsidP="00F0264E">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Alokacja - wsparcie UE [EUR]</w:t>
            </w:r>
          </w:p>
        </w:tc>
        <w:tc>
          <w:tcPr>
            <w:tcW w:w="1559" w:type="dxa"/>
            <w:tcBorders>
              <w:top w:val="nil"/>
              <w:left w:val="nil"/>
              <w:bottom w:val="single" w:sz="4" w:space="0" w:color="5B9BD5" w:themeColor="accent1"/>
              <w:right w:val="single" w:sz="8" w:space="0" w:color="5B9BD5"/>
            </w:tcBorders>
            <w:shd w:val="clear" w:color="auto" w:fill="auto"/>
            <w:vAlign w:val="center"/>
            <w:hideMark/>
          </w:tcPr>
          <w:p w14:paraId="4A9FE4E5" w14:textId="77777777" w:rsidR="004B7919" w:rsidRPr="00287E19" w:rsidRDefault="004B7919" w:rsidP="00F0264E">
            <w:pPr>
              <w:spacing w:after="0" w:line="240" w:lineRule="auto"/>
              <w:jc w:val="center"/>
              <w:rPr>
                <w:rFonts w:ascii="Arial" w:eastAsia="Times New Roman" w:hAnsi="Arial" w:cs="Arial"/>
                <w:b/>
                <w:bCs/>
                <w:color w:val="000000"/>
                <w:sz w:val="16"/>
                <w:szCs w:val="16"/>
                <w:lang w:eastAsia="pl-PL"/>
              </w:rPr>
            </w:pPr>
            <w:r w:rsidRPr="00287E19">
              <w:rPr>
                <w:rFonts w:ascii="Arial" w:eastAsia="Times New Roman" w:hAnsi="Arial" w:cs="Arial"/>
                <w:b/>
                <w:bCs/>
                <w:color w:val="000000"/>
                <w:sz w:val="16"/>
                <w:szCs w:val="16"/>
                <w:lang w:eastAsia="pl-PL"/>
              </w:rPr>
              <w:t>Alokacja - wsparcie UE [PLN]</w:t>
            </w:r>
          </w:p>
        </w:tc>
        <w:tc>
          <w:tcPr>
            <w:tcW w:w="1560" w:type="dxa"/>
            <w:vMerge/>
            <w:tcBorders>
              <w:top w:val="single" w:sz="8" w:space="0" w:color="4472C4"/>
              <w:left w:val="single" w:sz="8" w:space="0" w:color="5B9BD5"/>
              <w:bottom w:val="single" w:sz="4" w:space="0" w:color="5B9BD5" w:themeColor="accent1"/>
              <w:right w:val="single" w:sz="8" w:space="0" w:color="5B9BD5"/>
            </w:tcBorders>
            <w:vAlign w:val="center"/>
            <w:hideMark/>
          </w:tcPr>
          <w:p w14:paraId="731D1069" w14:textId="77777777" w:rsidR="004B7919" w:rsidRPr="00287E19" w:rsidRDefault="004B7919" w:rsidP="00F0264E">
            <w:pPr>
              <w:spacing w:after="0" w:line="240" w:lineRule="auto"/>
              <w:rPr>
                <w:rFonts w:ascii="Arial" w:eastAsia="Times New Roman" w:hAnsi="Arial" w:cs="Arial"/>
                <w:b/>
                <w:bCs/>
                <w:color w:val="000000"/>
                <w:sz w:val="16"/>
                <w:szCs w:val="16"/>
                <w:lang w:eastAsia="pl-PL"/>
              </w:rPr>
            </w:pPr>
          </w:p>
        </w:tc>
        <w:tc>
          <w:tcPr>
            <w:tcW w:w="1123" w:type="dxa"/>
            <w:vMerge/>
            <w:tcBorders>
              <w:top w:val="single" w:sz="8" w:space="0" w:color="4472C4"/>
              <w:left w:val="single" w:sz="8" w:space="0" w:color="5B9BD5"/>
              <w:bottom w:val="single" w:sz="4" w:space="0" w:color="5B9BD5" w:themeColor="accent1"/>
              <w:right w:val="single" w:sz="12" w:space="0" w:color="5B9BD5" w:themeColor="accent1"/>
            </w:tcBorders>
            <w:vAlign w:val="center"/>
            <w:hideMark/>
          </w:tcPr>
          <w:p w14:paraId="3D0B8993" w14:textId="77777777" w:rsidR="004B7919" w:rsidRPr="00287E19" w:rsidRDefault="004B7919" w:rsidP="00F0264E">
            <w:pPr>
              <w:spacing w:after="0" w:line="240" w:lineRule="auto"/>
              <w:rPr>
                <w:rFonts w:ascii="Arial" w:eastAsia="Times New Roman" w:hAnsi="Arial" w:cs="Arial"/>
                <w:b/>
                <w:bCs/>
                <w:color w:val="000000"/>
                <w:sz w:val="16"/>
                <w:szCs w:val="16"/>
                <w:lang w:eastAsia="pl-PL"/>
              </w:rPr>
            </w:pPr>
          </w:p>
        </w:tc>
      </w:tr>
      <w:tr w:rsidR="004B7919" w:rsidRPr="00287E19" w14:paraId="4428C989" w14:textId="77777777" w:rsidTr="00E76FFD">
        <w:trPr>
          <w:trHeight w:val="838"/>
        </w:trPr>
        <w:tc>
          <w:tcPr>
            <w:tcW w:w="3529" w:type="dxa"/>
            <w:tcBorders>
              <w:top w:val="single" w:sz="4" w:space="0" w:color="5B9BD5" w:themeColor="accent1"/>
              <w:left w:val="single" w:sz="12" w:space="0" w:color="5B9BD5" w:themeColor="accent1"/>
              <w:bottom w:val="nil"/>
              <w:right w:val="single" w:sz="8" w:space="0" w:color="5B9BD5"/>
            </w:tcBorders>
            <w:shd w:val="clear" w:color="auto" w:fill="auto"/>
            <w:vAlign w:val="center"/>
            <w:hideMark/>
          </w:tcPr>
          <w:p w14:paraId="4DC2E58A" w14:textId="77777777" w:rsidR="004B7919" w:rsidRPr="00287E19" w:rsidRDefault="004B7919" w:rsidP="00F0264E">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Wdrożenie kompleksowych programów zdrowotnych dotyczących chorób negatywnie wpływających na rynek pracy, ułatwiających powroty do pracy, umożliwiające wydłużenie aktywności zawodowej oraz zwiększenie zgłaszalności na badania profilaktyczne</w:t>
            </w:r>
          </w:p>
        </w:tc>
        <w:tc>
          <w:tcPr>
            <w:tcW w:w="1276" w:type="dxa"/>
            <w:tcBorders>
              <w:top w:val="single" w:sz="4" w:space="0" w:color="5B9BD5" w:themeColor="accent1"/>
              <w:left w:val="nil"/>
              <w:bottom w:val="single" w:sz="8" w:space="0" w:color="0070C0"/>
              <w:right w:val="single" w:sz="8" w:space="0" w:color="5B9BD5"/>
            </w:tcBorders>
            <w:shd w:val="clear" w:color="auto" w:fill="auto"/>
            <w:vAlign w:val="center"/>
            <w:hideMark/>
          </w:tcPr>
          <w:p w14:paraId="48ECBDC4" w14:textId="77777777" w:rsidR="004B7919" w:rsidRPr="00287E19" w:rsidRDefault="004B7919" w:rsidP="00F0264E">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8vi</w:t>
            </w:r>
          </w:p>
        </w:tc>
        <w:tc>
          <w:tcPr>
            <w:tcW w:w="997" w:type="dxa"/>
            <w:tcBorders>
              <w:top w:val="single" w:sz="4" w:space="0" w:color="5B9BD5" w:themeColor="accent1"/>
              <w:left w:val="nil"/>
              <w:bottom w:val="nil"/>
              <w:right w:val="single" w:sz="8" w:space="0" w:color="5B9BD5"/>
            </w:tcBorders>
            <w:shd w:val="clear" w:color="auto" w:fill="auto"/>
            <w:noWrap/>
            <w:vAlign w:val="center"/>
            <w:hideMark/>
          </w:tcPr>
          <w:p w14:paraId="3D38F1DA" w14:textId="0711B861" w:rsidR="004B7919" w:rsidRPr="00287E19" w:rsidRDefault="004B7919" w:rsidP="00F0264E">
            <w:pPr>
              <w:spacing w:after="0" w:line="240" w:lineRule="auto"/>
              <w:jc w:val="center"/>
              <w:rPr>
                <w:rFonts w:ascii="Arial" w:eastAsia="Times New Roman" w:hAnsi="Arial" w:cs="Arial"/>
                <w:i/>
                <w:iCs/>
                <w:sz w:val="16"/>
                <w:szCs w:val="16"/>
                <w:lang w:eastAsia="pl-PL"/>
              </w:rPr>
            </w:pPr>
            <w:r w:rsidRPr="0049095D">
              <w:rPr>
                <w:rFonts w:ascii="Arial" w:eastAsia="Times New Roman" w:hAnsi="Arial" w:cs="Arial"/>
                <w:i/>
                <w:iCs/>
                <w:sz w:val="16"/>
                <w:szCs w:val="16"/>
                <w:lang w:eastAsia="pl-PL"/>
              </w:rPr>
              <w:t>7</w:t>
            </w:r>
            <w:r>
              <w:rPr>
                <w:rFonts w:ascii="Arial" w:eastAsia="Times New Roman" w:hAnsi="Arial" w:cs="Arial"/>
                <w:i/>
                <w:iCs/>
                <w:sz w:val="16"/>
                <w:szCs w:val="16"/>
                <w:lang w:eastAsia="pl-PL"/>
              </w:rPr>
              <w:t> </w:t>
            </w:r>
            <w:r w:rsidRPr="0049095D">
              <w:rPr>
                <w:rFonts w:ascii="Arial" w:eastAsia="Times New Roman" w:hAnsi="Arial" w:cs="Arial"/>
                <w:i/>
                <w:iCs/>
                <w:sz w:val="16"/>
                <w:szCs w:val="16"/>
                <w:lang w:eastAsia="pl-PL"/>
              </w:rPr>
              <w:t>239</w:t>
            </w:r>
            <w:r>
              <w:rPr>
                <w:rFonts w:ascii="Arial" w:eastAsia="Times New Roman" w:hAnsi="Arial" w:cs="Arial"/>
                <w:i/>
                <w:iCs/>
                <w:sz w:val="16"/>
                <w:szCs w:val="16"/>
                <w:lang w:eastAsia="pl-PL"/>
              </w:rPr>
              <w:t> </w:t>
            </w:r>
            <w:r w:rsidRPr="0049095D">
              <w:rPr>
                <w:rFonts w:ascii="Arial" w:eastAsia="Times New Roman" w:hAnsi="Arial" w:cs="Arial"/>
                <w:i/>
                <w:iCs/>
                <w:sz w:val="16"/>
                <w:szCs w:val="16"/>
                <w:lang w:eastAsia="pl-PL"/>
              </w:rPr>
              <w:t>704</w:t>
            </w:r>
          </w:p>
        </w:tc>
        <w:tc>
          <w:tcPr>
            <w:tcW w:w="1559" w:type="dxa"/>
            <w:tcBorders>
              <w:top w:val="single" w:sz="4" w:space="0" w:color="5B9BD5" w:themeColor="accent1"/>
              <w:left w:val="nil"/>
              <w:bottom w:val="single" w:sz="8" w:space="0" w:color="0070C0"/>
              <w:right w:val="single" w:sz="8" w:space="0" w:color="5B9BD5"/>
            </w:tcBorders>
            <w:shd w:val="clear" w:color="auto" w:fill="auto"/>
            <w:vAlign w:val="center"/>
            <w:hideMark/>
          </w:tcPr>
          <w:p w14:paraId="4CA31661" w14:textId="317E4279"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32 987 711</w:t>
            </w:r>
          </w:p>
        </w:tc>
        <w:tc>
          <w:tcPr>
            <w:tcW w:w="1560" w:type="dxa"/>
            <w:tcBorders>
              <w:top w:val="single" w:sz="4" w:space="0" w:color="5B9BD5" w:themeColor="accent1"/>
              <w:left w:val="nil"/>
              <w:bottom w:val="nil"/>
              <w:right w:val="single" w:sz="8" w:space="0" w:color="5B9BD5"/>
            </w:tcBorders>
            <w:shd w:val="clear" w:color="auto" w:fill="auto"/>
            <w:noWrap/>
            <w:vAlign w:val="center"/>
            <w:hideMark/>
          </w:tcPr>
          <w:p w14:paraId="279E6D71"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40 815 869</w:t>
            </w:r>
          </w:p>
        </w:tc>
        <w:tc>
          <w:tcPr>
            <w:tcW w:w="1123" w:type="dxa"/>
            <w:tcBorders>
              <w:top w:val="single" w:sz="4" w:space="0" w:color="5B9BD5" w:themeColor="accent1"/>
              <w:left w:val="nil"/>
              <w:bottom w:val="single" w:sz="8" w:space="0" w:color="0070C0"/>
              <w:right w:val="single" w:sz="12" w:space="0" w:color="5B9BD5" w:themeColor="accent1"/>
            </w:tcBorders>
            <w:shd w:val="clear" w:color="auto" w:fill="auto"/>
            <w:vAlign w:val="center"/>
            <w:hideMark/>
          </w:tcPr>
          <w:p w14:paraId="03D9589A"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124%</w:t>
            </w:r>
          </w:p>
        </w:tc>
      </w:tr>
      <w:tr w:rsidR="004B7919" w:rsidRPr="00287E19" w14:paraId="1BA145C2" w14:textId="77777777" w:rsidTr="00E76FFD">
        <w:trPr>
          <w:trHeight w:val="885"/>
        </w:trPr>
        <w:tc>
          <w:tcPr>
            <w:tcW w:w="3529" w:type="dxa"/>
            <w:tcBorders>
              <w:top w:val="single" w:sz="8" w:space="0" w:color="0070C0"/>
              <w:left w:val="single" w:sz="12" w:space="0" w:color="5B9BD5" w:themeColor="accent1"/>
              <w:bottom w:val="single" w:sz="8" w:space="0" w:color="0070C0"/>
              <w:right w:val="single" w:sz="8" w:space="0" w:color="5B9BD5"/>
            </w:tcBorders>
            <w:shd w:val="clear" w:color="auto" w:fill="auto"/>
            <w:vAlign w:val="center"/>
            <w:hideMark/>
          </w:tcPr>
          <w:p w14:paraId="6BC87272" w14:textId="77777777" w:rsidR="004B7919" w:rsidRPr="00287E19" w:rsidRDefault="004B7919" w:rsidP="00F0264E">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Wdrożenie programów wczesnego wykrywania wad rozwojowych i rehabilitacji dzieci z niepełnosprawnościami oraz zagrożonych niepełnosprawnością</w:t>
            </w:r>
          </w:p>
        </w:tc>
        <w:tc>
          <w:tcPr>
            <w:tcW w:w="1276" w:type="dxa"/>
            <w:tcBorders>
              <w:top w:val="nil"/>
              <w:left w:val="nil"/>
              <w:bottom w:val="single" w:sz="8" w:space="0" w:color="0070C0"/>
              <w:right w:val="single" w:sz="8" w:space="0" w:color="5B9BD5"/>
            </w:tcBorders>
            <w:shd w:val="clear" w:color="auto" w:fill="auto"/>
            <w:vAlign w:val="center"/>
            <w:hideMark/>
          </w:tcPr>
          <w:p w14:paraId="03DB6BEA" w14:textId="77777777" w:rsidR="004B7919" w:rsidRPr="00287E19" w:rsidRDefault="004B7919" w:rsidP="00F0264E">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9iv</w:t>
            </w:r>
          </w:p>
        </w:tc>
        <w:tc>
          <w:tcPr>
            <w:tcW w:w="997" w:type="dxa"/>
            <w:tcBorders>
              <w:top w:val="single" w:sz="8" w:space="0" w:color="0070C0"/>
              <w:left w:val="nil"/>
              <w:bottom w:val="nil"/>
              <w:right w:val="single" w:sz="8" w:space="0" w:color="5B9BD5"/>
            </w:tcBorders>
            <w:shd w:val="clear" w:color="auto" w:fill="auto"/>
            <w:noWrap/>
            <w:vAlign w:val="center"/>
            <w:hideMark/>
          </w:tcPr>
          <w:p w14:paraId="13C7A416" w14:textId="77777777" w:rsidR="004B7919" w:rsidRPr="00287E19" w:rsidRDefault="004B7919" w:rsidP="00F0264E">
            <w:pPr>
              <w:spacing w:after="0" w:line="240" w:lineRule="auto"/>
              <w:jc w:val="center"/>
              <w:rPr>
                <w:rFonts w:ascii="Arial" w:eastAsia="Times New Roman" w:hAnsi="Arial" w:cs="Arial"/>
                <w:i/>
                <w:iCs/>
                <w:sz w:val="16"/>
                <w:szCs w:val="16"/>
                <w:lang w:eastAsia="pl-PL"/>
              </w:rPr>
            </w:pPr>
            <w:r w:rsidRPr="0049095D">
              <w:rPr>
                <w:rFonts w:ascii="Arial" w:eastAsia="Times New Roman" w:hAnsi="Arial" w:cs="Arial"/>
                <w:i/>
                <w:iCs/>
                <w:sz w:val="16"/>
                <w:szCs w:val="16"/>
                <w:lang w:eastAsia="pl-PL"/>
              </w:rPr>
              <w:t>15</w:t>
            </w:r>
            <w:r>
              <w:rPr>
                <w:rFonts w:ascii="Arial" w:eastAsia="Times New Roman" w:hAnsi="Arial" w:cs="Arial"/>
                <w:i/>
                <w:iCs/>
                <w:sz w:val="16"/>
                <w:szCs w:val="16"/>
                <w:lang w:eastAsia="pl-PL"/>
              </w:rPr>
              <w:t> </w:t>
            </w:r>
            <w:r w:rsidRPr="0049095D">
              <w:rPr>
                <w:rFonts w:ascii="Arial" w:eastAsia="Times New Roman" w:hAnsi="Arial" w:cs="Arial"/>
                <w:i/>
                <w:iCs/>
                <w:sz w:val="16"/>
                <w:szCs w:val="16"/>
                <w:lang w:eastAsia="pl-PL"/>
              </w:rPr>
              <w:t>180</w:t>
            </w:r>
            <w:r>
              <w:rPr>
                <w:rFonts w:ascii="Arial" w:eastAsia="Times New Roman" w:hAnsi="Arial" w:cs="Arial"/>
                <w:i/>
                <w:iCs/>
                <w:sz w:val="16"/>
                <w:szCs w:val="16"/>
                <w:lang w:eastAsia="pl-PL"/>
              </w:rPr>
              <w:t> </w:t>
            </w:r>
            <w:r w:rsidRPr="0049095D">
              <w:rPr>
                <w:rFonts w:ascii="Arial" w:eastAsia="Times New Roman" w:hAnsi="Arial" w:cs="Arial"/>
                <w:i/>
                <w:iCs/>
                <w:sz w:val="16"/>
                <w:szCs w:val="16"/>
                <w:lang w:eastAsia="pl-PL"/>
              </w:rPr>
              <w:t>000</w:t>
            </w:r>
            <w:r w:rsidRPr="0049095D" w:rsidDel="0049095D">
              <w:rPr>
                <w:rFonts w:ascii="Arial" w:eastAsia="Times New Roman" w:hAnsi="Arial" w:cs="Arial"/>
                <w:i/>
                <w:iCs/>
                <w:sz w:val="16"/>
                <w:szCs w:val="16"/>
                <w:lang w:eastAsia="pl-PL"/>
              </w:rPr>
              <w:t xml:space="preserve"> </w:t>
            </w:r>
          </w:p>
        </w:tc>
        <w:tc>
          <w:tcPr>
            <w:tcW w:w="1559" w:type="dxa"/>
            <w:tcBorders>
              <w:top w:val="nil"/>
              <w:left w:val="nil"/>
              <w:bottom w:val="nil"/>
              <w:right w:val="single" w:sz="8" w:space="0" w:color="5B9BD5"/>
            </w:tcBorders>
            <w:shd w:val="clear" w:color="auto" w:fill="auto"/>
            <w:vAlign w:val="center"/>
            <w:hideMark/>
          </w:tcPr>
          <w:p w14:paraId="6CEE9CAF"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69 167 670</w:t>
            </w:r>
          </w:p>
        </w:tc>
        <w:tc>
          <w:tcPr>
            <w:tcW w:w="1560" w:type="dxa"/>
            <w:tcBorders>
              <w:top w:val="single" w:sz="8" w:space="0" w:color="0070C0"/>
              <w:left w:val="nil"/>
              <w:bottom w:val="single" w:sz="8" w:space="0" w:color="0070C0"/>
              <w:right w:val="single" w:sz="8" w:space="0" w:color="5B9BD5"/>
            </w:tcBorders>
            <w:shd w:val="clear" w:color="auto" w:fill="auto"/>
            <w:noWrap/>
            <w:vAlign w:val="center"/>
            <w:hideMark/>
          </w:tcPr>
          <w:p w14:paraId="18FDC45C"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42 676 432</w:t>
            </w:r>
          </w:p>
        </w:tc>
        <w:tc>
          <w:tcPr>
            <w:tcW w:w="1123" w:type="dxa"/>
            <w:tcBorders>
              <w:top w:val="nil"/>
              <w:left w:val="nil"/>
              <w:bottom w:val="nil"/>
              <w:right w:val="single" w:sz="12" w:space="0" w:color="5B9BD5" w:themeColor="accent1"/>
            </w:tcBorders>
            <w:shd w:val="clear" w:color="auto" w:fill="auto"/>
            <w:vAlign w:val="center"/>
            <w:hideMark/>
          </w:tcPr>
          <w:p w14:paraId="5A62CEB8"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62%</w:t>
            </w:r>
          </w:p>
        </w:tc>
      </w:tr>
      <w:tr w:rsidR="004B7919" w:rsidRPr="00287E19" w14:paraId="45C1589C" w14:textId="77777777" w:rsidTr="00E76FFD">
        <w:trPr>
          <w:trHeight w:val="300"/>
        </w:trPr>
        <w:tc>
          <w:tcPr>
            <w:tcW w:w="3529" w:type="dxa"/>
            <w:tcBorders>
              <w:top w:val="nil"/>
              <w:left w:val="single" w:sz="12" w:space="0" w:color="5B9BD5" w:themeColor="accent1"/>
              <w:bottom w:val="nil"/>
              <w:right w:val="single" w:sz="8" w:space="0" w:color="5B9BD5"/>
            </w:tcBorders>
            <w:shd w:val="clear" w:color="auto" w:fill="auto"/>
            <w:vAlign w:val="center"/>
            <w:hideMark/>
          </w:tcPr>
          <w:p w14:paraId="14FDDFF2" w14:textId="77777777" w:rsidR="004B7919" w:rsidRPr="00287E19" w:rsidRDefault="004B7919" w:rsidP="00F0264E">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Infrastruktura zdrowia</w:t>
            </w:r>
          </w:p>
        </w:tc>
        <w:tc>
          <w:tcPr>
            <w:tcW w:w="1276" w:type="dxa"/>
            <w:tcBorders>
              <w:top w:val="nil"/>
              <w:left w:val="nil"/>
              <w:bottom w:val="nil"/>
              <w:right w:val="single" w:sz="8" w:space="0" w:color="5B9BD5"/>
            </w:tcBorders>
            <w:shd w:val="clear" w:color="auto" w:fill="auto"/>
            <w:vAlign w:val="center"/>
            <w:hideMark/>
          </w:tcPr>
          <w:p w14:paraId="6A8510CB" w14:textId="77777777" w:rsidR="004B7919" w:rsidRPr="00287E19" w:rsidRDefault="004B7919" w:rsidP="00F0264E">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9a</w:t>
            </w:r>
          </w:p>
        </w:tc>
        <w:tc>
          <w:tcPr>
            <w:tcW w:w="997" w:type="dxa"/>
            <w:tcBorders>
              <w:top w:val="single" w:sz="8" w:space="0" w:color="0070C0"/>
              <w:left w:val="nil"/>
              <w:bottom w:val="single" w:sz="8" w:space="0" w:color="5B9BD5"/>
              <w:right w:val="single" w:sz="8" w:space="0" w:color="5B9BD5"/>
            </w:tcBorders>
            <w:shd w:val="clear" w:color="auto" w:fill="auto"/>
            <w:noWrap/>
            <w:vAlign w:val="center"/>
            <w:hideMark/>
          </w:tcPr>
          <w:p w14:paraId="0DE21956" w14:textId="77777777" w:rsidR="004B7919" w:rsidRPr="00287E19" w:rsidRDefault="004B7919" w:rsidP="00F0264E">
            <w:pPr>
              <w:spacing w:after="0" w:line="240" w:lineRule="auto"/>
              <w:jc w:val="center"/>
              <w:rPr>
                <w:rFonts w:ascii="Arial" w:eastAsia="Times New Roman" w:hAnsi="Arial" w:cs="Arial"/>
                <w:i/>
                <w:iCs/>
                <w:sz w:val="16"/>
                <w:szCs w:val="16"/>
                <w:lang w:eastAsia="pl-PL"/>
              </w:rPr>
            </w:pPr>
            <w:r>
              <w:rPr>
                <w:rFonts w:ascii="Arial" w:eastAsia="Times New Roman" w:hAnsi="Arial" w:cs="Arial"/>
                <w:i/>
                <w:iCs/>
                <w:sz w:val="16"/>
                <w:szCs w:val="16"/>
                <w:lang w:eastAsia="pl-PL"/>
              </w:rPr>
              <w:t>58</w:t>
            </w:r>
            <w:r w:rsidRPr="00287E19">
              <w:rPr>
                <w:rFonts w:ascii="Arial" w:eastAsia="Times New Roman" w:hAnsi="Arial" w:cs="Arial"/>
                <w:i/>
                <w:iCs/>
                <w:sz w:val="16"/>
                <w:szCs w:val="16"/>
                <w:lang w:eastAsia="pl-PL"/>
              </w:rPr>
              <w:t xml:space="preserve"> 000</w:t>
            </w:r>
            <w:r>
              <w:rPr>
                <w:rFonts w:ascii="Arial" w:eastAsia="Times New Roman" w:hAnsi="Arial" w:cs="Arial"/>
                <w:i/>
                <w:iCs/>
                <w:sz w:val="16"/>
                <w:szCs w:val="16"/>
                <w:lang w:eastAsia="pl-PL"/>
              </w:rPr>
              <w:t> </w:t>
            </w:r>
            <w:r w:rsidRPr="00287E19">
              <w:rPr>
                <w:rFonts w:ascii="Arial" w:eastAsia="Times New Roman" w:hAnsi="Arial" w:cs="Arial"/>
                <w:i/>
                <w:iCs/>
                <w:sz w:val="16"/>
                <w:szCs w:val="16"/>
                <w:lang w:eastAsia="pl-PL"/>
              </w:rPr>
              <w:t>000</w:t>
            </w:r>
          </w:p>
        </w:tc>
        <w:tc>
          <w:tcPr>
            <w:tcW w:w="1559" w:type="dxa"/>
            <w:tcBorders>
              <w:top w:val="single" w:sz="8" w:space="0" w:color="0070C0"/>
              <w:left w:val="nil"/>
              <w:bottom w:val="single" w:sz="8" w:space="0" w:color="5B9BD5"/>
              <w:right w:val="single" w:sz="8" w:space="0" w:color="5B9BD5"/>
            </w:tcBorders>
            <w:shd w:val="clear" w:color="auto" w:fill="auto"/>
            <w:vAlign w:val="center"/>
            <w:hideMark/>
          </w:tcPr>
          <w:p w14:paraId="35F2A6B3"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264 277 000</w:t>
            </w:r>
          </w:p>
        </w:tc>
        <w:tc>
          <w:tcPr>
            <w:tcW w:w="1560" w:type="dxa"/>
            <w:tcBorders>
              <w:top w:val="nil"/>
              <w:left w:val="nil"/>
              <w:bottom w:val="single" w:sz="8" w:space="0" w:color="5B9BD5"/>
              <w:right w:val="single" w:sz="8" w:space="0" w:color="5B9BD5"/>
            </w:tcBorders>
            <w:shd w:val="clear" w:color="auto" w:fill="auto"/>
            <w:noWrap/>
            <w:vAlign w:val="center"/>
            <w:hideMark/>
          </w:tcPr>
          <w:p w14:paraId="38F1EC2E"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206 376 599</w:t>
            </w:r>
          </w:p>
        </w:tc>
        <w:tc>
          <w:tcPr>
            <w:tcW w:w="1123" w:type="dxa"/>
            <w:tcBorders>
              <w:top w:val="single" w:sz="8" w:space="0" w:color="0070C0"/>
              <w:left w:val="nil"/>
              <w:bottom w:val="single" w:sz="8" w:space="0" w:color="5B9BD5"/>
              <w:right w:val="single" w:sz="12" w:space="0" w:color="5B9BD5" w:themeColor="accent1"/>
            </w:tcBorders>
            <w:shd w:val="clear" w:color="auto" w:fill="auto"/>
            <w:vAlign w:val="center"/>
            <w:hideMark/>
          </w:tcPr>
          <w:p w14:paraId="33FE81AB"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78%</w:t>
            </w:r>
          </w:p>
        </w:tc>
      </w:tr>
      <w:tr w:rsidR="004B7919" w:rsidRPr="00287E19" w14:paraId="79105F29" w14:textId="77777777" w:rsidTr="00E76FFD">
        <w:trPr>
          <w:trHeight w:val="345"/>
        </w:trPr>
        <w:tc>
          <w:tcPr>
            <w:tcW w:w="3529" w:type="dxa"/>
            <w:tcBorders>
              <w:top w:val="single" w:sz="8" w:space="0" w:color="0070C0"/>
              <w:left w:val="single" w:sz="12" w:space="0" w:color="5B9BD5" w:themeColor="accent1"/>
              <w:bottom w:val="nil"/>
              <w:right w:val="single" w:sz="8" w:space="0" w:color="5B9BD5"/>
            </w:tcBorders>
            <w:shd w:val="clear" w:color="auto" w:fill="auto"/>
            <w:vAlign w:val="center"/>
            <w:hideMark/>
          </w:tcPr>
          <w:p w14:paraId="25712A32" w14:textId="77777777" w:rsidR="004B7919" w:rsidRPr="00287E19" w:rsidRDefault="004B7919" w:rsidP="00F0264E">
            <w:pPr>
              <w:spacing w:after="0" w:line="240" w:lineRule="auto"/>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Wsparcie rozwoju e-usług publicznych</w:t>
            </w:r>
          </w:p>
        </w:tc>
        <w:tc>
          <w:tcPr>
            <w:tcW w:w="1276" w:type="dxa"/>
            <w:tcBorders>
              <w:top w:val="single" w:sz="8" w:space="0" w:color="0070C0"/>
              <w:left w:val="nil"/>
              <w:bottom w:val="nil"/>
              <w:right w:val="single" w:sz="8" w:space="0" w:color="5B9BD5"/>
            </w:tcBorders>
            <w:shd w:val="clear" w:color="auto" w:fill="auto"/>
            <w:vAlign w:val="center"/>
            <w:hideMark/>
          </w:tcPr>
          <w:p w14:paraId="016C8B9F" w14:textId="77777777" w:rsidR="004B7919" w:rsidRPr="00287E19" w:rsidRDefault="004B7919" w:rsidP="00F0264E">
            <w:pPr>
              <w:spacing w:after="0" w:line="240" w:lineRule="auto"/>
              <w:jc w:val="center"/>
              <w:rPr>
                <w:rFonts w:ascii="Arial" w:eastAsia="Times New Roman" w:hAnsi="Arial" w:cs="Arial"/>
                <w:i/>
                <w:iCs/>
                <w:color w:val="000000"/>
                <w:sz w:val="16"/>
                <w:szCs w:val="16"/>
                <w:lang w:eastAsia="pl-PL"/>
              </w:rPr>
            </w:pPr>
            <w:r w:rsidRPr="00287E19">
              <w:rPr>
                <w:rFonts w:ascii="Arial" w:eastAsia="Times New Roman" w:hAnsi="Arial" w:cs="Arial"/>
                <w:i/>
                <w:iCs/>
                <w:color w:val="000000"/>
                <w:sz w:val="16"/>
                <w:szCs w:val="16"/>
                <w:lang w:eastAsia="pl-PL"/>
              </w:rPr>
              <w:t>2c</w:t>
            </w:r>
          </w:p>
        </w:tc>
        <w:tc>
          <w:tcPr>
            <w:tcW w:w="997" w:type="dxa"/>
            <w:tcBorders>
              <w:top w:val="nil"/>
              <w:left w:val="nil"/>
              <w:bottom w:val="single" w:sz="8" w:space="0" w:color="0070C0"/>
              <w:right w:val="single" w:sz="8" w:space="0" w:color="5B9BD5"/>
            </w:tcBorders>
            <w:shd w:val="clear" w:color="auto" w:fill="auto"/>
            <w:noWrap/>
            <w:vAlign w:val="center"/>
            <w:hideMark/>
          </w:tcPr>
          <w:p w14:paraId="3C3502DE" w14:textId="06FC5AD5" w:rsidR="004B7919" w:rsidRPr="00287E19" w:rsidRDefault="004B7919" w:rsidP="00F0264E">
            <w:pPr>
              <w:spacing w:after="0" w:line="240" w:lineRule="auto"/>
              <w:jc w:val="center"/>
              <w:rPr>
                <w:rFonts w:ascii="Arial" w:eastAsia="Times New Roman" w:hAnsi="Arial" w:cs="Arial"/>
                <w:i/>
                <w:iCs/>
                <w:sz w:val="16"/>
                <w:szCs w:val="16"/>
                <w:lang w:eastAsia="pl-PL"/>
              </w:rPr>
            </w:pPr>
            <w:r w:rsidRPr="00287E19">
              <w:rPr>
                <w:rFonts w:ascii="Arial" w:eastAsia="Times New Roman" w:hAnsi="Arial" w:cs="Arial"/>
                <w:i/>
                <w:iCs/>
                <w:sz w:val="16"/>
                <w:szCs w:val="16"/>
                <w:lang w:eastAsia="pl-PL"/>
              </w:rPr>
              <w:t>10 000</w:t>
            </w:r>
            <w:r>
              <w:rPr>
                <w:rFonts w:ascii="Arial" w:eastAsia="Times New Roman" w:hAnsi="Arial" w:cs="Arial"/>
                <w:i/>
                <w:iCs/>
                <w:sz w:val="16"/>
                <w:szCs w:val="16"/>
                <w:lang w:eastAsia="pl-PL"/>
              </w:rPr>
              <w:t> </w:t>
            </w:r>
            <w:r w:rsidRPr="00287E19">
              <w:rPr>
                <w:rFonts w:ascii="Arial" w:eastAsia="Times New Roman" w:hAnsi="Arial" w:cs="Arial"/>
                <w:i/>
                <w:iCs/>
                <w:sz w:val="16"/>
                <w:szCs w:val="16"/>
                <w:lang w:eastAsia="pl-PL"/>
              </w:rPr>
              <w:t>000</w:t>
            </w:r>
          </w:p>
        </w:tc>
        <w:tc>
          <w:tcPr>
            <w:tcW w:w="1559" w:type="dxa"/>
            <w:tcBorders>
              <w:top w:val="nil"/>
              <w:left w:val="nil"/>
              <w:bottom w:val="nil"/>
              <w:right w:val="single" w:sz="8" w:space="0" w:color="5B9BD5"/>
            </w:tcBorders>
            <w:shd w:val="clear" w:color="auto" w:fill="auto"/>
            <w:vAlign w:val="center"/>
            <w:hideMark/>
          </w:tcPr>
          <w:p w14:paraId="58BBC9A7"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45 565 000</w:t>
            </w:r>
          </w:p>
        </w:tc>
        <w:tc>
          <w:tcPr>
            <w:tcW w:w="1560" w:type="dxa"/>
            <w:tcBorders>
              <w:top w:val="nil"/>
              <w:left w:val="nil"/>
              <w:bottom w:val="nil"/>
              <w:right w:val="single" w:sz="8" w:space="0" w:color="5B9BD5"/>
            </w:tcBorders>
            <w:shd w:val="clear" w:color="auto" w:fill="auto"/>
            <w:noWrap/>
            <w:vAlign w:val="center"/>
            <w:hideMark/>
          </w:tcPr>
          <w:p w14:paraId="3733EA27"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34 000 000</w:t>
            </w:r>
          </w:p>
        </w:tc>
        <w:tc>
          <w:tcPr>
            <w:tcW w:w="1123" w:type="dxa"/>
            <w:tcBorders>
              <w:top w:val="nil"/>
              <w:left w:val="nil"/>
              <w:bottom w:val="single" w:sz="8" w:space="0" w:color="0070C0"/>
              <w:right w:val="single" w:sz="12" w:space="0" w:color="5B9BD5" w:themeColor="accent1"/>
            </w:tcBorders>
            <w:shd w:val="clear" w:color="auto" w:fill="auto"/>
            <w:vAlign w:val="center"/>
            <w:hideMark/>
          </w:tcPr>
          <w:p w14:paraId="5DAAB5E1" w14:textId="77777777" w:rsidR="004B7919" w:rsidRPr="0073710D" w:rsidRDefault="004B7919" w:rsidP="00F0264E">
            <w:pPr>
              <w:spacing w:after="0" w:line="240" w:lineRule="auto"/>
              <w:jc w:val="center"/>
              <w:rPr>
                <w:rFonts w:ascii="Arial" w:eastAsia="Times New Roman" w:hAnsi="Arial" w:cs="Arial"/>
                <w:i/>
                <w:iCs/>
                <w:sz w:val="16"/>
                <w:szCs w:val="16"/>
                <w:lang w:eastAsia="pl-PL"/>
              </w:rPr>
            </w:pPr>
            <w:r w:rsidRPr="0073710D">
              <w:rPr>
                <w:rFonts w:ascii="Arial" w:hAnsi="Arial" w:cs="Arial"/>
                <w:i/>
                <w:iCs/>
                <w:color w:val="000000"/>
                <w:sz w:val="16"/>
                <w:szCs w:val="16"/>
              </w:rPr>
              <w:t>75%</w:t>
            </w:r>
          </w:p>
        </w:tc>
      </w:tr>
      <w:tr w:rsidR="004B7919" w:rsidRPr="00287E19" w14:paraId="6B472162" w14:textId="77777777" w:rsidTr="00E76FFD">
        <w:trPr>
          <w:trHeight w:val="315"/>
        </w:trPr>
        <w:tc>
          <w:tcPr>
            <w:tcW w:w="4805" w:type="dxa"/>
            <w:gridSpan w:val="2"/>
            <w:tcBorders>
              <w:top w:val="single" w:sz="8" w:space="0" w:color="0070C0"/>
              <w:left w:val="single" w:sz="12" w:space="0" w:color="5B9BD5" w:themeColor="accent1"/>
              <w:bottom w:val="single" w:sz="12" w:space="0" w:color="5B9BD5" w:themeColor="accent1"/>
              <w:right w:val="single" w:sz="8" w:space="0" w:color="5B9BD5"/>
            </w:tcBorders>
            <w:shd w:val="clear" w:color="auto" w:fill="auto"/>
            <w:noWrap/>
            <w:vAlign w:val="center"/>
            <w:hideMark/>
          </w:tcPr>
          <w:p w14:paraId="041FB3B7" w14:textId="77777777" w:rsidR="004B7919" w:rsidRPr="00287E19" w:rsidRDefault="004B7919" w:rsidP="00F0264E">
            <w:pPr>
              <w:spacing w:after="0" w:line="240" w:lineRule="auto"/>
              <w:jc w:val="right"/>
              <w:rPr>
                <w:rFonts w:ascii="Arial" w:eastAsia="Times New Roman" w:hAnsi="Arial" w:cs="Arial"/>
                <w:b/>
                <w:bCs/>
                <w:i/>
                <w:iCs/>
                <w:color w:val="000000"/>
                <w:sz w:val="16"/>
                <w:szCs w:val="16"/>
                <w:u w:val="single"/>
                <w:lang w:eastAsia="pl-PL"/>
              </w:rPr>
            </w:pPr>
            <w:r w:rsidRPr="00287E19">
              <w:rPr>
                <w:rFonts w:ascii="Arial" w:eastAsia="Times New Roman" w:hAnsi="Arial" w:cs="Arial"/>
                <w:b/>
                <w:bCs/>
                <w:i/>
                <w:iCs/>
                <w:color w:val="000000"/>
                <w:sz w:val="16"/>
                <w:szCs w:val="16"/>
                <w:u w:val="single"/>
                <w:lang w:eastAsia="pl-PL"/>
              </w:rPr>
              <w:t>SUMA</w:t>
            </w:r>
          </w:p>
        </w:tc>
        <w:tc>
          <w:tcPr>
            <w:tcW w:w="997" w:type="dxa"/>
            <w:tcBorders>
              <w:top w:val="nil"/>
              <w:left w:val="nil"/>
              <w:bottom w:val="single" w:sz="12" w:space="0" w:color="5B9BD5" w:themeColor="accent1"/>
              <w:right w:val="single" w:sz="8" w:space="0" w:color="5B9BD5"/>
            </w:tcBorders>
            <w:shd w:val="clear" w:color="auto" w:fill="auto"/>
            <w:noWrap/>
            <w:vAlign w:val="center"/>
            <w:hideMark/>
          </w:tcPr>
          <w:p w14:paraId="4F3E24DC" w14:textId="77777777" w:rsidR="004B7919" w:rsidRPr="00287E19" w:rsidRDefault="004B7919" w:rsidP="00F0264E">
            <w:pPr>
              <w:spacing w:after="0" w:line="240" w:lineRule="auto"/>
              <w:jc w:val="center"/>
              <w:rPr>
                <w:rFonts w:ascii="Arial" w:eastAsia="Times New Roman" w:hAnsi="Arial" w:cs="Arial"/>
                <w:b/>
                <w:bCs/>
                <w:i/>
                <w:iCs/>
                <w:color w:val="000000"/>
                <w:sz w:val="16"/>
                <w:szCs w:val="16"/>
                <w:u w:val="single"/>
                <w:lang w:eastAsia="pl-PL"/>
              </w:rPr>
            </w:pPr>
            <w:r>
              <w:rPr>
                <w:rFonts w:ascii="Arial" w:eastAsia="Times New Roman" w:hAnsi="Arial" w:cs="Arial"/>
                <w:b/>
                <w:bCs/>
                <w:i/>
                <w:iCs/>
                <w:color w:val="000000"/>
                <w:sz w:val="16"/>
                <w:szCs w:val="16"/>
                <w:u w:val="single"/>
                <w:lang w:eastAsia="pl-PL"/>
              </w:rPr>
              <w:t xml:space="preserve"> 90 419 704 </w:t>
            </w:r>
          </w:p>
        </w:tc>
        <w:tc>
          <w:tcPr>
            <w:tcW w:w="1559" w:type="dxa"/>
            <w:tcBorders>
              <w:top w:val="single" w:sz="8" w:space="0" w:color="0070C0"/>
              <w:left w:val="nil"/>
              <w:bottom w:val="single" w:sz="12" w:space="0" w:color="5B9BD5" w:themeColor="accent1"/>
              <w:right w:val="single" w:sz="8" w:space="0" w:color="5B9BD5"/>
            </w:tcBorders>
            <w:shd w:val="clear" w:color="auto" w:fill="auto"/>
            <w:noWrap/>
            <w:vAlign w:val="center"/>
            <w:hideMark/>
          </w:tcPr>
          <w:p w14:paraId="1E18DA4D" w14:textId="77777777" w:rsidR="004B7919" w:rsidRPr="0073710D" w:rsidRDefault="004B7919" w:rsidP="00F0264E">
            <w:pPr>
              <w:spacing w:after="0" w:line="240" w:lineRule="auto"/>
              <w:jc w:val="center"/>
              <w:rPr>
                <w:rFonts w:ascii="Arial" w:eastAsia="Times New Roman" w:hAnsi="Arial" w:cs="Arial"/>
                <w:b/>
                <w:bCs/>
                <w:i/>
                <w:iCs/>
                <w:color w:val="000000"/>
                <w:sz w:val="16"/>
                <w:szCs w:val="16"/>
                <w:u w:val="single"/>
                <w:lang w:eastAsia="pl-PL"/>
              </w:rPr>
            </w:pPr>
            <w:r w:rsidRPr="0073710D">
              <w:rPr>
                <w:rFonts w:ascii="Arial" w:eastAsia="Times New Roman" w:hAnsi="Arial" w:cs="Arial"/>
                <w:b/>
                <w:bCs/>
                <w:i/>
                <w:iCs/>
                <w:color w:val="000000"/>
                <w:sz w:val="16"/>
                <w:szCs w:val="16"/>
                <w:u w:val="single"/>
                <w:lang w:eastAsia="pl-PL"/>
              </w:rPr>
              <w:t>411 997 381</w:t>
            </w:r>
          </w:p>
        </w:tc>
        <w:tc>
          <w:tcPr>
            <w:tcW w:w="1560" w:type="dxa"/>
            <w:tcBorders>
              <w:top w:val="single" w:sz="8" w:space="0" w:color="0070C0"/>
              <w:left w:val="nil"/>
              <w:bottom w:val="single" w:sz="12" w:space="0" w:color="5B9BD5" w:themeColor="accent1"/>
              <w:right w:val="single" w:sz="8" w:space="0" w:color="5B9BD5"/>
            </w:tcBorders>
            <w:shd w:val="clear" w:color="auto" w:fill="auto"/>
            <w:noWrap/>
            <w:vAlign w:val="center"/>
            <w:hideMark/>
          </w:tcPr>
          <w:p w14:paraId="3A7B6F4D" w14:textId="77777777" w:rsidR="004B7919" w:rsidRPr="0073710D" w:rsidRDefault="004B7919" w:rsidP="00F0264E">
            <w:pPr>
              <w:spacing w:after="0" w:line="240" w:lineRule="auto"/>
              <w:jc w:val="center"/>
              <w:rPr>
                <w:rFonts w:ascii="Arial" w:eastAsia="Times New Roman" w:hAnsi="Arial" w:cs="Arial"/>
                <w:b/>
                <w:bCs/>
                <w:i/>
                <w:iCs/>
                <w:color w:val="000000"/>
                <w:sz w:val="16"/>
                <w:szCs w:val="16"/>
                <w:u w:val="single"/>
                <w:lang w:eastAsia="pl-PL"/>
              </w:rPr>
            </w:pPr>
            <w:r w:rsidRPr="0073710D">
              <w:rPr>
                <w:rFonts w:ascii="Arial" w:eastAsia="Times New Roman" w:hAnsi="Arial" w:cs="Arial"/>
                <w:b/>
                <w:bCs/>
                <w:i/>
                <w:iCs/>
                <w:color w:val="000000"/>
                <w:sz w:val="16"/>
                <w:szCs w:val="16"/>
                <w:u w:val="single"/>
                <w:lang w:eastAsia="pl-PL"/>
              </w:rPr>
              <w:t>323 868 90</w:t>
            </w:r>
            <w:r>
              <w:rPr>
                <w:rFonts w:ascii="Arial" w:eastAsia="Times New Roman" w:hAnsi="Arial" w:cs="Arial"/>
                <w:b/>
                <w:bCs/>
                <w:i/>
                <w:iCs/>
                <w:color w:val="000000"/>
                <w:sz w:val="16"/>
                <w:szCs w:val="16"/>
                <w:u w:val="single"/>
                <w:lang w:eastAsia="pl-PL"/>
              </w:rPr>
              <w:t>0</w:t>
            </w:r>
          </w:p>
        </w:tc>
        <w:tc>
          <w:tcPr>
            <w:tcW w:w="1123" w:type="dxa"/>
            <w:tcBorders>
              <w:top w:val="nil"/>
              <w:left w:val="nil"/>
              <w:bottom w:val="single" w:sz="12" w:space="0" w:color="5B9BD5" w:themeColor="accent1"/>
              <w:right w:val="single" w:sz="12" w:space="0" w:color="5B9BD5" w:themeColor="accent1"/>
            </w:tcBorders>
            <w:shd w:val="clear" w:color="auto" w:fill="auto"/>
            <w:noWrap/>
            <w:vAlign w:val="center"/>
            <w:hideMark/>
          </w:tcPr>
          <w:p w14:paraId="2C69A0B6" w14:textId="77777777" w:rsidR="004B7919" w:rsidRPr="0073710D" w:rsidRDefault="004B7919" w:rsidP="00F0264E">
            <w:pPr>
              <w:spacing w:after="0" w:line="240" w:lineRule="auto"/>
              <w:jc w:val="center"/>
              <w:rPr>
                <w:rFonts w:ascii="Arial" w:eastAsia="Times New Roman" w:hAnsi="Arial" w:cs="Arial"/>
                <w:b/>
                <w:bCs/>
                <w:i/>
                <w:iCs/>
                <w:sz w:val="16"/>
                <w:szCs w:val="16"/>
                <w:u w:val="single"/>
                <w:lang w:eastAsia="pl-PL"/>
              </w:rPr>
            </w:pPr>
            <w:r w:rsidRPr="0073710D">
              <w:rPr>
                <w:rFonts w:ascii="Arial" w:eastAsia="Times New Roman" w:hAnsi="Arial" w:cs="Arial"/>
                <w:b/>
                <w:bCs/>
                <w:i/>
                <w:iCs/>
                <w:sz w:val="16"/>
                <w:szCs w:val="16"/>
                <w:u w:val="single"/>
                <w:lang w:eastAsia="pl-PL"/>
              </w:rPr>
              <w:t>79%</w:t>
            </w:r>
          </w:p>
        </w:tc>
      </w:tr>
    </w:tbl>
    <w:p w14:paraId="560B3F33" w14:textId="0C3712D3" w:rsidR="00E90AEF" w:rsidRPr="001F531C" w:rsidRDefault="00E90AEF" w:rsidP="00E90AEF">
      <w:pPr>
        <w:rPr>
          <w:rFonts w:ascii="Arial" w:hAnsi="Arial" w:cs="Arial"/>
          <w:sz w:val="16"/>
          <w:szCs w:val="16"/>
        </w:rPr>
      </w:pPr>
      <w:r w:rsidRPr="00E90AEF">
        <w:rPr>
          <w:rFonts w:ascii="Arial" w:hAnsi="Arial" w:cs="Arial"/>
          <w:sz w:val="18"/>
          <w:szCs w:val="18"/>
        </w:rPr>
        <w:t>*</w:t>
      </w:r>
      <w:r w:rsidRPr="001F531C">
        <w:rPr>
          <w:rFonts w:ascii="Arial" w:hAnsi="Arial" w:cs="Arial"/>
          <w:sz w:val="16"/>
          <w:szCs w:val="16"/>
        </w:rPr>
        <w:t>kolumna odnosi się jedynie do wartości konkursów i projektów pozakonkursowych uzgodnionych na forum KS; nie wliczane są działania realizowane na rzecz walki z COVID-19 stanowiące natychmiastową odpowiedź na pandemię</w:t>
      </w:r>
    </w:p>
    <w:p w14:paraId="27216E24" w14:textId="45018D8A" w:rsidR="00E76FFD" w:rsidRDefault="001F531C" w:rsidP="00364B2B">
      <w:pPr>
        <w:rPr>
          <w:rFonts w:ascii="Arial" w:hAnsi="Arial" w:cs="Arial"/>
          <w:b/>
          <w:i/>
          <w:sz w:val="20"/>
          <w:szCs w:val="20"/>
        </w:rPr>
      </w:pPr>
      <w:r w:rsidRPr="006B66FA">
        <w:rPr>
          <w:rFonts w:ascii="Arial" w:hAnsi="Arial" w:cs="Arial"/>
          <w:noProof/>
        </w:rPr>
        <w:lastRenderedPageBreak/>
        <w:drawing>
          <wp:anchor distT="0" distB="0" distL="114300" distR="114300" simplePos="0" relativeHeight="252108800" behindDoc="0" locked="0" layoutInCell="1" allowOverlap="1" wp14:anchorId="3BCE65A7" wp14:editId="5F32F98A">
            <wp:simplePos x="0" y="0"/>
            <wp:positionH relativeFrom="margin">
              <wp:posOffset>3231261</wp:posOffset>
            </wp:positionH>
            <wp:positionV relativeFrom="page">
              <wp:posOffset>905002</wp:posOffset>
            </wp:positionV>
            <wp:extent cx="3142615" cy="2371725"/>
            <wp:effectExtent l="0" t="0" r="635" b="9525"/>
            <wp:wrapSquare wrapText="bothSides"/>
            <wp:docPr id="163" name="Wykres 163">
              <a:extLst xmlns:a="http://schemas.openxmlformats.org/drawingml/2006/main">
                <a:ext uri="{FF2B5EF4-FFF2-40B4-BE49-F238E27FC236}">
                  <a16:creationId xmlns:a16="http://schemas.microsoft.com/office/drawing/2014/main" id="{D61D3674-37D5-4388-8A2F-C60AE7E9335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2106752" behindDoc="1" locked="0" layoutInCell="1" allowOverlap="1" wp14:anchorId="49984A1D" wp14:editId="291316F8">
            <wp:simplePos x="0" y="0"/>
            <wp:positionH relativeFrom="margin">
              <wp:posOffset>-163144</wp:posOffset>
            </wp:positionH>
            <wp:positionV relativeFrom="page">
              <wp:posOffset>905865</wp:posOffset>
            </wp:positionV>
            <wp:extent cx="3200400" cy="2371725"/>
            <wp:effectExtent l="0" t="0" r="0" b="9525"/>
            <wp:wrapTight wrapText="bothSides">
              <wp:wrapPolygon edited="0">
                <wp:start x="0" y="0"/>
                <wp:lineTo x="0" y="21513"/>
                <wp:lineTo x="21471" y="21513"/>
                <wp:lineTo x="21471" y="0"/>
                <wp:lineTo x="0" y="0"/>
              </wp:wrapPolygon>
            </wp:wrapTight>
            <wp:docPr id="7" name="Wykres 7">
              <a:extLst xmlns:a="http://schemas.openxmlformats.org/drawingml/2006/main">
                <a:ext uri="{FF2B5EF4-FFF2-40B4-BE49-F238E27FC236}">
                  <a16:creationId xmlns:a16="http://schemas.microsoft.com/office/drawing/2014/main" id="{A8DFC14D-6591-4539-8D51-FCA44AFCEBA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14:sizeRelH relativeFrom="margin">
              <wp14:pctWidth>0</wp14:pctWidth>
            </wp14:sizeRelH>
            <wp14:sizeRelV relativeFrom="margin">
              <wp14:pctHeight>0</wp14:pctHeight>
            </wp14:sizeRelV>
          </wp:anchor>
        </w:drawing>
      </w:r>
    </w:p>
    <w:p w14:paraId="79A8164C" w14:textId="53FCB8C6" w:rsidR="00E76FFD" w:rsidRDefault="00E76FFD" w:rsidP="00BC4BD0">
      <w:pPr>
        <w:rPr>
          <w:rFonts w:ascii="Arial" w:hAnsi="Arial" w:cs="Arial"/>
          <w:sz w:val="18"/>
          <w:szCs w:val="20"/>
        </w:rPr>
      </w:pPr>
      <w:r w:rsidRPr="00CA6254">
        <w:rPr>
          <w:rFonts w:ascii="Arial" w:hAnsi="Arial" w:cs="Arial"/>
          <w:noProof/>
          <w:sz w:val="18"/>
          <w:szCs w:val="18"/>
          <w:lang w:eastAsia="pl-PL"/>
        </w:rPr>
        <mc:AlternateContent>
          <mc:Choice Requires="wps">
            <w:drawing>
              <wp:inline distT="0" distB="0" distL="0" distR="0" wp14:anchorId="7140117C" wp14:editId="778A4AAB">
                <wp:extent cx="6372225" cy="1162685"/>
                <wp:effectExtent l="0" t="0" r="28575" b="18415"/>
                <wp:docPr id="16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2225" cy="1162685"/>
                        </a:xfrm>
                        <a:prstGeom prst="rect">
                          <a:avLst/>
                        </a:prstGeom>
                        <a:solidFill>
                          <a:srgbClr val="FFFFFF"/>
                        </a:solidFill>
                        <a:ln w="19050">
                          <a:solidFill>
                            <a:srgbClr val="5B9BD5"/>
                          </a:solidFill>
                          <a:miter lim="800000"/>
                          <a:headEnd/>
                          <a:tailEnd/>
                        </a:ln>
                      </wps:spPr>
                      <wps:txbx>
                        <w:txbxContent>
                          <w:p w14:paraId="64BDD634" w14:textId="77777777" w:rsidR="00924B5C" w:rsidRPr="00561585" w:rsidRDefault="00924B5C" w:rsidP="00E76FFD">
                            <w:pPr>
                              <w:spacing w:after="0" w:line="240" w:lineRule="auto"/>
                              <w:rPr>
                                <w:rFonts w:ascii="Arial" w:hAnsi="Arial" w:cs="Arial"/>
                                <w:b/>
                                <w:i/>
                                <w:sz w:val="20"/>
                                <w:szCs w:val="20"/>
                              </w:rPr>
                            </w:pPr>
                            <w:r w:rsidRPr="00561585">
                              <w:rPr>
                                <w:rFonts w:ascii="Arial" w:hAnsi="Arial" w:cs="Arial"/>
                                <w:b/>
                                <w:i/>
                                <w:sz w:val="20"/>
                                <w:szCs w:val="20"/>
                              </w:rPr>
                              <w:t>Plan działań w obszarze zdrowia w ramach RPO - Zachodniopomorskie:</w:t>
                            </w:r>
                          </w:p>
                          <w:p w14:paraId="61CF7C6E" w14:textId="77777777" w:rsidR="00924B5C" w:rsidRPr="00561585" w:rsidRDefault="00924B5C" w:rsidP="00E76FFD">
                            <w:pPr>
                              <w:spacing w:after="120" w:line="240" w:lineRule="auto"/>
                              <w:rPr>
                                <w:rFonts w:ascii="Arial" w:hAnsi="Arial" w:cs="Arial"/>
                                <w:i/>
                                <w:sz w:val="20"/>
                                <w:szCs w:val="20"/>
                              </w:rPr>
                            </w:pPr>
                            <w:r w:rsidRPr="00561585">
                              <w:rPr>
                                <w:rFonts w:ascii="Arial" w:hAnsi="Arial" w:cs="Arial"/>
                                <w:i/>
                                <w:sz w:val="20"/>
                                <w:szCs w:val="20"/>
                              </w:rPr>
                              <w:t>(Narastająco)</w:t>
                            </w:r>
                          </w:p>
                          <w:p w14:paraId="6FE5653E" w14:textId="181A8F2C" w:rsidR="00924B5C" w:rsidRPr="00561585" w:rsidRDefault="00924B5C" w:rsidP="00E76FFD">
                            <w:pPr>
                              <w:spacing w:before="120" w:after="120" w:line="240" w:lineRule="auto"/>
                              <w:rPr>
                                <w:rFonts w:ascii="Arial" w:hAnsi="Arial" w:cs="Arial"/>
                                <w:sz w:val="20"/>
                                <w:szCs w:val="20"/>
                              </w:rPr>
                            </w:pPr>
                            <w:r>
                              <w:rPr>
                                <w:rFonts w:ascii="Arial" w:hAnsi="Arial" w:cs="Arial"/>
                                <w:b/>
                                <w:sz w:val="20"/>
                                <w:szCs w:val="20"/>
                              </w:rPr>
                              <w:t>13</w:t>
                            </w:r>
                            <w:r w:rsidRPr="00561585">
                              <w:rPr>
                                <w:rFonts w:ascii="Arial" w:hAnsi="Arial" w:cs="Arial"/>
                                <w:sz w:val="20"/>
                                <w:szCs w:val="20"/>
                              </w:rPr>
                              <w:t xml:space="preserve"> uzgodnionych konkursów na kwotę ok. </w:t>
                            </w:r>
                            <w:r>
                              <w:rPr>
                                <w:rFonts w:ascii="Arial" w:hAnsi="Arial" w:cs="Arial"/>
                                <w:sz w:val="20"/>
                                <w:szCs w:val="20"/>
                              </w:rPr>
                              <w:t>114</w:t>
                            </w:r>
                            <w:r w:rsidRPr="00561585">
                              <w:rPr>
                                <w:rFonts w:ascii="Arial" w:hAnsi="Arial" w:cs="Arial"/>
                                <w:sz w:val="20"/>
                                <w:szCs w:val="20"/>
                              </w:rPr>
                              <w:t xml:space="preserve"> mln zł, w tym ok. </w:t>
                            </w:r>
                            <w:r>
                              <w:rPr>
                                <w:rFonts w:ascii="Arial" w:hAnsi="Arial" w:cs="Arial"/>
                                <w:sz w:val="20"/>
                                <w:szCs w:val="20"/>
                              </w:rPr>
                              <w:t>97</w:t>
                            </w:r>
                            <w:r w:rsidRPr="00561585">
                              <w:rPr>
                                <w:rFonts w:ascii="Arial" w:hAnsi="Arial" w:cs="Arial"/>
                                <w:sz w:val="20"/>
                                <w:szCs w:val="20"/>
                              </w:rPr>
                              <w:t xml:space="preserve"> mln zł z UE</w:t>
                            </w:r>
                          </w:p>
                          <w:p w14:paraId="4E6A0132" w14:textId="4DF3371E" w:rsidR="00924B5C" w:rsidRPr="00561585" w:rsidRDefault="00924B5C" w:rsidP="00E76FFD">
                            <w:pPr>
                              <w:spacing w:before="120" w:after="120" w:line="240" w:lineRule="auto"/>
                              <w:rPr>
                                <w:rFonts w:ascii="Arial" w:hAnsi="Arial" w:cs="Arial"/>
                                <w:sz w:val="20"/>
                                <w:szCs w:val="20"/>
                              </w:rPr>
                            </w:pPr>
                            <w:r>
                              <w:rPr>
                                <w:rFonts w:ascii="Arial" w:hAnsi="Arial" w:cs="Arial"/>
                                <w:b/>
                                <w:sz w:val="20"/>
                                <w:szCs w:val="20"/>
                              </w:rPr>
                              <w:t>10</w:t>
                            </w:r>
                            <w:r w:rsidRPr="00561585">
                              <w:rPr>
                                <w:rFonts w:ascii="Arial" w:hAnsi="Arial" w:cs="Arial"/>
                                <w:b/>
                                <w:sz w:val="20"/>
                                <w:szCs w:val="20"/>
                              </w:rPr>
                              <w:t xml:space="preserve"> </w:t>
                            </w:r>
                            <w:r w:rsidRPr="00561585">
                              <w:rPr>
                                <w:rFonts w:ascii="Arial" w:hAnsi="Arial" w:cs="Arial"/>
                                <w:sz w:val="20"/>
                                <w:szCs w:val="20"/>
                              </w:rPr>
                              <w:t xml:space="preserve">uzgodnionych projektów pozakonkursowych na kwotę ok. </w:t>
                            </w:r>
                            <w:r>
                              <w:rPr>
                                <w:rFonts w:ascii="Arial" w:hAnsi="Arial" w:cs="Arial"/>
                                <w:sz w:val="20"/>
                                <w:szCs w:val="20"/>
                              </w:rPr>
                              <w:t>277</w:t>
                            </w:r>
                            <w:r w:rsidRPr="00561585">
                              <w:rPr>
                                <w:rFonts w:ascii="Arial" w:hAnsi="Arial" w:cs="Arial"/>
                                <w:sz w:val="20"/>
                                <w:szCs w:val="20"/>
                              </w:rPr>
                              <w:t xml:space="preserve"> mln zł, w tym ok. </w:t>
                            </w:r>
                            <w:r>
                              <w:rPr>
                                <w:rFonts w:ascii="Arial" w:hAnsi="Arial" w:cs="Arial"/>
                                <w:sz w:val="20"/>
                                <w:szCs w:val="20"/>
                              </w:rPr>
                              <w:t>227</w:t>
                            </w:r>
                            <w:r w:rsidRPr="00561585">
                              <w:rPr>
                                <w:rFonts w:ascii="Arial" w:hAnsi="Arial" w:cs="Arial"/>
                                <w:sz w:val="20"/>
                                <w:szCs w:val="20"/>
                              </w:rPr>
                              <w:t xml:space="preserve"> mln zł z UE </w:t>
                            </w:r>
                          </w:p>
                          <w:p w14:paraId="53BCB6CD" w14:textId="06965337" w:rsidR="00924B5C" w:rsidRPr="000913E4" w:rsidRDefault="00924B5C" w:rsidP="00E76FFD">
                            <w:pPr>
                              <w:spacing w:before="120" w:after="120" w:line="240" w:lineRule="auto"/>
                              <w:ind w:left="142" w:hanging="142"/>
                              <w:rPr>
                                <w:rFonts w:ascii="Arial" w:hAnsi="Arial" w:cs="Arial"/>
                                <w:sz w:val="20"/>
                                <w:szCs w:val="20"/>
                              </w:rPr>
                            </w:pPr>
                            <w:r w:rsidRPr="007F605A">
                              <w:rPr>
                                <w:rFonts w:ascii="Arial" w:hAnsi="Arial" w:cs="Arial"/>
                                <w:sz w:val="20"/>
                                <w:szCs w:val="20"/>
                              </w:rPr>
                              <w:t xml:space="preserve">Uzgodniono projekty na </w:t>
                            </w:r>
                            <w:r w:rsidRPr="00B841B9">
                              <w:rPr>
                                <w:rFonts w:ascii="Arial" w:hAnsi="Arial" w:cs="Arial"/>
                                <w:b/>
                                <w:sz w:val="20"/>
                                <w:szCs w:val="20"/>
                              </w:rPr>
                              <w:t>79</w:t>
                            </w:r>
                            <w:r w:rsidRPr="007F605A">
                              <w:rPr>
                                <w:rFonts w:ascii="Arial" w:hAnsi="Arial" w:cs="Arial"/>
                                <w:b/>
                                <w:sz w:val="20"/>
                                <w:szCs w:val="20"/>
                              </w:rPr>
                              <w:t>% alokacji</w:t>
                            </w:r>
                            <w:r w:rsidRPr="007F605A">
                              <w:rPr>
                                <w:rFonts w:ascii="Arial" w:hAnsi="Arial" w:cs="Arial"/>
                                <w:sz w:val="20"/>
                                <w:szCs w:val="20"/>
                              </w:rPr>
                              <w:t xml:space="preserve"> na działania w obszarze zdrowia</w:t>
                            </w:r>
                            <w:r w:rsidRPr="00B841B9">
                              <w:rPr>
                                <w:rFonts w:ascii="Arial" w:hAnsi="Arial" w:cs="Arial"/>
                                <w:sz w:val="20"/>
                                <w:szCs w:val="20"/>
                              </w:rPr>
                              <w:t>.</w:t>
                            </w:r>
                          </w:p>
                          <w:p w14:paraId="09BDB5EF" w14:textId="77777777" w:rsidR="00924B5C" w:rsidRPr="00C339A3" w:rsidRDefault="00924B5C" w:rsidP="00E76FFD">
                            <w:pPr>
                              <w:spacing w:after="0" w:line="240" w:lineRule="auto"/>
                              <w:ind w:left="142" w:hanging="142"/>
                              <w:rPr>
                                <w:rFonts w:ascii="Arial" w:hAnsi="Arial" w:cs="Arial"/>
                                <w:sz w:val="18"/>
                                <w:szCs w:val="18"/>
                              </w:rPr>
                            </w:pPr>
                          </w:p>
                        </w:txbxContent>
                      </wps:txbx>
                      <wps:bodyPr rot="0" vert="horz" wrap="square" lIns="91440" tIns="45720" rIns="91440" bIns="45720" anchor="t" anchorCtr="0">
                        <a:noAutofit/>
                      </wps:bodyPr>
                    </wps:wsp>
                  </a:graphicData>
                </a:graphic>
              </wp:inline>
            </w:drawing>
          </mc:Choice>
          <mc:Fallback>
            <w:pict>
              <v:shape w14:anchorId="7140117C" id="_x0000_s1060" type="#_x0000_t202" style="width:501.75pt;height:9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" strokecolor="#5b9bd5" strokeweight="1.5pt">
                <v:textbox>
                  <w:txbxContent>
                    <w:p w14:paraId="64BDD634" w14:textId="77777777" w:rsidR="00924B5C" w:rsidRPr="00561585" w:rsidRDefault="00924B5C" w:rsidP="00E76FFD">
                      <w:pPr>
                        <w:spacing w:after="0" w:line="240" w:lineRule="auto"/>
                        <w:rPr>
                          <w:rFonts w:ascii="Arial" w:hAnsi="Arial" w:cs="Arial"/>
                          <w:b/>
                          <w:i/>
                          <w:sz w:val="20"/>
                          <w:szCs w:val="20"/>
                        </w:rPr>
                      </w:pPr>
                      <w:r w:rsidRPr="00561585">
                        <w:rPr>
                          <w:rFonts w:ascii="Arial" w:hAnsi="Arial" w:cs="Arial"/>
                          <w:b/>
                          <w:i/>
                          <w:sz w:val="20"/>
                          <w:szCs w:val="20"/>
                        </w:rPr>
                        <w:t>Plan działań w obszarze zdrowia w ramach RPO - Zachodniopomorskie:</w:t>
                      </w:r>
                    </w:p>
                    <w:p w14:paraId="61CF7C6E" w14:textId="77777777" w:rsidR="00924B5C" w:rsidRPr="00561585" w:rsidRDefault="00924B5C" w:rsidP="00E76FFD">
                      <w:pPr>
                        <w:spacing w:after="120" w:line="240" w:lineRule="auto"/>
                        <w:rPr>
                          <w:rFonts w:ascii="Arial" w:hAnsi="Arial" w:cs="Arial"/>
                          <w:i/>
                          <w:sz w:val="20"/>
                          <w:szCs w:val="20"/>
                        </w:rPr>
                      </w:pPr>
                      <w:r w:rsidRPr="00561585">
                        <w:rPr>
                          <w:rFonts w:ascii="Arial" w:hAnsi="Arial" w:cs="Arial"/>
                          <w:i/>
                          <w:sz w:val="20"/>
                          <w:szCs w:val="20"/>
                        </w:rPr>
                        <w:t>(Narastająco)</w:t>
                      </w:r>
                    </w:p>
                    <w:p w14:paraId="6FE5653E" w14:textId="181A8F2C" w:rsidR="00924B5C" w:rsidRPr="00561585" w:rsidRDefault="00924B5C" w:rsidP="00E76FFD">
                      <w:pPr>
                        <w:spacing w:before="120" w:after="120" w:line="240" w:lineRule="auto"/>
                        <w:rPr>
                          <w:rFonts w:ascii="Arial" w:hAnsi="Arial" w:cs="Arial"/>
                          <w:sz w:val="20"/>
                          <w:szCs w:val="20"/>
                        </w:rPr>
                      </w:pPr>
                      <w:r>
                        <w:rPr>
                          <w:rFonts w:ascii="Arial" w:hAnsi="Arial" w:cs="Arial"/>
                          <w:b/>
                          <w:sz w:val="20"/>
                          <w:szCs w:val="20"/>
                        </w:rPr>
                        <w:t>13</w:t>
                      </w:r>
                      <w:r w:rsidRPr="00561585">
                        <w:rPr>
                          <w:rFonts w:ascii="Arial" w:hAnsi="Arial" w:cs="Arial"/>
                          <w:sz w:val="20"/>
                          <w:szCs w:val="20"/>
                        </w:rPr>
                        <w:t xml:space="preserve"> uzgodnionych konkursów na kwotę ok. </w:t>
                      </w:r>
                      <w:r>
                        <w:rPr>
                          <w:rFonts w:ascii="Arial" w:hAnsi="Arial" w:cs="Arial"/>
                          <w:sz w:val="20"/>
                          <w:szCs w:val="20"/>
                        </w:rPr>
                        <w:t>114</w:t>
                      </w:r>
                      <w:r w:rsidRPr="00561585">
                        <w:rPr>
                          <w:rFonts w:ascii="Arial" w:hAnsi="Arial" w:cs="Arial"/>
                          <w:sz w:val="20"/>
                          <w:szCs w:val="20"/>
                        </w:rPr>
                        <w:t xml:space="preserve"> mln zł, w tym ok. </w:t>
                      </w:r>
                      <w:r>
                        <w:rPr>
                          <w:rFonts w:ascii="Arial" w:hAnsi="Arial" w:cs="Arial"/>
                          <w:sz w:val="20"/>
                          <w:szCs w:val="20"/>
                        </w:rPr>
                        <w:t>97</w:t>
                      </w:r>
                      <w:r w:rsidRPr="00561585">
                        <w:rPr>
                          <w:rFonts w:ascii="Arial" w:hAnsi="Arial" w:cs="Arial"/>
                          <w:sz w:val="20"/>
                          <w:szCs w:val="20"/>
                        </w:rPr>
                        <w:t xml:space="preserve"> mln zł z UE</w:t>
                      </w:r>
                    </w:p>
                    <w:p w14:paraId="4E6A0132" w14:textId="4DF3371E" w:rsidR="00924B5C" w:rsidRPr="00561585" w:rsidRDefault="00924B5C" w:rsidP="00E76FFD">
                      <w:pPr>
                        <w:spacing w:before="120" w:after="120" w:line="240" w:lineRule="auto"/>
                        <w:rPr>
                          <w:rFonts w:ascii="Arial" w:hAnsi="Arial" w:cs="Arial"/>
                          <w:sz w:val="20"/>
                          <w:szCs w:val="20"/>
                        </w:rPr>
                      </w:pPr>
                      <w:r>
                        <w:rPr>
                          <w:rFonts w:ascii="Arial" w:hAnsi="Arial" w:cs="Arial"/>
                          <w:b/>
                          <w:sz w:val="20"/>
                          <w:szCs w:val="20"/>
                        </w:rPr>
                        <w:t>10</w:t>
                      </w:r>
                      <w:r w:rsidRPr="00561585">
                        <w:rPr>
                          <w:rFonts w:ascii="Arial" w:hAnsi="Arial" w:cs="Arial"/>
                          <w:b/>
                          <w:sz w:val="20"/>
                          <w:szCs w:val="20"/>
                        </w:rPr>
                        <w:t xml:space="preserve"> </w:t>
                      </w:r>
                      <w:r w:rsidRPr="00561585">
                        <w:rPr>
                          <w:rFonts w:ascii="Arial" w:hAnsi="Arial" w:cs="Arial"/>
                          <w:sz w:val="20"/>
                          <w:szCs w:val="20"/>
                        </w:rPr>
                        <w:t xml:space="preserve">uzgodnionych projektów pozakonkursowych na kwotę ok. </w:t>
                      </w:r>
                      <w:r>
                        <w:rPr>
                          <w:rFonts w:ascii="Arial" w:hAnsi="Arial" w:cs="Arial"/>
                          <w:sz w:val="20"/>
                          <w:szCs w:val="20"/>
                        </w:rPr>
                        <w:t>277</w:t>
                      </w:r>
                      <w:r w:rsidRPr="00561585">
                        <w:rPr>
                          <w:rFonts w:ascii="Arial" w:hAnsi="Arial" w:cs="Arial"/>
                          <w:sz w:val="20"/>
                          <w:szCs w:val="20"/>
                        </w:rPr>
                        <w:t xml:space="preserve"> mln zł, w tym ok. </w:t>
                      </w:r>
                      <w:r>
                        <w:rPr>
                          <w:rFonts w:ascii="Arial" w:hAnsi="Arial" w:cs="Arial"/>
                          <w:sz w:val="20"/>
                          <w:szCs w:val="20"/>
                        </w:rPr>
                        <w:t>227</w:t>
                      </w:r>
                      <w:r w:rsidRPr="00561585">
                        <w:rPr>
                          <w:rFonts w:ascii="Arial" w:hAnsi="Arial" w:cs="Arial"/>
                          <w:sz w:val="20"/>
                          <w:szCs w:val="20"/>
                        </w:rPr>
                        <w:t xml:space="preserve"> mln zł z UE </w:t>
                      </w:r>
                    </w:p>
                    <w:p w14:paraId="53BCB6CD" w14:textId="06965337" w:rsidR="00924B5C" w:rsidRPr="000913E4" w:rsidRDefault="00924B5C" w:rsidP="00E76FFD">
                      <w:pPr>
                        <w:spacing w:before="120" w:after="120" w:line="240" w:lineRule="auto"/>
                        <w:ind w:left="142" w:hanging="142"/>
                        <w:rPr>
                          <w:rFonts w:ascii="Arial" w:hAnsi="Arial" w:cs="Arial"/>
                          <w:sz w:val="20"/>
                          <w:szCs w:val="20"/>
                        </w:rPr>
                      </w:pPr>
                      <w:r w:rsidRPr="007F605A">
                        <w:rPr>
                          <w:rFonts w:ascii="Arial" w:hAnsi="Arial" w:cs="Arial"/>
                          <w:sz w:val="20"/>
                          <w:szCs w:val="20"/>
                        </w:rPr>
                        <w:t xml:space="preserve">Uzgodniono projekty na </w:t>
                      </w:r>
                      <w:r w:rsidRPr="00B841B9">
                        <w:rPr>
                          <w:rFonts w:ascii="Arial" w:hAnsi="Arial" w:cs="Arial"/>
                          <w:b/>
                          <w:sz w:val="20"/>
                          <w:szCs w:val="20"/>
                        </w:rPr>
                        <w:t>79</w:t>
                      </w:r>
                      <w:r w:rsidRPr="007F605A">
                        <w:rPr>
                          <w:rFonts w:ascii="Arial" w:hAnsi="Arial" w:cs="Arial"/>
                          <w:b/>
                          <w:sz w:val="20"/>
                          <w:szCs w:val="20"/>
                        </w:rPr>
                        <w:t>% alokacji</w:t>
                      </w:r>
                      <w:r w:rsidRPr="007F605A">
                        <w:rPr>
                          <w:rFonts w:ascii="Arial" w:hAnsi="Arial" w:cs="Arial"/>
                          <w:sz w:val="20"/>
                          <w:szCs w:val="20"/>
                        </w:rPr>
                        <w:t xml:space="preserve"> na działania w obszarze zdrowia</w:t>
                      </w:r>
                      <w:r w:rsidRPr="00B841B9">
                        <w:rPr>
                          <w:rFonts w:ascii="Arial" w:hAnsi="Arial" w:cs="Arial"/>
                          <w:sz w:val="20"/>
                          <w:szCs w:val="20"/>
                        </w:rPr>
                        <w:t>.</w:t>
                      </w:r>
                    </w:p>
                    <w:p w14:paraId="09BDB5EF" w14:textId="77777777" w:rsidR="00924B5C" w:rsidRPr="00C339A3" w:rsidRDefault="00924B5C" w:rsidP="00E76FFD">
                      <w:pPr>
                        <w:spacing w:after="0" w:line="240" w:lineRule="auto"/>
                        <w:ind w:left="142" w:hanging="142"/>
                        <w:rPr>
                          <w:rFonts w:ascii="Arial" w:hAnsi="Arial" w:cs="Arial"/>
                          <w:sz w:val="18"/>
                          <w:szCs w:val="18"/>
                        </w:rPr>
                      </w:pPr>
                    </w:p>
                  </w:txbxContent>
                </v:textbox>
                <w10:anchorlock/>
              </v:shape>
            </w:pict>
          </mc:Fallback>
        </mc:AlternateContent>
      </w:r>
    </w:p>
    <w:p w14:paraId="369ABB38" w14:textId="2B8DC6C5" w:rsidR="00A5316A" w:rsidRDefault="00A5316A" w:rsidP="00BC4BD0">
      <w:pPr>
        <w:rPr>
          <w:rFonts w:ascii="Arial" w:hAnsi="Arial" w:cs="Arial"/>
          <w:sz w:val="18"/>
          <w:szCs w:val="20"/>
        </w:rPr>
      </w:pPr>
      <w:r w:rsidRPr="00CA6254">
        <w:rPr>
          <w:rFonts w:ascii="Arial" w:hAnsi="Arial" w:cs="Arial"/>
          <w:noProof/>
          <w:sz w:val="18"/>
          <w:szCs w:val="18"/>
          <w:lang w:eastAsia="pl-PL"/>
        </w:rPr>
        <mc:AlternateContent>
          <mc:Choice Requires="wps">
            <w:drawing>
              <wp:inline distT="0" distB="0" distL="0" distR="0" wp14:anchorId="79F4C30E" wp14:editId="3A353714">
                <wp:extent cx="3321101" cy="1295400"/>
                <wp:effectExtent l="0" t="0" r="12700" b="19050"/>
                <wp:docPr id="16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1101" cy="1295400"/>
                        </a:xfrm>
                        <a:prstGeom prst="rect">
                          <a:avLst/>
                        </a:prstGeom>
                        <a:solidFill>
                          <a:srgbClr val="FFFFFF"/>
                        </a:solidFill>
                        <a:ln w="19050">
                          <a:solidFill>
                            <a:srgbClr val="5B9BD5"/>
                          </a:solidFill>
                          <a:miter lim="800000"/>
                          <a:headEnd/>
                          <a:tailEnd/>
                        </a:ln>
                      </wps:spPr>
                      <wps:txbx>
                        <w:txbxContent>
                          <w:p w14:paraId="05B54302" w14:textId="77777777" w:rsidR="00924B5C" w:rsidRPr="00D5329F" w:rsidRDefault="00924B5C" w:rsidP="00A5316A">
                            <w:pPr>
                              <w:spacing w:after="0" w:line="240" w:lineRule="auto"/>
                              <w:rPr>
                                <w:rFonts w:ascii="Arial" w:hAnsi="Arial" w:cs="Arial"/>
                                <w:b/>
                                <w:i/>
                                <w:sz w:val="20"/>
                                <w:szCs w:val="20"/>
                              </w:rPr>
                            </w:pPr>
                            <w:r w:rsidRPr="00FA384A">
                              <w:rPr>
                                <w:rFonts w:ascii="Arial" w:hAnsi="Arial" w:cs="Arial"/>
                                <w:b/>
                                <w:i/>
                                <w:sz w:val="20"/>
                                <w:szCs w:val="20"/>
                              </w:rPr>
                              <w:t>Realizacja</w:t>
                            </w:r>
                            <w:r>
                              <w:rPr>
                                <w:rFonts w:ascii="Arial" w:hAnsi="Arial" w:cs="Arial"/>
                                <w:b/>
                                <w:i/>
                                <w:sz w:val="20"/>
                                <w:szCs w:val="20"/>
                              </w:rPr>
                              <w:t xml:space="preserve"> - </w:t>
                            </w:r>
                            <w:r w:rsidRPr="00D5329F">
                              <w:rPr>
                                <w:rFonts w:ascii="Arial" w:hAnsi="Arial" w:cs="Arial"/>
                                <w:b/>
                                <w:i/>
                                <w:sz w:val="20"/>
                                <w:szCs w:val="20"/>
                              </w:rPr>
                              <w:t>stan na 31 grudnia 20</w:t>
                            </w:r>
                            <w:r>
                              <w:rPr>
                                <w:rFonts w:ascii="Arial" w:hAnsi="Arial" w:cs="Arial"/>
                                <w:b/>
                                <w:i/>
                                <w:sz w:val="20"/>
                                <w:szCs w:val="20"/>
                              </w:rPr>
                              <w:t>20</w:t>
                            </w:r>
                            <w:r w:rsidRPr="00D5329F">
                              <w:rPr>
                                <w:rFonts w:ascii="Arial" w:hAnsi="Arial" w:cs="Arial"/>
                                <w:b/>
                                <w:i/>
                                <w:sz w:val="20"/>
                                <w:szCs w:val="20"/>
                              </w:rPr>
                              <w:t xml:space="preserve"> r.:</w:t>
                            </w:r>
                          </w:p>
                          <w:p w14:paraId="15D852B6" w14:textId="77777777" w:rsidR="00924B5C" w:rsidRDefault="00924B5C" w:rsidP="00A5316A">
                            <w:pPr>
                              <w:spacing w:before="120" w:after="120" w:line="240" w:lineRule="auto"/>
                              <w:rPr>
                                <w:rFonts w:ascii="Arial" w:hAnsi="Arial" w:cs="Arial"/>
                                <w:i/>
                                <w:sz w:val="16"/>
                                <w:szCs w:val="16"/>
                              </w:rPr>
                            </w:pPr>
                            <w:r w:rsidRPr="00D5329F">
                              <w:rPr>
                                <w:rFonts w:ascii="Arial" w:hAnsi="Arial" w:cs="Arial"/>
                                <w:i/>
                                <w:sz w:val="16"/>
                                <w:szCs w:val="16"/>
                              </w:rPr>
                              <w:t>(Narastająco)</w:t>
                            </w:r>
                          </w:p>
                          <w:p w14:paraId="26E9BF53" w14:textId="77777777" w:rsidR="00924B5C" w:rsidRPr="00C339A3" w:rsidRDefault="00924B5C" w:rsidP="00A5316A">
                            <w:pPr>
                              <w:spacing w:before="120" w:after="120" w:line="240" w:lineRule="auto"/>
                              <w:rPr>
                                <w:rFonts w:ascii="Arial" w:hAnsi="Arial" w:cs="Arial"/>
                                <w:sz w:val="18"/>
                                <w:szCs w:val="18"/>
                              </w:rPr>
                            </w:pPr>
                            <w:r>
                              <w:rPr>
                                <w:rFonts w:ascii="Arial" w:hAnsi="Arial" w:cs="Arial"/>
                                <w:b/>
                                <w:sz w:val="18"/>
                                <w:szCs w:val="18"/>
                              </w:rPr>
                              <w:t>10</w:t>
                            </w:r>
                            <w:r>
                              <w:rPr>
                                <w:rFonts w:ascii="Arial" w:hAnsi="Arial" w:cs="Arial"/>
                                <w:sz w:val="18"/>
                                <w:szCs w:val="18"/>
                              </w:rPr>
                              <w:t xml:space="preserve"> ogłoszonych konkursów</w:t>
                            </w:r>
                          </w:p>
                          <w:p w14:paraId="705D9742" w14:textId="77777777" w:rsidR="00924B5C" w:rsidRPr="00C339A3" w:rsidRDefault="00924B5C" w:rsidP="00A5316A">
                            <w:pPr>
                              <w:spacing w:before="120" w:after="120" w:line="240" w:lineRule="auto"/>
                              <w:rPr>
                                <w:rFonts w:ascii="Arial" w:hAnsi="Arial" w:cs="Arial"/>
                                <w:sz w:val="18"/>
                                <w:szCs w:val="18"/>
                              </w:rPr>
                            </w:pPr>
                            <w:r>
                              <w:rPr>
                                <w:rFonts w:ascii="Arial" w:hAnsi="Arial" w:cs="Arial"/>
                                <w:b/>
                                <w:sz w:val="18"/>
                                <w:szCs w:val="18"/>
                              </w:rPr>
                              <w:t xml:space="preserve">9 </w:t>
                            </w:r>
                            <w:r>
                              <w:rPr>
                                <w:rFonts w:ascii="Arial" w:hAnsi="Arial" w:cs="Arial"/>
                                <w:sz w:val="18"/>
                                <w:szCs w:val="18"/>
                              </w:rPr>
                              <w:t>realizowanych</w:t>
                            </w:r>
                            <w:r w:rsidRPr="00C339A3">
                              <w:rPr>
                                <w:rFonts w:ascii="Arial" w:hAnsi="Arial" w:cs="Arial"/>
                                <w:sz w:val="18"/>
                                <w:szCs w:val="18"/>
                              </w:rPr>
                              <w:t xml:space="preserve"> projekt</w:t>
                            </w:r>
                            <w:r>
                              <w:rPr>
                                <w:rFonts w:ascii="Arial" w:hAnsi="Arial" w:cs="Arial"/>
                                <w:sz w:val="18"/>
                                <w:szCs w:val="18"/>
                              </w:rPr>
                              <w:t>ów</w:t>
                            </w:r>
                            <w:r w:rsidRPr="00C339A3">
                              <w:rPr>
                                <w:rFonts w:ascii="Arial" w:hAnsi="Arial" w:cs="Arial"/>
                                <w:sz w:val="18"/>
                                <w:szCs w:val="18"/>
                              </w:rPr>
                              <w:t xml:space="preserve"> pozakonkurs</w:t>
                            </w:r>
                            <w:r>
                              <w:rPr>
                                <w:rFonts w:ascii="Arial" w:hAnsi="Arial" w:cs="Arial"/>
                                <w:sz w:val="18"/>
                                <w:szCs w:val="18"/>
                              </w:rPr>
                              <w:t>owych</w:t>
                            </w:r>
                          </w:p>
                          <w:p w14:paraId="5180C373" w14:textId="77777777" w:rsidR="00924B5C" w:rsidRPr="00F937A7" w:rsidRDefault="00924B5C" w:rsidP="00A5316A">
                            <w:pPr>
                              <w:spacing w:before="120" w:after="120" w:line="240" w:lineRule="auto"/>
                              <w:rPr>
                                <w:rFonts w:ascii="Arial" w:hAnsi="Arial" w:cs="Arial"/>
                                <w:sz w:val="18"/>
                                <w:szCs w:val="18"/>
                              </w:rPr>
                            </w:pPr>
                            <w:r w:rsidRPr="00F937A7">
                              <w:rPr>
                                <w:rFonts w:ascii="Arial" w:hAnsi="Arial" w:cs="Arial"/>
                                <w:b/>
                                <w:sz w:val="18"/>
                                <w:szCs w:val="18"/>
                              </w:rPr>
                              <w:t>25</w:t>
                            </w:r>
                            <w:r w:rsidRPr="00F937A7">
                              <w:rPr>
                                <w:rFonts w:ascii="Arial" w:hAnsi="Arial" w:cs="Arial"/>
                                <w:sz w:val="18"/>
                                <w:szCs w:val="18"/>
                              </w:rPr>
                              <w:t xml:space="preserve"> zawartych umów o dofinansowanie na kwotę </w:t>
                            </w:r>
                            <w:r w:rsidRPr="002B152E">
                              <w:rPr>
                                <w:rFonts w:ascii="Arial" w:hAnsi="Arial" w:cs="Arial"/>
                                <w:sz w:val="18"/>
                                <w:szCs w:val="18"/>
                              </w:rPr>
                              <w:t>325</w:t>
                            </w:r>
                            <w:r w:rsidRPr="00F937A7">
                              <w:rPr>
                                <w:rFonts w:ascii="Arial" w:hAnsi="Arial" w:cs="Arial"/>
                                <w:sz w:val="18"/>
                                <w:szCs w:val="18"/>
                              </w:rPr>
                              <w:t xml:space="preserve"> mln zł</w:t>
                            </w:r>
                          </w:p>
                          <w:p w14:paraId="53D6F203" w14:textId="77777777" w:rsidR="00924B5C" w:rsidRPr="00C339A3" w:rsidRDefault="00924B5C" w:rsidP="00A5316A">
                            <w:pPr>
                              <w:spacing w:before="120" w:after="120" w:line="240" w:lineRule="auto"/>
                              <w:jc w:val="center"/>
                              <w:rPr>
                                <w:rFonts w:ascii="Arial" w:hAnsi="Arial" w:cs="Arial"/>
                                <w:sz w:val="18"/>
                                <w:szCs w:val="18"/>
                              </w:rPr>
                            </w:pPr>
                            <w:r w:rsidRPr="00F937A7">
                              <w:rPr>
                                <w:rFonts w:ascii="Arial" w:hAnsi="Arial" w:cs="Arial"/>
                                <w:b/>
                                <w:sz w:val="18"/>
                                <w:szCs w:val="18"/>
                              </w:rPr>
                              <w:t>250 310 773</w:t>
                            </w:r>
                            <w:r w:rsidRPr="002B152E" w:rsidDel="000A4C88">
                              <w:rPr>
                                <w:rFonts w:ascii="Arial" w:hAnsi="Arial" w:cs="Arial"/>
                                <w:b/>
                                <w:sz w:val="18"/>
                                <w:szCs w:val="18"/>
                              </w:rPr>
                              <w:t xml:space="preserve"> </w:t>
                            </w:r>
                            <w:r w:rsidRPr="00F937A7">
                              <w:rPr>
                                <w:rFonts w:ascii="Arial" w:hAnsi="Arial" w:cs="Arial"/>
                                <w:b/>
                                <w:sz w:val="18"/>
                                <w:szCs w:val="18"/>
                              </w:rPr>
                              <w:t>zł</w:t>
                            </w:r>
                            <w:r w:rsidRPr="00F937A7">
                              <w:rPr>
                                <w:rFonts w:ascii="Arial" w:hAnsi="Arial" w:cs="Arial"/>
                                <w:sz w:val="18"/>
                                <w:szCs w:val="18"/>
                              </w:rPr>
                              <w:t xml:space="preserve"> </w:t>
                            </w:r>
                            <w:r w:rsidRPr="00F937A7">
                              <w:rPr>
                                <w:rFonts w:ascii="Arial" w:hAnsi="Arial" w:cs="Arial"/>
                                <w:b/>
                                <w:sz w:val="18"/>
                                <w:szCs w:val="18"/>
                              </w:rPr>
                              <w:t>zakontraktowane z UE</w:t>
                            </w:r>
                          </w:p>
                        </w:txbxContent>
                      </wps:txbx>
                      <wps:bodyPr rot="0" vert="horz" wrap="square" lIns="91440" tIns="45720" rIns="91440" bIns="45720" anchor="t" anchorCtr="0">
                        <a:noAutofit/>
                      </wps:bodyPr>
                    </wps:wsp>
                  </a:graphicData>
                </a:graphic>
              </wp:inline>
            </w:drawing>
          </mc:Choice>
          <mc:Fallback>
            <w:pict>
              <v:shape w14:anchorId="79F4C30E" id="_x0000_s1061" type="#_x0000_t202" style="width:261.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" strokecolor="#5b9bd5" strokeweight="1.5pt">
                <v:textbox>
                  <w:txbxContent>
                    <w:p w14:paraId="05B54302" w14:textId="77777777" w:rsidR="00924B5C" w:rsidRPr="00D5329F" w:rsidRDefault="00924B5C" w:rsidP="00A5316A">
                      <w:pPr>
                        <w:spacing w:after="0" w:line="240" w:lineRule="auto"/>
                        <w:rPr>
                          <w:rFonts w:ascii="Arial" w:hAnsi="Arial" w:cs="Arial"/>
                          <w:b/>
                          <w:i/>
                          <w:sz w:val="20"/>
                          <w:szCs w:val="20"/>
                        </w:rPr>
                      </w:pPr>
                      <w:r w:rsidRPr="00FA384A">
                        <w:rPr>
                          <w:rFonts w:ascii="Arial" w:hAnsi="Arial" w:cs="Arial"/>
                          <w:b/>
                          <w:i/>
                          <w:sz w:val="20"/>
                          <w:szCs w:val="20"/>
                        </w:rPr>
                        <w:t>Realizacja</w:t>
                      </w:r>
                      <w:r>
                        <w:rPr>
                          <w:rFonts w:ascii="Arial" w:hAnsi="Arial" w:cs="Arial"/>
                          <w:b/>
                          <w:i/>
                          <w:sz w:val="20"/>
                          <w:szCs w:val="20"/>
                        </w:rPr>
                        <w:t xml:space="preserve"> - </w:t>
                      </w:r>
                      <w:r w:rsidRPr="00D5329F">
                        <w:rPr>
                          <w:rFonts w:ascii="Arial" w:hAnsi="Arial" w:cs="Arial"/>
                          <w:b/>
                          <w:i/>
                          <w:sz w:val="20"/>
                          <w:szCs w:val="20"/>
                        </w:rPr>
                        <w:t>stan na 31 grudnia 20</w:t>
                      </w:r>
                      <w:r>
                        <w:rPr>
                          <w:rFonts w:ascii="Arial" w:hAnsi="Arial" w:cs="Arial"/>
                          <w:b/>
                          <w:i/>
                          <w:sz w:val="20"/>
                          <w:szCs w:val="20"/>
                        </w:rPr>
                        <w:t>20</w:t>
                      </w:r>
                      <w:r w:rsidRPr="00D5329F">
                        <w:rPr>
                          <w:rFonts w:ascii="Arial" w:hAnsi="Arial" w:cs="Arial"/>
                          <w:b/>
                          <w:i/>
                          <w:sz w:val="20"/>
                          <w:szCs w:val="20"/>
                        </w:rPr>
                        <w:t xml:space="preserve"> r.:</w:t>
                      </w:r>
                    </w:p>
                    <w:p w14:paraId="15D852B6" w14:textId="77777777" w:rsidR="00924B5C" w:rsidRDefault="00924B5C" w:rsidP="00A5316A">
                      <w:pPr>
                        <w:spacing w:before="120" w:after="120" w:line="240" w:lineRule="auto"/>
                        <w:rPr>
                          <w:rFonts w:ascii="Arial" w:hAnsi="Arial" w:cs="Arial"/>
                          <w:i/>
                          <w:sz w:val="16"/>
                          <w:szCs w:val="16"/>
                        </w:rPr>
                      </w:pPr>
                      <w:r w:rsidRPr="00D5329F">
                        <w:rPr>
                          <w:rFonts w:ascii="Arial" w:hAnsi="Arial" w:cs="Arial"/>
                          <w:i/>
                          <w:sz w:val="16"/>
                          <w:szCs w:val="16"/>
                        </w:rPr>
                        <w:t>(Narastająco)</w:t>
                      </w:r>
                    </w:p>
                    <w:p w14:paraId="26E9BF53" w14:textId="77777777" w:rsidR="00924B5C" w:rsidRPr="00C339A3" w:rsidRDefault="00924B5C" w:rsidP="00A5316A">
                      <w:pPr>
                        <w:spacing w:before="120" w:after="120" w:line="240" w:lineRule="auto"/>
                        <w:rPr>
                          <w:rFonts w:ascii="Arial" w:hAnsi="Arial" w:cs="Arial"/>
                          <w:sz w:val="18"/>
                          <w:szCs w:val="18"/>
                        </w:rPr>
                      </w:pPr>
                      <w:r>
                        <w:rPr>
                          <w:rFonts w:ascii="Arial" w:hAnsi="Arial" w:cs="Arial"/>
                          <w:b/>
                          <w:sz w:val="18"/>
                          <w:szCs w:val="18"/>
                        </w:rPr>
                        <w:t>10</w:t>
                      </w:r>
                      <w:r>
                        <w:rPr>
                          <w:rFonts w:ascii="Arial" w:hAnsi="Arial" w:cs="Arial"/>
                          <w:sz w:val="18"/>
                          <w:szCs w:val="18"/>
                        </w:rPr>
                        <w:t xml:space="preserve"> ogłoszonych konkursów</w:t>
                      </w:r>
                    </w:p>
                    <w:p w14:paraId="705D9742" w14:textId="77777777" w:rsidR="00924B5C" w:rsidRPr="00C339A3" w:rsidRDefault="00924B5C" w:rsidP="00A5316A">
                      <w:pPr>
                        <w:spacing w:before="120" w:after="120" w:line="240" w:lineRule="auto"/>
                        <w:rPr>
                          <w:rFonts w:ascii="Arial" w:hAnsi="Arial" w:cs="Arial"/>
                          <w:sz w:val="18"/>
                          <w:szCs w:val="18"/>
                        </w:rPr>
                      </w:pPr>
                      <w:r>
                        <w:rPr>
                          <w:rFonts w:ascii="Arial" w:hAnsi="Arial" w:cs="Arial"/>
                          <w:b/>
                          <w:sz w:val="18"/>
                          <w:szCs w:val="18"/>
                        </w:rPr>
                        <w:t xml:space="preserve">9 </w:t>
                      </w:r>
                      <w:r>
                        <w:rPr>
                          <w:rFonts w:ascii="Arial" w:hAnsi="Arial" w:cs="Arial"/>
                          <w:sz w:val="18"/>
                          <w:szCs w:val="18"/>
                        </w:rPr>
                        <w:t>realizowanych</w:t>
                      </w:r>
                      <w:r w:rsidRPr="00C339A3">
                        <w:rPr>
                          <w:rFonts w:ascii="Arial" w:hAnsi="Arial" w:cs="Arial"/>
                          <w:sz w:val="18"/>
                          <w:szCs w:val="18"/>
                        </w:rPr>
                        <w:t xml:space="preserve"> projekt</w:t>
                      </w:r>
                      <w:r>
                        <w:rPr>
                          <w:rFonts w:ascii="Arial" w:hAnsi="Arial" w:cs="Arial"/>
                          <w:sz w:val="18"/>
                          <w:szCs w:val="18"/>
                        </w:rPr>
                        <w:t>ów</w:t>
                      </w:r>
                      <w:r w:rsidRPr="00C339A3">
                        <w:rPr>
                          <w:rFonts w:ascii="Arial" w:hAnsi="Arial" w:cs="Arial"/>
                          <w:sz w:val="18"/>
                          <w:szCs w:val="18"/>
                        </w:rPr>
                        <w:t xml:space="preserve"> pozakonkurs</w:t>
                      </w:r>
                      <w:r>
                        <w:rPr>
                          <w:rFonts w:ascii="Arial" w:hAnsi="Arial" w:cs="Arial"/>
                          <w:sz w:val="18"/>
                          <w:szCs w:val="18"/>
                        </w:rPr>
                        <w:t>owych</w:t>
                      </w:r>
                    </w:p>
                    <w:p w14:paraId="5180C373" w14:textId="77777777" w:rsidR="00924B5C" w:rsidRPr="00F937A7" w:rsidRDefault="00924B5C" w:rsidP="00A5316A">
                      <w:pPr>
                        <w:spacing w:before="120" w:after="120" w:line="240" w:lineRule="auto"/>
                        <w:rPr>
                          <w:rFonts w:ascii="Arial" w:hAnsi="Arial" w:cs="Arial"/>
                          <w:sz w:val="18"/>
                          <w:szCs w:val="18"/>
                        </w:rPr>
                      </w:pPr>
                      <w:r w:rsidRPr="00F937A7">
                        <w:rPr>
                          <w:rFonts w:ascii="Arial" w:hAnsi="Arial" w:cs="Arial"/>
                          <w:b/>
                          <w:sz w:val="18"/>
                          <w:szCs w:val="18"/>
                        </w:rPr>
                        <w:t>25</w:t>
                      </w:r>
                      <w:r w:rsidRPr="00F937A7">
                        <w:rPr>
                          <w:rFonts w:ascii="Arial" w:hAnsi="Arial" w:cs="Arial"/>
                          <w:sz w:val="18"/>
                          <w:szCs w:val="18"/>
                        </w:rPr>
                        <w:t xml:space="preserve"> zawartych umów o dofinansowanie na kwotę </w:t>
                      </w:r>
                      <w:r w:rsidRPr="002B152E">
                        <w:rPr>
                          <w:rFonts w:ascii="Arial" w:hAnsi="Arial" w:cs="Arial"/>
                          <w:sz w:val="18"/>
                          <w:szCs w:val="18"/>
                        </w:rPr>
                        <w:t>325</w:t>
                      </w:r>
                      <w:r w:rsidRPr="00F937A7">
                        <w:rPr>
                          <w:rFonts w:ascii="Arial" w:hAnsi="Arial" w:cs="Arial"/>
                          <w:sz w:val="18"/>
                          <w:szCs w:val="18"/>
                        </w:rPr>
                        <w:t xml:space="preserve"> mln zł</w:t>
                      </w:r>
                    </w:p>
                    <w:p w14:paraId="53D6F203" w14:textId="77777777" w:rsidR="00924B5C" w:rsidRPr="00C339A3" w:rsidRDefault="00924B5C" w:rsidP="00A5316A">
                      <w:pPr>
                        <w:spacing w:before="120" w:after="120" w:line="240" w:lineRule="auto"/>
                        <w:jc w:val="center"/>
                        <w:rPr>
                          <w:rFonts w:ascii="Arial" w:hAnsi="Arial" w:cs="Arial"/>
                          <w:sz w:val="18"/>
                          <w:szCs w:val="18"/>
                        </w:rPr>
                      </w:pPr>
                      <w:r w:rsidRPr="00F937A7">
                        <w:rPr>
                          <w:rFonts w:ascii="Arial" w:hAnsi="Arial" w:cs="Arial"/>
                          <w:b/>
                          <w:sz w:val="18"/>
                          <w:szCs w:val="18"/>
                        </w:rPr>
                        <w:t>250 310 773</w:t>
                      </w:r>
                      <w:r w:rsidRPr="002B152E" w:rsidDel="000A4C88">
                        <w:rPr>
                          <w:rFonts w:ascii="Arial" w:hAnsi="Arial" w:cs="Arial"/>
                          <w:b/>
                          <w:sz w:val="18"/>
                          <w:szCs w:val="18"/>
                        </w:rPr>
                        <w:t xml:space="preserve"> </w:t>
                      </w:r>
                      <w:r w:rsidRPr="00F937A7">
                        <w:rPr>
                          <w:rFonts w:ascii="Arial" w:hAnsi="Arial" w:cs="Arial"/>
                          <w:b/>
                          <w:sz w:val="18"/>
                          <w:szCs w:val="18"/>
                        </w:rPr>
                        <w:t>zł</w:t>
                      </w:r>
                      <w:r w:rsidRPr="00F937A7">
                        <w:rPr>
                          <w:rFonts w:ascii="Arial" w:hAnsi="Arial" w:cs="Arial"/>
                          <w:sz w:val="18"/>
                          <w:szCs w:val="18"/>
                        </w:rPr>
                        <w:t xml:space="preserve"> </w:t>
                      </w:r>
                      <w:r w:rsidRPr="00F937A7">
                        <w:rPr>
                          <w:rFonts w:ascii="Arial" w:hAnsi="Arial" w:cs="Arial"/>
                          <w:b/>
                          <w:sz w:val="18"/>
                          <w:szCs w:val="18"/>
                        </w:rPr>
                        <w:t>zakontraktowane z UE</w:t>
                      </w:r>
                    </w:p>
                  </w:txbxContent>
                </v:textbox>
                <w10:anchorlock/>
              </v:shape>
            </w:pict>
          </mc:Fallback>
        </mc:AlternateContent>
      </w:r>
    </w:p>
    <w:tbl>
      <w:tblPr>
        <w:tblStyle w:val="Tabela-Siatka"/>
        <w:tblpPr w:leftFromText="141" w:rightFromText="141" w:vertAnchor="text" w:horzAnchor="margin" w:tblpYSpec="inside"/>
        <w:tblW w:w="977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3850"/>
        <w:gridCol w:w="1248"/>
        <w:gridCol w:w="1276"/>
        <w:gridCol w:w="1843"/>
        <w:gridCol w:w="1559"/>
      </w:tblGrid>
      <w:tr w:rsidR="00A5316A" w:rsidRPr="00425FA3" w14:paraId="1ECB1F7B" w14:textId="77777777" w:rsidTr="00E76FFD">
        <w:trPr>
          <w:trHeight w:val="360"/>
        </w:trPr>
        <w:tc>
          <w:tcPr>
            <w:tcW w:w="3850" w:type="dxa"/>
            <w:shd w:val="clear" w:color="auto" w:fill="DEEAF6" w:themeFill="accent1" w:themeFillTint="33"/>
            <w:noWrap/>
            <w:vAlign w:val="center"/>
            <w:hideMark/>
          </w:tcPr>
          <w:p w14:paraId="48E615FC" w14:textId="77777777" w:rsidR="00A5316A" w:rsidRPr="00B343BE" w:rsidRDefault="00A5316A" w:rsidP="00F0264E">
            <w:pPr>
              <w:jc w:val="center"/>
              <w:rPr>
                <w:rFonts w:ascii="Arial" w:hAnsi="Arial" w:cs="Arial"/>
                <w:b/>
                <w:bCs/>
                <w:i/>
                <w:sz w:val="16"/>
                <w:szCs w:val="16"/>
              </w:rPr>
            </w:pPr>
            <w:r w:rsidRPr="00B343BE">
              <w:rPr>
                <w:rFonts w:ascii="Arial" w:hAnsi="Arial" w:cs="Arial"/>
                <w:b/>
                <w:bCs/>
                <w:i/>
                <w:sz w:val="16"/>
                <w:szCs w:val="16"/>
              </w:rPr>
              <w:t>Nazwa wskaźnika</w:t>
            </w:r>
          </w:p>
        </w:tc>
        <w:tc>
          <w:tcPr>
            <w:tcW w:w="1248" w:type="dxa"/>
            <w:shd w:val="clear" w:color="auto" w:fill="DEEAF6" w:themeFill="accent1" w:themeFillTint="33"/>
            <w:vAlign w:val="center"/>
            <w:hideMark/>
          </w:tcPr>
          <w:p w14:paraId="3DE64CFF" w14:textId="77777777" w:rsidR="00A5316A" w:rsidRPr="00B343BE" w:rsidRDefault="00A5316A" w:rsidP="00F0264E">
            <w:pPr>
              <w:jc w:val="center"/>
              <w:rPr>
                <w:rFonts w:ascii="Arial" w:hAnsi="Arial" w:cs="Arial"/>
                <w:b/>
                <w:bCs/>
                <w:i/>
                <w:sz w:val="16"/>
                <w:szCs w:val="16"/>
              </w:rPr>
            </w:pPr>
            <w:r w:rsidRPr="00B343BE">
              <w:rPr>
                <w:rFonts w:ascii="Arial" w:hAnsi="Arial" w:cs="Arial"/>
                <w:b/>
                <w:bCs/>
                <w:i/>
                <w:sz w:val="16"/>
                <w:szCs w:val="16"/>
              </w:rPr>
              <w:t>Priorytet Inwestycyjny</w:t>
            </w:r>
          </w:p>
        </w:tc>
        <w:tc>
          <w:tcPr>
            <w:tcW w:w="1276" w:type="dxa"/>
            <w:shd w:val="clear" w:color="auto" w:fill="DEEAF6" w:themeFill="accent1" w:themeFillTint="33"/>
            <w:noWrap/>
            <w:vAlign w:val="center"/>
            <w:hideMark/>
          </w:tcPr>
          <w:p w14:paraId="4724B46B" w14:textId="77777777" w:rsidR="00A5316A" w:rsidRPr="00B343BE" w:rsidRDefault="00A5316A" w:rsidP="00F0264E">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20</w:t>
            </w:r>
            <w:r w:rsidRPr="00B343BE">
              <w:rPr>
                <w:rFonts w:ascii="Arial" w:hAnsi="Arial" w:cs="Arial"/>
                <w:b/>
                <w:bCs/>
                <w:i/>
                <w:sz w:val="16"/>
                <w:szCs w:val="16"/>
              </w:rPr>
              <w:t>*</w:t>
            </w:r>
          </w:p>
        </w:tc>
        <w:tc>
          <w:tcPr>
            <w:tcW w:w="1843" w:type="dxa"/>
            <w:shd w:val="clear" w:color="auto" w:fill="DEEAF6" w:themeFill="accent1" w:themeFillTint="33"/>
            <w:noWrap/>
            <w:vAlign w:val="center"/>
            <w:hideMark/>
          </w:tcPr>
          <w:p w14:paraId="662A4848" w14:textId="77777777" w:rsidR="00A5316A" w:rsidRPr="00B343BE" w:rsidRDefault="00A5316A" w:rsidP="00F0264E">
            <w:pPr>
              <w:jc w:val="center"/>
              <w:rPr>
                <w:rFonts w:ascii="Arial" w:hAnsi="Arial" w:cs="Arial"/>
                <w:b/>
                <w:bCs/>
                <w:i/>
                <w:sz w:val="16"/>
                <w:szCs w:val="16"/>
              </w:rPr>
            </w:pPr>
            <w:r w:rsidRPr="00B343BE">
              <w:rPr>
                <w:rFonts w:ascii="Arial" w:hAnsi="Arial" w:cs="Arial"/>
                <w:b/>
                <w:bCs/>
                <w:i/>
                <w:sz w:val="16"/>
                <w:szCs w:val="16"/>
              </w:rPr>
              <w:t>Wartość docelowa</w:t>
            </w:r>
          </w:p>
        </w:tc>
        <w:tc>
          <w:tcPr>
            <w:tcW w:w="1559" w:type="dxa"/>
            <w:shd w:val="clear" w:color="auto" w:fill="DEEAF6" w:themeFill="accent1" w:themeFillTint="33"/>
            <w:vAlign w:val="center"/>
            <w:hideMark/>
          </w:tcPr>
          <w:p w14:paraId="7F23E312" w14:textId="77777777" w:rsidR="00A5316A" w:rsidRPr="00B343BE" w:rsidRDefault="00A5316A" w:rsidP="00F0264E">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A5316A" w:rsidRPr="00425FA3" w14:paraId="1094CCDC" w14:textId="77777777" w:rsidTr="00E76FFD">
        <w:trPr>
          <w:trHeight w:val="360"/>
        </w:trPr>
        <w:tc>
          <w:tcPr>
            <w:tcW w:w="3850" w:type="dxa"/>
            <w:noWrap/>
            <w:vAlign w:val="center"/>
          </w:tcPr>
          <w:p w14:paraId="7183618F" w14:textId="59C7F1C7" w:rsidR="00A5316A" w:rsidRPr="00B343BE" w:rsidRDefault="00A5316A" w:rsidP="00F0264E">
            <w:pPr>
              <w:rPr>
                <w:rFonts w:ascii="Arial" w:hAnsi="Arial" w:cs="Arial"/>
                <w:b/>
                <w:bCs/>
                <w:i/>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dwustronna interakcja</w:t>
            </w:r>
            <w:r>
              <w:rPr>
                <w:rFonts w:ascii="Arial" w:hAnsi="Arial" w:cs="Arial"/>
                <w:i/>
                <w:iCs/>
                <w:sz w:val="16"/>
                <w:szCs w:val="16"/>
              </w:rPr>
              <w:t xml:space="preserve"> (szt.)</w:t>
            </w:r>
          </w:p>
        </w:tc>
        <w:tc>
          <w:tcPr>
            <w:tcW w:w="1248" w:type="dxa"/>
            <w:vAlign w:val="center"/>
          </w:tcPr>
          <w:p w14:paraId="5842ADC6" w14:textId="77777777" w:rsidR="00A5316A" w:rsidRPr="0033751A" w:rsidRDefault="00A5316A" w:rsidP="00F0264E">
            <w:pPr>
              <w:jc w:val="center"/>
              <w:rPr>
                <w:rFonts w:ascii="Arial" w:hAnsi="Arial" w:cs="Arial"/>
                <w:i/>
                <w:iCs/>
                <w:sz w:val="16"/>
                <w:szCs w:val="16"/>
              </w:rPr>
            </w:pPr>
            <w:r w:rsidRPr="00DC5600">
              <w:rPr>
                <w:rFonts w:ascii="Arial" w:hAnsi="Arial" w:cs="Arial"/>
                <w:i/>
                <w:iCs/>
                <w:sz w:val="16"/>
                <w:szCs w:val="16"/>
              </w:rPr>
              <w:t>2c</w:t>
            </w:r>
            <w:r>
              <w:rPr>
                <w:rFonts w:ascii="Arial" w:hAnsi="Arial" w:cs="Arial"/>
                <w:i/>
                <w:iCs/>
                <w:sz w:val="16"/>
                <w:szCs w:val="16"/>
              </w:rPr>
              <w:t>**</w:t>
            </w:r>
          </w:p>
        </w:tc>
        <w:tc>
          <w:tcPr>
            <w:tcW w:w="1276" w:type="dxa"/>
            <w:noWrap/>
            <w:vAlign w:val="center"/>
          </w:tcPr>
          <w:p w14:paraId="11116477" w14:textId="77777777" w:rsidR="00A5316A" w:rsidRPr="00B343BE" w:rsidRDefault="00A5316A" w:rsidP="00F0264E">
            <w:pPr>
              <w:jc w:val="center"/>
              <w:rPr>
                <w:rFonts w:ascii="Arial" w:hAnsi="Arial" w:cs="Arial"/>
                <w:b/>
                <w:bCs/>
                <w:i/>
                <w:sz w:val="16"/>
                <w:szCs w:val="16"/>
              </w:rPr>
            </w:pPr>
            <w:r w:rsidRPr="00297D5F">
              <w:rPr>
                <w:rFonts w:ascii="Arial" w:hAnsi="Arial" w:cs="Arial"/>
                <w:i/>
                <w:iCs/>
                <w:sz w:val="16"/>
                <w:szCs w:val="16"/>
              </w:rPr>
              <w:t>0</w:t>
            </w:r>
          </w:p>
        </w:tc>
        <w:tc>
          <w:tcPr>
            <w:tcW w:w="1843" w:type="dxa"/>
            <w:noWrap/>
            <w:vAlign w:val="center"/>
          </w:tcPr>
          <w:p w14:paraId="6347F368" w14:textId="77777777" w:rsidR="00A5316A" w:rsidRPr="00B343BE" w:rsidRDefault="00A5316A" w:rsidP="00F0264E">
            <w:pPr>
              <w:jc w:val="center"/>
              <w:rPr>
                <w:rFonts w:ascii="Arial" w:hAnsi="Arial" w:cs="Arial"/>
                <w:b/>
                <w:bCs/>
                <w:i/>
                <w:sz w:val="16"/>
                <w:szCs w:val="16"/>
              </w:rPr>
            </w:pPr>
            <w:r>
              <w:rPr>
                <w:rFonts w:ascii="Arial" w:hAnsi="Arial" w:cs="Arial"/>
                <w:i/>
                <w:iCs/>
                <w:sz w:val="16"/>
                <w:szCs w:val="16"/>
              </w:rPr>
              <w:t>2</w:t>
            </w:r>
            <w:r w:rsidRPr="00297D5F">
              <w:rPr>
                <w:rFonts w:ascii="Arial" w:hAnsi="Arial" w:cs="Arial"/>
                <w:i/>
                <w:iCs/>
                <w:sz w:val="16"/>
                <w:szCs w:val="16"/>
              </w:rPr>
              <w:t>9</w:t>
            </w:r>
          </w:p>
        </w:tc>
        <w:tc>
          <w:tcPr>
            <w:tcW w:w="1559" w:type="dxa"/>
            <w:vAlign w:val="center"/>
          </w:tcPr>
          <w:p w14:paraId="5A51D63D" w14:textId="77777777" w:rsidR="00A5316A" w:rsidRPr="00B343BE" w:rsidRDefault="00A5316A" w:rsidP="00F0264E">
            <w:pPr>
              <w:jc w:val="center"/>
              <w:rPr>
                <w:rFonts w:ascii="Arial" w:hAnsi="Arial" w:cs="Arial"/>
                <w:b/>
                <w:bCs/>
                <w:i/>
                <w:sz w:val="16"/>
                <w:szCs w:val="16"/>
              </w:rPr>
            </w:pPr>
            <w:r>
              <w:rPr>
                <w:rFonts w:ascii="Arial" w:hAnsi="Arial" w:cs="Arial"/>
                <w:i/>
                <w:sz w:val="16"/>
                <w:szCs w:val="16"/>
              </w:rPr>
              <w:t>0</w:t>
            </w:r>
            <w:r w:rsidRPr="00297D5F">
              <w:rPr>
                <w:rFonts w:ascii="Arial" w:hAnsi="Arial" w:cs="Arial"/>
                <w:i/>
                <w:sz w:val="16"/>
                <w:szCs w:val="16"/>
              </w:rPr>
              <w:t>%</w:t>
            </w:r>
          </w:p>
        </w:tc>
      </w:tr>
      <w:tr w:rsidR="00A5316A" w:rsidRPr="00425FA3" w14:paraId="7C5646FF" w14:textId="77777777" w:rsidTr="00E76FFD">
        <w:trPr>
          <w:trHeight w:val="300"/>
        </w:trPr>
        <w:tc>
          <w:tcPr>
            <w:tcW w:w="3850" w:type="dxa"/>
            <w:noWrap/>
            <w:vAlign w:val="center"/>
          </w:tcPr>
          <w:p w14:paraId="3783E093" w14:textId="77777777" w:rsidR="00A5316A" w:rsidRPr="00DC5600" w:rsidRDefault="00A5316A" w:rsidP="00F0264E">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48" w:type="dxa"/>
            <w:vMerge w:val="restart"/>
            <w:vAlign w:val="center"/>
          </w:tcPr>
          <w:p w14:paraId="594B3A46" w14:textId="5A1337B3" w:rsidR="00A5316A" w:rsidRPr="00DC5600" w:rsidRDefault="00A5316A" w:rsidP="00F0264E">
            <w:pPr>
              <w:jc w:val="center"/>
              <w:rPr>
                <w:rFonts w:ascii="Arial" w:hAnsi="Arial" w:cs="Arial"/>
                <w:i/>
                <w:iCs/>
                <w:sz w:val="16"/>
                <w:szCs w:val="16"/>
              </w:rPr>
            </w:pPr>
            <w:r>
              <w:rPr>
                <w:rFonts w:ascii="Arial" w:hAnsi="Arial" w:cs="Arial"/>
                <w:i/>
                <w:iCs/>
                <w:sz w:val="16"/>
                <w:szCs w:val="16"/>
              </w:rPr>
              <w:t>8vi</w:t>
            </w:r>
          </w:p>
        </w:tc>
        <w:tc>
          <w:tcPr>
            <w:tcW w:w="1276" w:type="dxa"/>
            <w:noWrap/>
            <w:vAlign w:val="center"/>
          </w:tcPr>
          <w:p w14:paraId="36076539" w14:textId="77777777" w:rsidR="00A5316A" w:rsidRPr="00DC5600" w:rsidRDefault="00A5316A" w:rsidP="00F0264E">
            <w:pPr>
              <w:jc w:val="center"/>
              <w:rPr>
                <w:rFonts w:ascii="Arial" w:hAnsi="Arial" w:cs="Arial"/>
                <w:i/>
                <w:iCs/>
                <w:sz w:val="16"/>
                <w:szCs w:val="16"/>
              </w:rPr>
            </w:pPr>
            <w:r w:rsidRPr="00540067">
              <w:rPr>
                <w:rFonts w:ascii="Arial" w:hAnsi="Arial" w:cs="Arial"/>
                <w:i/>
                <w:iCs/>
                <w:sz w:val="16"/>
                <w:szCs w:val="16"/>
              </w:rPr>
              <w:t>26</w:t>
            </w:r>
            <w:r>
              <w:rPr>
                <w:rFonts w:ascii="Arial" w:hAnsi="Arial" w:cs="Arial"/>
                <w:i/>
                <w:iCs/>
                <w:sz w:val="16"/>
                <w:szCs w:val="16"/>
              </w:rPr>
              <w:t xml:space="preserve"> </w:t>
            </w:r>
            <w:r w:rsidRPr="00540067">
              <w:rPr>
                <w:rFonts w:ascii="Arial" w:hAnsi="Arial" w:cs="Arial"/>
                <w:i/>
                <w:iCs/>
                <w:sz w:val="16"/>
                <w:szCs w:val="16"/>
              </w:rPr>
              <w:t>816</w:t>
            </w:r>
          </w:p>
        </w:tc>
        <w:tc>
          <w:tcPr>
            <w:tcW w:w="1843" w:type="dxa"/>
            <w:noWrap/>
            <w:vAlign w:val="center"/>
          </w:tcPr>
          <w:p w14:paraId="54C314B9" w14:textId="77777777" w:rsidR="00A5316A" w:rsidRPr="00DC5600" w:rsidRDefault="00A5316A" w:rsidP="00F0264E">
            <w:pPr>
              <w:jc w:val="center"/>
              <w:rPr>
                <w:rFonts w:ascii="Arial" w:hAnsi="Arial" w:cs="Arial"/>
                <w:i/>
                <w:iCs/>
                <w:sz w:val="16"/>
                <w:szCs w:val="16"/>
              </w:rPr>
            </w:pPr>
            <w:r w:rsidRPr="00DC1EED">
              <w:rPr>
                <w:rFonts w:ascii="Arial" w:hAnsi="Arial" w:cs="Arial"/>
                <w:i/>
                <w:iCs/>
                <w:sz w:val="16"/>
                <w:szCs w:val="16"/>
              </w:rPr>
              <w:t>3</w:t>
            </w:r>
            <w:r>
              <w:rPr>
                <w:rFonts w:ascii="Arial" w:hAnsi="Arial" w:cs="Arial"/>
                <w:i/>
                <w:iCs/>
                <w:sz w:val="16"/>
                <w:szCs w:val="16"/>
              </w:rPr>
              <w:t>0 000</w:t>
            </w:r>
          </w:p>
        </w:tc>
        <w:tc>
          <w:tcPr>
            <w:tcW w:w="1559" w:type="dxa"/>
            <w:noWrap/>
            <w:vAlign w:val="center"/>
          </w:tcPr>
          <w:p w14:paraId="5AFECEF4" w14:textId="77777777" w:rsidR="00A5316A" w:rsidRPr="00B343BE" w:rsidRDefault="00A5316A" w:rsidP="00F0264E">
            <w:pPr>
              <w:jc w:val="center"/>
              <w:rPr>
                <w:rFonts w:ascii="Arial" w:hAnsi="Arial" w:cs="Arial"/>
                <w:i/>
                <w:sz w:val="16"/>
                <w:szCs w:val="16"/>
              </w:rPr>
            </w:pPr>
            <w:r>
              <w:rPr>
                <w:rFonts w:ascii="Arial" w:hAnsi="Arial" w:cs="Arial"/>
                <w:i/>
                <w:sz w:val="16"/>
                <w:szCs w:val="16"/>
              </w:rPr>
              <w:t>89</w:t>
            </w:r>
            <w:r w:rsidRPr="00DC1EED">
              <w:rPr>
                <w:rFonts w:ascii="Arial" w:hAnsi="Arial" w:cs="Arial"/>
                <w:i/>
                <w:sz w:val="16"/>
                <w:szCs w:val="16"/>
              </w:rPr>
              <w:t>%</w:t>
            </w:r>
          </w:p>
        </w:tc>
      </w:tr>
      <w:tr w:rsidR="00A5316A" w:rsidRPr="00425FA3" w14:paraId="43386910" w14:textId="77777777" w:rsidTr="00E76FFD">
        <w:trPr>
          <w:trHeight w:val="300"/>
        </w:trPr>
        <w:tc>
          <w:tcPr>
            <w:tcW w:w="3850" w:type="dxa"/>
            <w:noWrap/>
            <w:vAlign w:val="center"/>
          </w:tcPr>
          <w:p w14:paraId="14EE951B" w14:textId="65271303" w:rsidR="00A5316A" w:rsidRPr="00DC5600" w:rsidRDefault="00A5316A" w:rsidP="00F0264E">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48" w:type="dxa"/>
            <w:vMerge/>
            <w:vAlign w:val="center"/>
            <w:hideMark/>
          </w:tcPr>
          <w:p w14:paraId="1FDAF903" w14:textId="77777777" w:rsidR="00A5316A" w:rsidRPr="00DC5600" w:rsidRDefault="00A5316A" w:rsidP="00F0264E">
            <w:pPr>
              <w:jc w:val="center"/>
              <w:rPr>
                <w:rFonts w:ascii="Arial" w:hAnsi="Arial" w:cs="Arial"/>
                <w:i/>
                <w:iCs/>
                <w:sz w:val="16"/>
                <w:szCs w:val="16"/>
              </w:rPr>
            </w:pPr>
          </w:p>
        </w:tc>
        <w:tc>
          <w:tcPr>
            <w:tcW w:w="1276" w:type="dxa"/>
            <w:noWrap/>
            <w:vAlign w:val="center"/>
          </w:tcPr>
          <w:p w14:paraId="2E8FB784" w14:textId="4B9C5B3E" w:rsidR="00A5316A" w:rsidRPr="00DC5600" w:rsidRDefault="00A5316A" w:rsidP="00F0264E">
            <w:pPr>
              <w:jc w:val="center"/>
              <w:rPr>
                <w:rFonts w:ascii="Arial" w:hAnsi="Arial" w:cs="Arial"/>
                <w:i/>
                <w:iCs/>
                <w:sz w:val="16"/>
                <w:szCs w:val="16"/>
              </w:rPr>
            </w:pPr>
            <w:r>
              <w:rPr>
                <w:rFonts w:ascii="Arial" w:hAnsi="Arial" w:cs="Arial"/>
                <w:i/>
                <w:iCs/>
                <w:sz w:val="16"/>
                <w:szCs w:val="16"/>
              </w:rPr>
              <w:t>96%</w:t>
            </w:r>
          </w:p>
        </w:tc>
        <w:tc>
          <w:tcPr>
            <w:tcW w:w="1843" w:type="dxa"/>
            <w:noWrap/>
            <w:vAlign w:val="center"/>
          </w:tcPr>
          <w:p w14:paraId="5A800B1C" w14:textId="77777777" w:rsidR="00A5316A" w:rsidRPr="00DC5600" w:rsidRDefault="00A5316A" w:rsidP="00F0264E">
            <w:pPr>
              <w:jc w:val="center"/>
              <w:rPr>
                <w:rFonts w:ascii="Arial" w:hAnsi="Arial" w:cs="Arial"/>
                <w:i/>
                <w:iCs/>
                <w:sz w:val="16"/>
                <w:szCs w:val="16"/>
              </w:rPr>
            </w:pPr>
            <w:r>
              <w:rPr>
                <w:rFonts w:ascii="Arial" w:hAnsi="Arial" w:cs="Arial"/>
                <w:i/>
                <w:iCs/>
                <w:sz w:val="16"/>
                <w:szCs w:val="16"/>
              </w:rPr>
              <w:t>60%</w:t>
            </w:r>
          </w:p>
        </w:tc>
        <w:tc>
          <w:tcPr>
            <w:tcW w:w="1559" w:type="dxa"/>
            <w:noWrap/>
            <w:vAlign w:val="center"/>
          </w:tcPr>
          <w:p w14:paraId="7D3707EF" w14:textId="77777777" w:rsidR="00A5316A" w:rsidRPr="00B343BE" w:rsidRDefault="00A5316A" w:rsidP="00F0264E">
            <w:pPr>
              <w:jc w:val="center"/>
              <w:rPr>
                <w:rFonts w:ascii="Arial" w:hAnsi="Arial" w:cs="Arial"/>
                <w:i/>
                <w:sz w:val="16"/>
                <w:szCs w:val="16"/>
              </w:rPr>
            </w:pPr>
            <w:r>
              <w:rPr>
                <w:rFonts w:ascii="Arial" w:hAnsi="Arial" w:cs="Arial"/>
                <w:i/>
                <w:sz w:val="16"/>
                <w:szCs w:val="16"/>
              </w:rPr>
              <w:t>160%</w:t>
            </w:r>
          </w:p>
        </w:tc>
      </w:tr>
      <w:tr w:rsidR="00A5316A" w:rsidRPr="00425FA3" w14:paraId="4983FC9A" w14:textId="77777777" w:rsidTr="00E76FFD">
        <w:trPr>
          <w:trHeight w:val="300"/>
        </w:trPr>
        <w:tc>
          <w:tcPr>
            <w:tcW w:w="3850" w:type="dxa"/>
            <w:noWrap/>
            <w:vAlign w:val="center"/>
          </w:tcPr>
          <w:p w14:paraId="662373C9" w14:textId="77777777" w:rsidR="00A5316A" w:rsidRPr="00DC5600" w:rsidRDefault="00A5316A" w:rsidP="00F0264E">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48" w:type="dxa"/>
            <w:vMerge w:val="restart"/>
            <w:vAlign w:val="center"/>
          </w:tcPr>
          <w:p w14:paraId="791DD236" w14:textId="77777777" w:rsidR="00A5316A" w:rsidRDefault="00A5316A" w:rsidP="00F0264E">
            <w:pPr>
              <w:jc w:val="center"/>
              <w:rPr>
                <w:rFonts w:ascii="Arial" w:hAnsi="Arial" w:cs="Arial"/>
                <w:i/>
                <w:iCs/>
                <w:sz w:val="16"/>
                <w:szCs w:val="16"/>
              </w:rPr>
            </w:pPr>
            <w:r>
              <w:rPr>
                <w:rFonts w:ascii="Arial" w:hAnsi="Arial" w:cs="Arial"/>
                <w:i/>
                <w:iCs/>
                <w:sz w:val="16"/>
                <w:szCs w:val="16"/>
              </w:rPr>
              <w:t>9a</w:t>
            </w:r>
          </w:p>
        </w:tc>
        <w:tc>
          <w:tcPr>
            <w:tcW w:w="1276" w:type="dxa"/>
            <w:noWrap/>
            <w:vAlign w:val="center"/>
          </w:tcPr>
          <w:p w14:paraId="08166CEA" w14:textId="77777777" w:rsidR="00A5316A" w:rsidRPr="00DC5600" w:rsidRDefault="00A5316A" w:rsidP="00F0264E">
            <w:pPr>
              <w:jc w:val="center"/>
              <w:rPr>
                <w:rFonts w:ascii="Arial" w:hAnsi="Arial" w:cs="Arial"/>
                <w:i/>
                <w:iCs/>
                <w:sz w:val="16"/>
                <w:szCs w:val="16"/>
              </w:rPr>
            </w:pPr>
            <w:r>
              <w:rPr>
                <w:rFonts w:ascii="Arial" w:hAnsi="Arial" w:cs="Arial"/>
                <w:i/>
                <w:iCs/>
                <w:sz w:val="16"/>
                <w:szCs w:val="16"/>
              </w:rPr>
              <w:t>5 769</w:t>
            </w:r>
          </w:p>
        </w:tc>
        <w:tc>
          <w:tcPr>
            <w:tcW w:w="1843" w:type="dxa"/>
            <w:noWrap/>
            <w:vAlign w:val="center"/>
          </w:tcPr>
          <w:p w14:paraId="5F5CF3E5" w14:textId="0EF72D0C" w:rsidR="00A5316A" w:rsidRPr="00DC5600" w:rsidRDefault="00A5316A" w:rsidP="00F0264E">
            <w:pPr>
              <w:jc w:val="center"/>
              <w:rPr>
                <w:rFonts w:ascii="Arial" w:hAnsi="Arial" w:cs="Arial"/>
                <w:i/>
                <w:iCs/>
                <w:sz w:val="16"/>
                <w:szCs w:val="16"/>
              </w:rPr>
            </w:pPr>
            <w:r w:rsidRPr="00540067">
              <w:rPr>
                <w:rFonts w:ascii="Arial" w:hAnsi="Arial" w:cs="Arial"/>
                <w:i/>
                <w:iCs/>
                <w:sz w:val="16"/>
                <w:szCs w:val="16"/>
              </w:rPr>
              <w:t>102</w:t>
            </w:r>
            <w:r>
              <w:rPr>
                <w:rFonts w:ascii="Arial" w:hAnsi="Arial" w:cs="Arial"/>
                <w:i/>
                <w:iCs/>
                <w:sz w:val="16"/>
                <w:szCs w:val="16"/>
              </w:rPr>
              <w:t xml:space="preserve"> </w:t>
            </w:r>
            <w:r w:rsidRPr="00540067">
              <w:rPr>
                <w:rFonts w:ascii="Arial" w:hAnsi="Arial" w:cs="Arial"/>
                <w:i/>
                <w:iCs/>
                <w:sz w:val="16"/>
                <w:szCs w:val="16"/>
              </w:rPr>
              <w:t>968</w:t>
            </w:r>
          </w:p>
        </w:tc>
        <w:tc>
          <w:tcPr>
            <w:tcW w:w="1559" w:type="dxa"/>
            <w:noWrap/>
            <w:vAlign w:val="center"/>
          </w:tcPr>
          <w:p w14:paraId="0C057C73" w14:textId="77777777" w:rsidR="00A5316A" w:rsidRPr="00B343BE" w:rsidRDefault="00A5316A" w:rsidP="00F0264E">
            <w:pPr>
              <w:jc w:val="center"/>
              <w:rPr>
                <w:rFonts w:ascii="Arial" w:hAnsi="Arial" w:cs="Arial"/>
                <w:i/>
                <w:sz w:val="16"/>
                <w:szCs w:val="16"/>
              </w:rPr>
            </w:pPr>
            <w:r>
              <w:rPr>
                <w:rFonts w:ascii="Arial" w:hAnsi="Arial" w:cs="Arial"/>
                <w:i/>
                <w:sz w:val="16"/>
                <w:szCs w:val="16"/>
              </w:rPr>
              <w:t>6</w:t>
            </w:r>
            <w:r w:rsidRPr="00DC1EED">
              <w:rPr>
                <w:rFonts w:ascii="Arial" w:hAnsi="Arial" w:cs="Arial"/>
                <w:i/>
                <w:sz w:val="16"/>
                <w:szCs w:val="16"/>
              </w:rPr>
              <w:t>%</w:t>
            </w:r>
          </w:p>
        </w:tc>
      </w:tr>
      <w:tr w:rsidR="00A5316A" w:rsidRPr="00425FA3" w14:paraId="6EA2B827" w14:textId="77777777" w:rsidTr="00E76FFD">
        <w:trPr>
          <w:trHeight w:val="300"/>
        </w:trPr>
        <w:tc>
          <w:tcPr>
            <w:tcW w:w="3850" w:type="dxa"/>
            <w:noWrap/>
            <w:vAlign w:val="center"/>
          </w:tcPr>
          <w:p w14:paraId="677E7BF5" w14:textId="77777777" w:rsidR="00A5316A" w:rsidRPr="00DC5600" w:rsidRDefault="00A5316A" w:rsidP="00F0264E">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48" w:type="dxa"/>
            <w:vMerge/>
            <w:vAlign w:val="center"/>
            <w:hideMark/>
          </w:tcPr>
          <w:p w14:paraId="7A6641F0" w14:textId="77777777" w:rsidR="00A5316A" w:rsidRPr="00DC5600" w:rsidRDefault="00A5316A" w:rsidP="00F0264E">
            <w:pPr>
              <w:jc w:val="center"/>
              <w:rPr>
                <w:rFonts w:ascii="Arial" w:hAnsi="Arial" w:cs="Arial"/>
                <w:i/>
                <w:iCs/>
                <w:sz w:val="16"/>
                <w:szCs w:val="16"/>
              </w:rPr>
            </w:pPr>
          </w:p>
        </w:tc>
        <w:tc>
          <w:tcPr>
            <w:tcW w:w="1276" w:type="dxa"/>
            <w:noWrap/>
            <w:vAlign w:val="center"/>
          </w:tcPr>
          <w:p w14:paraId="3FFC8F85" w14:textId="77777777" w:rsidR="00A5316A" w:rsidRPr="00DC5600" w:rsidRDefault="00A5316A" w:rsidP="00F0264E">
            <w:pPr>
              <w:jc w:val="center"/>
              <w:rPr>
                <w:rFonts w:ascii="Arial" w:hAnsi="Arial" w:cs="Arial"/>
                <w:i/>
                <w:iCs/>
                <w:sz w:val="16"/>
                <w:szCs w:val="16"/>
              </w:rPr>
            </w:pPr>
            <w:r>
              <w:rPr>
                <w:rFonts w:ascii="Arial" w:hAnsi="Arial" w:cs="Arial"/>
                <w:i/>
                <w:iCs/>
                <w:sz w:val="16"/>
                <w:szCs w:val="16"/>
              </w:rPr>
              <w:t>5</w:t>
            </w:r>
          </w:p>
        </w:tc>
        <w:tc>
          <w:tcPr>
            <w:tcW w:w="1843" w:type="dxa"/>
            <w:noWrap/>
            <w:vAlign w:val="center"/>
          </w:tcPr>
          <w:p w14:paraId="571ABA8E" w14:textId="56201F8D" w:rsidR="00A5316A" w:rsidRPr="00DC5600" w:rsidRDefault="00A5316A" w:rsidP="00F0264E">
            <w:pPr>
              <w:jc w:val="center"/>
              <w:rPr>
                <w:rFonts w:ascii="Arial" w:hAnsi="Arial" w:cs="Arial"/>
                <w:i/>
                <w:iCs/>
                <w:sz w:val="16"/>
                <w:szCs w:val="16"/>
              </w:rPr>
            </w:pPr>
            <w:r>
              <w:rPr>
                <w:rFonts w:ascii="Arial" w:hAnsi="Arial" w:cs="Arial"/>
                <w:i/>
                <w:iCs/>
                <w:sz w:val="16"/>
                <w:szCs w:val="16"/>
              </w:rPr>
              <w:t>9</w:t>
            </w:r>
          </w:p>
        </w:tc>
        <w:tc>
          <w:tcPr>
            <w:tcW w:w="1559" w:type="dxa"/>
            <w:noWrap/>
            <w:vAlign w:val="center"/>
          </w:tcPr>
          <w:p w14:paraId="3773C03D" w14:textId="77777777" w:rsidR="00A5316A" w:rsidRPr="00B343BE" w:rsidRDefault="00A5316A" w:rsidP="00F0264E">
            <w:pPr>
              <w:jc w:val="center"/>
              <w:rPr>
                <w:rFonts w:ascii="Arial" w:hAnsi="Arial" w:cs="Arial"/>
                <w:i/>
                <w:sz w:val="16"/>
                <w:szCs w:val="16"/>
              </w:rPr>
            </w:pPr>
            <w:r>
              <w:rPr>
                <w:rFonts w:ascii="Arial" w:hAnsi="Arial" w:cs="Arial"/>
                <w:i/>
                <w:sz w:val="16"/>
                <w:szCs w:val="16"/>
              </w:rPr>
              <w:t>56</w:t>
            </w:r>
            <w:r w:rsidRPr="00DC1EED">
              <w:rPr>
                <w:rFonts w:ascii="Arial" w:hAnsi="Arial" w:cs="Arial"/>
                <w:i/>
                <w:sz w:val="16"/>
                <w:szCs w:val="16"/>
              </w:rPr>
              <w:t>%</w:t>
            </w:r>
          </w:p>
        </w:tc>
      </w:tr>
      <w:tr w:rsidR="00A5316A" w:rsidRPr="00425FA3" w14:paraId="7083D2B2" w14:textId="77777777" w:rsidTr="00E76FFD">
        <w:trPr>
          <w:trHeight w:val="300"/>
        </w:trPr>
        <w:tc>
          <w:tcPr>
            <w:tcW w:w="3850" w:type="dxa"/>
            <w:noWrap/>
            <w:vAlign w:val="center"/>
          </w:tcPr>
          <w:p w14:paraId="737FA1C2" w14:textId="77777777" w:rsidR="00A5316A" w:rsidRPr="00DC5600" w:rsidRDefault="00A5316A" w:rsidP="00F0264E">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48" w:type="dxa"/>
            <w:vMerge w:val="restart"/>
            <w:vAlign w:val="center"/>
          </w:tcPr>
          <w:p w14:paraId="026D7768" w14:textId="77777777" w:rsidR="00A5316A" w:rsidRPr="00DC5600" w:rsidDel="007D7AE8" w:rsidRDefault="00A5316A" w:rsidP="00F0264E">
            <w:pPr>
              <w:jc w:val="center"/>
              <w:rPr>
                <w:rFonts w:ascii="Arial" w:hAnsi="Arial" w:cs="Arial"/>
                <w:i/>
                <w:iCs/>
                <w:sz w:val="16"/>
                <w:szCs w:val="16"/>
              </w:rPr>
            </w:pPr>
            <w:r>
              <w:rPr>
                <w:rFonts w:ascii="Arial" w:hAnsi="Arial" w:cs="Arial"/>
                <w:i/>
                <w:iCs/>
                <w:sz w:val="16"/>
                <w:szCs w:val="16"/>
              </w:rPr>
              <w:t>9iv</w:t>
            </w:r>
          </w:p>
        </w:tc>
        <w:tc>
          <w:tcPr>
            <w:tcW w:w="1276" w:type="dxa"/>
            <w:noWrap/>
            <w:vAlign w:val="center"/>
          </w:tcPr>
          <w:p w14:paraId="3C8A81DC" w14:textId="77777777" w:rsidR="00A5316A" w:rsidRPr="00DC5600" w:rsidRDefault="00A5316A" w:rsidP="00F0264E">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28A4ADCA" w14:textId="3EC06E9F" w:rsidR="00A5316A" w:rsidRPr="00DC5600" w:rsidRDefault="00A5316A" w:rsidP="00F0264E">
            <w:pPr>
              <w:jc w:val="center"/>
              <w:rPr>
                <w:rFonts w:ascii="Arial" w:hAnsi="Arial" w:cs="Arial"/>
                <w:i/>
                <w:iCs/>
                <w:sz w:val="16"/>
                <w:szCs w:val="16"/>
              </w:rPr>
            </w:pPr>
            <w:r>
              <w:rPr>
                <w:rFonts w:ascii="Arial" w:hAnsi="Arial" w:cs="Arial"/>
                <w:i/>
                <w:iCs/>
                <w:sz w:val="16"/>
                <w:szCs w:val="16"/>
              </w:rPr>
              <w:t>2 627</w:t>
            </w:r>
          </w:p>
        </w:tc>
        <w:tc>
          <w:tcPr>
            <w:tcW w:w="1559" w:type="dxa"/>
            <w:noWrap/>
            <w:vAlign w:val="center"/>
          </w:tcPr>
          <w:p w14:paraId="50ABF932" w14:textId="77777777" w:rsidR="00A5316A" w:rsidRPr="00B343BE" w:rsidRDefault="00A5316A" w:rsidP="00F0264E">
            <w:pPr>
              <w:jc w:val="center"/>
              <w:rPr>
                <w:rFonts w:ascii="Arial" w:hAnsi="Arial" w:cs="Arial"/>
                <w:i/>
                <w:sz w:val="16"/>
                <w:szCs w:val="16"/>
              </w:rPr>
            </w:pPr>
            <w:r>
              <w:rPr>
                <w:rFonts w:ascii="Arial" w:hAnsi="Arial" w:cs="Arial"/>
                <w:i/>
                <w:sz w:val="16"/>
                <w:szCs w:val="16"/>
              </w:rPr>
              <w:t>0</w:t>
            </w:r>
            <w:r w:rsidRPr="00DC1EED">
              <w:rPr>
                <w:rFonts w:ascii="Arial" w:hAnsi="Arial" w:cs="Arial"/>
                <w:i/>
                <w:sz w:val="16"/>
                <w:szCs w:val="16"/>
              </w:rPr>
              <w:t>%</w:t>
            </w:r>
          </w:p>
        </w:tc>
      </w:tr>
      <w:tr w:rsidR="00A5316A" w:rsidRPr="00425FA3" w14:paraId="243577B1" w14:textId="77777777" w:rsidTr="00E76FFD">
        <w:trPr>
          <w:trHeight w:val="300"/>
        </w:trPr>
        <w:tc>
          <w:tcPr>
            <w:tcW w:w="3850" w:type="dxa"/>
            <w:noWrap/>
            <w:vAlign w:val="center"/>
          </w:tcPr>
          <w:p w14:paraId="0C36E736" w14:textId="77777777" w:rsidR="00A5316A" w:rsidRPr="00DC5600" w:rsidRDefault="00A5316A" w:rsidP="00F0264E">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48" w:type="dxa"/>
            <w:vMerge/>
            <w:vAlign w:val="center"/>
          </w:tcPr>
          <w:p w14:paraId="3150AF80" w14:textId="77777777" w:rsidR="00A5316A" w:rsidRPr="00DC5600" w:rsidDel="007D7AE8" w:rsidRDefault="00A5316A" w:rsidP="00F0264E">
            <w:pPr>
              <w:jc w:val="center"/>
              <w:rPr>
                <w:rFonts w:ascii="Arial" w:hAnsi="Arial" w:cs="Arial"/>
                <w:i/>
                <w:iCs/>
                <w:sz w:val="16"/>
                <w:szCs w:val="16"/>
              </w:rPr>
            </w:pPr>
          </w:p>
        </w:tc>
        <w:tc>
          <w:tcPr>
            <w:tcW w:w="1276" w:type="dxa"/>
            <w:noWrap/>
            <w:vAlign w:val="center"/>
          </w:tcPr>
          <w:p w14:paraId="7F6993C5" w14:textId="77777777" w:rsidR="00A5316A" w:rsidRPr="00DC5600" w:rsidRDefault="00A5316A" w:rsidP="00F0264E">
            <w:pPr>
              <w:jc w:val="center"/>
              <w:rPr>
                <w:rFonts w:ascii="Arial" w:hAnsi="Arial" w:cs="Arial"/>
                <w:i/>
                <w:iCs/>
                <w:sz w:val="16"/>
                <w:szCs w:val="16"/>
              </w:rPr>
            </w:pPr>
            <w:r>
              <w:rPr>
                <w:rFonts w:ascii="Arial" w:hAnsi="Arial" w:cs="Arial"/>
                <w:i/>
                <w:iCs/>
                <w:sz w:val="16"/>
                <w:szCs w:val="16"/>
              </w:rPr>
              <w:t>0</w:t>
            </w:r>
          </w:p>
        </w:tc>
        <w:tc>
          <w:tcPr>
            <w:tcW w:w="1843" w:type="dxa"/>
            <w:noWrap/>
            <w:vAlign w:val="center"/>
          </w:tcPr>
          <w:p w14:paraId="1056D758" w14:textId="6A321160" w:rsidR="00A5316A" w:rsidRPr="00DC5600" w:rsidRDefault="00A5316A" w:rsidP="00F0264E">
            <w:pPr>
              <w:jc w:val="center"/>
              <w:rPr>
                <w:rFonts w:ascii="Arial" w:hAnsi="Arial" w:cs="Arial"/>
                <w:i/>
                <w:iCs/>
                <w:sz w:val="16"/>
                <w:szCs w:val="16"/>
              </w:rPr>
            </w:pPr>
            <w:r>
              <w:rPr>
                <w:rFonts w:ascii="Arial" w:hAnsi="Arial" w:cs="Arial"/>
                <w:i/>
                <w:iCs/>
                <w:sz w:val="16"/>
                <w:szCs w:val="16"/>
              </w:rPr>
              <w:t>30</w:t>
            </w:r>
          </w:p>
        </w:tc>
        <w:tc>
          <w:tcPr>
            <w:tcW w:w="1559" w:type="dxa"/>
            <w:noWrap/>
            <w:vAlign w:val="center"/>
          </w:tcPr>
          <w:p w14:paraId="6E8FF84C" w14:textId="77777777" w:rsidR="00A5316A" w:rsidRPr="00B343BE" w:rsidRDefault="00A5316A" w:rsidP="00F0264E">
            <w:pPr>
              <w:jc w:val="center"/>
              <w:rPr>
                <w:rFonts w:ascii="Arial" w:hAnsi="Arial" w:cs="Arial"/>
                <w:i/>
                <w:sz w:val="16"/>
                <w:szCs w:val="16"/>
              </w:rPr>
            </w:pPr>
            <w:r>
              <w:rPr>
                <w:rFonts w:ascii="Arial" w:hAnsi="Arial" w:cs="Arial"/>
                <w:i/>
                <w:sz w:val="16"/>
                <w:szCs w:val="16"/>
              </w:rPr>
              <w:t>0</w:t>
            </w:r>
            <w:r w:rsidRPr="00DC1EED">
              <w:rPr>
                <w:rFonts w:ascii="Arial" w:hAnsi="Arial" w:cs="Arial"/>
                <w:i/>
                <w:sz w:val="16"/>
                <w:szCs w:val="16"/>
              </w:rPr>
              <w:t>%</w:t>
            </w:r>
          </w:p>
        </w:tc>
      </w:tr>
    </w:tbl>
    <w:p w14:paraId="5E809DDF" w14:textId="77777777" w:rsidR="00A5316A" w:rsidRDefault="00A5316A" w:rsidP="00A5316A">
      <w:pPr>
        <w:spacing w:before="120" w:after="0" w:line="240" w:lineRule="auto"/>
        <w:jc w:val="both"/>
        <w:rPr>
          <w:rFonts w:ascii="Arial" w:hAnsi="Arial" w:cs="Arial"/>
          <w:sz w:val="16"/>
          <w:szCs w:val="16"/>
        </w:rPr>
      </w:pPr>
      <w:r w:rsidRPr="00D0700D">
        <w:rPr>
          <w:rFonts w:ascii="Arial" w:hAnsi="Arial" w:cs="Arial"/>
          <w:sz w:val="16"/>
          <w:szCs w:val="16"/>
        </w:rPr>
        <w:t>*zgodnie z informacją kwartalną za IV kwartał 20</w:t>
      </w:r>
      <w:r>
        <w:rPr>
          <w:rFonts w:ascii="Arial" w:hAnsi="Arial" w:cs="Arial"/>
          <w:sz w:val="16"/>
          <w:szCs w:val="16"/>
        </w:rPr>
        <w:t>20</w:t>
      </w:r>
      <w:r w:rsidRPr="00D0700D">
        <w:rPr>
          <w:rFonts w:ascii="Arial" w:hAnsi="Arial" w:cs="Arial"/>
          <w:sz w:val="16"/>
          <w:szCs w:val="16"/>
        </w:rPr>
        <w:t xml:space="preserve"> </w:t>
      </w:r>
      <w:r>
        <w:rPr>
          <w:rFonts w:ascii="Arial" w:hAnsi="Arial" w:cs="Arial"/>
          <w:sz w:val="16"/>
          <w:szCs w:val="16"/>
        </w:rPr>
        <w:t>r.</w:t>
      </w:r>
    </w:p>
    <w:p w14:paraId="07355BCB" w14:textId="77777777" w:rsidR="00A5316A" w:rsidRDefault="00A5316A" w:rsidP="00A5316A">
      <w:pPr>
        <w:spacing w:after="0" w:line="240" w:lineRule="auto"/>
        <w:jc w:val="both"/>
        <w:rPr>
          <w:rFonts w:ascii="Arial" w:hAnsi="Arial" w:cs="Arial"/>
          <w:sz w:val="20"/>
          <w:szCs w:val="20"/>
        </w:rPr>
      </w:pPr>
      <w:r>
        <w:rPr>
          <w:rFonts w:ascii="Arial" w:hAnsi="Arial" w:cs="Arial"/>
          <w:sz w:val="16"/>
          <w:szCs w:val="16"/>
        </w:rPr>
        <w:t>** wartość osiągnięta dla wszystkich typów projektów</w:t>
      </w:r>
      <w:r>
        <w:rPr>
          <w:rFonts w:ascii="Arial" w:hAnsi="Arial" w:cs="Arial"/>
          <w:sz w:val="20"/>
          <w:szCs w:val="20"/>
        </w:rPr>
        <w:t xml:space="preserve"> </w:t>
      </w:r>
    </w:p>
    <w:p w14:paraId="250F1DD1" w14:textId="2E614DEE" w:rsidR="00A5316A" w:rsidRDefault="00A5316A" w:rsidP="00A5316A">
      <w:pPr>
        <w:spacing w:after="0" w:line="240" w:lineRule="auto"/>
        <w:jc w:val="both"/>
        <w:rPr>
          <w:rFonts w:ascii="Arial" w:hAnsi="Arial" w:cs="Arial"/>
          <w:sz w:val="20"/>
          <w:szCs w:val="20"/>
        </w:rPr>
      </w:pPr>
    </w:p>
    <w:p w14:paraId="4893A010" w14:textId="77777777" w:rsidR="001F531C" w:rsidRDefault="001F531C" w:rsidP="00A5316A">
      <w:pPr>
        <w:spacing w:after="0" w:line="240" w:lineRule="auto"/>
        <w:rPr>
          <w:rFonts w:ascii="Arial" w:hAnsi="Arial" w:cs="Arial"/>
          <w:b/>
          <w:i/>
          <w:sz w:val="20"/>
          <w:szCs w:val="20"/>
        </w:rPr>
      </w:pPr>
    </w:p>
    <w:p w14:paraId="0D2C0EAB" w14:textId="77777777" w:rsidR="001F531C" w:rsidRDefault="001F531C" w:rsidP="00A5316A">
      <w:pPr>
        <w:spacing w:after="0" w:line="240" w:lineRule="auto"/>
        <w:rPr>
          <w:rFonts w:ascii="Arial" w:hAnsi="Arial" w:cs="Arial"/>
          <w:b/>
          <w:i/>
          <w:sz w:val="20"/>
          <w:szCs w:val="20"/>
        </w:rPr>
      </w:pPr>
    </w:p>
    <w:p w14:paraId="7AF545BB" w14:textId="77777777" w:rsidR="001F531C" w:rsidRDefault="001F531C" w:rsidP="00A5316A">
      <w:pPr>
        <w:spacing w:after="0" w:line="240" w:lineRule="auto"/>
        <w:rPr>
          <w:rFonts w:ascii="Arial" w:hAnsi="Arial" w:cs="Arial"/>
          <w:b/>
          <w:i/>
          <w:sz w:val="20"/>
          <w:szCs w:val="20"/>
        </w:rPr>
      </w:pPr>
    </w:p>
    <w:p w14:paraId="094BE237" w14:textId="6E3B7B47" w:rsidR="00A5316A" w:rsidRDefault="00A5316A" w:rsidP="00A5316A">
      <w:pPr>
        <w:spacing w:after="0" w:line="240" w:lineRule="auto"/>
        <w:rPr>
          <w:rFonts w:ascii="Arial" w:hAnsi="Arial" w:cs="Arial"/>
          <w:sz w:val="20"/>
          <w:szCs w:val="20"/>
        </w:rPr>
      </w:pPr>
      <w:r>
        <w:rPr>
          <w:rFonts w:ascii="Arial" w:hAnsi="Arial" w:cs="Arial"/>
          <w:b/>
          <w:i/>
          <w:sz w:val="20"/>
          <w:szCs w:val="20"/>
        </w:rPr>
        <w:lastRenderedPageBreak/>
        <w:t>Postęp rzeczowo-finansowy</w:t>
      </w:r>
      <w:r w:rsidRPr="00261CBA">
        <w:rPr>
          <w:rFonts w:ascii="Arial" w:hAnsi="Arial" w:cs="Arial"/>
          <w:b/>
          <w:i/>
          <w:sz w:val="20"/>
          <w:szCs w:val="20"/>
        </w:rPr>
        <w:t xml:space="preserve"> </w:t>
      </w:r>
      <w:r>
        <w:rPr>
          <w:rFonts w:ascii="Arial" w:hAnsi="Arial" w:cs="Arial"/>
          <w:b/>
          <w:i/>
          <w:sz w:val="20"/>
          <w:szCs w:val="20"/>
        </w:rPr>
        <w:t>w ramach przedsięwzięć w obszarze zdrowia w RPO Województwa Zachodniopomorskiego</w:t>
      </w:r>
    </w:p>
    <w:p w14:paraId="3F32102D" w14:textId="3EE54BF0" w:rsidR="00A5316A" w:rsidRDefault="00A5316A" w:rsidP="00A5316A">
      <w:pPr>
        <w:spacing w:after="0" w:line="240" w:lineRule="auto"/>
        <w:jc w:val="both"/>
        <w:rPr>
          <w:rFonts w:ascii="Arial" w:hAnsi="Arial" w:cs="Arial"/>
          <w:sz w:val="20"/>
          <w:szCs w:val="20"/>
        </w:rPr>
      </w:pPr>
    </w:p>
    <w:p w14:paraId="7EA37106" w14:textId="77777777" w:rsidR="00A5316A" w:rsidRDefault="00A5316A" w:rsidP="00A5316A">
      <w:pPr>
        <w:spacing w:after="120" w:line="240" w:lineRule="auto"/>
        <w:ind w:right="283"/>
        <w:jc w:val="both"/>
        <w:rPr>
          <w:rFonts w:ascii="Arial" w:hAnsi="Arial" w:cs="Arial"/>
          <w:sz w:val="20"/>
          <w:szCs w:val="20"/>
        </w:rPr>
        <w:sectPr w:rsidR="00A5316A" w:rsidSect="00A31ECB">
          <w:type w:val="continuous"/>
          <w:pgSz w:w="11906" w:h="16838"/>
          <w:pgMar w:top="1418" w:right="849" w:bottom="1418" w:left="993" w:header="709" w:footer="709" w:gutter="0"/>
          <w:cols w:space="708"/>
          <w:docGrid w:linePitch="360"/>
        </w:sectPr>
      </w:pPr>
    </w:p>
    <w:p w14:paraId="5F33FBD9" w14:textId="6CE94865" w:rsidR="00A5316A" w:rsidRPr="003E03E1" w:rsidRDefault="00A5316A" w:rsidP="004735F9">
      <w:pPr>
        <w:spacing w:line="240" w:lineRule="auto"/>
        <w:ind w:right="283"/>
        <w:rPr>
          <w:rFonts w:ascii="Arial" w:hAnsi="Arial" w:cs="Arial"/>
          <w:sz w:val="20"/>
          <w:szCs w:val="20"/>
        </w:rPr>
      </w:pPr>
      <w:r w:rsidRPr="007F605A">
        <w:rPr>
          <w:rFonts w:ascii="Arial" w:hAnsi="Arial" w:cs="Arial"/>
          <w:sz w:val="20"/>
          <w:szCs w:val="20"/>
        </w:rPr>
        <w:t xml:space="preserve">Łączna alokacja przewidziana na realizację wszystkich przedsięwzięć w obszarze ochrony zdrowia to ponad </w:t>
      </w:r>
      <w:r w:rsidRPr="003E03E1">
        <w:rPr>
          <w:rFonts w:ascii="Arial" w:hAnsi="Arial" w:cs="Arial"/>
          <w:sz w:val="20"/>
          <w:szCs w:val="20"/>
        </w:rPr>
        <w:t>412</w:t>
      </w:r>
      <w:r w:rsidRPr="007F605A">
        <w:rPr>
          <w:rFonts w:ascii="Arial" w:hAnsi="Arial" w:cs="Arial"/>
          <w:sz w:val="20"/>
          <w:szCs w:val="20"/>
        </w:rPr>
        <w:t xml:space="preserve"> mln zł (w części dofinansowanie UE). Do końca okresu sprawozdawczego przyjęto operacje na łączną kwotę środków w części dofinansowanie UE</w:t>
      </w:r>
      <w:r w:rsidRPr="003E03E1">
        <w:rPr>
          <w:rFonts w:ascii="Arial" w:hAnsi="Arial" w:cs="Arial"/>
          <w:sz w:val="20"/>
          <w:szCs w:val="20"/>
        </w:rPr>
        <w:t xml:space="preserve"> ponad 324 mln zł, </w:t>
      </w:r>
      <w:r w:rsidRPr="007F605A">
        <w:rPr>
          <w:rFonts w:ascii="Arial" w:hAnsi="Arial" w:cs="Arial"/>
          <w:sz w:val="20"/>
          <w:szCs w:val="20"/>
        </w:rPr>
        <w:t xml:space="preserve">co stanowi </w:t>
      </w:r>
      <w:r w:rsidRPr="003E03E1">
        <w:rPr>
          <w:rFonts w:ascii="Arial" w:hAnsi="Arial" w:cs="Arial"/>
          <w:sz w:val="20"/>
          <w:szCs w:val="20"/>
        </w:rPr>
        <w:t>79</w:t>
      </w:r>
      <w:r w:rsidRPr="007F605A">
        <w:rPr>
          <w:rFonts w:ascii="Arial" w:hAnsi="Arial" w:cs="Arial"/>
          <w:sz w:val="20"/>
          <w:szCs w:val="20"/>
        </w:rPr>
        <w:t>% realizacji zobowiązań UE na lata 2014-2020.</w:t>
      </w:r>
      <w:r w:rsidRPr="003E03E1">
        <w:rPr>
          <w:rFonts w:ascii="Arial" w:hAnsi="Arial" w:cs="Arial"/>
          <w:sz w:val="20"/>
          <w:szCs w:val="20"/>
        </w:rPr>
        <w:t xml:space="preserve"> </w:t>
      </w:r>
    </w:p>
    <w:p w14:paraId="685199A8" w14:textId="1EF50159" w:rsidR="00A5316A" w:rsidRPr="00146CB9" w:rsidRDefault="00A5316A" w:rsidP="004735F9">
      <w:pPr>
        <w:spacing w:line="240" w:lineRule="auto"/>
        <w:ind w:right="283"/>
        <w:rPr>
          <w:rFonts w:ascii="Arial" w:hAnsi="Arial" w:cs="Arial"/>
          <w:sz w:val="20"/>
          <w:szCs w:val="20"/>
        </w:rPr>
      </w:pPr>
      <w:r w:rsidRPr="007F605A">
        <w:rPr>
          <w:rFonts w:ascii="Arial" w:hAnsi="Arial" w:cs="Arial"/>
          <w:sz w:val="20"/>
          <w:szCs w:val="20"/>
        </w:rPr>
        <w:t xml:space="preserve">Najwyższy stopień wykorzystania alokacji </w:t>
      </w:r>
      <w:r w:rsidRPr="003E03E1">
        <w:rPr>
          <w:rFonts w:ascii="Arial" w:hAnsi="Arial" w:cs="Arial"/>
          <w:sz w:val="20"/>
          <w:szCs w:val="20"/>
        </w:rPr>
        <w:t>(</w:t>
      </w:r>
      <w:r w:rsidRPr="007F605A">
        <w:rPr>
          <w:rFonts w:ascii="Arial" w:hAnsi="Arial" w:cs="Arial"/>
          <w:sz w:val="20"/>
          <w:szCs w:val="20"/>
        </w:rPr>
        <w:t>1</w:t>
      </w:r>
      <w:r w:rsidRPr="003E03E1">
        <w:rPr>
          <w:rFonts w:ascii="Arial" w:hAnsi="Arial" w:cs="Arial"/>
          <w:sz w:val="20"/>
          <w:szCs w:val="20"/>
        </w:rPr>
        <w:t>24</w:t>
      </w:r>
      <w:r w:rsidRPr="007F605A">
        <w:rPr>
          <w:rFonts w:ascii="Arial" w:hAnsi="Arial" w:cs="Arial"/>
          <w:sz w:val="20"/>
          <w:szCs w:val="20"/>
        </w:rPr>
        <w:t>%</w:t>
      </w:r>
      <w:r w:rsidRPr="003E03E1">
        <w:rPr>
          <w:rFonts w:ascii="Arial" w:hAnsi="Arial" w:cs="Arial"/>
          <w:sz w:val="20"/>
          <w:szCs w:val="20"/>
        </w:rPr>
        <w:t xml:space="preserve">) </w:t>
      </w:r>
      <w:r w:rsidRPr="007F605A">
        <w:rPr>
          <w:rFonts w:ascii="Arial" w:hAnsi="Arial" w:cs="Arial"/>
          <w:sz w:val="20"/>
          <w:szCs w:val="20"/>
        </w:rPr>
        <w:t>odnotowano w ramach Priorytetu Inwestycyjnego 8vi</w:t>
      </w:r>
      <w:r w:rsidRPr="003E03E1">
        <w:rPr>
          <w:rFonts w:ascii="Arial" w:hAnsi="Arial" w:cs="Arial"/>
          <w:sz w:val="20"/>
          <w:szCs w:val="20"/>
        </w:rPr>
        <w:t xml:space="preserve">, natomiast w ramach PI </w:t>
      </w:r>
      <w:r w:rsidRPr="007F605A">
        <w:rPr>
          <w:rFonts w:ascii="Arial" w:hAnsi="Arial" w:cs="Arial"/>
          <w:sz w:val="20"/>
          <w:szCs w:val="20"/>
        </w:rPr>
        <w:t>9</w:t>
      </w:r>
      <w:r w:rsidRPr="003E03E1">
        <w:rPr>
          <w:rFonts w:ascii="Arial" w:hAnsi="Arial" w:cs="Arial"/>
          <w:sz w:val="20"/>
          <w:szCs w:val="20"/>
        </w:rPr>
        <w:t>a</w:t>
      </w:r>
      <w:r w:rsidRPr="007F605A">
        <w:rPr>
          <w:rFonts w:ascii="Arial" w:hAnsi="Arial" w:cs="Arial"/>
          <w:sz w:val="20"/>
          <w:szCs w:val="20"/>
        </w:rPr>
        <w:t xml:space="preserve"> uzgodniono </w:t>
      </w:r>
      <w:r w:rsidRPr="003E03E1">
        <w:rPr>
          <w:rFonts w:ascii="Arial" w:hAnsi="Arial" w:cs="Arial"/>
          <w:sz w:val="20"/>
          <w:szCs w:val="20"/>
        </w:rPr>
        <w:t>78</w:t>
      </w:r>
      <w:r w:rsidRPr="007F605A">
        <w:rPr>
          <w:rFonts w:ascii="Arial" w:hAnsi="Arial" w:cs="Arial"/>
          <w:sz w:val="20"/>
          <w:szCs w:val="20"/>
        </w:rPr>
        <w:t>%</w:t>
      </w:r>
      <w:r w:rsidRPr="003E03E1">
        <w:rPr>
          <w:rFonts w:ascii="Arial" w:hAnsi="Arial" w:cs="Arial"/>
          <w:sz w:val="20"/>
          <w:szCs w:val="20"/>
        </w:rPr>
        <w:t xml:space="preserve"> </w:t>
      </w:r>
      <w:r w:rsidRPr="007F605A">
        <w:rPr>
          <w:rFonts w:ascii="Arial" w:hAnsi="Arial" w:cs="Arial"/>
          <w:sz w:val="20"/>
          <w:szCs w:val="20"/>
        </w:rPr>
        <w:t xml:space="preserve">alokacji. W ramach Priorytetu Inwestycyjnego </w:t>
      </w:r>
      <w:r w:rsidRPr="003E03E1">
        <w:rPr>
          <w:rFonts w:ascii="Arial" w:hAnsi="Arial" w:cs="Arial"/>
          <w:sz w:val="20"/>
          <w:szCs w:val="20"/>
        </w:rPr>
        <w:t>9iv</w:t>
      </w:r>
      <w:r w:rsidRPr="007F605A">
        <w:rPr>
          <w:rFonts w:ascii="Arial" w:hAnsi="Arial" w:cs="Arial"/>
          <w:sz w:val="20"/>
          <w:szCs w:val="20"/>
        </w:rPr>
        <w:t xml:space="preserve"> do uzgodnienia pozostaje jeszcze ok</w:t>
      </w:r>
      <w:r w:rsidRPr="003E03E1">
        <w:rPr>
          <w:rFonts w:ascii="Arial" w:hAnsi="Arial" w:cs="Arial"/>
          <w:sz w:val="20"/>
          <w:szCs w:val="20"/>
        </w:rPr>
        <w:t>.</w:t>
      </w:r>
      <w:r w:rsidRPr="007F605A">
        <w:rPr>
          <w:rFonts w:ascii="Arial" w:hAnsi="Arial" w:cs="Arial"/>
          <w:sz w:val="20"/>
          <w:szCs w:val="20"/>
        </w:rPr>
        <w:t xml:space="preserve"> </w:t>
      </w:r>
      <w:r w:rsidRPr="003E03E1">
        <w:rPr>
          <w:rFonts w:ascii="Arial" w:hAnsi="Arial" w:cs="Arial"/>
          <w:sz w:val="20"/>
          <w:szCs w:val="20"/>
        </w:rPr>
        <w:t>27</w:t>
      </w:r>
      <w:r w:rsidRPr="007F605A">
        <w:rPr>
          <w:rFonts w:ascii="Arial" w:hAnsi="Arial" w:cs="Arial"/>
          <w:sz w:val="20"/>
          <w:szCs w:val="20"/>
        </w:rPr>
        <w:t xml:space="preserve"> mln zł</w:t>
      </w:r>
      <w:r w:rsidRPr="003E03E1">
        <w:rPr>
          <w:rFonts w:ascii="Arial" w:hAnsi="Arial" w:cs="Arial"/>
          <w:sz w:val="20"/>
          <w:szCs w:val="20"/>
        </w:rPr>
        <w:t>, a w ramach PI 2c – 12 mln zł</w:t>
      </w:r>
      <w:r w:rsidRPr="007F605A">
        <w:rPr>
          <w:rFonts w:ascii="Arial" w:hAnsi="Arial" w:cs="Arial"/>
          <w:sz w:val="20"/>
          <w:szCs w:val="20"/>
        </w:rPr>
        <w:t>.</w:t>
      </w:r>
      <w:r w:rsidRPr="00D4591A">
        <w:rPr>
          <w:rFonts w:ascii="Arial" w:hAnsi="Arial" w:cs="Arial"/>
          <w:sz w:val="20"/>
          <w:szCs w:val="20"/>
        </w:rPr>
        <w:t xml:space="preserve"> </w:t>
      </w:r>
      <w:r>
        <w:rPr>
          <w:rFonts w:ascii="Arial" w:hAnsi="Arial" w:cs="Arial"/>
          <w:sz w:val="20"/>
          <w:szCs w:val="20"/>
        </w:rPr>
        <w:t>W przypadku PI 2c pozostająca alokacja zostanie skonsumowana w ramach projektu pn. „</w:t>
      </w:r>
      <w:r w:rsidRPr="000A4C88">
        <w:rPr>
          <w:rFonts w:ascii="Arial" w:hAnsi="Arial" w:cs="Arial"/>
          <w:sz w:val="20"/>
          <w:szCs w:val="20"/>
        </w:rPr>
        <w:t>Zachodniopomorskie e-Zdrowie</w:t>
      </w:r>
      <w:r>
        <w:rPr>
          <w:rFonts w:ascii="Arial" w:hAnsi="Arial" w:cs="Arial"/>
          <w:sz w:val="20"/>
          <w:szCs w:val="20"/>
        </w:rPr>
        <w:t xml:space="preserve">”. Jednoczenie warto zwrócić uwagę, że ok. 54 mln zł (wkład z UE) zostało alokowanych w ramach PI 9iv na realizację 34 projektów pozakonkursowych służących walce z COVID-19. </w:t>
      </w:r>
    </w:p>
    <w:p w14:paraId="1D80BC77" w14:textId="77777777" w:rsidR="00A5316A" w:rsidRDefault="00A5316A" w:rsidP="004735F9">
      <w:pPr>
        <w:spacing w:line="240" w:lineRule="auto"/>
        <w:ind w:right="283"/>
        <w:rPr>
          <w:rFonts w:ascii="Arial" w:hAnsi="Arial" w:cs="Arial"/>
          <w:sz w:val="20"/>
          <w:szCs w:val="20"/>
        </w:rPr>
      </w:pPr>
      <w:r>
        <w:rPr>
          <w:rFonts w:ascii="Arial" w:hAnsi="Arial" w:cs="Arial"/>
          <w:sz w:val="20"/>
          <w:szCs w:val="20"/>
        </w:rPr>
        <w:t xml:space="preserve">W 2020 r. wystąpiły </w:t>
      </w:r>
      <w:r w:rsidRPr="00D05A0E">
        <w:rPr>
          <w:rFonts w:ascii="Arial" w:hAnsi="Arial" w:cs="Arial"/>
          <w:sz w:val="20"/>
          <w:szCs w:val="20"/>
        </w:rPr>
        <w:t>zmian</w:t>
      </w:r>
      <w:r>
        <w:rPr>
          <w:rFonts w:ascii="Arial" w:hAnsi="Arial" w:cs="Arial"/>
          <w:sz w:val="20"/>
          <w:szCs w:val="20"/>
        </w:rPr>
        <w:t>y</w:t>
      </w:r>
      <w:r w:rsidRPr="00D05A0E">
        <w:rPr>
          <w:rFonts w:ascii="Arial" w:hAnsi="Arial" w:cs="Arial"/>
          <w:sz w:val="20"/>
          <w:szCs w:val="20"/>
        </w:rPr>
        <w:t xml:space="preserve"> wartości docelowych niektórych wskaźników, stąd wykonanie w stosunku do roku poprzedniego może się </w:t>
      </w:r>
      <w:r>
        <w:rPr>
          <w:rFonts w:ascii="Arial" w:hAnsi="Arial" w:cs="Arial"/>
          <w:sz w:val="20"/>
          <w:szCs w:val="20"/>
        </w:rPr>
        <w:t xml:space="preserve">w niektórych przypadkach </w:t>
      </w:r>
      <w:r w:rsidRPr="00D05A0E">
        <w:rPr>
          <w:rFonts w:ascii="Arial" w:hAnsi="Arial" w:cs="Arial"/>
          <w:sz w:val="20"/>
          <w:szCs w:val="20"/>
        </w:rPr>
        <w:t>znacząco różnić</w:t>
      </w:r>
      <w:r>
        <w:rPr>
          <w:rFonts w:ascii="Arial" w:hAnsi="Arial" w:cs="Arial"/>
          <w:sz w:val="20"/>
          <w:szCs w:val="20"/>
        </w:rPr>
        <w:t>.</w:t>
      </w:r>
    </w:p>
    <w:p w14:paraId="6ECAF36D" w14:textId="38418262" w:rsidR="00A5316A" w:rsidRPr="00146CB9" w:rsidRDefault="00A5316A" w:rsidP="004735F9">
      <w:pPr>
        <w:spacing w:line="240" w:lineRule="auto"/>
        <w:ind w:right="283"/>
        <w:rPr>
          <w:rFonts w:ascii="Arial" w:hAnsi="Arial" w:cs="Arial"/>
          <w:sz w:val="20"/>
          <w:szCs w:val="20"/>
        </w:rPr>
      </w:pPr>
      <w:r w:rsidRPr="00146CB9">
        <w:rPr>
          <w:rFonts w:ascii="Arial" w:hAnsi="Arial" w:cs="Arial"/>
          <w:sz w:val="20"/>
          <w:szCs w:val="20"/>
        </w:rPr>
        <w:t xml:space="preserve">Dzięki realizowanym działaniom ponad </w:t>
      </w:r>
      <w:r>
        <w:rPr>
          <w:rFonts w:ascii="Arial" w:hAnsi="Arial" w:cs="Arial"/>
          <w:sz w:val="20"/>
          <w:szCs w:val="20"/>
        </w:rPr>
        <w:t>26,8</w:t>
      </w:r>
      <w:r w:rsidRPr="00146CB9">
        <w:rPr>
          <w:rFonts w:ascii="Arial" w:hAnsi="Arial" w:cs="Arial"/>
          <w:sz w:val="20"/>
          <w:szCs w:val="20"/>
        </w:rPr>
        <w:t xml:space="preserve"> tys. osób zostało objętych programem zdrowotnym, z czego ponad </w:t>
      </w:r>
      <w:r>
        <w:rPr>
          <w:rFonts w:ascii="Arial" w:hAnsi="Arial" w:cs="Arial"/>
          <w:sz w:val="20"/>
          <w:szCs w:val="20"/>
        </w:rPr>
        <w:t>większość</w:t>
      </w:r>
      <w:r w:rsidRPr="00146CB9">
        <w:rPr>
          <w:rFonts w:ascii="Arial" w:hAnsi="Arial" w:cs="Arial"/>
          <w:sz w:val="20"/>
          <w:szCs w:val="20"/>
        </w:rPr>
        <w:t xml:space="preserve"> osób </w:t>
      </w:r>
      <w:r>
        <w:rPr>
          <w:rFonts w:ascii="Arial" w:hAnsi="Arial" w:cs="Arial"/>
          <w:sz w:val="20"/>
          <w:szCs w:val="20"/>
        </w:rPr>
        <w:t xml:space="preserve">(96%) </w:t>
      </w:r>
      <w:r w:rsidRPr="00146CB9">
        <w:rPr>
          <w:rFonts w:ascii="Arial" w:hAnsi="Arial" w:cs="Arial"/>
          <w:sz w:val="20"/>
          <w:szCs w:val="20"/>
        </w:rPr>
        <w:t>zgłosiło się na badania profilaktyczne</w:t>
      </w:r>
      <w:r>
        <w:rPr>
          <w:rFonts w:ascii="Arial" w:hAnsi="Arial" w:cs="Arial"/>
          <w:sz w:val="20"/>
          <w:szCs w:val="20"/>
        </w:rPr>
        <w:t>.</w:t>
      </w:r>
      <w:r w:rsidRPr="00146CB9">
        <w:rPr>
          <w:rFonts w:ascii="Arial" w:hAnsi="Arial" w:cs="Arial"/>
          <w:sz w:val="20"/>
          <w:szCs w:val="20"/>
        </w:rPr>
        <w:t xml:space="preserve"> </w:t>
      </w:r>
      <w:r>
        <w:rPr>
          <w:rFonts w:ascii="Arial" w:hAnsi="Arial" w:cs="Arial"/>
          <w:sz w:val="20"/>
          <w:szCs w:val="20"/>
        </w:rPr>
        <w:t xml:space="preserve">Ponadto </w:t>
      </w:r>
      <w:r w:rsidRPr="00146CB9">
        <w:rPr>
          <w:rFonts w:ascii="Arial" w:hAnsi="Arial" w:cs="Arial"/>
          <w:sz w:val="20"/>
          <w:szCs w:val="20"/>
        </w:rPr>
        <w:t>ponad 5</w:t>
      </w:r>
      <w:r>
        <w:rPr>
          <w:rFonts w:ascii="Arial" w:hAnsi="Arial" w:cs="Arial"/>
          <w:sz w:val="20"/>
          <w:szCs w:val="20"/>
        </w:rPr>
        <w:t>,7</w:t>
      </w:r>
      <w:r w:rsidRPr="00146CB9">
        <w:rPr>
          <w:rFonts w:ascii="Arial" w:hAnsi="Arial" w:cs="Arial"/>
          <w:sz w:val="20"/>
          <w:szCs w:val="20"/>
        </w:rPr>
        <w:t xml:space="preserve"> tys. osób objęto ulepszonymi usługami zdrowotnymi.</w:t>
      </w:r>
      <w:r>
        <w:rPr>
          <w:rFonts w:ascii="Arial" w:hAnsi="Arial" w:cs="Arial"/>
          <w:sz w:val="20"/>
          <w:szCs w:val="20"/>
        </w:rPr>
        <w:t xml:space="preserve"> Nie wykazano dotąd natomiast postępu w realizacji wsparcia dla </w:t>
      </w:r>
      <w:r w:rsidRPr="009D2F39">
        <w:rPr>
          <w:rFonts w:ascii="Arial" w:hAnsi="Arial" w:cs="Arial"/>
          <w:sz w:val="20"/>
          <w:szCs w:val="20"/>
        </w:rPr>
        <w:t>osób zagrożonych ubóstwem lub wykluczeniem społecznym objętych usługami zdrowotnymi w </w:t>
      </w:r>
      <w:r>
        <w:rPr>
          <w:rFonts w:ascii="Arial" w:hAnsi="Arial" w:cs="Arial"/>
          <w:sz w:val="20"/>
          <w:szCs w:val="20"/>
        </w:rPr>
        <w:t>P</w:t>
      </w:r>
      <w:r w:rsidRPr="009D2F39">
        <w:rPr>
          <w:rFonts w:ascii="Arial" w:hAnsi="Arial" w:cs="Arial"/>
          <w:sz w:val="20"/>
          <w:szCs w:val="20"/>
        </w:rPr>
        <w:t>rogramie</w:t>
      </w:r>
      <w:r>
        <w:rPr>
          <w:rFonts w:ascii="Arial" w:hAnsi="Arial" w:cs="Arial"/>
          <w:sz w:val="20"/>
          <w:szCs w:val="20"/>
        </w:rPr>
        <w:t>. Zgodnie z informacja z IZ pomimo, iż p</w:t>
      </w:r>
      <w:r w:rsidRPr="009D2F39">
        <w:rPr>
          <w:rFonts w:ascii="Arial" w:hAnsi="Arial" w:cs="Arial"/>
          <w:sz w:val="20"/>
          <w:szCs w:val="20"/>
        </w:rPr>
        <w:t>rzeprowadzono 4 nabory</w:t>
      </w:r>
      <w:r>
        <w:rPr>
          <w:rFonts w:ascii="Arial" w:hAnsi="Arial" w:cs="Arial"/>
          <w:sz w:val="20"/>
          <w:szCs w:val="20"/>
        </w:rPr>
        <w:t xml:space="preserve"> w tym zakresie, w</w:t>
      </w:r>
      <w:r w:rsidRPr="009D2F39">
        <w:rPr>
          <w:rFonts w:ascii="Arial" w:hAnsi="Arial" w:cs="Arial"/>
          <w:sz w:val="20"/>
          <w:szCs w:val="20"/>
        </w:rPr>
        <w:t xml:space="preserve"> pierwszych dwóch żaden projekt nie został wyłoniony do dofinansowania</w:t>
      </w:r>
      <w:r>
        <w:rPr>
          <w:rFonts w:ascii="Arial" w:hAnsi="Arial" w:cs="Arial"/>
          <w:sz w:val="20"/>
          <w:szCs w:val="20"/>
        </w:rPr>
        <w:t>, a w</w:t>
      </w:r>
      <w:r w:rsidRPr="009D2F39">
        <w:rPr>
          <w:rFonts w:ascii="Arial" w:hAnsi="Arial" w:cs="Arial"/>
          <w:sz w:val="20"/>
          <w:szCs w:val="20"/>
        </w:rPr>
        <w:t xml:space="preserve"> dwóch </w:t>
      </w:r>
      <w:r w:rsidRPr="009D2F39">
        <w:rPr>
          <w:rFonts w:ascii="Arial" w:hAnsi="Arial" w:cs="Arial"/>
          <w:sz w:val="20"/>
          <w:szCs w:val="20"/>
        </w:rPr>
        <w:t>kolejnych wyłoniono projekty do dofinansowania, lecz nie zakontraktowano żadnego z nich</w:t>
      </w:r>
      <w:r>
        <w:rPr>
          <w:rFonts w:ascii="Arial" w:hAnsi="Arial" w:cs="Arial"/>
          <w:sz w:val="20"/>
          <w:szCs w:val="20"/>
        </w:rPr>
        <w:t>.</w:t>
      </w:r>
      <w:r w:rsidRPr="009D2F39">
        <w:rPr>
          <w:rFonts w:ascii="Arial" w:hAnsi="Arial" w:cs="Arial"/>
          <w:sz w:val="20"/>
          <w:szCs w:val="20"/>
        </w:rPr>
        <w:t xml:space="preserve"> </w:t>
      </w:r>
      <w:r>
        <w:rPr>
          <w:rFonts w:ascii="Arial" w:hAnsi="Arial" w:cs="Arial"/>
          <w:sz w:val="20"/>
          <w:szCs w:val="20"/>
        </w:rPr>
        <w:t>Niemniej jednak, j</w:t>
      </w:r>
      <w:r w:rsidRPr="007D1632">
        <w:rPr>
          <w:rFonts w:ascii="Arial" w:hAnsi="Arial" w:cs="Arial"/>
          <w:sz w:val="20"/>
          <w:szCs w:val="20"/>
        </w:rPr>
        <w:t>eżeli w wyniku rozstrzygnięcia dw</w:t>
      </w:r>
      <w:r>
        <w:rPr>
          <w:rFonts w:ascii="Arial" w:hAnsi="Arial" w:cs="Arial"/>
          <w:sz w:val="20"/>
          <w:szCs w:val="20"/>
        </w:rPr>
        <w:t>óch kolejnych</w:t>
      </w:r>
      <w:r w:rsidRPr="007D1632">
        <w:rPr>
          <w:rFonts w:ascii="Arial" w:hAnsi="Arial" w:cs="Arial"/>
          <w:sz w:val="20"/>
          <w:szCs w:val="20"/>
        </w:rPr>
        <w:t xml:space="preserve"> nabor</w:t>
      </w:r>
      <w:r>
        <w:rPr>
          <w:rFonts w:ascii="Arial" w:hAnsi="Arial" w:cs="Arial"/>
          <w:sz w:val="20"/>
          <w:szCs w:val="20"/>
        </w:rPr>
        <w:t>ów</w:t>
      </w:r>
      <w:r w:rsidRPr="007D1632">
        <w:rPr>
          <w:rFonts w:ascii="Arial" w:hAnsi="Arial" w:cs="Arial"/>
          <w:sz w:val="20"/>
          <w:szCs w:val="20"/>
        </w:rPr>
        <w:t xml:space="preserve"> </w:t>
      </w:r>
      <w:r>
        <w:rPr>
          <w:rFonts w:ascii="Arial" w:hAnsi="Arial" w:cs="Arial"/>
          <w:sz w:val="20"/>
          <w:szCs w:val="20"/>
        </w:rPr>
        <w:t xml:space="preserve">ogłoszonych w 2020 r. </w:t>
      </w:r>
      <w:r w:rsidRPr="007D1632">
        <w:rPr>
          <w:rFonts w:ascii="Arial" w:hAnsi="Arial" w:cs="Arial"/>
          <w:sz w:val="20"/>
          <w:szCs w:val="20"/>
        </w:rPr>
        <w:t>w ramach Działania 7.7 (</w:t>
      </w:r>
      <w:r>
        <w:rPr>
          <w:rFonts w:ascii="Arial" w:hAnsi="Arial" w:cs="Arial"/>
          <w:sz w:val="20"/>
          <w:szCs w:val="20"/>
        </w:rPr>
        <w:t xml:space="preserve">RPZ dotyczące profilaktyki </w:t>
      </w:r>
      <w:r w:rsidRPr="007D1632">
        <w:rPr>
          <w:rFonts w:ascii="Arial" w:hAnsi="Arial" w:cs="Arial"/>
          <w:sz w:val="20"/>
          <w:szCs w:val="20"/>
        </w:rPr>
        <w:t>HPV</w:t>
      </w:r>
      <w:r>
        <w:rPr>
          <w:rFonts w:ascii="Arial" w:hAnsi="Arial" w:cs="Arial"/>
          <w:sz w:val="20"/>
          <w:szCs w:val="20"/>
        </w:rPr>
        <w:t xml:space="preserve"> oraz </w:t>
      </w:r>
      <w:r w:rsidRPr="007D1632">
        <w:rPr>
          <w:rFonts w:ascii="Arial" w:hAnsi="Arial" w:cs="Arial"/>
          <w:sz w:val="20"/>
          <w:szCs w:val="20"/>
        </w:rPr>
        <w:t>wad postawy) zostaną zakontraktowane projekty</w:t>
      </w:r>
      <w:r>
        <w:rPr>
          <w:rFonts w:ascii="Arial" w:hAnsi="Arial" w:cs="Arial"/>
          <w:sz w:val="20"/>
          <w:szCs w:val="20"/>
        </w:rPr>
        <w:t>,</w:t>
      </w:r>
      <w:r w:rsidRPr="007D1632">
        <w:rPr>
          <w:rFonts w:ascii="Arial" w:hAnsi="Arial" w:cs="Arial"/>
          <w:sz w:val="20"/>
          <w:szCs w:val="20"/>
        </w:rPr>
        <w:t xml:space="preserve"> realizacja wskaźnika nie powinna być zagrożona.</w:t>
      </w:r>
    </w:p>
    <w:p w14:paraId="7AE98066" w14:textId="77777777" w:rsidR="00A5316A" w:rsidRDefault="00A5316A" w:rsidP="004735F9">
      <w:pPr>
        <w:spacing w:line="240" w:lineRule="auto"/>
        <w:ind w:right="283"/>
        <w:rPr>
          <w:rFonts w:ascii="Arial" w:hAnsi="Arial" w:cs="Arial"/>
          <w:sz w:val="20"/>
          <w:szCs w:val="20"/>
        </w:rPr>
      </w:pPr>
      <w:r w:rsidRPr="00146CB9">
        <w:rPr>
          <w:rFonts w:ascii="Arial" w:hAnsi="Arial" w:cs="Arial"/>
          <w:sz w:val="20"/>
          <w:szCs w:val="20"/>
        </w:rPr>
        <w:t>Wsparciem infrastrukturalnym objęto 5 podmiotów leczniczych.</w:t>
      </w:r>
      <w:r>
        <w:rPr>
          <w:rFonts w:ascii="Arial" w:hAnsi="Arial" w:cs="Arial"/>
          <w:sz w:val="20"/>
          <w:szCs w:val="20"/>
        </w:rPr>
        <w:t xml:space="preserve"> </w:t>
      </w:r>
    </w:p>
    <w:p w14:paraId="6AEFC728" w14:textId="77777777" w:rsidR="00A5316A" w:rsidRPr="00146CB9" w:rsidRDefault="00A5316A" w:rsidP="004735F9">
      <w:pPr>
        <w:spacing w:line="240" w:lineRule="auto"/>
        <w:ind w:right="283"/>
        <w:rPr>
          <w:rFonts w:ascii="Arial" w:hAnsi="Arial" w:cs="Arial"/>
          <w:sz w:val="20"/>
          <w:szCs w:val="20"/>
        </w:rPr>
      </w:pPr>
      <w:r w:rsidRPr="00146CB9">
        <w:rPr>
          <w:rFonts w:ascii="Arial" w:hAnsi="Arial" w:cs="Arial"/>
          <w:sz w:val="20"/>
          <w:szCs w:val="20"/>
        </w:rPr>
        <w:t>W ramach Planu działań na rok 20</w:t>
      </w:r>
      <w:r>
        <w:rPr>
          <w:rFonts w:ascii="Arial" w:hAnsi="Arial" w:cs="Arial"/>
          <w:sz w:val="20"/>
          <w:szCs w:val="20"/>
        </w:rPr>
        <w:t>20</w:t>
      </w:r>
      <w:r w:rsidRPr="00146CB9">
        <w:rPr>
          <w:rFonts w:ascii="Arial" w:hAnsi="Arial" w:cs="Arial"/>
          <w:sz w:val="20"/>
          <w:szCs w:val="20"/>
        </w:rPr>
        <w:t xml:space="preserve"> zgłoszono do realizacji </w:t>
      </w:r>
      <w:r>
        <w:rPr>
          <w:rFonts w:ascii="Arial" w:hAnsi="Arial" w:cs="Arial"/>
          <w:sz w:val="20"/>
          <w:szCs w:val="20"/>
        </w:rPr>
        <w:t>4</w:t>
      </w:r>
      <w:r w:rsidRPr="00146CB9">
        <w:rPr>
          <w:rFonts w:ascii="Arial" w:hAnsi="Arial" w:cs="Arial"/>
          <w:sz w:val="20"/>
          <w:szCs w:val="20"/>
        </w:rPr>
        <w:t xml:space="preserve"> nabor</w:t>
      </w:r>
      <w:r>
        <w:rPr>
          <w:rFonts w:ascii="Arial" w:hAnsi="Arial" w:cs="Arial"/>
          <w:sz w:val="20"/>
          <w:szCs w:val="20"/>
        </w:rPr>
        <w:t>y</w:t>
      </w:r>
      <w:r w:rsidRPr="00146CB9">
        <w:rPr>
          <w:rFonts w:ascii="Arial" w:hAnsi="Arial" w:cs="Arial"/>
          <w:sz w:val="20"/>
          <w:szCs w:val="20"/>
        </w:rPr>
        <w:t xml:space="preserve"> konkursow</w:t>
      </w:r>
      <w:r>
        <w:rPr>
          <w:rFonts w:ascii="Arial" w:hAnsi="Arial" w:cs="Arial"/>
          <w:sz w:val="20"/>
          <w:szCs w:val="20"/>
        </w:rPr>
        <w:t>e</w:t>
      </w:r>
      <w:r w:rsidRPr="00146CB9">
        <w:rPr>
          <w:rFonts w:ascii="Arial" w:hAnsi="Arial" w:cs="Arial"/>
          <w:sz w:val="20"/>
          <w:szCs w:val="20"/>
        </w:rPr>
        <w:t xml:space="preserve">. </w:t>
      </w:r>
      <w:r>
        <w:rPr>
          <w:rFonts w:ascii="Arial" w:hAnsi="Arial" w:cs="Arial"/>
          <w:sz w:val="20"/>
          <w:szCs w:val="20"/>
        </w:rPr>
        <w:t>IZ RPO ogłosiła wszystkie z nich</w:t>
      </w:r>
      <w:r w:rsidRPr="00146CB9">
        <w:rPr>
          <w:rFonts w:ascii="Arial" w:hAnsi="Arial" w:cs="Arial"/>
          <w:sz w:val="20"/>
          <w:szCs w:val="20"/>
        </w:rPr>
        <w:t xml:space="preserve">. </w:t>
      </w:r>
    </w:p>
    <w:p w14:paraId="0BB83E59" w14:textId="77777777" w:rsidR="00A5316A" w:rsidRDefault="00A5316A" w:rsidP="004735F9">
      <w:pPr>
        <w:spacing w:line="240" w:lineRule="auto"/>
        <w:ind w:right="283"/>
        <w:rPr>
          <w:rFonts w:ascii="Arial" w:hAnsi="Arial" w:cs="Arial"/>
          <w:sz w:val="20"/>
          <w:szCs w:val="20"/>
        </w:rPr>
      </w:pPr>
      <w:r>
        <w:rPr>
          <w:rFonts w:ascii="Arial" w:hAnsi="Arial" w:cs="Arial"/>
          <w:sz w:val="20"/>
          <w:szCs w:val="20"/>
        </w:rPr>
        <w:t>Pierwszy z ogłoszonych konkursów, o alokacji 9 mln zł dotyczył p</w:t>
      </w:r>
      <w:r w:rsidRPr="004464AF">
        <w:rPr>
          <w:rFonts w:ascii="Arial" w:hAnsi="Arial" w:cs="Arial"/>
          <w:sz w:val="20"/>
          <w:szCs w:val="20"/>
        </w:rPr>
        <w:t>rofilaktyk</w:t>
      </w:r>
      <w:r>
        <w:rPr>
          <w:rFonts w:ascii="Arial" w:hAnsi="Arial" w:cs="Arial"/>
          <w:sz w:val="20"/>
          <w:szCs w:val="20"/>
        </w:rPr>
        <w:t>i</w:t>
      </w:r>
      <w:r w:rsidRPr="004464AF">
        <w:rPr>
          <w:rFonts w:ascii="Arial" w:hAnsi="Arial" w:cs="Arial"/>
          <w:sz w:val="20"/>
          <w:szCs w:val="20"/>
        </w:rPr>
        <w:t xml:space="preserve"> wad postawy wśród uczniów szkół podstawowych </w:t>
      </w:r>
      <w:r>
        <w:rPr>
          <w:rFonts w:ascii="Arial" w:hAnsi="Arial" w:cs="Arial"/>
          <w:sz w:val="20"/>
          <w:szCs w:val="20"/>
        </w:rPr>
        <w:t>w latach</w:t>
      </w:r>
      <w:r w:rsidRPr="004464AF">
        <w:rPr>
          <w:rFonts w:ascii="Arial" w:hAnsi="Arial" w:cs="Arial"/>
          <w:sz w:val="20"/>
          <w:szCs w:val="20"/>
        </w:rPr>
        <w:t xml:space="preserve"> 2020 </w:t>
      </w:r>
      <w:r>
        <w:rPr>
          <w:rFonts w:ascii="Arial" w:hAnsi="Arial" w:cs="Arial"/>
          <w:sz w:val="20"/>
          <w:szCs w:val="20"/>
        </w:rPr>
        <w:t>–</w:t>
      </w:r>
      <w:r w:rsidRPr="004464AF">
        <w:rPr>
          <w:rFonts w:ascii="Arial" w:hAnsi="Arial" w:cs="Arial"/>
          <w:sz w:val="20"/>
          <w:szCs w:val="20"/>
        </w:rPr>
        <w:t xml:space="preserve"> 2022</w:t>
      </w:r>
      <w:r>
        <w:rPr>
          <w:rFonts w:ascii="Arial" w:hAnsi="Arial" w:cs="Arial"/>
          <w:sz w:val="20"/>
          <w:szCs w:val="20"/>
        </w:rPr>
        <w:t>. Drugi konkurs skierowany był na działania w zakresie p</w:t>
      </w:r>
      <w:r w:rsidRPr="004464AF">
        <w:rPr>
          <w:rFonts w:ascii="Arial" w:hAnsi="Arial" w:cs="Arial"/>
          <w:sz w:val="20"/>
          <w:szCs w:val="20"/>
        </w:rPr>
        <w:t>rofilaktyk</w:t>
      </w:r>
      <w:r>
        <w:rPr>
          <w:rFonts w:ascii="Arial" w:hAnsi="Arial" w:cs="Arial"/>
          <w:sz w:val="20"/>
          <w:szCs w:val="20"/>
        </w:rPr>
        <w:t>i</w:t>
      </w:r>
      <w:r w:rsidRPr="004464AF">
        <w:rPr>
          <w:rFonts w:ascii="Arial" w:hAnsi="Arial" w:cs="Arial"/>
          <w:sz w:val="20"/>
          <w:szCs w:val="20"/>
        </w:rPr>
        <w:t xml:space="preserve"> zakażeń wirusem brodawczaka ludzkiego (HPV) na lata 2021-2022</w:t>
      </w:r>
      <w:r>
        <w:rPr>
          <w:rFonts w:ascii="Arial" w:hAnsi="Arial" w:cs="Arial"/>
          <w:sz w:val="20"/>
          <w:szCs w:val="20"/>
        </w:rPr>
        <w:t>. Przewidziana na ten RPZ alokacja to ok. 7 mln zł. Kolejne 2 konkursy dotyczyły p</w:t>
      </w:r>
      <w:r w:rsidRPr="004464AF">
        <w:rPr>
          <w:rFonts w:ascii="Arial" w:hAnsi="Arial" w:cs="Arial"/>
          <w:sz w:val="20"/>
          <w:szCs w:val="20"/>
        </w:rPr>
        <w:t>rewencj</w:t>
      </w:r>
      <w:r>
        <w:rPr>
          <w:rFonts w:ascii="Arial" w:hAnsi="Arial" w:cs="Arial"/>
          <w:sz w:val="20"/>
          <w:szCs w:val="20"/>
        </w:rPr>
        <w:t>i</w:t>
      </w:r>
      <w:r w:rsidRPr="004464AF">
        <w:rPr>
          <w:rFonts w:ascii="Arial" w:hAnsi="Arial" w:cs="Arial"/>
          <w:sz w:val="20"/>
          <w:szCs w:val="20"/>
        </w:rPr>
        <w:t xml:space="preserve"> chorób sercowo-naczyniowych u pacjentów onkologicznych </w:t>
      </w:r>
      <w:r>
        <w:rPr>
          <w:rFonts w:ascii="Arial" w:hAnsi="Arial" w:cs="Arial"/>
          <w:sz w:val="20"/>
          <w:szCs w:val="20"/>
        </w:rPr>
        <w:t>(alokacja to 3 mln zł) oraz r</w:t>
      </w:r>
      <w:r w:rsidRPr="004464AF">
        <w:rPr>
          <w:rFonts w:ascii="Arial" w:hAnsi="Arial" w:cs="Arial"/>
          <w:sz w:val="20"/>
          <w:szCs w:val="20"/>
        </w:rPr>
        <w:t>ehabilitacj</w:t>
      </w:r>
      <w:r>
        <w:rPr>
          <w:rFonts w:ascii="Arial" w:hAnsi="Arial" w:cs="Arial"/>
          <w:sz w:val="20"/>
          <w:szCs w:val="20"/>
        </w:rPr>
        <w:t>i</w:t>
      </w:r>
      <w:r w:rsidRPr="004464AF">
        <w:rPr>
          <w:rFonts w:ascii="Arial" w:hAnsi="Arial" w:cs="Arial"/>
          <w:sz w:val="20"/>
          <w:szCs w:val="20"/>
        </w:rPr>
        <w:t xml:space="preserve"> lecznicz</w:t>
      </w:r>
      <w:r>
        <w:rPr>
          <w:rFonts w:ascii="Arial" w:hAnsi="Arial" w:cs="Arial"/>
          <w:sz w:val="20"/>
          <w:szCs w:val="20"/>
        </w:rPr>
        <w:t xml:space="preserve">ej </w:t>
      </w:r>
      <w:r w:rsidRPr="004464AF">
        <w:rPr>
          <w:rFonts w:ascii="Arial" w:hAnsi="Arial" w:cs="Arial"/>
          <w:sz w:val="20"/>
          <w:szCs w:val="20"/>
        </w:rPr>
        <w:t xml:space="preserve">pacjentów onkologicznych </w:t>
      </w:r>
      <w:r>
        <w:rPr>
          <w:rFonts w:ascii="Arial" w:hAnsi="Arial" w:cs="Arial"/>
          <w:sz w:val="20"/>
          <w:szCs w:val="20"/>
        </w:rPr>
        <w:t xml:space="preserve">(alokacja to 6 mln zł). </w:t>
      </w:r>
    </w:p>
    <w:p w14:paraId="363C96B4" w14:textId="3D3C4A8E" w:rsidR="00A5316A" w:rsidRPr="00E06A13" w:rsidRDefault="00A5316A" w:rsidP="004735F9">
      <w:pPr>
        <w:spacing w:line="240" w:lineRule="auto"/>
        <w:sectPr w:rsidR="00A5316A" w:rsidRPr="00E06A13" w:rsidSect="00A31ECB">
          <w:type w:val="continuous"/>
          <w:pgSz w:w="11906" w:h="16838"/>
          <w:pgMar w:top="1418" w:right="849" w:bottom="1418" w:left="993" w:header="709" w:footer="709" w:gutter="0"/>
          <w:cols w:num="2" w:space="708"/>
          <w:docGrid w:linePitch="360"/>
        </w:sectPr>
      </w:pPr>
      <w:r>
        <w:rPr>
          <w:rFonts w:ascii="Arial" w:hAnsi="Arial" w:cs="Arial"/>
          <w:sz w:val="20"/>
          <w:szCs w:val="20"/>
        </w:rPr>
        <w:t xml:space="preserve">Ponadto samorząd Województwa Zachodniopomorskiego zaplanował na 2020 r., ogłoszenie naboru dotyczącego  projektu pozakonkursowego pn. </w:t>
      </w:r>
      <w:r w:rsidRPr="00195948">
        <w:rPr>
          <w:rFonts w:ascii="Arial" w:hAnsi="Arial" w:cs="Arial"/>
          <w:i/>
          <w:iCs/>
          <w:sz w:val="20"/>
          <w:szCs w:val="20"/>
        </w:rPr>
        <w:t>Budowa budynku na potrzeby Oddziałów Zakaźnych oraz Poradni Specjalistycznych wraz z wyposażeniem na terenie SPWSZ w Szczecinie</w:t>
      </w:r>
      <w:r>
        <w:rPr>
          <w:rFonts w:ascii="Arial" w:hAnsi="Arial" w:cs="Arial"/>
          <w:sz w:val="20"/>
          <w:szCs w:val="20"/>
        </w:rPr>
        <w:t xml:space="preserve"> o wartości 68 mln zł. Wniosek o dofinansowanie tego projektu został złożony jeszcze w 2020 r., </w:t>
      </w:r>
      <w:r w:rsidRPr="00F937A7">
        <w:rPr>
          <w:rFonts w:ascii="Arial" w:hAnsi="Arial" w:cs="Arial"/>
          <w:sz w:val="20"/>
          <w:szCs w:val="20"/>
        </w:rPr>
        <w:t xml:space="preserve">ale umowa </w:t>
      </w:r>
      <w:r>
        <w:rPr>
          <w:rFonts w:ascii="Arial" w:hAnsi="Arial" w:cs="Arial"/>
          <w:sz w:val="20"/>
          <w:szCs w:val="20"/>
        </w:rPr>
        <w:t xml:space="preserve">o dofinansowanie </w:t>
      </w:r>
      <w:r w:rsidRPr="00F937A7">
        <w:rPr>
          <w:rFonts w:ascii="Arial" w:hAnsi="Arial" w:cs="Arial"/>
          <w:sz w:val="20"/>
          <w:szCs w:val="20"/>
        </w:rPr>
        <w:t xml:space="preserve">została </w:t>
      </w:r>
      <w:r>
        <w:rPr>
          <w:rFonts w:ascii="Arial" w:hAnsi="Arial" w:cs="Arial"/>
          <w:sz w:val="20"/>
          <w:szCs w:val="20"/>
        </w:rPr>
        <w:t>zawarta</w:t>
      </w:r>
      <w:r w:rsidRPr="00F937A7">
        <w:rPr>
          <w:rFonts w:ascii="Arial" w:hAnsi="Arial" w:cs="Arial"/>
          <w:sz w:val="20"/>
          <w:szCs w:val="20"/>
        </w:rPr>
        <w:t xml:space="preserve"> </w:t>
      </w:r>
      <w:r>
        <w:rPr>
          <w:rFonts w:ascii="Arial" w:hAnsi="Arial" w:cs="Arial"/>
          <w:sz w:val="20"/>
          <w:szCs w:val="20"/>
        </w:rPr>
        <w:t xml:space="preserve">dopiero w </w:t>
      </w:r>
      <w:r w:rsidRPr="00F937A7">
        <w:rPr>
          <w:rFonts w:ascii="Arial" w:hAnsi="Arial" w:cs="Arial"/>
          <w:sz w:val="20"/>
          <w:szCs w:val="20"/>
        </w:rPr>
        <w:t>2021 r.</w:t>
      </w:r>
      <w:r>
        <w:rPr>
          <w:rFonts w:ascii="Arial" w:hAnsi="Arial" w:cs="Arial"/>
          <w:sz w:val="20"/>
          <w:szCs w:val="20"/>
        </w:rPr>
        <w:t>, dlatego nie został on wykazany w załączniku do sprawozdania.</w:t>
      </w:r>
    </w:p>
    <w:p w14:paraId="459C690F" w14:textId="77777777" w:rsidR="000221E1" w:rsidRDefault="000221E1" w:rsidP="00BC4BD0">
      <w:pPr>
        <w:rPr>
          <w:rFonts w:ascii="Arial" w:hAnsi="Arial" w:cs="Arial"/>
          <w:b/>
          <w:color w:val="5B9BD5" w:themeColor="accent1"/>
          <w:sz w:val="20"/>
          <w:szCs w:val="20"/>
        </w:rPr>
      </w:pPr>
    </w:p>
    <w:p w14:paraId="08399D7A" w14:textId="478CED68" w:rsidR="00316EAD" w:rsidRDefault="00316EAD" w:rsidP="00555853">
      <w:pPr>
        <w:pStyle w:val="Nagwek4"/>
        <w:rPr>
          <w:rFonts w:ascii="Arial" w:hAnsi="Arial" w:cs="Arial"/>
          <w:b/>
          <w:color w:val="5B9BD5" w:themeColor="accent1"/>
          <w:sz w:val="20"/>
          <w:szCs w:val="20"/>
        </w:rPr>
      </w:pPr>
      <w:bookmarkStart w:id="43" w:name="_Toc75507998"/>
      <w:r w:rsidRPr="00316EAD">
        <w:rPr>
          <w:rFonts w:ascii="Arial" w:hAnsi="Arial" w:cs="Arial"/>
          <w:b/>
          <w:color w:val="5B9BD5" w:themeColor="accent1"/>
          <w:sz w:val="20"/>
          <w:szCs w:val="20"/>
        </w:rPr>
        <w:t>REALIZACJA DZIAŁAŃ DOTYCZĄCYCH OCHRONY ZDROWIA W RAMACH PROGRAMU OPERACYCYJNEGO INTELIGENTY ROZWÓJ ORAZ PROGRAMU OPERACYCYJNEGO POLSKA CYFROWA</w:t>
      </w:r>
      <w:bookmarkEnd w:id="43"/>
      <w:r w:rsidRPr="00316EAD">
        <w:rPr>
          <w:rFonts w:ascii="Arial" w:hAnsi="Arial" w:cs="Arial"/>
          <w:b/>
          <w:color w:val="5B9BD5" w:themeColor="accent1"/>
          <w:sz w:val="20"/>
          <w:szCs w:val="20"/>
        </w:rPr>
        <w:t xml:space="preserve"> </w:t>
      </w:r>
    </w:p>
    <w:p w14:paraId="1F4CC59B" w14:textId="77777777" w:rsidR="0006699A" w:rsidRPr="0006699A" w:rsidRDefault="0006699A" w:rsidP="0006699A"/>
    <w:p w14:paraId="0B49D1B6" w14:textId="77777777" w:rsidR="008A4308" w:rsidRPr="00720A02" w:rsidRDefault="008A4308" w:rsidP="00555853">
      <w:pPr>
        <w:rPr>
          <w:rFonts w:ascii="Arial" w:hAnsi="Arial" w:cs="Arial"/>
          <w:b/>
          <w:color w:val="5B9BD5" w:themeColor="accent1"/>
          <w:sz w:val="20"/>
          <w:szCs w:val="20"/>
        </w:rPr>
      </w:pPr>
      <w:r w:rsidRPr="00316EAD">
        <w:rPr>
          <w:rFonts w:ascii="Arial" w:hAnsi="Arial" w:cs="Arial"/>
          <w:b/>
          <w:color w:val="5B9BD5" w:themeColor="accent1"/>
          <w:sz w:val="20"/>
          <w:szCs w:val="20"/>
        </w:rPr>
        <w:t>PROGRAM OPERACYJNY INTELIGENTY ROZWÓJ (POIR)</w:t>
      </w:r>
    </w:p>
    <w:p w14:paraId="29FEF548" w14:textId="77777777" w:rsidR="008A4308" w:rsidRDefault="008A4308" w:rsidP="008A4308">
      <w:pPr>
        <w:rPr>
          <w:rFonts w:ascii="Arial" w:hAnsi="Arial" w:cs="Arial"/>
          <w:sz w:val="20"/>
          <w:szCs w:val="20"/>
        </w:rPr>
        <w:sectPr w:rsidR="008A4308" w:rsidSect="00A31ECB">
          <w:type w:val="continuous"/>
          <w:pgSz w:w="11906" w:h="16838"/>
          <w:pgMar w:top="1418" w:right="849" w:bottom="1418" w:left="993" w:header="709" w:footer="709" w:gutter="0"/>
          <w:cols w:space="708"/>
          <w:docGrid w:linePitch="360"/>
        </w:sectPr>
      </w:pPr>
    </w:p>
    <w:p w14:paraId="35148D8B" w14:textId="77777777" w:rsidR="008A4308" w:rsidRPr="00330C3F" w:rsidRDefault="008A4308" w:rsidP="008A4308">
      <w:pPr>
        <w:rPr>
          <w:rFonts w:ascii="Arial" w:hAnsi="Arial" w:cs="Arial"/>
          <w:sz w:val="20"/>
          <w:szCs w:val="20"/>
        </w:rPr>
      </w:pPr>
      <w:r w:rsidRPr="00330C3F">
        <w:rPr>
          <w:rFonts w:ascii="Arial" w:hAnsi="Arial" w:cs="Arial"/>
          <w:sz w:val="20"/>
          <w:szCs w:val="20"/>
        </w:rPr>
        <w:t>W ramach POIR realizowane są działania dotyczące Narzędzia 31</w:t>
      </w:r>
      <w:r>
        <w:rPr>
          <w:rFonts w:ascii="Arial" w:hAnsi="Arial" w:cs="Arial"/>
          <w:sz w:val="20"/>
          <w:szCs w:val="20"/>
        </w:rPr>
        <w:t xml:space="preserve"> </w:t>
      </w:r>
      <w:r w:rsidRPr="00330C3F">
        <w:rPr>
          <w:rFonts w:ascii="Arial" w:hAnsi="Arial" w:cs="Arial"/>
          <w:sz w:val="20"/>
          <w:szCs w:val="20"/>
        </w:rPr>
        <w:t xml:space="preserve">Wsparcie rozwoju prac B+R+I w obszarze zdrowia. </w:t>
      </w:r>
      <w:r>
        <w:rPr>
          <w:rFonts w:ascii="Arial" w:hAnsi="Arial" w:cs="Arial"/>
          <w:sz w:val="20"/>
          <w:szCs w:val="20"/>
        </w:rPr>
        <w:t xml:space="preserve">Należy podkreślić, że Komitet Sterujący nie uzgadnia działań realizowanych w ramach </w:t>
      </w:r>
      <w:r w:rsidRPr="00330C3F">
        <w:rPr>
          <w:rFonts w:ascii="Arial" w:hAnsi="Arial" w:cs="Arial"/>
          <w:sz w:val="20"/>
          <w:szCs w:val="20"/>
        </w:rPr>
        <w:t>POIR</w:t>
      </w:r>
      <w:r>
        <w:rPr>
          <w:rFonts w:ascii="Arial" w:hAnsi="Arial" w:cs="Arial"/>
          <w:sz w:val="20"/>
          <w:szCs w:val="20"/>
        </w:rPr>
        <w:t xml:space="preserve">. </w:t>
      </w:r>
    </w:p>
    <w:p w14:paraId="0203E451" w14:textId="51C6D4FD" w:rsidR="008A4308" w:rsidRDefault="008A4308" w:rsidP="008A4308">
      <w:pPr>
        <w:rPr>
          <w:rFonts w:ascii="Arial" w:hAnsi="Arial" w:cs="Arial"/>
          <w:sz w:val="20"/>
          <w:szCs w:val="20"/>
        </w:rPr>
      </w:pPr>
      <w:r w:rsidRPr="00330C3F">
        <w:rPr>
          <w:rFonts w:ascii="Arial" w:hAnsi="Arial" w:cs="Arial"/>
          <w:sz w:val="20"/>
          <w:szCs w:val="20"/>
        </w:rPr>
        <w:t>W tabeli będącej załącznikiem do sprawozdania ujęto zestawienie projektów (wg</w:t>
      </w:r>
      <w:r>
        <w:rPr>
          <w:rFonts w:ascii="Arial" w:hAnsi="Arial" w:cs="Arial"/>
          <w:sz w:val="20"/>
          <w:szCs w:val="20"/>
        </w:rPr>
        <w:t>.</w:t>
      </w:r>
      <w:r w:rsidRPr="00330C3F">
        <w:rPr>
          <w:rFonts w:ascii="Arial" w:hAnsi="Arial" w:cs="Arial"/>
          <w:sz w:val="20"/>
          <w:szCs w:val="20"/>
        </w:rPr>
        <w:t xml:space="preserve"> stanu na dzień 31.12.20</w:t>
      </w:r>
      <w:r>
        <w:rPr>
          <w:rFonts w:ascii="Arial" w:hAnsi="Arial" w:cs="Arial"/>
          <w:sz w:val="20"/>
          <w:szCs w:val="20"/>
        </w:rPr>
        <w:t>20</w:t>
      </w:r>
      <w:r w:rsidRPr="00330C3F">
        <w:rPr>
          <w:rFonts w:ascii="Arial" w:hAnsi="Arial" w:cs="Arial"/>
          <w:sz w:val="20"/>
          <w:szCs w:val="20"/>
        </w:rPr>
        <w:t xml:space="preserve"> r.) realizowanych w ramach Programu</w:t>
      </w:r>
      <w:r w:rsidR="001F531C">
        <w:rPr>
          <w:rFonts w:ascii="Arial" w:hAnsi="Arial" w:cs="Arial"/>
          <w:sz w:val="20"/>
          <w:szCs w:val="20"/>
        </w:rPr>
        <w:t xml:space="preserve"> </w:t>
      </w:r>
      <w:r w:rsidRPr="00330C3F">
        <w:rPr>
          <w:rFonts w:ascii="Arial" w:hAnsi="Arial" w:cs="Arial"/>
          <w:sz w:val="20"/>
          <w:szCs w:val="20"/>
        </w:rPr>
        <w:t>Operacyjnego Innowacyjny Rozwój, dla których wskazano opiekę zdrowotną (20) jako dziedzinę działalności gospodarczej</w:t>
      </w:r>
      <w:r w:rsidRPr="00330C3F">
        <w:rPr>
          <w:rStyle w:val="Odwoanieprzypisudolnego"/>
          <w:rFonts w:ascii="Arial" w:hAnsi="Arial" w:cs="Arial"/>
          <w:sz w:val="20"/>
          <w:szCs w:val="20"/>
        </w:rPr>
        <w:footnoteReference w:id="6"/>
      </w:r>
      <w:r>
        <w:rPr>
          <w:rFonts w:ascii="Arial" w:hAnsi="Arial" w:cs="Arial"/>
          <w:sz w:val="20"/>
          <w:szCs w:val="20"/>
        </w:rPr>
        <w:t>.</w:t>
      </w:r>
      <w:r w:rsidR="001F531C">
        <w:rPr>
          <w:rFonts w:ascii="Arial" w:hAnsi="Arial" w:cs="Arial"/>
          <w:sz w:val="20"/>
          <w:szCs w:val="20"/>
        </w:rPr>
        <w:t xml:space="preserve"> </w:t>
      </w:r>
      <w:r>
        <w:rPr>
          <w:rFonts w:ascii="Arial" w:hAnsi="Arial" w:cs="Arial"/>
          <w:sz w:val="20"/>
          <w:szCs w:val="20"/>
        </w:rPr>
        <w:t xml:space="preserve">Na poniższych </w:t>
      </w:r>
      <w:r>
        <w:rPr>
          <w:rFonts w:ascii="Arial" w:hAnsi="Arial" w:cs="Arial"/>
          <w:sz w:val="20"/>
          <w:szCs w:val="20"/>
        </w:rPr>
        <w:lastRenderedPageBreak/>
        <w:t>wykresach zaprezentowano liczbę projektów realizowanych w ramach poszczególnych priorytetów.</w:t>
      </w:r>
    </w:p>
    <w:p w14:paraId="5E0BCBDD" w14:textId="77777777" w:rsidR="008A4308" w:rsidRDefault="008A4308" w:rsidP="008A4308"/>
    <w:p w14:paraId="6A5A9D1D" w14:textId="56C85258" w:rsidR="001F531C" w:rsidRDefault="001F531C" w:rsidP="008A4308">
      <w:pPr>
        <w:sectPr w:rsidR="001F531C" w:rsidSect="00A31ECB">
          <w:type w:val="continuous"/>
          <w:pgSz w:w="11906" w:h="16838"/>
          <w:pgMar w:top="1418" w:right="849" w:bottom="1418" w:left="993" w:header="709" w:footer="709" w:gutter="0"/>
          <w:cols w:num="2" w:space="708"/>
          <w:docGrid w:linePitch="360"/>
        </w:sectPr>
      </w:pPr>
    </w:p>
    <w:p w14:paraId="314A4964" w14:textId="58641C1E" w:rsidR="008A4308" w:rsidRPr="00316EAD" w:rsidRDefault="008A4308" w:rsidP="008A4308">
      <w:r>
        <w:rPr>
          <w:noProof/>
        </w:rPr>
        <w:drawing>
          <wp:inline distT="0" distB="0" distL="0" distR="0" wp14:anchorId="168CFAF4" wp14:editId="268EDEBF">
            <wp:extent cx="2954020" cy="2472690"/>
            <wp:effectExtent l="0" t="0" r="17780" b="3810"/>
            <wp:docPr id="59" name="Wykres 59">
              <a:extLst xmlns:a="http://schemas.openxmlformats.org/drawingml/2006/main">
                <a:ext uri="{FF2B5EF4-FFF2-40B4-BE49-F238E27FC236}">
                  <a16:creationId xmlns:a16="http://schemas.microsoft.com/office/drawing/2014/main" id="{6A98CF68-5EC6-4D0E-8442-1401A4417E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r w:rsidR="00B02364">
        <w:t xml:space="preserve">    </w:t>
      </w:r>
      <w:r w:rsidR="0006699A">
        <w:t xml:space="preserve">   </w:t>
      </w:r>
      <w:r>
        <w:rPr>
          <w:noProof/>
        </w:rPr>
        <w:drawing>
          <wp:inline distT="0" distB="0" distL="0" distR="0" wp14:anchorId="1CBE5E26" wp14:editId="52040F1E">
            <wp:extent cx="2886075" cy="2466975"/>
            <wp:effectExtent l="0" t="0" r="9525" b="9525"/>
            <wp:docPr id="60" name="Wykres 60">
              <a:extLst xmlns:a="http://schemas.openxmlformats.org/drawingml/2006/main">
                <a:ext uri="{FF2B5EF4-FFF2-40B4-BE49-F238E27FC236}">
                  <a16:creationId xmlns:a16="http://schemas.microsoft.com/office/drawing/2014/main" id="{6F70FE90-D339-4842-8F72-00D859E554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tbl>
      <w:tblPr>
        <w:tblStyle w:val="Tabela-Siatka"/>
        <w:tblW w:w="0" w:type="auto"/>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ook w:val="04A0" w:firstRow="1" w:lastRow="0" w:firstColumn="1" w:lastColumn="0" w:noHBand="0" w:noVBand="1"/>
      </w:tblPr>
      <w:tblGrid>
        <w:gridCol w:w="9558"/>
      </w:tblGrid>
      <w:tr w:rsidR="008A4308" w:rsidRPr="00316EAD" w14:paraId="1474DD1A" w14:textId="77777777" w:rsidTr="00B02364">
        <w:trPr>
          <w:trHeight w:val="1935"/>
        </w:trPr>
        <w:tc>
          <w:tcPr>
            <w:tcW w:w="9558" w:type="dxa"/>
          </w:tcPr>
          <w:p w14:paraId="09EE425F" w14:textId="77777777" w:rsidR="008A4308" w:rsidRPr="00316EAD" w:rsidRDefault="008A4308" w:rsidP="00667607">
            <w:pPr>
              <w:jc w:val="center"/>
              <w:rPr>
                <w:rFonts w:ascii="Arial" w:hAnsi="Arial" w:cs="Arial"/>
                <w:color w:val="00B0F0"/>
                <w:sz w:val="20"/>
                <w:szCs w:val="20"/>
              </w:rPr>
            </w:pPr>
            <w:r w:rsidRPr="00316EAD">
              <w:rPr>
                <w:noProof/>
                <w:color w:val="00B0F0"/>
                <w:lang w:eastAsia="pl-PL"/>
              </w:rPr>
              <w:drawing>
                <wp:inline distT="0" distB="0" distL="0" distR="0" wp14:anchorId="6C9EE3EF" wp14:editId="00C4C18D">
                  <wp:extent cx="3947160" cy="1211580"/>
                  <wp:effectExtent l="0" t="0" r="0" b="762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947160" cy="1211580"/>
                          </a:xfrm>
                          <a:prstGeom prst="rect">
                            <a:avLst/>
                          </a:prstGeom>
                          <a:noFill/>
                          <a:ln>
                            <a:noFill/>
                          </a:ln>
                        </pic:spPr>
                      </pic:pic>
                    </a:graphicData>
                  </a:graphic>
                </wp:inline>
              </w:drawing>
            </w:r>
          </w:p>
        </w:tc>
      </w:tr>
    </w:tbl>
    <w:p w14:paraId="6252F6D3" w14:textId="77777777" w:rsidR="008A4308" w:rsidRDefault="008A4308" w:rsidP="008A4308">
      <w:pPr>
        <w:jc w:val="both"/>
        <w:rPr>
          <w:rFonts w:ascii="Arial" w:hAnsi="Arial" w:cs="Arial"/>
          <w:sz w:val="20"/>
          <w:szCs w:val="20"/>
        </w:rPr>
        <w:sectPr w:rsidR="008A4308" w:rsidSect="00A31ECB">
          <w:type w:val="continuous"/>
          <w:pgSz w:w="11906" w:h="16838"/>
          <w:pgMar w:top="1418" w:right="849" w:bottom="1418" w:left="993" w:header="709" w:footer="709" w:gutter="0"/>
          <w:cols w:space="708"/>
          <w:docGrid w:linePitch="360"/>
        </w:sectPr>
      </w:pPr>
    </w:p>
    <w:p w14:paraId="23D3E854" w14:textId="77777777" w:rsidR="008A4308" w:rsidRPr="003C543C" w:rsidRDefault="008A4308" w:rsidP="008A4308">
      <w:pPr>
        <w:rPr>
          <w:rFonts w:ascii="Arial" w:hAnsi="Arial" w:cs="Arial"/>
          <w:sz w:val="20"/>
          <w:szCs w:val="20"/>
        </w:rPr>
      </w:pPr>
      <w:r w:rsidRPr="003C543C">
        <w:rPr>
          <w:rFonts w:ascii="Arial" w:hAnsi="Arial" w:cs="Arial"/>
          <w:sz w:val="20"/>
          <w:szCs w:val="20"/>
        </w:rPr>
        <w:t xml:space="preserve">Najwięcej projektów realizowanych jest w ramach III osi priorytetowej </w:t>
      </w:r>
      <w:r w:rsidRPr="003C543C">
        <w:rPr>
          <w:rFonts w:ascii="Arial" w:hAnsi="Arial" w:cs="Arial"/>
          <w:i/>
          <w:iCs/>
          <w:sz w:val="20"/>
          <w:szCs w:val="20"/>
        </w:rPr>
        <w:t xml:space="preserve">Wsparcie innowacji w przedsiębiorstwach  </w:t>
      </w:r>
      <w:r w:rsidRPr="003C543C">
        <w:rPr>
          <w:rFonts w:ascii="Arial" w:hAnsi="Arial" w:cs="Arial"/>
          <w:sz w:val="20"/>
          <w:szCs w:val="20"/>
        </w:rPr>
        <w:t xml:space="preserve">(138 projektów o wartości unijnego dofinasowania 40 mln zł). Następnie w ramach II osi </w:t>
      </w:r>
      <w:r w:rsidRPr="003C543C">
        <w:rPr>
          <w:rFonts w:ascii="Arial" w:hAnsi="Arial" w:cs="Arial"/>
          <w:i/>
          <w:iCs/>
          <w:sz w:val="20"/>
          <w:szCs w:val="20"/>
        </w:rPr>
        <w:t>Wsparcie otoczenia i potencjału przedsiębiorstw do prowadzenia działalności B+R+I</w:t>
      </w:r>
      <w:r w:rsidRPr="003C543C">
        <w:rPr>
          <w:rFonts w:ascii="Arial" w:hAnsi="Arial" w:cs="Arial"/>
          <w:sz w:val="20"/>
          <w:szCs w:val="20"/>
        </w:rPr>
        <w:t xml:space="preserve"> realizowanych jest 65 projektów o wartości unijnego dofinasowania na poziomie 198 mln zł. W ramach I osi priorytetowej </w:t>
      </w:r>
      <w:r w:rsidRPr="003C543C">
        <w:rPr>
          <w:rFonts w:ascii="Arial" w:hAnsi="Arial" w:cs="Arial"/>
          <w:i/>
          <w:iCs/>
          <w:sz w:val="20"/>
          <w:szCs w:val="20"/>
        </w:rPr>
        <w:t>Wsparcie prowadzenia prac B+R przez przedsiębiorstwa</w:t>
      </w:r>
      <w:r w:rsidRPr="003C543C">
        <w:rPr>
          <w:rFonts w:ascii="Arial" w:hAnsi="Arial" w:cs="Arial"/>
          <w:sz w:val="20"/>
          <w:szCs w:val="20"/>
        </w:rPr>
        <w:t xml:space="preserve"> realizowanych jest 22 projekty o wartości unijnego dofinasowania ponad 138 mln zł. Najmniej projektów (9) realizowanych </w:t>
      </w:r>
      <w:r w:rsidRPr="003C543C">
        <w:rPr>
          <w:rFonts w:ascii="Arial" w:hAnsi="Arial" w:cs="Arial"/>
          <w:sz w:val="20"/>
          <w:szCs w:val="20"/>
        </w:rPr>
        <w:t xml:space="preserve">jest w ramach IV osi </w:t>
      </w:r>
      <w:r w:rsidRPr="003C543C">
        <w:rPr>
          <w:rFonts w:ascii="Arial" w:hAnsi="Arial" w:cs="Arial"/>
          <w:i/>
          <w:iCs/>
          <w:sz w:val="20"/>
          <w:szCs w:val="20"/>
        </w:rPr>
        <w:t xml:space="preserve">Zwiększenie potencjału naukowo-badawczego, </w:t>
      </w:r>
      <w:r w:rsidRPr="003C543C">
        <w:rPr>
          <w:rFonts w:ascii="Arial" w:hAnsi="Arial" w:cs="Arial"/>
          <w:sz w:val="20"/>
          <w:szCs w:val="20"/>
        </w:rPr>
        <w:t>przy stosunkowo wysokiej wartości unijnego dofinasowania 137 mln zł.</w:t>
      </w:r>
    </w:p>
    <w:p w14:paraId="138492AB" w14:textId="77777777" w:rsidR="008A4308" w:rsidRPr="003C543C" w:rsidRDefault="008A4308" w:rsidP="008A4308">
      <w:pPr>
        <w:rPr>
          <w:rFonts w:ascii="Arial" w:hAnsi="Arial" w:cs="Arial"/>
          <w:sz w:val="20"/>
          <w:szCs w:val="20"/>
        </w:rPr>
      </w:pPr>
      <w:r w:rsidRPr="003C543C">
        <w:rPr>
          <w:rFonts w:ascii="Arial" w:hAnsi="Arial" w:cs="Arial"/>
          <w:sz w:val="20"/>
          <w:szCs w:val="20"/>
        </w:rPr>
        <w:t xml:space="preserve">Do celów niniejszego sprawozdania dokonano przyporządkowania projektów do umownych obszarów: </w:t>
      </w:r>
      <w:r>
        <w:rPr>
          <w:rFonts w:ascii="Arial" w:hAnsi="Arial" w:cs="Arial"/>
          <w:sz w:val="20"/>
          <w:szCs w:val="20"/>
        </w:rPr>
        <w:t xml:space="preserve">projekty badawczo-infrastrukturalne, inżyniera finansowa, usługowo-doradcze oraz programy i agendy naukowo-badawcze </w:t>
      </w:r>
      <w:r w:rsidRPr="003C543C">
        <w:rPr>
          <w:rFonts w:ascii="Arial" w:hAnsi="Arial" w:cs="Arial"/>
          <w:sz w:val="20"/>
          <w:szCs w:val="20"/>
        </w:rPr>
        <w:t xml:space="preserve">. Liczba projektów oraz wartość unijnego dofinasowania została zaprezentowana w poniższej tabeli. </w:t>
      </w:r>
    </w:p>
    <w:p w14:paraId="5FFB6DC8" w14:textId="77777777" w:rsidR="008A4308" w:rsidRDefault="008A4308" w:rsidP="008A4308">
      <w:pPr>
        <w:rPr>
          <w:rFonts w:ascii="Arial" w:hAnsi="Arial" w:cs="Arial"/>
          <w:sz w:val="20"/>
          <w:szCs w:val="20"/>
        </w:rPr>
        <w:sectPr w:rsidR="008A4308" w:rsidSect="00A31ECB">
          <w:type w:val="continuous"/>
          <w:pgSz w:w="11906" w:h="16838"/>
          <w:pgMar w:top="1418" w:right="849" w:bottom="1418" w:left="993" w:header="709" w:footer="709" w:gutter="0"/>
          <w:cols w:num="2" w:space="708"/>
          <w:docGrid w:linePitch="360"/>
        </w:sectPr>
      </w:pPr>
    </w:p>
    <w:p w14:paraId="4BAF6C52" w14:textId="77777777" w:rsidR="008A4308" w:rsidRDefault="008A4308" w:rsidP="008A4308">
      <w:pPr>
        <w:rPr>
          <w:rFonts w:ascii="Arial" w:hAnsi="Arial" w:cs="Arial"/>
          <w:sz w:val="20"/>
          <w:szCs w:val="20"/>
        </w:rPr>
      </w:pPr>
    </w:p>
    <w:tbl>
      <w:tblPr>
        <w:tblW w:w="7828" w:type="dxa"/>
        <w:jc w:val="center"/>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CellMar>
          <w:left w:w="70" w:type="dxa"/>
          <w:right w:w="70" w:type="dxa"/>
        </w:tblCellMar>
        <w:tblLook w:val="04A0" w:firstRow="1" w:lastRow="0" w:firstColumn="1" w:lastColumn="0" w:noHBand="0" w:noVBand="1"/>
      </w:tblPr>
      <w:tblGrid>
        <w:gridCol w:w="4008"/>
        <w:gridCol w:w="1269"/>
        <w:gridCol w:w="2551"/>
      </w:tblGrid>
      <w:tr w:rsidR="008A4308" w:rsidRPr="00BD5E89" w14:paraId="5F146B70" w14:textId="77777777" w:rsidTr="00555853">
        <w:trPr>
          <w:trHeight w:val="468"/>
          <w:jc w:val="center"/>
        </w:trPr>
        <w:tc>
          <w:tcPr>
            <w:tcW w:w="4008" w:type="dxa"/>
            <w:shd w:val="clear" w:color="DDEBF7" w:fill="DDEBF7"/>
            <w:noWrap/>
            <w:vAlign w:val="center"/>
            <w:hideMark/>
          </w:tcPr>
          <w:p w14:paraId="23DB5763" w14:textId="77777777" w:rsidR="008A4308" w:rsidRPr="00BD5E89" w:rsidRDefault="008A4308" w:rsidP="00667607">
            <w:pPr>
              <w:spacing w:after="0" w:line="240" w:lineRule="auto"/>
              <w:jc w:val="center"/>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O</w:t>
            </w:r>
            <w:r w:rsidRPr="00BD5E89">
              <w:rPr>
                <w:rFonts w:ascii="Arial" w:eastAsia="Times New Roman" w:hAnsi="Arial" w:cs="Arial"/>
                <w:b/>
                <w:bCs/>
                <w:color w:val="000000"/>
                <w:sz w:val="20"/>
                <w:szCs w:val="20"/>
                <w:lang w:eastAsia="pl-PL"/>
              </w:rPr>
              <w:t>bszar</w:t>
            </w:r>
            <w:r>
              <w:rPr>
                <w:rFonts w:ascii="Arial" w:eastAsia="Times New Roman" w:hAnsi="Arial" w:cs="Arial"/>
                <w:b/>
                <w:bCs/>
                <w:color w:val="000000"/>
                <w:sz w:val="20"/>
                <w:szCs w:val="20"/>
                <w:lang w:eastAsia="pl-PL"/>
              </w:rPr>
              <w:t>y - projekty</w:t>
            </w:r>
          </w:p>
        </w:tc>
        <w:tc>
          <w:tcPr>
            <w:tcW w:w="1269" w:type="dxa"/>
            <w:shd w:val="clear" w:color="DDEBF7" w:fill="DDEBF7"/>
            <w:noWrap/>
            <w:vAlign w:val="center"/>
            <w:hideMark/>
          </w:tcPr>
          <w:p w14:paraId="30B44363" w14:textId="77777777" w:rsidR="008A4308" w:rsidRPr="00BD5E89" w:rsidRDefault="008A4308" w:rsidP="00667607">
            <w:pPr>
              <w:spacing w:after="0" w:line="240" w:lineRule="auto"/>
              <w:jc w:val="center"/>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Liczba projektów</w:t>
            </w:r>
          </w:p>
        </w:tc>
        <w:tc>
          <w:tcPr>
            <w:tcW w:w="2551" w:type="dxa"/>
            <w:shd w:val="clear" w:color="DDEBF7" w:fill="DDEBF7"/>
            <w:vAlign w:val="center"/>
            <w:hideMark/>
          </w:tcPr>
          <w:p w14:paraId="0E89FF50" w14:textId="77777777" w:rsidR="008A4308" w:rsidRPr="00BD5E89" w:rsidRDefault="008A4308" w:rsidP="00667607">
            <w:pPr>
              <w:spacing w:after="0" w:line="240" w:lineRule="auto"/>
              <w:jc w:val="center"/>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 xml:space="preserve">Wartość unijnego dofinansowania </w:t>
            </w:r>
            <w:r>
              <w:rPr>
                <w:rFonts w:ascii="Arial" w:eastAsia="Times New Roman" w:hAnsi="Arial" w:cs="Arial"/>
                <w:b/>
                <w:bCs/>
                <w:color w:val="000000"/>
                <w:sz w:val="20"/>
                <w:szCs w:val="20"/>
                <w:lang w:eastAsia="pl-PL"/>
              </w:rPr>
              <w:t>(PLN)</w:t>
            </w:r>
          </w:p>
        </w:tc>
      </w:tr>
      <w:tr w:rsidR="008A4308" w:rsidRPr="00BD5E89" w14:paraId="56356725" w14:textId="77777777" w:rsidTr="00555853">
        <w:trPr>
          <w:trHeight w:val="288"/>
          <w:jc w:val="center"/>
        </w:trPr>
        <w:tc>
          <w:tcPr>
            <w:tcW w:w="4008" w:type="dxa"/>
            <w:shd w:val="clear" w:color="auto" w:fill="auto"/>
            <w:noWrap/>
            <w:vAlign w:val="center"/>
            <w:hideMark/>
          </w:tcPr>
          <w:p w14:paraId="2D6A9D8D" w14:textId="77777777" w:rsidR="008A4308" w:rsidRPr="00555853" w:rsidRDefault="008A4308" w:rsidP="00667607">
            <w:pPr>
              <w:spacing w:after="0" w:line="240" w:lineRule="auto"/>
              <w:rPr>
                <w:rFonts w:ascii="Arial" w:eastAsia="Times New Roman" w:hAnsi="Arial" w:cs="Arial"/>
                <w:color w:val="000000"/>
                <w:sz w:val="20"/>
                <w:szCs w:val="20"/>
                <w:lang w:eastAsia="pl-PL"/>
              </w:rPr>
            </w:pPr>
            <w:bookmarkStart w:id="44" w:name="_Hlk71715306"/>
            <w:r w:rsidRPr="00555853">
              <w:rPr>
                <w:rFonts w:ascii="Arial" w:eastAsia="Times New Roman" w:hAnsi="Arial" w:cs="Arial"/>
                <w:color w:val="000000"/>
                <w:sz w:val="20"/>
                <w:szCs w:val="20"/>
                <w:lang w:eastAsia="pl-PL"/>
              </w:rPr>
              <w:t>Badawczo-infrastrukturalne</w:t>
            </w:r>
          </w:p>
        </w:tc>
        <w:tc>
          <w:tcPr>
            <w:tcW w:w="1269" w:type="dxa"/>
            <w:shd w:val="clear" w:color="auto" w:fill="auto"/>
            <w:noWrap/>
            <w:vAlign w:val="center"/>
          </w:tcPr>
          <w:p w14:paraId="6E2AF958" w14:textId="77777777" w:rsidR="008A4308" w:rsidRPr="00BD5E89" w:rsidRDefault="008A4308" w:rsidP="00667607">
            <w:pPr>
              <w:spacing w:after="0" w:line="240" w:lineRule="auto"/>
              <w:ind w:right="311"/>
              <w:jc w:val="right"/>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48</w:t>
            </w:r>
          </w:p>
        </w:tc>
        <w:tc>
          <w:tcPr>
            <w:tcW w:w="2551" w:type="dxa"/>
            <w:shd w:val="clear" w:color="auto" w:fill="auto"/>
            <w:noWrap/>
            <w:vAlign w:val="center"/>
          </w:tcPr>
          <w:p w14:paraId="01AC9DFB" w14:textId="77777777" w:rsidR="008A4308" w:rsidRPr="00BD5E89" w:rsidRDefault="008A4308" w:rsidP="00667607">
            <w:pPr>
              <w:spacing w:after="0" w:line="240" w:lineRule="auto"/>
              <w:ind w:right="668"/>
              <w:jc w:val="right"/>
              <w:rPr>
                <w:rFonts w:ascii="Arial" w:eastAsia="Times New Roman" w:hAnsi="Arial" w:cs="Arial"/>
                <w:color w:val="000000"/>
                <w:sz w:val="20"/>
                <w:szCs w:val="20"/>
                <w:lang w:eastAsia="pl-PL"/>
              </w:rPr>
            </w:pPr>
            <w:r w:rsidRPr="00CA023C">
              <w:rPr>
                <w:rFonts w:ascii="Arial" w:eastAsia="Times New Roman" w:hAnsi="Arial" w:cs="Arial"/>
                <w:color w:val="000000"/>
                <w:sz w:val="20"/>
                <w:szCs w:val="20"/>
                <w:lang w:eastAsia="pl-PL"/>
              </w:rPr>
              <w:t>430 336 335</w:t>
            </w:r>
          </w:p>
        </w:tc>
      </w:tr>
      <w:tr w:rsidR="008A4308" w:rsidRPr="00BD5E89" w14:paraId="421DEB86" w14:textId="77777777" w:rsidTr="00555853">
        <w:trPr>
          <w:trHeight w:val="288"/>
          <w:jc w:val="center"/>
        </w:trPr>
        <w:tc>
          <w:tcPr>
            <w:tcW w:w="4008" w:type="dxa"/>
            <w:shd w:val="clear" w:color="auto" w:fill="auto"/>
            <w:noWrap/>
            <w:vAlign w:val="center"/>
            <w:hideMark/>
          </w:tcPr>
          <w:p w14:paraId="59C2E2CA" w14:textId="77777777" w:rsidR="008A4308" w:rsidRPr="00555853" w:rsidRDefault="008A4308" w:rsidP="00667607">
            <w:pPr>
              <w:spacing w:after="0" w:line="240" w:lineRule="auto"/>
              <w:rPr>
                <w:rFonts w:ascii="Arial" w:eastAsia="Times New Roman" w:hAnsi="Arial" w:cs="Arial"/>
                <w:color w:val="000000"/>
                <w:sz w:val="20"/>
                <w:szCs w:val="20"/>
                <w:lang w:eastAsia="pl-PL"/>
              </w:rPr>
            </w:pPr>
            <w:r w:rsidRPr="00555853">
              <w:rPr>
                <w:rFonts w:ascii="Arial" w:eastAsia="Times New Roman" w:hAnsi="Arial" w:cs="Arial"/>
                <w:color w:val="000000"/>
                <w:sz w:val="20"/>
                <w:szCs w:val="20"/>
                <w:lang w:eastAsia="pl-PL"/>
              </w:rPr>
              <w:t>Inżynieria finansowa</w:t>
            </w:r>
          </w:p>
        </w:tc>
        <w:tc>
          <w:tcPr>
            <w:tcW w:w="1269" w:type="dxa"/>
            <w:shd w:val="clear" w:color="auto" w:fill="auto"/>
            <w:noWrap/>
            <w:vAlign w:val="center"/>
          </w:tcPr>
          <w:p w14:paraId="248342E4" w14:textId="77777777" w:rsidR="008A4308" w:rsidRPr="00BD5E89" w:rsidRDefault="008A4308" w:rsidP="00667607">
            <w:pPr>
              <w:spacing w:after="0" w:line="240" w:lineRule="auto"/>
              <w:ind w:right="311"/>
              <w:jc w:val="right"/>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135</w:t>
            </w:r>
          </w:p>
        </w:tc>
        <w:tc>
          <w:tcPr>
            <w:tcW w:w="2551" w:type="dxa"/>
            <w:shd w:val="clear" w:color="auto" w:fill="auto"/>
            <w:noWrap/>
            <w:vAlign w:val="center"/>
          </w:tcPr>
          <w:p w14:paraId="5AA9E0B2" w14:textId="77777777" w:rsidR="008A4308" w:rsidRPr="00BD5E89" w:rsidRDefault="008A4308" w:rsidP="00667607">
            <w:pPr>
              <w:spacing w:after="0" w:line="240" w:lineRule="auto"/>
              <w:ind w:right="668"/>
              <w:jc w:val="right"/>
              <w:rPr>
                <w:rFonts w:ascii="Arial" w:eastAsia="Times New Roman" w:hAnsi="Arial" w:cs="Arial"/>
                <w:color w:val="000000"/>
                <w:sz w:val="20"/>
                <w:szCs w:val="20"/>
                <w:lang w:eastAsia="pl-PL"/>
              </w:rPr>
            </w:pPr>
            <w:r w:rsidRPr="00CA023C">
              <w:rPr>
                <w:rFonts w:ascii="Arial" w:eastAsia="Times New Roman" w:hAnsi="Arial" w:cs="Arial"/>
                <w:color w:val="000000"/>
                <w:sz w:val="20"/>
                <w:szCs w:val="20"/>
                <w:lang w:eastAsia="pl-PL"/>
              </w:rPr>
              <w:t>24 843 644</w:t>
            </w:r>
          </w:p>
        </w:tc>
      </w:tr>
      <w:tr w:rsidR="008A4308" w:rsidRPr="00BD5E89" w14:paraId="0733C2BE" w14:textId="77777777" w:rsidTr="00555853">
        <w:trPr>
          <w:trHeight w:val="288"/>
          <w:jc w:val="center"/>
        </w:trPr>
        <w:tc>
          <w:tcPr>
            <w:tcW w:w="4008" w:type="dxa"/>
            <w:shd w:val="clear" w:color="auto" w:fill="auto"/>
            <w:noWrap/>
            <w:vAlign w:val="center"/>
            <w:hideMark/>
          </w:tcPr>
          <w:p w14:paraId="10E14BE0" w14:textId="77777777" w:rsidR="008A4308" w:rsidRPr="00555853" w:rsidRDefault="008A4308" w:rsidP="00667607">
            <w:pPr>
              <w:spacing w:after="0" w:line="240" w:lineRule="auto"/>
              <w:rPr>
                <w:rFonts w:ascii="Arial" w:eastAsia="Times New Roman" w:hAnsi="Arial" w:cs="Arial"/>
                <w:color w:val="000000"/>
                <w:sz w:val="20"/>
                <w:szCs w:val="20"/>
                <w:lang w:eastAsia="pl-PL"/>
              </w:rPr>
            </w:pPr>
            <w:r w:rsidRPr="00555853">
              <w:rPr>
                <w:rFonts w:ascii="Arial" w:eastAsia="Times New Roman" w:hAnsi="Arial" w:cs="Arial"/>
                <w:color w:val="000000"/>
                <w:sz w:val="20"/>
                <w:szCs w:val="20"/>
                <w:lang w:eastAsia="pl-PL"/>
              </w:rPr>
              <w:t>Usługowo-doradcze</w:t>
            </w:r>
          </w:p>
        </w:tc>
        <w:tc>
          <w:tcPr>
            <w:tcW w:w="1269" w:type="dxa"/>
            <w:shd w:val="clear" w:color="auto" w:fill="auto"/>
            <w:noWrap/>
            <w:vAlign w:val="center"/>
          </w:tcPr>
          <w:p w14:paraId="2E287BD6" w14:textId="77777777" w:rsidR="008A4308" w:rsidRPr="00BD5E89" w:rsidRDefault="008A4308" w:rsidP="00667607">
            <w:pPr>
              <w:spacing w:after="0" w:line="240" w:lineRule="auto"/>
              <w:ind w:right="311"/>
              <w:jc w:val="right"/>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47</w:t>
            </w:r>
          </w:p>
        </w:tc>
        <w:tc>
          <w:tcPr>
            <w:tcW w:w="2551" w:type="dxa"/>
            <w:shd w:val="clear" w:color="auto" w:fill="auto"/>
            <w:noWrap/>
            <w:vAlign w:val="center"/>
          </w:tcPr>
          <w:p w14:paraId="622381B4" w14:textId="77777777" w:rsidR="008A4308" w:rsidRPr="00BD5E89" w:rsidRDefault="008A4308" w:rsidP="00667607">
            <w:pPr>
              <w:spacing w:after="0" w:line="240" w:lineRule="auto"/>
              <w:ind w:right="668"/>
              <w:jc w:val="right"/>
              <w:rPr>
                <w:rFonts w:ascii="Arial" w:eastAsia="Times New Roman" w:hAnsi="Arial" w:cs="Arial"/>
                <w:color w:val="000000"/>
                <w:sz w:val="20"/>
                <w:szCs w:val="20"/>
                <w:lang w:eastAsia="pl-PL"/>
              </w:rPr>
            </w:pPr>
            <w:r w:rsidRPr="00451078">
              <w:rPr>
                <w:rFonts w:ascii="Arial" w:eastAsia="Times New Roman" w:hAnsi="Arial" w:cs="Arial"/>
                <w:color w:val="000000"/>
                <w:sz w:val="20"/>
                <w:szCs w:val="20"/>
                <w:lang w:eastAsia="pl-PL"/>
              </w:rPr>
              <w:t>46 136 054</w:t>
            </w:r>
          </w:p>
        </w:tc>
      </w:tr>
      <w:tr w:rsidR="008A4308" w:rsidRPr="00BD5E89" w14:paraId="5F7EB802" w14:textId="77777777" w:rsidTr="00555853">
        <w:trPr>
          <w:trHeight w:val="288"/>
          <w:jc w:val="center"/>
        </w:trPr>
        <w:tc>
          <w:tcPr>
            <w:tcW w:w="4008" w:type="dxa"/>
            <w:shd w:val="clear" w:color="auto" w:fill="auto"/>
            <w:noWrap/>
            <w:vAlign w:val="center"/>
            <w:hideMark/>
          </w:tcPr>
          <w:p w14:paraId="67C29929" w14:textId="77777777" w:rsidR="008A4308" w:rsidRPr="00555853" w:rsidRDefault="008A4308" w:rsidP="00667607">
            <w:pPr>
              <w:spacing w:after="0" w:line="240" w:lineRule="auto"/>
              <w:rPr>
                <w:rFonts w:ascii="Arial" w:eastAsia="Times New Roman" w:hAnsi="Arial" w:cs="Arial"/>
                <w:color w:val="000000"/>
                <w:sz w:val="20"/>
                <w:szCs w:val="20"/>
                <w:lang w:eastAsia="pl-PL"/>
              </w:rPr>
            </w:pPr>
            <w:r w:rsidRPr="00555853">
              <w:rPr>
                <w:rFonts w:ascii="Arial" w:eastAsia="Times New Roman" w:hAnsi="Arial" w:cs="Arial"/>
                <w:color w:val="000000"/>
                <w:sz w:val="20"/>
                <w:szCs w:val="20"/>
                <w:lang w:eastAsia="pl-PL"/>
              </w:rPr>
              <w:t>Programy i agendy naukowo-badawcze</w:t>
            </w:r>
          </w:p>
        </w:tc>
        <w:tc>
          <w:tcPr>
            <w:tcW w:w="1269" w:type="dxa"/>
            <w:shd w:val="clear" w:color="auto" w:fill="auto"/>
            <w:noWrap/>
            <w:vAlign w:val="center"/>
          </w:tcPr>
          <w:p w14:paraId="2F7AA531" w14:textId="77777777" w:rsidR="008A4308" w:rsidRPr="00BD5E89" w:rsidRDefault="008A4308" w:rsidP="00667607">
            <w:pPr>
              <w:spacing w:after="0" w:line="240" w:lineRule="auto"/>
              <w:ind w:right="311"/>
              <w:jc w:val="right"/>
              <w:rPr>
                <w:rFonts w:ascii="Arial" w:eastAsia="Times New Roman" w:hAnsi="Arial" w:cs="Arial"/>
                <w:color w:val="000000"/>
                <w:sz w:val="20"/>
                <w:szCs w:val="20"/>
                <w:lang w:eastAsia="pl-PL"/>
              </w:rPr>
            </w:pPr>
            <w:r>
              <w:rPr>
                <w:rFonts w:ascii="Arial" w:eastAsia="Times New Roman" w:hAnsi="Arial" w:cs="Arial"/>
                <w:color w:val="000000"/>
                <w:sz w:val="20"/>
                <w:szCs w:val="20"/>
                <w:lang w:eastAsia="pl-PL"/>
              </w:rPr>
              <w:t>4</w:t>
            </w:r>
          </w:p>
        </w:tc>
        <w:tc>
          <w:tcPr>
            <w:tcW w:w="2551" w:type="dxa"/>
            <w:shd w:val="clear" w:color="auto" w:fill="auto"/>
            <w:noWrap/>
            <w:vAlign w:val="center"/>
          </w:tcPr>
          <w:p w14:paraId="0F2026D7" w14:textId="77777777" w:rsidR="008A4308" w:rsidRPr="00BD5E89" w:rsidRDefault="008A4308" w:rsidP="00667607">
            <w:pPr>
              <w:spacing w:after="0"/>
              <w:ind w:right="669"/>
              <w:jc w:val="right"/>
              <w:rPr>
                <w:rFonts w:ascii="Arial" w:eastAsia="Times New Roman" w:hAnsi="Arial" w:cs="Arial"/>
                <w:color w:val="000000"/>
                <w:sz w:val="20"/>
                <w:szCs w:val="20"/>
                <w:lang w:eastAsia="pl-PL"/>
              </w:rPr>
            </w:pPr>
            <w:r w:rsidRPr="00451078">
              <w:rPr>
                <w:rFonts w:ascii="Arial" w:eastAsia="Times New Roman" w:hAnsi="Arial" w:cs="Arial"/>
                <w:color w:val="000000"/>
                <w:sz w:val="20"/>
                <w:szCs w:val="20"/>
                <w:lang w:eastAsia="pl-PL"/>
              </w:rPr>
              <w:t>12 674 888</w:t>
            </w:r>
          </w:p>
        </w:tc>
      </w:tr>
      <w:bookmarkEnd w:id="44"/>
      <w:tr w:rsidR="008A4308" w:rsidRPr="00BD5E89" w14:paraId="7D631997" w14:textId="77777777" w:rsidTr="00B02364">
        <w:trPr>
          <w:trHeight w:val="288"/>
          <w:jc w:val="center"/>
        </w:trPr>
        <w:tc>
          <w:tcPr>
            <w:tcW w:w="4008" w:type="dxa"/>
            <w:shd w:val="clear" w:color="auto" w:fill="DEEAF6" w:themeFill="accent1" w:themeFillTint="33"/>
            <w:noWrap/>
            <w:vAlign w:val="bottom"/>
            <w:hideMark/>
          </w:tcPr>
          <w:p w14:paraId="1B65FD85" w14:textId="77777777" w:rsidR="008A4308" w:rsidRPr="00BD5E89" w:rsidRDefault="008A4308" w:rsidP="00667607">
            <w:pPr>
              <w:spacing w:after="0" w:line="240" w:lineRule="auto"/>
              <w:jc w:val="right"/>
              <w:rPr>
                <w:rFonts w:ascii="Arial" w:eastAsia="Times New Roman" w:hAnsi="Arial" w:cs="Arial"/>
                <w:b/>
                <w:bCs/>
                <w:color w:val="000000"/>
                <w:sz w:val="20"/>
                <w:szCs w:val="20"/>
                <w:lang w:eastAsia="pl-PL"/>
              </w:rPr>
            </w:pPr>
            <w:r w:rsidRPr="00BD5E89">
              <w:rPr>
                <w:rFonts w:ascii="Arial" w:eastAsia="Times New Roman" w:hAnsi="Arial" w:cs="Arial"/>
                <w:b/>
                <w:bCs/>
                <w:color w:val="000000"/>
                <w:sz w:val="20"/>
                <w:szCs w:val="20"/>
                <w:lang w:eastAsia="pl-PL"/>
              </w:rPr>
              <w:t>Razem</w:t>
            </w:r>
          </w:p>
        </w:tc>
        <w:tc>
          <w:tcPr>
            <w:tcW w:w="1269" w:type="dxa"/>
            <w:shd w:val="clear" w:color="auto" w:fill="DEEAF6" w:themeFill="accent1" w:themeFillTint="33"/>
            <w:noWrap/>
            <w:vAlign w:val="bottom"/>
          </w:tcPr>
          <w:p w14:paraId="32BB9429" w14:textId="77777777" w:rsidR="008A4308" w:rsidRPr="00BD5E89" w:rsidRDefault="008A4308" w:rsidP="00667607">
            <w:pPr>
              <w:spacing w:after="0" w:line="240" w:lineRule="auto"/>
              <w:ind w:right="311"/>
              <w:jc w:val="right"/>
              <w:rPr>
                <w:rFonts w:ascii="Arial" w:eastAsia="Times New Roman" w:hAnsi="Arial" w:cs="Arial"/>
                <w:b/>
                <w:bCs/>
                <w:color w:val="000000"/>
                <w:sz w:val="20"/>
                <w:szCs w:val="20"/>
                <w:lang w:eastAsia="pl-PL"/>
              </w:rPr>
            </w:pPr>
            <w:r>
              <w:rPr>
                <w:rFonts w:ascii="Arial" w:eastAsia="Times New Roman" w:hAnsi="Arial" w:cs="Arial"/>
                <w:b/>
                <w:bCs/>
                <w:color w:val="000000"/>
                <w:sz w:val="20"/>
                <w:szCs w:val="20"/>
                <w:lang w:eastAsia="pl-PL"/>
              </w:rPr>
              <w:t>234</w:t>
            </w:r>
          </w:p>
        </w:tc>
        <w:tc>
          <w:tcPr>
            <w:tcW w:w="2551" w:type="dxa"/>
            <w:shd w:val="clear" w:color="auto" w:fill="DEEAF6" w:themeFill="accent1" w:themeFillTint="33"/>
            <w:noWrap/>
            <w:vAlign w:val="bottom"/>
          </w:tcPr>
          <w:p w14:paraId="612FAF40" w14:textId="77777777" w:rsidR="008A4308" w:rsidRPr="00BD5E89" w:rsidRDefault="008A4308" w:rsidP="00667607">
            <w:pPr>
              <w:spacing w:after="0" w:line="240" w:lineRule="auto"/>
              <w:ind w:right="668"/>
              <w:jc w:val="right"/>
              <w:rPr>
                <w:rFonts w:ascii="Arial" w:eastAsia="Times New Roman" w:hAnsi="Arial" w:cs="Arial"/>
                <w:b/>
                <w:bCs/>
                <w:color w:val="000000"/>
                <w:sz w:val="20"/>
                <w:szCs w:val="20"/>
                <w:lang w:eastAsia="pl-PL"/>
              </w:rPr>
            </w:pPr>
            <w:r w:rsidRPr="005E33ED">
              <w:rPr>
                <w:rFonts w:ascii="Arial" w:eastAsia="Times New Roman" w:hAnsi="Arial" w:cs="Arial"/>
                <w:b/>
                <w:bCs/>
                <w:color w:val="000000"/>
                <w:sz w:val="20"/>
                <w:szCs w:val="20"/>
                <w:lang w:eastAsia="pl-PL"/>
              </w:rPr>
              <w:t>513 990 921</w:t>
            </w:r>
          </w:p>
        </w:tc>
      </w:tr>
    </w:tbl>
    <w:p w14:paraId="5DD9B2E9" w14:textId="0A5AFC50" w:rsidR="008A4308" w:rsidRDefault="008A4308" w:rsidP="008A4308">
      <w:pPr>
        <w:rPr>
          <w:rFonts w:ascii="Arial" w:hAnsi="Arial" w:cs="Arial"/>
          <w:sz w:val="20"/>
          <w:szCs w:val="20"/>
        </w:rPr>
      </w:pPr>
    </w:p>
    <w:p w14:paraId="5F8E34E5" w14:textId="6D9018FE" w:rsidR="00555853" w:rsidRDefault="00555853" w:rsidP="008A4308">
      <w:pPr>
        <w:rPr>
          <w:rFonts w:ascii="Arial" w:hAnsi="Arial" w:cs="Arial"/>
          <w:sz w:val="20"/>
          <w:szCs w:val="20"/>
        </w:rPr>
      </w:pPr>
    </w:p>
    <w:p w14:paraId="4C1BC661" w14:textId="0DD31A33" w:rsidR="00555853" w:rsidRDefault="00555853" w:rsidP="008A4308">
      <w:pPr>
        <w:rPr>
          <w:rFonts w:ascii="Arial" w:hAnsi="Arial" w:cs="Arial"/>
          <w:sz w:val="20"/>
          <w:szCs w:val="20"/>
        </w:rPr>
      </w:pPr>
    </w:p>
    <w:p w14:paraId="03B174A2" w14:textId="77777777" w:rsidR="008A4308" w:rsidRPr="00720A02" w:rsidRDefault="008A4308" w:rsidP="00555853">
      <w:pPr>
        <w:rPr>
          <w:rFonts w:ascii="Arial" w:hAnsi="Arial" w:cs="Arial"/>
          <w:b/>
          <w:color w:val="5B9BD5" w:themeColor="accent1"/>
          <w:sz w:val="20"/>
          <w:szCs w:val="20"/>
        </w:rPr>
      </w:pPr>
      <w:r w:rsidRPr="003507DD">
        <w:rPr>
          <w:rFonts w:ascii="Arial" w:hAnsi="Arial" w:cs="Arial"/>
          <w:b/>
          <w:color w:val="5B9BD5" w:themeColor="accent1"/>
          <w:sz w:val="20"/>
          <w:szCs w:val="20"/>
        </w:rPr>
        <w:lastRenderedPageBreak/>
        <w:t xml:space="preserve">PROGRAM OPERACYJNY </w:t>
      </w:r>
      <w:r>
        <w:rPr>
          <w:rFonts w:ascii="Arial" w:hAnsi="Arial" w:cs="Arial"/>
          <w:b/>
          <w:color w:val="5B9BD5" w:themeColor="accent1"/>
          <w:sz w:val="20"/>
          <w:szCs w:val="20"/>
        </w:rPr>
        <w:t>POLSKA CYFROWA (PO PC)</w:t>
      </w:r>
    </w:p>
    <w:p w14:paraId="49D4121D" w14:textId="77777777" w:rsidR="008A4308" w:rsidRDefault="008A4308" w:rsidP="008A4308">
      <w:pPr>
        <w:jc w:val="both"/>
        <w:rPr>
          <w:rFonts w:ascii="Arial" w:hAnsi="Arial" w:cs="Arial"/>
          <w:sz w:val="20"/>
          <w:szCs w:val="20"/>
        </w:rPr>
        <w:sectPr w:rsidR="008A4308" w:rsidSect="00A31ECB">
          <w:type w:val="continuous"/>
          <w:pgSz w:w="11906" w:h="16838"/>
          <w:pgMar w:top="1418" w:right="849" w:bottom="1418" w:left="993" w:header="709" w:footer="709" w:gutter="0"/>
          <w:cols w:space="708"/>
          <w:docGrid w:linePitch="360"/>
        </w:sectPr>
      </w:pPr>
    </w:p>
    <w:p w14:paraId="67C7C344" w14:textId="77777777" w:rsidR="008A4308" w:rsidRDefault="008A4308" w:rsidP="008A4308">
      <w:pPr>
        <w:rPr>
          <w:rFonts w:ascii="Arial" w:hAnsi="Arial" w:cs="Arial"/>
          <w:sz w:val="20"/>
          <w:szCs w:val="20"/>
        </w:rPr>
      </w:pPr>
      <w:r w:rsidRPr="00330C3F">
        <w:rPr>
          <w:rFonts w:ascii="Arial" w:hAnsi="Arial" w:cs="Arial"/>
          <w:sz w:val="20"/>
          <w:szCs w:val="20"/>
        </w:rPr>
        <w:t>W ramach PO</w:t>
      </w:r>
      <w:r>
        <w:rPr>
          <w:rFonts w:ascii="Arial" w:hAnsi="Arial" w:cs="Arial"/>
          <w:sz w:val="20"/>
          <w:szCs w:val="20"/>
        </w:rPr>
        <w:t xml:space="preserve">  PC</w:t>
      </w:r>
      <w:r w:rsidRPr="00330C3F">
        <w:rPr>
          <w:rFonts w:ascii="Arial" w:hAnsi="Arial" w:cs="Arial"/>
          <w:sz w:val="20"/>
          <w:szCs w:val="20"/>
        </w:rPr>
        <w:t xml:space="preserve"> </w:t>
      </w:r>
      <w:r>
        <w:rPr>
          <w:rFonts w:ascii="Arial" w:hAnsi="Arial" w:cs="Arial"/>
          <w:sz w:val="20"/>
          <w:szCs w:val="20"/>
        </w:rPr>
        <w:t xml:space="preserve">mogą być </w:t>
      </w:r>
      <w:r w:rsidRPr="00330C3F">
        <w:rPr>
          <w:rFonts w:ascii="Arial" w:hAnsi="Arial" w:cs="Arial"/>
          <w:sz w:val="20"/>
          <w:szCs w:val="20"/>
        </w:rPr>
        <w:t>realizowane działania dotyczące</w:t>
      </w:r>
      <w:r>
        <w:rPr>
          <w:rFonts w:ascii="Arial" w:hAnsi="Arial" w:cs="Arial"/>
          <w:sz w:val="20"/>
          <w:szCs w:val="20"/>
        </w:rPr>
        <w:t xml:space="preserve"> poniższych narzędzi</w:t>
      </w:r>
      <w:r>
        <w:rPr>
          <w:rStyle w:val="Odwoanieprzypisudolnego"/>
          <w:rFonts w:ascii="Arial" w:hAnsi="Arial" w:cs="Arial"/>
          <w:sz w:val="20"/>
          <w:szCs w:val="20"/>
        </w:rPr>
        <w:footnoteReference w:id="7"/>
      </w:r>
      <w:r>
        <w:rPr>
          <w:rFonts w:ascii="Arial" w:hAnsi="Arial" w:cs="Arial"/>
          <w:sz w:val="20"/>
          <w:szCs w:val="20"/>
        </w:rPr>
        <w:t>:</w:t>
      </w:r>
    </w:p>
    <w:p w14:paraId="759AF4A5" w14:textId="77777777" w:rsidR="008A4308" w:rsidRPr="00803DCF" w:rsidRDefault="008A4308" w:rsidP="008A4308">
      <w:pPr>
        <w:pStyle w:val="Akapitzlist"/>
        <w:numPr>
          <w:ilvl w:val="0"/>
          <w:numId w:val="15"/>
        </w:numPr>
        <w:rPr>
          <w:rFonts w:ascii="Arial" w:hAnsi="Arial" w:cs="Arial"/>
          <w:sz w:val="20"/>
          <w:szCs w:val="20"/>
        </w:rPr>
      </w:pPr>
      <w:r w:rsidRPr="00803DCF">
        <w:rPr>
          <w:rFonts w:ascii="Arial" w:hAnsi="Arial" w:cs="Arial"/>
          <w:sz w:val="20"/>
          <w:szCs w:val="20"/>
        </w:rPr>
        <w:t>Narzędzie 26: Upowszechnienie wymiany elektronicznej dokumentacji medycznej,</w:t>
      </w:r>
    </w:p>
    <w:p w14:paraId="54A86230" w14:textId="77777777" w:rsidR="008A4308" w:rsidRPr="00803DCF" w:rsidRDefault="008A4308" w:rsidP="008A4308">
      <w:pPr>
        <w:pStyle w:val="Akapitzlist"/>
        <w:numPr>
          <w:ilvl w:val="0"/>
          <w:numId w:val="15"/>
        </w:numPr>
        <w:rPr>
          <w:rFonts w:ascii="Arial" w:hAnsi="Arial" w:cs="Arial"/>
          <w:sz w:val="20"/>
          <w:szCs w:val="20"/>
        </w:rPr>
      </w:pPr>
      <w:r w:rsidRPr="00803DCF">
        <w:rPr>
          <w:rFonts w:ascii="Arial" w:hAnsi="Arial" w:cs="Arial"/>
          <w:sz w:val="20"/>
          <w:szCs w:val="20"/>
        </w:rPr>
        <w:t>Narzędzie 27: Upowszechnienie wykorzystania telemedycyny,</w:t>
      </w:r>
    </w:p>
    <w:p w14:paraId="5ACBBC34" w14:textId="77777777" w:rsidR="008A4308" w:rsidRPr="00803DCF" w:rsidRDefault="008A4308" w:rsidP="008A4308">
      <w:pPr>
        <w:pStyle w:val="Akapitzlist"/>
        <w:numPr>
          <w:ilvl w:val="0"/>
          <w:numId w:val="15"/>
        </w:numPr>
        <w:rPr>
          <w:rFonts w:ascii="Arial" w:hAnsi="Arial" w:cs="Arial"/>
          <w:sz w:val="20"/>
          <w:szCs w:val="20"/>
        </w:rPr>
      </w:pPr>
      <w:r w:rsidRPr="00803DCF">
        <w:rPr>
          <w:rFonts w:ascii="Arial" w:hAnsi="Arial" w:cs="Arial"/>
          <w:sz w:val="20"/>
          <w:szCs w:val="20"/>
        </w:rPr>
        <w:t>Narzędzie 28: Upowszechnienie wykorzystania systemów rejestrowych</w:t>
      </w:r>
      <w:r>
        <w:rPr>
          <w:rFonts w:ascii="Arial" w:hAnsi="Arial" w:cs="Arial"/>
          <w:sz w:val="20"/>
          <w:szCs w:val="20"/>
        </w:rPr>
        <w:t xml:space="preserve"> </w:t>
      </w:r>
      <w:r w:rsidRPr="00803DCF">
        <w:rPr>
          <w:rFonts w:ascii="Arial" w:hAnsi="Arial" w:cs="Arial"/>
          <w:sz w:val="20"/>
          <w:szCs w:val="20"/>
        </w:rPr>
        <w:t>i systemów klasyfikacji medycznych,</w:t>
      </w:r>
    </w:p>
    <w:p w14:paraId="54FFFEE4" w14:textId="77777777" w:rsidR="008A4308" w:rsidRDefault="008A4308" w:rsidP="008A4308">
      <w:pPr>
        <w:pStyle w:val="Akapitzlist"/>
        <w:numPr>
          <w:ilvl w:val="0"/>
          <w:numId w:val="15"/>
        </w:numPr>
        <w:rPr>
          <w:rFonts w:ascii="Arial" w:hAnsi="Arial" w:cs="Arial"/>
          <w:sz w:val="20"/>
          <w:szCs w:val="20"/>
        </w:rPr>
      </w:pPr>
      <w:r w:rsidRPr="00803DCF">
        <w:rPr>
          <w:rFonts w:ascii="Arial" w:hAnsi="Arial" w:cs="Arial"/>
          <w:sz w:val="20"/>
          <w:szCs w:val="20"/>
        </w:rPr>
        <w:t>Narzędzie 29: Udostępnianie informatycznych narzędzi wsparcia efektywnego zarządzania systemem ochrony zdrowia.</w:t>
      </w:r>
    </w:p>
    <w:p w14:paraId="7BE24F29" w14:textId="77777777" w:rsidR="008A4308" w:rsidRDefault="008A4308" w:rsidP="008A4308">
      <w:pPr>
        <w:rPr>
          <w:rFonts w:ascii="Arial" w:hAnsi="Arial" w:cs="Arial"/>
          <w:sz w:val="20"/>
          <w:szCs w:val="20"/>
        </w:rPr>
      </w:pPr>
      <w:r>
        <w:rPr>
          <w:rFonts w:ascii="Arial" w:hAnsi="Arial" w:cs="Arial"/>
          <w:sz w:val="20"/>
          <w:szCs w:val="20"/>
        </w:rPr>
        <w:t xml:space="preserve">Należy podkreślić, że Komitet Sterujący – podobnie jak w przypadku </w:t>
      </w:r>
      <w:r w:rsidRPr="00330C3F">
        <w:rPr>
          <w:rFonts w:ascii="Arial" w:hAnsi="Arial" w:cs="Arial"/>
          <w:sz w:val="20"/>
          <w:szCs w:val="20"/>
        </w:rPr>
        <w:t>PO</w:t>
      </w:r>
      <w:r>
        <w:rPr>
          <w:rFonts w:ascii="Arial" w:hAnsi="Arial" w:cs="Arial"/>
          <w:sz w:val="20"/>
          <w:szCs w:val="20"/>
        </w:rPr>
        <w:t xml:space="preserve"> </w:t>
      </w:r>
      <w:r w:rsidRPr="00330C3F">
        <w:rPr>
          <w:rFonts w:ascii="Arial" w:hAnsi="Arial" w:cs="Arial"/>
          <w:sz w:val="20"/>
          <w:szCs w:val="20"/>
        </w:rPr>
        <w:t>IR</w:t>
      </w:r>
      <w:r>
        <w:rPr>
          <w:rFonts w:ascii="Arial" w:hAnsi="Arial" w:cs="Arial"/>
          <w:sz w:val="20"/>
          <w:szCs w:val="20"/>
        </w:rPr>
        <w:t xml:space="preserve"> - nie uzgadnia działań realizowanych w ramach PO PC. </w:t>
      </w:r>
    </w:p>
    <w:p w14:paraId="3403CC09" w14:textId="676289EB" w:rsidR="008A4308" w:rsidRDefault="008A4308" w:rsidP="008A4308">
      <w:pPr>
        <w:rPr>
          <w:rFonts w:ascii="Arial" w:hAnsi="Arial" w:cs="Arial"/>
          <w:sz w:val="20"/>
          <w:szCs w:val="20"/>
        </w:rPr>
      </w:pPr>
      <w:r>
        <w:rPr>
          <w:rFonts w:ascii="Arial" w:hAnsi="Arial" w:cs="Arial"/>
          <w:sz w:val="20"/>
          <w:szCs w:val="20"/>
        </w:rPr>
        <w:t xml:space="preserve">Informacje na temat projektów dot. ochrony zdrowia </w:t>
      </w:r>
      <w:r w:rsidR="00195948">
        <w:rPr>
          <w:rFonts w:ascii="Arial" w:hAnsi="Arial" w:cs="Arial"/>
          <w:sz w:val="20"/>
          <w:szCs w:val="20"/>
        </w:rPr>
        <w:t xml:space="preserve">pn. </w:t>
      </w:r>
      <w:r>
        <w:rPr>
          <w:rFonts w:ascii="Arial" w:hAnsi="Arial" w:cs="Arial"/>
          <w:sz w:val="20"/>
          <w:szCs w:val="20"/>
        </w:rPr>
        <w:t>(„</w:t>
      </w:r>
      <w:r w:rsidRPr="008C122D">
        <w:rPr>
          <w:rFonts w:ascii="Arial" w:hAnsi="Arial" w:cs="Arial"/>
          <w:sz w:val="20"/>
          <w:szCs w:val="20"/>
        </w:rPr>
        <w:t xml:space="preserve">Elektroniczna Platforma Gromadzenia, Analizy </w:t>
      </w:r>
      <w:r>
        <w:rPr>
          <w:rFonts w:ascii="Arial" w:hAnsi="Arial" w:cs="Arial"/>
          <w:sz w:val="20"/>
          <w:szCs w:val="20"/>
        </w:rPr>
        <w:t>i</w:t>
      </w:r>
      <w:r w:rsidRPr="008C122D">
        <w:rPr>
          <w:rFonts w:ascii="Arial" w:hAnsi="Arial" w:cs="Arial"/>
          <w:sz w:val="20"/>
          <w:szCs w:val="20"/>
        </w:rPr>
        <w:t xml:space="preserve"> Udostępniania Zasobów Cyfrowych </w:t>
      </w:r>
      <w:r>
        <w:rPr>
          <w:rFonts w:ascii="Arial" w:hAnsi="Arial" w:cs="Arial"/>
          <w:sz w:val="20"/>
          <w:szCs w:val="20"/>
        </w:rPr>
        <w:t>o</w:t>
      </w:r>
      <w:r w:rsidRPr="008C122D">
        <w:rPr>
          <w:rFonts w:ascii="Arial" w:hAnsi="Arial" w:cs="Arial"/>
          <w:sz w:val="20"/>
          <w:szCs w:val="20"/>
        </w:rPr>
        <w:t xml:space="preserve"> Zdarzeniach </w:t>
      </w:r>
      <w:r w:rsidRPr="008C122D">
        <w:rPr>
          <w:rFonts w:ascii="Arial" w:hAnsi="Arial" w:cs="Arial"/>
          <w:sz w:val="20"/>
          <w:szCs w:val="20"/>
        </w:rPr>
        <w:t>Medycznych" (P1) - Faza 2</w:t>
      </w:r>
      <w:r>
        <w:rPr>
          <w:rFonts w:ascii="Arial" w:hAnsi="Arial" w:cs="Arial"/>
          <w:sz w:val="20"/>
          <w:szCs w:val="20"/>
        </w:rPr>
        <w:t xml:space="preserve">”, </w:t>
      </w:r>
      <w:r w:rsidRPr="008C122D">
        <w:rPr>
          <w:rFonts w:ascii="Arial" w:hAnsi="Arial" w:cs="Arial"/>
          <w:sz w:val="20"/>
          <w:szCs w:val="20"/>
        </w:rPr>
        <w:t xml:space="preserve">Projekt </w:t>
      </w:r>
      <w:r>
        <w:rPr>
          <w:rFonts w:ascii="Arial" w:hAnsi="Arial" w:cs="Arial"/>
          <w:sz w:val="20"/>
          <w:szCs w:val="20"/>
        </w:rPr>
        <w:t>„e</w:t>
      </w:r>
      <w:r w:rsidRPr="008C122D">
        <w:rPr>
          <w:rFonts w:ascii="Arial" w:hAnsi="Arial" w:cs="Arial"/>
          <w:sz w:val="20"/>
          <w:szCs w:val="20"/>
        </w:rPr>
        <w:t xml:space="preserve">-Krew - Informatyzacja Publicznej Służby Krwi </w:t>
      </w:r>
      <w:r>
        <w:rPr>
          <w:rFonts w:ascii="Arial" w:hAnsi="Arial" w:cs="Arial"/>
          <w:sz w:val="20"/>
          <w:szCs w:val="20"/>
        </w:rPr>
        <w:t>o</w:t>
      </w:r>
      <w:r w:rsidRPr="008C122D">
        <w:rPr>
          <w:rFonts w:ascii="Arial" w:hAnsi="Arial" w:cs="Arial"/>
          <w:sz w:val="20"/>
          <w:szCs w:val="20"/>
        </w:rPr>
        <w:t xml:space="preserve">raz Rozwój Nadzoru </w:t>
      </w:r>
      <w:r>
        <w:rPr>
          <w:rFonts w:ascii="Arial" w:hAnsi="Arial" w:cs="Arial"/>
          <w:sz w:val="20"/>
          <w:szCs w:val="20"/>
        </w:rPr>
        <w:t>n</w:t>
      </w:r>
      <w:r w:rsidRPr="008C122D">
        <w:rPr>
          <w:rFonts w:ascii="Arial" w:hAnsi="Arial" w:cs="Arial"/>
          <w:sz w:val="20"/>
          <w:szCs w:val="20"/>
        </w:rPr>
        <w:t>ad Krwiolecznictwem"</w:t>
      </w:r>
      <w:r>
        <w:rPr>
          <w:rFonts w:ascii="Arial" w:hAnsi="Arial" w:cs="Arial"/>
          <w:sz w:val="20"/>
          <w:szCs w:val="20"/>
        </w:rPr>
        <w:t xml:space="preserve">, </w:t>
      </w:r>
      <w:r w:rsidRPr="008C122D">
        <w:rPr>
          <w:rFonts w:ascii="Arial" w:hAnsi="Arial" w:cs="Arial"/>
          <w:sz w:val="20"/>
          <w:szCs w:val="20"/>
        </w:rPr>
        <w:t>Wprowadzenie Nowoczesnych e-Usług w Podmiotach Leczniczych Nadzorowanych przez Ministra Zdrowia</w:t>
      </w:r>
      <w:r>
        <w:rPr>
          <w:rFonts w:ascii="Arial" w:hAnsi="Arial" w:cs="Arial"/>
          <w:sz w:val="20"/>
          <w:szCs w:val="20"/>
        </w:rPr>
        <w:t xml:space="preserve">, </w:t>
      </w:r>
      <w:r w:rsidRPr="008C122D">
        <w:rPr>
          <w:rFonts w:ascii="Arial" w:hAnsi="Arial" w:cs="Arial"/>
          <w:sz w:val="20"/>
          <w:szCs w:val="20"/>
        </w:rPr>
        <w:t xml:space="preserve">E-Zdrowie </w:t>
      </w:r>
      <w:r>
        <w:rPr>
          <w:rFonts w:ascii="Arial" w:hAnsi="Arial" w:cs="Arial"/>
          <w:sz w:val="20"/>
          <w:szCs w:val="20"/>
        </w:rPr>
        <w:t>w </w:t>
      </w:r>
      <w:r w:rsidRPr="008C122D">
        <w:rPr>
          <w:rFonts w:ascii="Arial" w:hAnsi="Arial" w:cs="Arial"/>
          <w:sz w:val="20"/>
          <w:szCs w:val="20"/>
        </w:rPr>
        <w:t>SP ZOZ MSW</w:t>
      </w:r>
      <w:r>
        <w:rPr>
          <w:rFonts w:ascii="Arial" w:hAnsi="Arial" w:cs="Arial"/>
          <w:sz w:val="20"/>
          <w:szCs w:val="20"/>
        </w:rPr>
        <w:t>i</w:t>
      </w:r>
      <w:r w:rsidRPr="008C122D">
        <w:rPr>
          <w:rFonts w:ascii="Arial" w:hAnsi="Arial" w:cs="Arial"/>
          <w:sz w:val="20"/>
          <w:szCs w:val="20"/>
        </w:rPr>
        <w:t>A</w:t>
      </w:r>
      <w:r>
        <w:rPr>
          <w:rFonts w:ascii="Arial" w:hAnsi="Arial" w:cs="Arial"/>
          <w:sz w:val="20"/>
          <w:szCs w:val="20"/>
        </w:rPr>
        <w:t>: R</w:t>
      </w:r>
      <w:r w:rsidRPr="008C122D">
        <w:rPr>
          <w:rFonts w:ascii="Arial" w:hAnsi="Arial" w:cs="Arial"/>
          <w:sz w:val="20"/>
          <w:szCs w:val="20"/>
        </w:rPr>
        <w:t>ozwój nowoczesnych e-usług publicznych dla pacjentów</w:t>
      </w:r>
      <w:r>
        <w:rPr>
          <w:rFonts w:ascii="Arial" w:hAnsi="Arial" w:cs="Arial"/>
          <w:sz w:val="20"/>
          <w:szCs w:val="20"/>
        </w:rPr>
        <w:t xml:space="preserve">, </w:t>
      </w:r>
      <w:r w:rsidRPr="009E0B44">
        <w:rPr>
          <w:rFonts w:ascii="Arial" w:hAnsi="Arial" w:cs="Arial"/>
          <w:sz w:val="20"/>
          <w:szCs w:val="20"/>
        </w:rPr>
        <w:t>S</w:t>
      </w:r>
      <w:r>
        <w:rPr>
          <w:rFonts w:ascii="Arial" w:hAnsi="Arial" w:cs="Arial"/>
          <w:sz w:val="20"/>
          <w:szCs w:val="20"/>
        </w:rPr>
        <w:t xml:space="preserve">ystem Monitorowania Kosztów Leczenia, </w:t>
      </w:r>
      <w:r w:rsidRPr="00742E8A">
        <w:rPr>
          <w:rFonts w:ascii="Arial" w:hAnsi="Arial" w:cs="Arial"/>
          <w:sz w:val="20"/>
          <w:szCs w:val="20"/>
        </w:rPr>
        <w:t xml:space="preserve">Budowa ogólnodostępnej platformy wysokiej jakości i dostępności e-usług publicznych w podmiotach leczniczych utworzonych i nadzorowanych przez </w:t>
      </w:r>
      <w:r>
        <w:rPr>
          <w:rFonts w:ascii="Arial" w:hAnsi="Arial" w:cs="Arial"/>
          <w:sz w:val="20"/>
          <w:szCs w:val="20"/>
        </w:rPr>
        <w:t xml:space="preserve">MON) realizowanych w ramach POPC zawarte są w załączniku 20. Zgodnie z informacjami przekazami </w:t>
      </w:r>
      <w:r w:rsidRPr="00AD3A8C">
        <w:rPr>
          <w:rFonts w:ascii="Arial" w:hAnsi="Arial" w:cs="Arial"/>
          <w:sz w:val="20"/>
          <w:szCs w:val="20"/>
        </w:rPr>
        <w:t>przez IZ POPC w obszarze zdrowia realizowane sześć projektów – cztery w ramach narzędzia 26 i dwa w ramach narzędzia 29, na łączną kwotę - stanowiącą wkład UE - ponad 525 mln zł. Wkład UE dla ww. projektów w podziale na narzędzia przedstawia się następująco:</w:t>
      </w:r>
    </w:p>
    <w:p w14:paraId="10B73DBA" w14:textId="77777777" w:rsidR="008A4308" w:rsidRDefault="008A4308" w:rsidP="008A4308">
      <w:pPr>
        <w:rPr>
          <w:rFonts w:ascii="Arial" w:hAnsi="Arial" w:cs="Arial"/>
          <w:sz w:val="20"/>
          <w:szCs w:val="20"/>
        </w:rPr>
      </w:pPr>
    </w:p>
    <w:p w14:paraId="6D3D5F39" w14:textId="78641140" w:rsidR="00B02364" w:rsidRDefault="00B02364" w:rsidP="008A4308">
      <w:pPr>
        <w:rPr>
          <w:rFonts w:ascii="Arial" w:hAnsi="Arial" w:cs="Arial"/>
          <w:sz w:val="20"/>
          <w:szCs w:val="20"/>
        </w:rPr>
        <w:sectPr w:rsidR="00B02364" w:rsidSect="00555853">
          <w:type w:val="continuous"/>
          <w:pgSz w:w="11906" w:h="16838"/>
          <w:pgMar w:top="1418" w:right="849" w:bottom="1418" w:left="993" w:header="709" w:footer="709" w:gutter="0"/>
          <w:cols w:num="2" w:space="424"/>
          <w:docGrid w:linePitch="360"/>
        </w:sectPr>
      </w:pPr>
    </w:p>
    <w:p w14:paraId="0E37481F" w14:textId="77777777" w:rsidR="00B02364" w:rsidRDefault="00B02364" w:rsidP="008A4308">
      <w:pPr>
        <w:jc w:val="center"/>
        <w:rPr>
          <w:rFonts w:ascii="Arial" w:hAnsi="Arial" w:cs="Arial"/>
          <w:sz w:val="20"/>
          <w:szCs w:val="20"/>
        </w:rPr>
      </w:pPr>
    </w:p>
    <w:p w14:paraId="667AF81A" w14:textId="53E5E126" w:rsidR="008A4308" w:rsidRDefault="008A4308" w:rsidP="008A4308">
      <w:pPr>
        <w:jc w:val="center"/>
        <w:rPr>
          <w:rFonts w:ascii="Arial" w:hAnsi="Arial" w:cs="Arial"/>
          <w:sz w:val="20"/>
          <w:szCs w:val="20"/>
        </w:rPr>
      </w:pPr>
      <w:r>
        <w:rPr>
          <w:noProof/>
        </w:rPr>
        <w:drawing>
          <wp:inline distT="0" distB="0" distL="0" distR="0" wp14:anchorId="2E01A80C" wp14:editId="1741F4EC">
            <wp:extent cx="4102100" cy="3181350"/>
            <wp:effectExtent l="0" t="0" r="12700" b="0"/>
            <wp:docPr id="62" name="Wykres 62">
              <a:extLst xmlns:a="http://schemas.openxmlformats.org/drawingml/2006/main">
                <a:ext uri="{FF2B5EF4-FFF2-40B4-BE49-F238E27FC236}">
                  <a16:creationId xmlns:a16="http://schemas.microsoft.com/office/drawing/2014/main" id="{3E31669A-2021-4648-B851-14EB357C116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34FB5695" w14:textId="29355B8F" w:rsidR="001F531C" w:rsidRDefault="001F531C" w:rsidP="008A4308">
      <w:pPr>
        <w:jc w:val="center"/>
        <w:rPr>
          <w:rFonts w:ascii="Arial" w:hAnsi="Arial" w:cs="Arial"/>
          <w:sz w:val="20"/>
          <w:szCs w:val="20"/>
        </w:rPr>
      </w:pPr>
    </w:p>
    <w:p w14:paraId="7F065716" w14:textId="06BCA0DF" w:rsidR="001F531C" w:rsidRDefault="001F531C" w:rsidP="008A4308">
      <w:pPr>
        <w:jc w:val="center"/>
        <w:rPr>
          <w:rFonts w:ascii="Arial" w:hAnsi="Arial" w:cs="Arial"/>
          <w:sz w:val="20"/>
          <w:szCs w:val="20"/>
        </w:rPr>
      </w:pPr>
    </w:p>
    <w:p w14:paraId="0D74520C" w14:textId="2418E0F7" w:rsidR="001F531C" w:rsidRDefault="001F531C" w:rsidP="008A4308">
      <w:pPr>
        <w:jc w:val="center"/>
        <w:rPr>
          <w:rFonts w:ascii="Arial" w:hAnsi="Arial" w:cs="Arial"/>
          <w:sz w:val="20"/>
          <w:szCs w:val="20"/>
        </w:rPr>
      </w:pPr>
    </w:p>
    <w:p w14:paraId="2C0AD259" w14:textId="77777777" w:rsidR="001F531C" w:rsidRPr="000806E7" w:rsidRDefault="001F531C" w:rsidP="008A4308">
      <w:pPr>
        <w:jc w:val="center"/>
        <w:rPr>
          <w:rFonts w:ascii="Arial" w:hAnsi="Arial" w:cs="Arial"/>
          <w:sz w:val="20"/>
          <w:szCs w:val="20"/>
        </w:rPr>
      </w:pPr>
    </w:p>
    <w:p w14:paraId="108BFD5D" w14:textId="15C63F97" w:rsidR="007703EE" w:rsidRDefault="007703EE" w:rsidP="004735F9">
      <w:pPr>
        <w:rPr>
          <w:rFonts w:ascii="Arial" w:hAnsi="Arial" w:cs="Arial"/>
          <w:bCs/>
          <w:color w:val="5B9BD5" w:themeColor="accent1"/>
          <w:sz w:val="28"/>
          <w:szCs w:val="28"/>
        </w:rPr>
      </w:pPr>
      <w:bookmarkStart w:id="45" w:name="_Toc74057162"/>
      <w:r>
        <w:rPr>
          <w:rFonts w:ascii="Arial" w:hAnsi="Arial" w:cs="Arial"/>
          <w:bCs/>
          <w:noProof/>
          <w:color w:val="5B9BD5" w:themeColor="accent1"/>
          <w:sz w:val="28"/>
          <w:szCs w:val="28"/>
        </w:rPr>
        <w:lastRenderedPageBreak/>
        <w:drawing>
          <wp:anchor distT="0" distB="0" distL="114300" distR="114300" simplePos="0" relativeHeight="252136448" behindDoc="1" locked="0" layoutInCell="1" allowOverlap="1" wp14:anchorId="6804A7DC" wp14:editId="4316A9C2">
            <wp:simplePos x="0" y="0"/>
            <wp:positionH relativeFrom="column">
              <wp:posOffset>-618680</wp:posOffset>
            </wp:positionH>
            <wp:positionV relativeFrom="paragraph">
              <wp:posOffset>-936057</wp:posOffset>
            </wp:positionV>
            <wp:extent cx="7597136" cy="10747169"/>
            <wp:effectExtent l="0" t="0" r="4445" b="0"/>
            <wp:wrapNone/>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598920" cy="10749693"/>
                    </a:xfrm>
                    <a:prstGeom prst="rect">
                      <a:avLst/>
                    </a:prstGeom>
                    <a:noFill/>
                    <a:ln>
                      <a:noFill/>
                    </a:ln>
                  </pic:spPr>
                </pic:pic>
              </a:graphicData>
            </a:graphic>
            <wp14:sizeRelH relativeFrom="margin">
              <wp14:pctWidth>0</wp14:pctWidth>
            </wp14:sizeRelH>
            <wp14:sizeRelV relativeFrom="margin">
              <wp14:pctHeight>0</wp14:pctHeight>
            </wp14:sizeRelV>
          </wp:anchor>
        </w:drawing>
      </w:r>
      <w:bookmarkEnd w:id="45"/>
    </w:p>
    <w:p w14:paraId="1716EC7D" w14:textId="2E1C7BCD" w:rsidR="007703EE" w:rsidRDefault="007703EE">
      <w:pPr>
        <w:rPr>
          <w:rFonts w:ascii="Arial" w:eastAsiaTheme="majorEastAsia" w:hAnsi="Arial" w:cs="Arial"/>
          <w:bCs/>
          <w:color w:val="5B9BD5" w:themeColor="accent1"/>
          <w:sz w:val="28"/>
          <w:szCs w:val="28"/>
        </w:rPr>
      </w:pPr>
      <w:r>
        <w:rPr>
          <w:rFonts w:ascii="Arial" w:hAnsi="Arial" w:cs="Arial"/>
          <w:bCs/>
          <w:color w:val="5B9BD5" w:themeColor="accent1"/>
          <w:sz w:val="28"/>
          <w:szCs w:val="28"/>
        </w:rPr>
        <w:br w:type="page"/>
      </w:r>
    </w:p>
    <w:p w14:paraId="7E3C9587" w14:textId="55DE5083" w:rsidR="00667607" w:rsidRPr="004735F9" w:rsidRDefault="00667607" w:rsidP="004735F9">
      <w:pPr>
        <w:pStyle w:val="Nagwek1"/>
        <w:numPr>
          <w:ilvl w:val="0"/>
          <w:numId w:val="5"/>
        </w:numPr>
        <w:spacing w:before="360" w:after="240"/>
        <w:rPr>
          <w:rFonts w:ascii="Arial" w:hAnsi="Arial" w:cs="Arial"/>
          <w:bCs/>
          <w:color w:val="5B9BD5" w:themeColor="accent1"/>
        </w:rPr>
      </w:pPr>
      <w:bookmarkStart w:id="46" w:name="_Toc75507999"/>
      <w:r w:rsidRPr="004735F9">
        <w:rPr>
          <w:rFonts w:ascii="Arial" w:hAnsi="Arial" w:cs="Arial"/>
          <w:bCs/>
          <w:color w:val="5B9BD5" w:themeColor="accent1"/>
        </w:rPr>
        <w:lastRenderedPageBreak/>
        <w:t>DZIAŁANIA NA RZECZ ZAPOBIEGANIA, PRZECIWDZIAŁANIA I ZWALCZANIA COVID-19</w:t>
      </w:r>
      <w:bookmarkEnd w:id="46"/>
    </w:p>
    <w:p w14:paraId="778E6EEF" w14:textId="77777777" w:rsidR="00667607" w:rsidRPr="006C395E" w:rsidRDefault="00667607" w:rsidP="004735F9">
      <w:pPr>
        <w:pStyle w:val="Nagwek1"/>
        <w:numPr>
          <w:ilvl w:val="0"/>
          <w:numId w:val="5"/>
        </w:numPr>
        <w:spacing w:before="360" w:after="240"/>
        <w:ind w:left="924" w:hanging="357"/>
        <w:rPr>
          <w:rFonts w:ascii="Arial" w:hAnsi="Arial" w:cs="Arial"/>
          <w:bCs/>
          <w:color w:val="5B9BD5" w:themeColor="accent1"/>
        </w:rPr>
        <w:sectPr w:rsidR="00667607" w:rsidRPr="006C395E" w:rsidSect="00A31ECB">
          <w:type w:val="continuous"/>
          <w:pgSz w:w="11906" w:h="16838"/>
          <w:pgMar w:top="1418" w:right="849" w:bottom="1418" w:left="993" w:header="709" w:footer="709" w:gutter="0"/>
          <w:cols w:space="708"/>
          <w:docGrid w:linePitch="360"/>
        </w:sectPr>
      </w:pPr>
    </w:p>
    <w:p w14:paraId="7453AC78" w14:textId="3E25285C" w:rsidR="00667607" w:rsidRDefault="006C2AD9" w:rsidP="00667607">
      <w:pPr>
        <w:rPr>
          <w:rFonts w:ascii="Arial" w:hAnsi="Arial" w:cs="Arial"/>
          <w:sz w:val="20"/>
          <w:szCs w:val="20"/>
        </w:rPr>
      </w:pPr>
      <w:r>
        <w:rPr>
          <w:rFonts w:ascii="Arial" w:hAnsi="Arial" w:cs="Arial"/>
          <w:sz w:val="20"/>
          <w:szCs w:val="20"/>
        </w:rPr>
        <w:t>Wirus</w:t>
      </w:r>
      <w:r w:rsidR="00667607" w:rsidRPr="002E6681">
        <w:rPr>
          <w:rFonts w:ascii="Arial" w:hAnsi="Arial" w:cs="Arial"/>
          <w:sz w:val="20"/>
          <w:szCs w:val="20"/>
        </w:rPr>
        <w:t xml:space="preserve"> SARS-CoV-2, został zidentyfikowany pod koniec 2019 roku i jest nowym szczepem koronawirusa, który nie był wcześniej identyfikowany u ludzi</w:t>
      </w:r>
      <w:r w:rsidR="00667607">
        <w:rPr>
          <w:rFonts w:ascii="Arial" w:hAnsi="Arial" w:cs="Arial"/>
          <w:sz w:val="20"/>
          <w:szCs w:val="20"/>
        </w:rPr>
        <w:t>. Wywołuje on chorobę COVID-19.</w:t>
      </w:r>
      <w:r w:rsidR="00667607" w:rsidRPr="00667607">
        <w:rPr>
          <w:rFonts w:ascii="Arial" w:hAnsi="Arial" w:cs="Arial"/>
          <w:sz w:val="20"/>
          <w:szCs w:val="20"/>
        </w:rPr>
        <w:t xml:space="preserve"> Pierwszy przypadek zakażenia wirusem SARS-CoV-2 w Polsce został zarejestrowany 4 marca 2020 r.</w:t>
      </w:r>
    </w:p>
    <w:p w14:paraId="6DA983B8" w14:textId="0DC9CB03" w:rsidR="00667607" w:rsidRDefault="00667607" w:rsidP="00667607">
      <w:pPr>
        <w:rPr>
          <w:rFonts w:ascii="Arial" w:hAnsi="Arial" w:cs="Arial"/>
          <w:sz w:val="20"/>
          <w:szCs w:val="20"/>
        </w:rPr>
      </w:pPr>
      <w:r>
        <w:rPr>
          <w:rFonts w:ascii="Arial" w:hAnsi="Arial" w:cs="Arial"/>
          <w:sz w:val="20"/>
          <w:szCs w:val="20"/>
        </w:rPr>
        <w:t>W związku z nowym zagrożeniem epidemi</w:t>
      </w:r>
      <w:r w:rsidR="00B92945">
        <w:rPr>
          <w:rFonts w:ascii="Arial" w:hAnsi="Arial" w:cs="Arial"/>
          <w:sz w:val="20"/>
          <w:szCs w:val="20"/>
        </w:rPr>
        <w:t>cznym</w:t>
      </w:r>
      <w:r w:rsidRPr="00667607">
        <w:rPr>
          <w:rFonts w:ascii="Arial" w:hAnsi="Arial" w:cs="Arial"/>
          <w:sz w:val="20"/>
          <w:szCs w:val="20"/>
        </w:rPr>
        <w:t xml:space="preserve"> konieczne było wprowadzenie niezbędnych mechanizmów działania. Epidemia koronawirusa, następnie uznana przez WHO pandemią, </w:t>
      </w:r>
      <w:r w:rsidRPr="00667607">
        <w:rPr>
          <w:rFonts w:ascii="Arial" w:hAnsi="Arial" w:cs="Arial"/>
          <w:sz w:val="20"/>
          <w:szCs w:val="20"/>
        </w:rPr>
        <w:t xml:space="preserve">spowodowała konieczność wprowadzenia </w:t>
      </w:r>
      <w:r w:rsidR="006C2AD9">
        <w:rPr>
          <w:rFonts w:ascii="Arial" w:hAnsi="Arial" w:cs="Arial"/>
          <w:sz w:val="20"/>
          <w:szCs w:val="20"/>
        </w:rPr>
        <w:t xml:space="preserve">wielu </w:t>
      </w:r>
      <w:r w:rsidRPr="00667607">
        <w:rPr>
          <w:rFonts w:ascii="Arial" w:hAnsi="Arial" w:cs="Arial"/>
          <w:sz w:val="20"/>
          <w:szCs w:val="20"/>
        </w:rPr>
        <w:t xml:space="preserve">ograniczeń niemal we wszystkich obszarach </w:t>
      </w:r>
      <w:r w:rsidR="00D0527F" w:rsidRPr="00D0527F">
        <w:rPr>
          <w:rFonts w:ascii="Arial" w:hAnsi="Arial" w:cs="Arial"/>
          <w:sz w:val="20"/>
          <w:szCs w:val="20"/>
        </w:rPr>
        <w:t>społeczno-gospodarczych</w:t>
      </w:r>
      <w:r w:rsidR="00D0527F">
        <w:rPr>
          <w:rFonts w:ascii="Arial" w:hAnsi="Arial" w:cs="Arial"/>
          <w:sz w:val="20"/>
          <w:szCs w:val="20"/>
        </w:rPr>
        <w:t>.</w:t>
      </w:r>
      <w:r w:rsidR="00D0527F" w:rsidRPr="00D0527F">
        <w:rPr>
          <w:rFonts w:ascii="Arial" w:hAnsi="Arial" w:cs="Arial"/>
          <w:sz w:val="20"/>
          <w:szCs w:val="20"/>
        </w:rPr>
        <w:t xml:space="preserve"> </w:t>
      </w:r>
    </w:p>
    <w:p w14:paraId="34F61341" w14:textId="117DEB90" w:rsidR="00DF7F3A" w:rsidRDefault="00667607" w:rsidP="00667607">
      <w:r>
        <w:rPr>
          <w:rFonts w:ascii="Arial" w:hAnsi="Arial" w:cs="Arial"/>
          <w:sz w:val="20"/>
          <w:szCs w:val="20"/>
        </w:rPr>
        <w:t xml:space="preserve">Niezbędne było również uruchomienie środków finansowych wspierających działania na rzecz </w:t>
      </w:r>
      <w:r w:rsidRPr="00555853">
        <w:rPr>
          <w:rFonts w:ascii="Arial" w:hAnsi="Arial" w:cs="Arial"/>
          <w:sz w:val="20"/>
          <w:szCs w:val="20"/>
        </w:rPr>
        <w:t>zapobiegania, przeciwdziałania</w:t>
      </w:r>
      <w:r w:rsidRPr="00555853">
        <w:rPr>
          <w:rFonts w:ascii="Arial" w:hAnsi="Arial" w:cs="Arial"/>
          <w:sz w:val="20"/>
          <w:szCs w:val="20"/>
        </w:rPr>
        <w:br/>
        <w:t>i zwalczania COVID-19</w:t>
      </w:r>
      <w:r>
        <w:rPr>
          <w:rFonts w:ascii="Arial" w:hAnsi="Arial" w:cs="Arial"/>
          <w:sz w:val="20"/>
          <w:szCs w:val="20"/>
        </w:rPr>
        <w:t xml:space="preserve">. </w:t>
      </w:r>
      <w:r w:rsidR="006C2AD9">
        <w:rPr>
          <w:rFonts w:ascii="Arial" w:hAnsi="Arial" w:cs="Arial"/>
          <w:sz w:val="20"/>
          <w:szCs w:val="20"/>
        </w:rPr>
        <w:t>Fundusze</w:t>
      </w:r>
      <w:r>
        <w:rPr>
          <w:rFonts w:ascii="Arial" w:hAnsi="Arial" w:cs="Arial"/>
          <w:sz w:val="20"/>
          <w:szCs w:val="20"/>
        </w:rPr>
        <w:t xml:space="preserve"> europejskie miały ogrom</w:t>
      </w:r>
      <w:r w:rsidR="00B92945">
        <w:rPr>
          <w:rFonts w:ascii="Arial" w:hAnsi="Arial" w:cs="Arial"/>
          <w:sz w:val="20"/>
          <w:szCs w:val="20"/>
        </w:rPr>
        <w:t>n</w:t>
      </w:r>
      <w:r>
        <w:rPr>
          <w:rFonts w:ascii="Arial" w:hAnsi="Arial" w:cs="Arial"/>
          <w:sz w:val="20"/>
          <w:szCs w:val="20"/>
        </w:rPr>
        <w:t xml:space="preserve">y wkład w działania mające na celu przezwyciężenie pandemii. Niniejszy rozdział przedstawia podsumowanie podejmowanych działań. </w:t>
      </w:r>
    </w:p>
    <w:p w14:paraId="527E2D6D" w14:textId="5EE29189" w:rsidR="00DF7F3A" w:rsidRDefault="00DF7F3A" w:rsidP="00667607">
      <w:pPr>
        <w:sectPr w:rsidR="00DF7F3A" w:rsidSect="00555853">
          <w:type w:val="continuous"/>
          <w:pgSz w:w="11906" w:h="16838"/>
          <w:pgMar w:top="1418" w:right="849" w:bottom="1418" w:left="993" w:header="709" w:footer="709" w:gutter="0"/>
          <w:cols w:num="2" w:space="424"/>
          <w:docGrid w:linePitch="360"/>
        </w:sectPr>
      </w:pPr>
    </w:p>
    <w:p w14:paraId="3F6B8840" w14:textId="7DD4F1A7" w:rsidR="00555853" w:rsidRPr="00555853" w:rsidRDefault="00DF7F3A" w:rsidP="00B02364">
      <w:pPr>
        <w:pStyle w:val="Nagwek4"/>
        <w:spacing w:before="360" w:after="240"/>
        <w:ind w:left="-142" w:firstLine="142"/>
      </w:pPr>
      <w:bookmarkStart w:id="47" w:name="_Toc75508000"/>
      <w:r w:rsidRPr="004735F9">
        <w:rPr>
          <w:rFonts w:ascii="Arial" w:hAnsi="Arial" w:cs="Arial"/>
          <w:b/>
          <w:i w:val="0"/>
          <w:iCs w:val="0"/>
          <w:color w:val="5B9BD5" w:themeColor="accent1"/>
          <w:sz w:val="20"/>
          <w:szCs w:val="20"/>
        </w:rPr>
        <w:t>DZIAŁANIA</w:t>
      </w:r>
      <w:r>
        <w:rPr>
          <w:rFonts w:ascii="Arial" w:hAnsi="Arial" w:cs="Arial"/>
          <w:b/>
          <w:color w:val="5B9BD5" w:themeColor="accent1"/>
          <w:sz w:val="20"/>
          <w:szCs w:val="20"/>
        </w:rPr>
        <w:t xml:space="preserve"> </w:t>
      </w:r>
      <w:r w:rsidRPr="00B02364">
        <w:rPr>
          <w:rFonts w:ascii="Arial" w:hAnsi="Arial" w:cs="Arial"/>
          <w:b/>
          <w:i w:val="0"/>
          <w:color w:val="5B9BD5" w:themeColor="accent1"/>
          <w:sz w:val="20"/>
          <w:szCs w:val="20"/>
        </w:rPr>
        <w:t>PODEJMOWANE</w:t>
      </w:r>
      <w:r>
        <w:rPr>
          <w:rFonts w:ascii="Arial" w:hAnsi="Arial" w:cs="Arial"/>
          <w:b/>
          <w:color w:val="5B9BD5" w:themeColor="accent1"/>
          <w:sz w:val="20"/>
          <w:szCs w:val="20"/>
        </w:rPr>
        <w:t xml:space="preserve"> </w:t>
      </w:r>
      <w:r w:rsidRPr="004735F9">
        <w:rPr>
          <w:rFonts w:ascii="Arial" w:hAnsi="Arial" w:cs="Arial"/>
          <w:b/>
          <w:i w:val="0"/>
          <w:iCs w:val="0"/>
          <w:color w:val="5B9BD5" w:themeColor="accent1"/>
          <w:sz w:val="20"/>
          <w:szCs w:val="20"/>
        </w:rPr>
        <w:t>PRZEZ KOMITET STERUJĄCY</w:t>
      </w:r>
      <w:bookmarkEnd w:id="47"/>
    </w:p>
    <w:p w14:paraId="6FB164C6" w14:textId="77777777" w:rsidR="00DF7F3A" w:rsidRDefault="00DF7F3A" w:rsidP="00DF7F3A">
      <w:pPr>
        <w:sectPr w:rsidR="00DF7F3A" w:rsidSect="00A31ECB">
          <w:type w:val="continuous"/>
          <w:pgSz w:w="11906" w:h="16838"/>
          <w:pgMar w:top="1418" w:right="849" w:bottom="1418" w:left="993" w:header="709" w:footer="709" w:gutter="0"/>
          <w:cols w:space="708"/>
          <w:docGrid w:linePitch="360"/>
        </w:sectPr>
      </w:pPr>
    </w:p>
    <w:p w14:paraId="61339463" w14:textId="53AE1170" w:rsidR="00DF7F3A" w:rsidRPr="00555853" w:rsidRDefault="00DF7F3A" w:rsidP="00DF7F3A">
      <w:pPr>
        <w:rPr>
          <w:rFonts w:ascii="Arial" w:hAnsi="Arial" w:cs="Arial"/>
          <w:sz w:val="20"/>
          <w:szCs w:val="20"/>
        </w:rPr>
      </w:pPr>
      <w:r w:rsidRPr="00555853">
        <w:rPr>
          <w:rFonts w:ascii="Arial" w:hAnsi="Arial" w:cs="Arial"/>
          <w:sz w:val="20"/>
          <w:szCs w:val="20"/>
        </w:rPr>
        <w:t xml:space="preserve">W marcu 2020 r., widząc konieczność szybkiego reagowania na zagrożenie pandemią, podjęto trójstronnie ustalenia (Komisja Europejska, Ministerstwo Funduszy i Polityki Regionalnej oraz Ministerstwo Zdrowia) w zakresie odstępstwa od konieczności uzgadniania projektów </w:t>
      </w:r>
      <w:proofErr w:type="spellStart"/>
      <w:r w:rsidRPr="00555853">
        <w:rPr>
          <w:rFonts w:ascii="Arial" w:hAnsi="Arial" w:cs="Arial"/>
          <w:sz w:val="20"/>
          <w:szCs w:val="20"/>
        </w:rPr>
        <w:t>COVIDowych</w:t>
      </w:r>
      <w:proofErr w:type="spellEnd"/>
      <w:r w:rsidRPr="00555853">
        <w:rPr>
          <w:rFonts w:ascii="Arial" w:hAnsi="Arial" w:cs="Arial"/>
          <w:sz w:val="20"/>
          <w:szCs w:val="20"/>
        </w:rPr>
        <w:t xml:space="preserve"> na forum KS oraz wyłączenia obowiązku </w:t>
      </w:r>
      <w:r w:rsidR="00007E52">
        <w:rPr>
          <w:rFonts w:ascii="Arial" w:hAnsi="Arial" w:cs="Arial"/>
          <w:sz w:val="20"/>
          <w:szCs w:val="20"/>
        </w:rPr>
        <w:t xml:space="preserve">uzyskania </w:t>
      </w:r>
      <w:r w:rsidRPr="00555853">
        <w:rPr>
          <w:rFonts w:ascii="Arial" w:hAnsi="Arial" w:cs="Arial"/>
          <w:sz w:val="20"/>
          <w:szCs w:val="20"/>
        </w:rPr>
        <w:t xml:space="preserve">OCI dla ww. inwestycji. Wprowadzono wymóg uzgodnienia inwestycji stanowiących natychmiastową odpowiedź na COVID-19 z wojewodą oraz bieżącego informowania sekretariatu KS o realizowanych projektach. </w:t>
      </w:r>
    </w:p>
    <w:p w14:paraId="2C120522" w14:textId="3B5C49CE" w:rsidR="00DF7F3A" w:rsidRPr="00555853" w:rsidRDefault="00DF7F3A" w:rsidP="00555853">
      <w:pPr>
        <w:rPr>
          <w:rFonts w:ascii="Arial" w:hAnsi="Arial" w:cs="Arial"/>
          <w:sz w:val="20"/>
          <w:szCs w:val="20"/>
        </w:rPr>
      </w:pPr>
      <w:r w:rsidRPr="00555853">
        <w:rPr>
          <w:rFonts w:ascii="Arial" w:hAnsi="Arial" w:cs="Arial"/>
          <w:sz w:val="20"/>
          <w:szCs w:val="20"/>
        </w:rPr>
        <w:t>W kwietniu 2020 r. opracowano katalog sprzętu</w:t>
      </w:r>
      <w:r w:rsidR="00B87613">
        <w:rPr>
          <w:rFonts w:ascii="Arial" w:hAnsi="Arial" w:cs="Arial"/>
          <w:sz w:val="20"/>
          <w:szCs w:val="20"/>
        </w:rPr>
        <w:t xml:space="preserve"> i wyposażenia</w:t>
      </w:r>
      <w:r w:rsidRPr="00555853">
        <w:rPr>
          <w:rFonts w:ascii="Arial" w:hAnsi="Arial" w:cs="Arial"/>
          <w:sz w:val="20"/>
          <w:szCs w:val="20"/>
        </w:rPr>
        <w:t xml:space="preserve"> do zakupu ze środków UE na rzecz walki z COVID-19 oraz stanowisko dot. wsparcia laboratoriów działających na rzecz COVID-19 ze środków UE. </w:t>
      </w:r>
    </w:p>
    <w:p w14:paraId="445CC032" w14:textId="77777777" w:rsidR="00DF7F3A" w:rsidRPr="00555853" w:rsidRDefault="00DF7F3A" w:rsidP="00DF7F3A">
      <w:pPr>
        <w:rPr>
          <w:rFonts w:ascii="Arial" w:hAnsi="Arial" w:cs="Arial"/>
          <w:i/>
          <w:iCs/>
          <w:sz w:val="20"/>
          <w:szCs w:val="20"/>
        </w:rPr>
      </w:pPr>
      <w:r w:rsidRPr="00555853">
        <w:rPr>
          <w:rFonts w:ascii="Arial" w:hAnsi="Arial" w:cs="Arial"/>
          <w:sz w:val="20"/>
          <w:szCs w:val="20"/>
        </w:rPr>
        <w:t xml:space="preserve">Ponadto, dla działań </w:t>
      </w:r>
      <w:proofErr w:type="spellStart"/>
      <w:r w:rsidRPr="00555853">
        <w:rPr>
          <w:rFonts w:ascii="Arial" w:hAnsi="Arial" w:cs="Arial"/>
          <w:sz w:val="20"/>
          <w:szCs w:val="20"/>
        </w:rPr>
        <w:t>COVIDowych</w:t>
      </w:r>
      <w:proofErr w:type="spellEnd"/>
      <w:r w:rsidRPr="00555853">
        <w:rPr>
          <w:rFonts w:ascii="Arial" w:hAnsi="Arial" w:cs="Arial"/>
          <w:sz w:val="20"/>
          <w:szCs w:val="20"/>
        </w:rPr>
        <w:t xml:space="preserve"> zawieszono stosowanie </w:t>
      </w:r>
      <w:r w:rsidRPr="00555853">
        <w:rPr>
          <w:rFonts w:ascii="Arial" w:hAnsi="Arial" w:cs="Arial"/>
          <w:i/>
          <w:iCs/>
          <w:sz w:val="20"/>
          <w:szCs w:val="20"/>
        </w:rPr>
        <w:t xml:space="preserve">Wytycznych w zakresie realizacji przedsięwzięć z udziałem środków Europejskiego </w:t>
      </w:r>
      <w:r w:rsidRPr="00555853">
        <w:rPr>
          <w:rFonts w:ascii="Arial" w:hAnsi="Arial" w:cs="Arial"/>
          <w:i/>
          <w:iCs/>
          <w:sz w:val="20"/>
          <w:szCs w:val="20"/>
        </w:rPr>
        <w:t>Funduszu Społecznego w obszarze zdrowia na lata 2014-2020.</w:t>
      </w:r>
    </w:p>
    <w:p w14:paraId="5F4D8053" w14:textId="7730A136" w:rsidR="00DF7F3A" w:rsidRDefault="00DF7F3A" w:rsidP="00DF7F3A">
      <w:pPr>
        <w:rPr>
          <w:rFonts w:ascii="Arial" w:hAnsi="Arial" w:cs="Arial"/>
          <w:sz w:val="20"/>
          <w:szCs w:val="20"/>
        </w:rPr>
      </w:pPr>
      <w:r w:rsidRPr="00555853">
        <w:rPr>
          <w:rFonts w:ascii="Arial" w:hAnsi="Arial" w:cs="Arial"/>
          <w:sz w:val="20"/>
          <w:szCs w:val="20"/>
        </w:rPr>
        <w:t xml:space="preserve">Wraz z rozwojem pandemii podjęto uzgodnienia z  Ministerstwem Funduszy i Polityki Regionalnej oraz Komisją Europejską na rzecz dookreślenia </w:t>
      </w:r>
      <w:r w:rsidR="00751F54" w:rsidRPr="00555853">
        <w:rPr>
          <w:rFonts w:ascii="Arial" w:hAnsi="Arial" w:cs="Arial"/>
          <w:sz w:val="20"/>
          <w:szCs w:val="20"/>
        </w:rPr>
        <w:t xml:space="preserve">interwencji stanowiących natychmiastową odpowiedź na COVID-19. Stanowisko zostało przekazane do IZ RPO w lipcu 2020 r. Jego aktualizacja została przekazana w marcu 2021 r. </w:t>
      </w:r>
    </w:p>
    <w:p w14:paraId="1FA586BC" w14:textId="0CB24573" w:rsidR="00D0527F" w:rsidRDefault="00D0527F" w:rsidP="00DF7F3A">
      <w:pPr>
        <w:rPr>
          <w:rFonts w:ascii="Arial" w:hAnsi="Arial" w:cs="Arial"/>
          <w:sz w:val="20"/>
          <w:szCs w:val="20"/>
        </w:rPr>
      </w:pPr>
      <w:r>
        <w:rPr>
          <w:rFonts w:ascii="Arial" w:hAnsi="Arial" w:cs="Arial"/>
          <w:sz w:val="20"/>
          <w:szCs w:val="20"/>
        </w:rPr>
        <w:t xml:space="preserve">Jednocześnie prowadzona była bieżąca współpraca pomiędzy MZ a IZ RPO w zakresie działań realizowanych w ramach przeciwdziałania COVID-19. </w:t>
      </w:r>
    </w:p>
    <w:p w14:paraId="2E1F00A1" w14:textId="194EE91B" w:rsidR="00A73E74" w:rsidRDefault="00A73E74" w:rsidP="00DF7F3A">
      <w:pPr>
        <w:rPr>
          <w:rFonts w:ascii="Arial" w:hAnsi="Arial" w:cs="Arial"/>
          <w:sz w:val="20"/>
          <w:szCs w:val="20"/>
        </w:rPr>
      </w:pPr>
      <w:r>
        <w:rPr>
          <w:rFonts w:ascii="Arial" w:hAnsi="Arial" w:cs="Arial"/>
          <w:sz w:val="20"/>
          <w:szCs w:val="20"/>
        </w:rPr>
        <w:t xml:space="preserve">Łącznie w ramach działań realizowanych z funduszy unijnych w 2020 r. przyjęto projekty o wartości 2 858 679 328 zł (wkład UE). </w:t>
      </w:r>
    </w:p>
    <w:p w14:paraId="03516423" w14:textId="28D716A0" w:rsidR="00A73E74" w:rsidRDefault="00A73E74" w:rsidP="00DF7F3A">
      <w:pPr>
        <w:rPr>
          <w:rFonts w:ascii="Arial" w:hAnsi="Arial" w:cs="Arial"/>
          <w:sz w:val="20"/>
          <w:szCs w:val="20"/>
        </w:rPr>
      </w:pPr>
      <w:r>
        <w:rPr>
          <w:rFonts w:ascii="Arial" w:hAnsi="Arial" w:cs="Arial"/>
          <w:sz w:val="20"/>
          <w:szCs w:val="20"/>
        </w:rPr>
        <w:t>Szczegóły przedstawia poniższy wykres</w:t>
      </w:r>
      <w:r w:rsidR="0051272E">
        <w:rPr>
          <w:rFonts w:ascii="Arial" w:hAnsi="Arial" w:cs="Arial"/>
          <w:sz w:val="20"/>
          <w:szCs w:val="20"/>
        </w:rPr>
        <w:t xml:space="preserve">. Najwięcej projektów realizowanych było w ramach PI 9a – łącznie 1 875 158 528 zł oraz PI 9iv – 734 609 001 zł. </w:t>
      </w:r>
    </w:p>
    <w:p w14:paraId="4D2F5BCD" w14:textId="77777777" w:rsidR="00A73E74" w:rsidRPr="00555853" w:rsidRDefault="00A73E74" w:rsidP="00DF7F3A">
      <w:pPr>
        <w:rPr>
          <w:rFonts w:ascii="Arial" w:hAnsi="Arial" w:cs="Arial"/>
          <w:sz w:val="20"/>
          <w:szCs w:val="20"/>
        </w:rPr>
      </w:pPr>
    </w:p>
    <w:p w14:paraId="144A0945" w14:textId="0E1D14C3" w:rsidR="00A73E74" w:rsidRDefault="00A73E74" w:rsidP="00667607">
      <w:pPr>
        <w:sectPr w:rsidR="00A73E74" w:rsidSect="00B02364">
          <w:type w:val="continuous"/>
          <w:pgSz w:w="11906" w:h="16838"/>
          <w:pgMar w:top="1418" w:right="991" w:bottom="1418" w:left="993" w:header="709" w:footer="709" w:gutter="0"/>
          <w:cols w:num="2" w:space="424"/>
          <w:docGrid w:linePitch="360"/>
        </w:sectPr>
      </w:pPr>
    </w:p>
    <w:p w14:paraId="57020775" w14:textId="1E9C1E03" w:rsidR="0051272E" w:rsidRDefault="0051272E" w:rsidP="004A5CCE">
      <w:pPr>
        <w:rPr>
          <w:rFonts w:ascii="Arial" w:hAnsi="Arial" w:cs="Arial"/>
          <w:b/>
          <w:i/>
          <w:color w:val="5B9BD5" w:themeColor="accent1"/>
          <w:sz w:val="20"/>
          <w:szCs w:val="20"/>
        </w:rPr>
      </w:pPr>
      <w:r>
        <w:rPr>
          <w:noProof/>
        </w:rPr>
        <w:lastRenderedPageBreak/>
        <w:drawing>
          <wp:inline distT="0" distB="0" distL="0" distR="0" wp14:anchorId="663820A5" wp14:editId="026618BA">
            <wp:extent cx="5573864" cy="3148717"/>
            <wp:effectExtent l="0" t="0" r="8255" b="13970"/>
            <wp:docPr id="151" name="Wykres 151">
              <a:extLst xmlns:a="http://schemas.openxmlformats.org/drawingml/2006/main">
                <a:ext uri="{FF2B5EF4-FFF2-40B4-BE49-F238E27FC236}">
                  <a16:creationId xmlns:a16="http://schemas.microsoft.com/office/drawing/2014/main" id="{BFE89961-D606-4D15-AA1A-844E1C3AA2A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1A54ED78" w14:textId="77777777" w:rsidR="0051272E" w:rsidRDefault="0051272E" w:rsidP="004A5CCE">
      <w:pPr>
        <w:rPr>
          <w:rFonts w:ascii="Arial" w:hAnsi="Arial" w:cs="Arial"/>
          <w:sz w:val="20"/>
          <w:szCs w:val="20"/>
        </w:rPr>
        <w:sectPr w:rsidR="0051272E" w:rsidSect="00555853">
          <w:type w:val="continuous"/>
          <w:pgSz w:w="11906" w:h="16838"/>
          <w:pgMar w:top="1417" w:right="1417" w:bottom="1417" w:left="993" w:header="708" w:footer="708" w:gutter="0"/>
          <w:cols w:space="708"/>
          <w:docGrid w:linePitch="360"/>
        </w:sectPr>
      </w:pPr>
    </w:p>
    <w:p w14:paraId="34E043F5" w14:textId="13CC6184" w:rsidR="0051272E" w:rsidRPr="0051272E" w:rsidRDefault="0051272E" w:rsidP="004A5CCE">
      <w:pPr>
        <w:rPr>
          <w:rFonts w:ascii="Arial" w:hAnsi="Arial" w:cs="Arial"/>
          <w:sz w:val="20"/>
          <w:szCs w:val="20"/>
        </w:rPr>
      </w:pPr>
      <w:r w:rsidRPr="0051272E">
        <w:rPr>
          <w:rFonts w:ascii="Arial" w:hAnsi="Arial" w:cs="Arial"/>
          <w:sz w:val="20"/>
          <w:szCs w:val="20"/>
        </w:rPr>
        <w:t xml:space="preserve">Szczegóły odnośnie zakresu realizacji projektów </w:t>
      </w:r>
      <w:r>
        <w:rPr>
          <w:rFonts w:ascii="Arial" w:hAnsi="Arial" w:cs="Arial"/>
          <w:sz w:val="20"/>
          <w:szCs w:val="20"/>
        </w:rPr>
        <w:t xml:space="preserve">przedstawione są w informacjach dla poszczególnych programów. Podsumowując działania realizowane w ramach projektów warto wskazać, że łącznie </w:t>
      </w:r>
      <w:r w:rsidR="002044D0">
        <w:rPr>
          <w:rFonts w:ascii="Arial" w:hAnsi="Arial" w:cs="Arial"/>
          <w:sz w:val="20"/>
          <w:szCs w:val="20"/>
        </w:rPr>
        <w:t xml:space="preserve">wsparto ok. 650 podmiotów leczniczych oraz zaplanowano zakup ponad </w:t>
      </w:r>
      <w:r w:rsidR="002044D0">
        <w:rPr>
          <w:rFonts w:ascii="Arial" w:hAnsi="Arial" w:cs="Arial"/>
          <w:sz w:val="20"/>
          <w:szCs w:val="20"/>
        </w:rPr>
        <w:t xml:space="preserve">1 600 respiratorów. Poniższe dane nie obejmują wyliczeń w ramach PO WER, gdzie charakter projektu NFZ odbiega od pozostałych projektów. </w:t>
      </w:r>
    </w:p>
    <w:p w14:paraId="792C9D20" w14:textId="77777777" w:rsidR="0051272E" w:rsidRDefault="0051272E" w:rsidP="00555853">
      <w:pPr>
        <w:pStyle w:val="Nagwek4"/>
        <w:spacing w:before="360" w:after="240"/>
        <w:ind w:left="-142" w:firstLine="142"/>
        <w:rPr>
          <w:rFonts w:ascii="Arial" w:hAnsi="Arial" w:cs="Arial"/>
          <w:b/>
          <w:i w:val="0"/>
          <w:color w:val="5B9BD5" w:themeColor="accent1"/>
          <w:sz w:val="20"/>
          <w:szCs w:val="20"/>
        </w:rPr>
      </w:pPr>
    </w:p>
    <w:p w14:paraId="39B8BF77" w14:textId="35BB9AC1" w:rsidR="009846AE" w:rsidRPr="004735F9" w:rsidRDefault="009846AE" w:rsidP="004735F9">
      <w:pPr>
        <w:rPr>
          <w:i/>
        </w:rPr>
        <w:sectPr w:rsidR="009846AE" w:rsidRPr="004735F9" w:rsidSect="004735F9">
          <w:type w:val="continuous"/>
          <w:pgSz w:w="11906" w:h="16838"/>
          <w:pgMar w:top="1417" w:right="1417" w:bottom="1417" w:left="993" w:header="708" w:footer="708" w:gutter="0"/>
          <w:cols w:num="2" w:space="708"/>
          <w:docGrid w:linePitch="360"/>
        </w:sectPr>
      </w:pPr>
    </w:p>
    <w:tbl>
      <w:tblPr>
        <w:tblStyle w:val="Tabelasiatki4akcent1"/>
        <w:tblW w:w="7083" w:type="dxa"/>
        <w:jc w:val="center"/>
        <w:tblLook w:val="04A0" w:firstRow="1" w:lastRow="0" w:firstColumn="1" w:lastColumn="0" w:noHBand="0" w:noVBand="1"/>
      </w:tblPr>
      <w:tblGrid>
        <w:gridCol w:w="3605"/>
        <w:gridCol w:w="1247"/>
        <w:gridCol w:w="2231"/>
      </w:tblGrid>
      <w:tr w:rsidR="002044D0" w:rsidRPr="002044D0" w14:paraId="2118DBAC" w14:textId="77777777" w:rsidTr="004735F9">
        <w:trPr>
          <w:cnfStyle w:val="100000000000" w:firstRow="1" w:lastRow="0" w:firstColumn="0" w:lastColumn="0" w:oddVBand="0" w:evenVBand="0" w:oddHBand="0" w:evenHBand="0" w:firstRowFirstColumn="0" w:firstRowLastColumn="0" w:lastRowFirstColumn="0" w:lastRowLastColumn="0"/>
          <w:trHeight w:val="824"/>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7EB313C0" w14:textId="407BFB72"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Woj</w:t>
            </w:r>
            <w:r>
              <w:rPr>
                <w:rFonts w:ascii="Arial" w:eastAsia="Times New Roman" w:hAnsi="Arial" w:cs="Arial"/>
                <w:color w:val="000000"/>
                <w:sz w:val="18"/>
                <w:szCs w:val="18"/>
                <w:lang w:eastAsia="pl-PL"/>
              </w:rPr>
              <w:t>e</w:t>
            </w:r>
            <w:r w:rsidRPr="004735F9">
              <w:rPr>
                <w:rFonts w:ascii="Arial" w:eastAsia="Times New Roman" w:hAnsi="Arial" w:cs="Arial"/>
                <w:color w:val="000000"/>
                <w:sz w:val="18"/>
                <w:szCs w:val="18"/>
                <w:lang w:eastAsia="pl-PL"/>
              </w:rPr>
              <w:t>wództwo</w:t>
            </w:r>
          </w:p>
        </w:tc>
        <w:tc>
          <w:tcPr>
            <w:tcW w:w="0" w:type="dxa"/>
            <w:hideMark/>
          </w:tcPr>
          <w:p w14:paraId="37099B7F" w14:textId="6F6A163C" w:rsidR="002044D0" w:rsidRPr="004735F9" w:rsidRDefault="002044D0" w:rsidP="004735F9">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Liczba wspartych podmiotów</w:t>
            </w:r>
          </w:p>
        </w:tc>
        <w:tc>
          <w:tcPr>
            <w:tcW w:w="2104" w:type="dxa"/>
            <w:hideMark/>
          </w:tcPr>
          <w:p w14:paraId="069F1C99" w14:textId="53E3E31F" w:rsidR="002044D0" w:rsidRPr="004735F9" w:rsidRDefault="002044D0" w:rsidP="004735F9">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Liczba planowanych do zakupu respiratorów</w:t>
            </w:r>
          </w:p>
        </w:tc>
      </w:tr>
      <w:tr w:rsidR="002044D0" w:rsidRPr="002044D0" w14:paraId="3DF8CDE6"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51B010E7"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Dolnośląskie</w:t>
            </w:r>
          </w:p>
        </w:tc>
        <w:tc>
          <w:tcPr>
            <w:tcW w:w="0" w:type="dxa"/>
            <w:noWrap/>
            <w:hideMark/>
          </w:tcPr>
          <w:p w14:paraId="6A854954"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33</w:t>
            </w:r>
          </w:p>
        </w:tc>
        <w:tc>
          <w:tcPr>
            <w:tcW w:w="2104" w:type="dxa"/>
            <w:noWrap/>
            <w:hideMark/>
          </w:tcPr>
          <w:p w14:paraId="165B0C6F"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84</w:t>
            </w:r>
          </w:p>
        </w:tc>
      </w:tr>
      <w:tr w:rsidR="002044D0" w:rsidRPr="002044D0" w14:paraId="55A26D6F"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0CFFC6A7"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Kujawsko-Pomorskie</w:t>
            </w:r>
          </w:p>
        </w:tc>
        <w:tc>
          <w:tcPr>
            <w:tcW w:w="0" w:type="dxa"/>
            <w:noWrap/>
            <w:hideMark/>
          </w:tcPr>
          <w:p w14:paraId="4B749CD4"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49</w:t>
            </w:r>
          </w:p>
        </w:tc>
        <w:tc>
          <w:tcPr>
            <w:tcW w:w="2104" w:type="dxa"/>
            <w:noWrap/>
            <w:hideMark/>
          </w:tcPr>
          <w:p w14:paraId="53B158A4"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145</w:t>
            </w:r>
          </w:p>
        </w:tc>
      </w:tr>
      <w:tr w:rsidR="002044D0" w:rsidRPr="002044D0" w14:paraId="10D12C8A"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534D1DB4"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Lubelskie</w:t>
            </w:r>
          </w:p>
        </w:tc>
        <w:tc>
          <w:tcPr>
            <w:tcW w:w="0" w:type="dxa"/>
            <w:noWrap/>
            <w:hideMark/>
          </w:tcPr>
          <w:p w14:paraId="50796F30"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41</w:t>
            </w:r>
          </w:p>
        </w:tc>
        <w:tc>
          <w:tcPr>
            <w:tcW w:w="2104" w:type="dxa"/>
            <w:noWrap/>
            <w:hideMark/>
          </w:tcPr>
          <w:p w14:paraId="5DAB5462"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59</w:t>
            </w:r>
          </w:p>
        </w:tc>
      </w:tr>
      <w:tr w:rsidR="002044D0" w:rsidRPr="002044D0" w14:paraId="34C5E116"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43A6640D"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Lubuskie</w:t>
            </w:r>
          </w:p>
        </w:tc>
        <w:tc>
          <w:tcPr>
            <w:tcW w:w="0" w:type="dxa"/>
            <w:noWrap/>
            <w:hideMark/>
          </w:tcPr>
          <w:p w14:paraId="61593038"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15</w:t>
            </w:r>
          </w:p>
        </w:tc>
        <w:tc>
          <w:tcPr>
            <w:tcW w:w="2104" w:type="dxa"/>
            <w:noWrap/>
            <w:hideMark/>
          </w:tcPr>
          <w:p w14:paraId="359BCAF5"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83</w:t>
            </w:r>
          </w:p>
        </w:tc>
      </w:tr>
      <w:tr w:rsidR="002044D0" w:rsidRPr="002044D0" w14:paraId="3EBD1697"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2658D8CB"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Łódzkie</w:t>
            </w:r>
          </w:p>
        </w:tc>
        <w:tc>
          <w:tcPr>
            <w:tcW w:w="0" w:type="dxa"/>
            <w:noWrap/>
            <w:hideMark/>
          </w:tcPr>
          <w:p w14:paraId="3981A862"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11</w:t>
            </w:r>
          </w:p>
        </w:tc>
        <w:tc>
          <w:tcPr>
            <w:tcW w:w="2104" w:type="dxa"/>
            <w:noWrap/>
            <w:hideMark/>
          </w:tcPr>
          <w:p w14:paraId="3E2579C4"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89</w:t>
            </w:r>
          </w:p>
        </w:tc>
      </w:tr>
      <w:tr w:rsidR="002044D0" w:rsidRPr="002044D0" w14:paraId="2A86002F"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77187625"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Małopolskie</w:t>
            </w:r>
          </w:p>
        </w:tc>
        <w:tc>
          <w:tcPr>
            <w:tcW w:w="0" w:type="dxa"/>
            <w:noWrap/>
            <w:hideMark/>
          </w:tcPr>
          <w:p w14:paraId="00795ABD"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53</w:t>
            </w:r>
          </w:p>
        </w:tc>
        <w:tc>
          <w:tcPr>
            <w:tcW w:w="2104" w:type="dxa"/>
            <w:noWrap/>
            <w:hideMark/>
          </w:tcPr>
          <w:p w14:paraId="4A9AAA59"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177</w:t>
            </w:r>
          </w:p>
        </w:tc>
      </w:tr>
      <w:tr w:rsidR="002044D0" w:rsidRPr="002044D0" w14:paraId="07BAD985"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71C1E6EF"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Mazowieckie</w:t>
            </w:r>
          </w:p>
        </w:tc>
        <w:tc>
          <w:tcPr>
            <w:tcW w:w="0" w:type="dxa"/>
            <w:noWrap/>
            <w:hideMark/>
          </w:tcPr>
          <w:p w14:paraId="36C55330"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75</w:t>
            </w:r>
          </w:p>
        </w:tc>
        <w:tc>
          <w:tcPr>
            <w:tcW w:w="2104" w:type="dxa"/>
            <w:noWrap/>
            <w:hideMark/>
          </w:tcPr>
          <w:p w14:paraId="4B1535B9"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125</w:t>
            </w:r>
          </w:p>
        </w:tc>
      </w:tr>
      <w:tr w:rsidR="002044D0" w:rsidRPr="002044D0" w14:paraId="2689AA6F"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26377898"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Opolskie</w:t>
            </w:r>
          </w:p>
        </w:tc>
        <w:tc>
          <w:tcPr>
            <w:tcW w:w="0" w:type="dxa"/>
            <w:noWrap/>
            <w:hideMark/>
          </w:tcPr>
          <w:p w14:paraId="391A1851"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38</w:t>
            </w:r>
          </w:p>
        </w:tc>
        <w:tc>
          <w:tcPr>
            <w:tcW w:w="2104" w:type="dxa"/>
            <w:noWrap/>
            <w:hideMark/>
          </w:tcPr>
          <w:p w14:paraId="39239EA3"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79</w:t>
            </w:r>
          </w:p>
        </w:tc>
      </w:tr>
      <w:tr w:rsidR="002044D0" w:rsidRPr="002044D0" w14:paraId="0C1DC737"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0A5C284A"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Podkarpackie</w:t>
            </w:r>
          </w:p>
        </w:tc>
        <w:tc>
          <w:tcPr>
            <w:tcW w:w="0" w:type="dxa"/>
            <w:noWrap/>
            <w:hideMark/>
          </w:tcPr>
          <w:p w14:paraId="0C8248B2"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18</w:t>
            </w:r>
          </w:p>
        </w:tc>
        <w:tc>
          <w:tcPr>
            <w:tcW w:w="2104" w:type="dxa"/>
            <w:noWrap/>
            <w:hideMark/>
          </w:tcPr>
          <w:p w14:paraId="7D2B95C6"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76</w:t>
            </w:r>
          </w:p>
        </w:tc>
      </w:tr>
      <w:tr w:rsidR="002044D0" w:rsidRPr="002044D0" w14:paraId="5BD4BF0C"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6D704D3D"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Podlaskie</w:t>
            </w:r>
          </w:p>
        </w:tc>
        <w:tc>
          <w:tcPr>
            <w:tcW w:w="0" w:type="dxa"/>
            <w:noWrap/>
            <w:hideMark/>
          </w:tcPr>
          <w:p w14:paraId="08500936"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15</w:t>
            </w:r>
          </w:p>
        </w:tc>
        <w:tc>
          <w:tcPr>
            <w:tcW w:w="2104" w:type="dxa"/>
            <w:noWrap/>
            <w:hideMark/>
          </w:tcPr>
          <w:p w14:paraId="017E0D66"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43</w:t>
            </w:r>
          </w:p>
        </w:tc>
      </w:tr>
      <w:tr w:rsidR="002044D0" w:rsidRPr="002044D0" w14:paraId="14E65BDE"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0BB203A9"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Pomorskie</w:t>
            </w:r>
          </w:p>
        </w:tc>
        <w:tc>
          <w:tcPr>
            <w:tcW w:w="0" w:type="dxa"/>
            <w:noWrap/>
            <w:hideMark/>
          </w:tcPr>
          <w:p w14:paraId="4743103C"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35</w:t>
            </w:r>
          </w:p>
        </w:tc>
        <w:tc>
          <w:tcPr>
            <w:tcW w:w="2104" w:type="dxa"/>
            <w:noWrap/>
            <w:hideMark/>
          </w:tcPr>
          <w:p w14:paraId="72D29D38"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63</w:t>
            </w:r>
          </w:p>
        </w:tc>
      </w:tr>
      <w:tr w:rsidR="002044D0" w:rsidRPr="002044D0" w14:paraId="650CD71D"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645F0420"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Śląskie</w:t>
            </w:r>
          </w:p>
        </w:tc>
        <w:tc>
          <w:tcPr>
            <w:tcW w:w="0" w:type="dxa"/>
            <w:noWrap/>
            <w:hideMark/>
          </w:tcPr>
          <w:p w14:paraId="2C2E2D79"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30</w:t>
            </w:r>
          </w:p>
        </w:tc>
        <w:tc>
          <w:tcPr>
            <w:tcW w:w="2104" w:type="dxa"/>
            <w:noWrap/>
            <w:hideMark/>
          </w:tcPr>
          <w:p w14:paraId="02933960"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121</w:t>
            </w:r>
          </w:p>
        </w:tc>
      </w:tr>
      <w:tr w:rsidR="002044D0" w:rsidRPr="002044D0" w14:paraId="1CEC9A8B"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38A55911"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Świętokrzyskie</w:t>
            </w:r>
          </w:p>
        </w:tc>
        <w:tc>
          <w:tcPr>
            <w:tcW w:w="0" w:type="dxa"/>
            <w:noWrap/>
            <w:hideMark/>
          </w:tcPr>
          <w:p w14:paraId="3A56B060"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65</w:t>
            </w:r>
          </w:p>
        </w:tc>
        <w:tc>
          <w:tcPr>
            <w:tcW w:w="2104" w:type="dxa"/>
            <w:noWrap/>
            <w:hideMark/>
          </w:tcPr>
          <w:p w14:paraId="2AB92C7E"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122</w:t>
            </w:r>
          </w:p>
        </w:tc>
      </w:tr>
      <w:tr w:rsidR="002044D0" w:rsidRPr="002044D0" w14:paraId="69CFF5B3"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3BF185E3"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Warmińsko - Mazurskie</w:t>
            </w:r>
          </w:p>
        </w:tc>
        <w:tc>
          <w:tcPr>
            <w:tcW w:w="0" w:type="dxa"/>
            <w:noWrap/>
            <w:hideMark/>
          </w:tcPr>
          <w:p w14:paraId="3BAA2291"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80</w:t>
            </w:r>
          </w:p>
        </w:tc>
        <w:tc>
          <w:tcPr>
            <w:tcW w:w="2104" w:type="dxa"/>
            <w:noWrap/>
            <w:hideMark/>
          </w:tcPr>
          <w:p w14:paraId="08FCEAFF"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19</w:t>
            </w:r>
          </w:p>
        </w:tc>
      </w:tr>
      <w:tr w:rsidR="002044D0" w:rsidRPr="002044D0" w14:paraId="459F6C9B"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6A11D5A7"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Wielkopolskie</w:t>
            </w:r>
          </w:p>
        </w:tc>
        <w:tc>
          <w:tcPr>
            <w:tcW w:w="0" w:type="dxa"/>
            <w:noWrap/>
            <w:hideMark/>
          </w:tcPr>
          <w:p w14:paraId="493E4AA6"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29</w:t>
            </w:r>
          </w:p>
        </w:tc>
        <w:tc>
          <w:tcPr>
            <w:tcW w:w="2104" w:type="dxa"/>
            <w:noWrap/>
            <w:hideMark/>
          </w:tcPr>
          <w:p w14:paraId="75C29A1E"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143</w:t>
            </w:r>
          </w:p>
        </w:tc>
      </w:tr>
      <w:tr w:rsidR="002044D0" w:rsidRPr="002044D0" w14:paraId="33DAF0FD" w14:textId="77777777" w:rsidTr="004735F9">
        <w:trPr>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10164BF4" w14:textId="77777777" w:rsidR="002044D0" w:rsidRPr="004735F9" w:rsidRDefault="002044D0" w:rsidP="004735F9">
            <w:pPr>
              <w:jc w:val="center"/>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Zachodniopomorskie</w:t>
            </w:r>
          </w:p>
        </w:tc>
        <w:tc>
          <w:tcPr>
            <w:tcW w:w="0" w:type="dxa"/>
            <w:noWrap/>
            <w:hideMark/>
          </w:tcPr>
          <w:p w14:paraId="426C9AB8"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30</w:t>
            </w:r>
          </w:p>
        </w:tc>
        <w:tc>
          <w:tcPr>
            <w:tcW w:w="2104" w:type="dxa"/>
            <w:noWrap/>
            <w:hideMark/>
          </w:tcPr>
          <w:p w14:paraId="5B785ED5" w14:textId="77777777" w:rsidR="002044D0" w:rsidRPr="004735F9" w:rsidRDefault="002044D0" w:rsidP="004735F9">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46</w:t>
            </w:r>
          </w:p>
        </w:tc>
      </w:tr>
      <w:tr w:rsidR="002044D0" w:rsidRPr="002044D0" w14:paraId="4C1866A5" w14:textId="77777777" w:rsidTr="004735F9">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399" w:type="dxa"/>
            <w:noWrap/>
            <w:hideMark/>
          </w:tcPr>
          <w:p w14:paraId="715BEB0E" w14:textId="77777777" w:rsidR="002044D0" w:rsidRPr="004735F9" w:rsidRDefault="002044D0" w:rsidP="004735F9">
            <w:pPr>
              <w:jc w:val="center"/>
              <w:rPr>
                <w:rFonts w:ascii="Arial" w:eastAsia="Times New Roman" w:hAnsi="Arial" w:cs="Arial"/>
                <w:color w:val="000000"/>
                <w:sz w:val="18"/>
                <w:szCs w:val="18"/>
                <w:lang w:eastAsia="pl-PL"/>
              </w:rPr>
            </w:pPr>
            <w:proofErr w:type="spellStart"/>
            <w:r w:rsidRPr="004735F9">
              <w:rPr>
                <w:rFonts w:ascii="Arial" w:eastAsia="Times New Roman" w:hAnsi="Arial" w:cs="Arial"/>
                <w:color w:val="000000"/>
                <w:sz w:val="18"/>
                <w:szCs w:val="18"/>
                <w:lang w:eastAsia="pl-PL"/>
              </w:rPr>
              <w:t>POIiŚ</w:t>
            </w:r>
            <w:proofErr w:type="spellEnd"/>
            <w:r w:rsidRPr="004735F9">
              <w:rPr>
                <w:rFonts w:ascii="Arial" w:eastAsia="Times New Roman" w:hAnsi="Arial" w:cs="Arial"/>
                <w:color w:val="000000"/>
                <w:sz w:val="18"/>
                <w:szCs w:val="18"/>
                <w:lang w:eastAsia="pl-PL"/>
              </w:rPr>
              <w:t xml:space="preserve"> *</w:t>
            </w:r>
          </w:p>
        </w:tc>
        <w:tc>
          <w:tcPr>
            <w:tcW w:w="0" w:type="dxa"/>
            <w:noWrap/>
            <w:hideMark/>
          </w:tcPr>
          <w:p w14:paraId="6E556D6C"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34</w:t>
            </w:r>
          </w:p>
        </w:tc>
        <w:tc>
          <w:tcPr>
            <w:tcW w:w="2104" w:type="dxa"/>
            <w:noWrap/>
            <w:hideMark/>
          </w:tcPr>
          <w:p w14:paraId="5E53B375" w14:textId="77777777" w:rsidR="002044D0" w:rsidRPr="004735F9" w:rsidRDefault="002044D0" w:rsidP="004735F9">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pl-PL"/>
              </w:rPr>
            </w:pPr>
            <w:r w:rsidRPr="004735F9">
              <w:rPr>
                <w:rFonts w:ascii="Arial" w:eastAsia="Times New Roman" w:hAnsi="Arial" w:cs="Arial"/>
                <w:color w:val="000000"/>
                <w:sz w:val="18"/>
                <w:szCs w:val="18"/>
                <w:lang w:eastAsia="pl-PL"/>
              </w:rPr>
              <w:t>139</w:t>
            </w:r>
          </w:p>
        </w:tc>
      </w:tr>
    </w:tbl>
    <w:p w14:paraId="396687C7" w14:textId="77777777" w:rsidR="002044D0" w:rsidRDefault="002044D0" w:rsidP="004A5CCE">
      <w:pPr>
        <w:rPr>
          <w:rFonts w:ascii="Arial" w:hAnsi="Arial" w:cs="Arial"/>
          <w:b/>
          <w:i/>
          <w:color w:val="5B9BD5" w:themeColor="accent1"/>
          <w:sz w:val="20"/>
          <w:szCs w:val="20"/>
        </w:rPr>
      </w:pPr>
    </w:p>
    <w:p w14:paraId="657792CF" w14:textId="1FAFE164" w:rsidR="00751F54" w:rsidRDefault="00751F54" w:rsidP="001F531C">
      <w:pPr>
        <w:pStyle w:val="Nagwek4"/>
        <w:spacing w:before="360" w:after="240"/>
        <w:rPr>
          <w:rFonts w:ascii="Arial" w:hAnsi="Arial" w:cs="Arial"/>
          <w:b/>
          <w:i w:val="0"/>
          <w:color w:val="5B9BD5" w:themeColor="accent1"/>
          <w:sz w:val="20"/>
          <w:szCs w:val="20"/>
        </w:rPr>
      </w:pPr>
      <w:bookmarkStart w:id="48" w:name="_Toc75508001"/>
      <w:r w:rsidRPr="003B287C">
        <w:rPr>
          <w:rFonts w:ascii="Arial" w:hAnsi="Arial" w:cs="Arial"/>
          <w:b/>
          <w:i w:val="0"/>
          <w:color w:val="5B9BD5" w:themeColor="accent1"/>
          <w:sz w:val="20"/>
          <w:szCs w:val="20"/>
        </w:rPr>
        <w:t xml:space="preserve">PROGRAM OPERACYJNY </w:t>
      </w:r>
      <w:r w:rsidRPr="0024214D">
        <w:rPr>
          <w:rFonts w:ascii="Arial" w:hAnsi="Arial" w:cs="Arial"/>
          <w:b/>
          <w:i w:val="0"/>
          <w:color w:val="5B9BD5" w:themeColor="accent1"/>
          <w:sz w:val="20"/>
          <w:szCs w:val="20"/>
        </w:rPr>
        <w:t>WIEDZA EDUKACJA ROZWÓJ na lata 2014 – 2020</w:t>
      </w:r>
      <w:bookmarkEnd w:id="48"/>
    </w:p>
    <w:p w14:paraId="37480A15" w14:textId="77777777" w:rsidR="00751F54" w:rsidRDefault="00751F54" w:rsidP="00555853">
      <w:pPr>
        <w:ind w:left="-142" w:firstLine="142"/>
        <w:jc w:val="both"/>
        <w:rPr>
          <w:rFonts w:ascii="Arial" w:hAnsi="Arial" w:cs="Arial"/>
          <w:sz w:val="20"/>
          <w:szCs w:val="20"/>
        </w:rPr>
        <w:sectPr w:rsidR="00751F54" w:rsidSect="00555853">
          <w:type w:val="continuous"/>
          <w:pgSz w:w="11906" w:h="16838"/>
          <w:pgMar w:top="1417" w:right="1417" w:bottom="1417" w:left="993" w:header="708" w:footer="708" w:gutter="0"/>
          <w:cols w:space="708"/>
          <w:docGrid w:linePitch="360"/>
        </w:sectPr>
      </w:pPr>
    </w:p>
    <w:p w14:paraId="61B79D45" w14:textId="4E0C6575" w:rsidR="00751F54" w:rsidRDefault="00751F54" w:rsidP="00A204F9">
      <w:pPr>
        <w:ind w:left="-426"/>
        <w:rPr>
          <w:rFonts w:ascii="Arial" w:hAnsi="Arial" w:cs="Arial"/>
          <w:sz w:val="20"/>
          <w:szCs w:val="20"/>
        </w:rPr>
      </w:pPr>
      <w:r>
        <w:rPr>
          <w:rFonts w:ascii="Arial" w:hAnsi="Arial" w:cs="Arial"/>
          <w:sz w:val="20"/>
          <w:szCs w:val="20"/>
        </w:rPr>
        <w:lastRenderedPageBreak/>
        <w:t xml:space="preserve">W ramach POWER realizowany jest jeden kompleksowy projekt </w:t>
      </w:r>
      <w:r w:rsidRPr="00307AFD">
        <w:rPr>
          <w:rFonts w:ascii="Arial" w:hAnsi="Arial" w:cs="Arial"/>
          <w:sz w:val="20"/>
          <w:szCs w:val="20"/>
        </w:rPr>
        <w:t>z obszaru zdrowia dedykowan</w:t>
      </w:r>
      <w:r>
        <w:rPr>
          <w:rFonts w:ascii="Arial" w:hAnsi="Arial" w:cs="Arial"/>
          <w:sz w:val="20"/>
          <w:szCs w:val="20"/>
        </w:rPr>
        <w:t>y</w:t>
      </w:r>
      <w:r w:rsidRPr="00307AFD">
        <w:rPr>
          <w:rFonts w:ascii="Arial" w:hAnsi="Arial" w:cs="Arial"/>
          <w:sz w:val="20"/>
          <w:szCs w:val="20"/>
        </w:rPr>
        <w:t xml:space="preserve"> walce z COVID-19 </w:t>
      </w:r>
      <w:r>
        <w:rPr>
          <w:rFonts w:ascii="Arial" w:hAnsi="Arial" w:cs="Arial"/>
          <w:sz w:val="20"/>
          <w:szCs w:val="20"/>
        </w:rPr>
        <w:t>w 2020 r., którego wartość</w:t>
      </w:r>
      <w:r w:rsidRPr="00307AFD">
        <w:rPr>
          <w:rFonts w:ascii="Arial" w:hAnsi="Arial" w:cs="Arial"/>
          <w:sz w:val="20"/>
          <w:szCs w:val="20"/>
        </w:rPr>
        <w:t xml:space="preserve"> </w:t>
      </w:r>
      <w:r>
        <w:rPr>
          <w:rFonts w:ascii="Arial" w:hAnsi="Arial" w:cs="Arial"/>
          <w:sz w:val="20"/>
          <w:szCs w:val="20"/>
        </w:rPr>
        <w:t>wyniosła</w:t>
      </w:r>
      <w:r w:rsidRPr="00307AFD">
        <w:rPr>
          <w:rFonts w:ascii="Arial" w:hAnsi="Arial" w:cs="Arial"/>
          <w:sz w:val="20"/>
          <w:szCs w:val="20"/>
        </w:rPr>
        <w:t xml:space="preserve"> ok. </w:t>
      </w:r>
      <w:r>
        <w:rPr>
          <w:rFonts w:ascii="Arial" w:hAnsi="Arial" w:cs="Arial"/>
          <w:sz w:val="20"/>
          <w:szCs w:val="20"/>
        </w:rPr>
        <w:t>249</w:t>
      </w:r>
      <w:r w:rsidRPr="00307AFD">
        <w:rPr>
          <w:rFonts w:ascii="Arial" w:hAnsi="Arial" w:cs="Arial"/>
          <w:sz w:val="20"/>
          <w:szCs w:val="20"/>
        </w:rPr>
        <w:t xml:space="preserve"> mln zł, w tym dofinansowanie UE ok. </w:t>
      </w:r>
      <w:r>
        <w:rPr>
          <w:rFonts w:ascii="Arial" w:hAnsi="Arial" w:cs="Arial"/>
          <w:sz w:val="20"/>
          <w:szCs w:val="20"/>
        </w:rPr>
        <w:t>210</w:t>
      </w:r>
      <w:r w:rsidRPr="00307AFD">
        <w:rPr>
          <w:rFonts w:ascii="Arial" w:hAnsi="Arial" w:cs="Arial"/>
          <w:sz w:val="20"/>
          <w:szCs w:val="20"/>
        </w:rPr>
        <w:t xml:space="preserve"> mln zł.</w:t>
      </w:r>
      <w:r>
        <w:rPr>
          <w:rFonts w:ascii="Arial" w:hAnsi="Arial" w:cs="Arial"/>
          <w:sz w:val="20"/>
          <w:szCs w:val="20"/>
        </w:rPr>
        <w:t xml:space="preserve"> P</w:t>
      </w:r>
      <w:r w:rsidRPr="0088502A">
        <w:rPr>
          <w:rFonts w:ascii="Arial" w:hAnsi="Arial" w:cs="Arial"/>
          <w:sz w:val="20"/>
          <w:szCs w:val="20"/>
        </w:rPr>
        <w:t>rojekt obejmuj</w:t>
      </w:r>
      <w:r>
        <w:rPr>
          <w:rFonts w:ascii="Arial" w:hAnsi="Arial" w:cs="Arial"/>
          <w:sz w:val="20"/>
          <w:szCs w:val="20"/>
        </w:rPr>
        <w:t>e</w:t>
      </w:r>
      <w:r w:rsidRPr="0088502A">
        <w:rPr>
          <w:rFonts w:ascii="Arial" w:hAnsi="Arial" w:cs="Arial"/>
          <w:sz w:val="20"/>
          <w:szCs w:val="20"/>
        </w:rPr>
        <w:t xml:space="preserve"> wsparcie personelu ZOL,  ZPO i hospicjów</w:t>
      </w:r>
      <w:r w:rsidR="00A204F9">
        <w:rPr>
          <w:rFonts w:ascii="Arial" w:hAnsi="Arial" w:cs="Arial"/>
          <w:sz w:val="20"/>
          <w:szCs w:val="20"/>
        </w:rPr>
        <w:t xml:space="preserve"> oraz personelu medycznego DPS (pielęgniarki i ratownicy)</w:t>
      </w:r>
      <w:r w:rsidRPr="0088502A">
        <w:rPr>
          <w:rFonts w:ascii="Arial" w:hAnsi="Arial" w:cs="Arial"/>
          <w:sz w:val="20"/>
          <w:szCs w:val="20"/>
        </w:rPr>
        <w:t>, jak również zakup środków ochrony osobistej</w:t>
      </w:r>
      <w:r>
        <w:rPr>
          <w:rFonts w:ascii="Arial" w:hAnsi="Arial" w:cs="Arial"/>
          <w:sz w:val="20"/>
          <w:szCs w:val="20"/>
        </w:rPr>
        <w:t xml:space="preserve">, a za jego realizację odpowiada NFZ. W ramach projektu </w:t>
      </w:r>
      <w:r w:rsidR="00A204F9">
        <w:rPr>
          <w:rFonts w:ascii="Arial" w:hAnsi="Arial" w:cs="Arial"/>
          <w:sz w:val="20"/>
          <w:szCs w:val="20"/>
        </w:rPr>
        <w:t xml:space="preserve">w pierwszym naborze grantowym umowy zawarto na ponad 117,1 mln zł, z czego wsparto 1 114 podmiotów (czasami jeden podmiot ma kilka oddziałów) - docelowo </w:t>
      </w:r>
      <w:r>
        <w:rPr>
          <w:rFonts w:ascii="Arial" w:hAnsi="Arial" w:cs="Arial"/>
          <w:sz w:val="20"/>
          <w:szCs w:val="20"/>
        </w:rPr>
        <w:t xml:space="preserve">planowane jest </w:t>
      </w:r>
      <w:r w:rsidRPr="00660D63">
        <w:rPr>
          <w:rFonts w:ascii="Arial" w:hAnsi="Arial" w:cs="Arial"/>
          <w:sz w:val="20"/>
          <w:szCs w:val="20"/>
        </w:rPr>
        <w:t>obję</w:t>
      </w:r>
      <w:r>
        <w:rPr>
          <w:rFonts w:ascii="Arial" w:hAnsi="Arial" w:cs="Arial"/>
          <w:sz w:val="20"/>
          <w:szCs w:val="20"/>
        </w:rPr>
        <w:t>cie</w:t>
      </w:r>
      <w:r w:rsidRPr="00660D63">
        <w:rPr>
          <w:rFonts w:ascii="Arial" w:hAnsi="Arial" w:cs="Arial"/>
          <w:sz w:val="20"/>
          <w:szCs w:val="20"/>
        </w:rPr>
        <w:t xml:space="preserve"> wsparciem w </w:t>
      </w:r>
      <w:r w:rsidRPr="00660D63">
        <w:rPr>
          <w:rFonts w:ascii="Arial" w:hAnsi="Arial" w:cs="Arial"/>
          <w:sz w:val="20"/>
          <w:szCs w:val="20"/>
        </w:rPr>
        <w:t>zakresie zwalczania lub przeciwdziałania  skutkom pandemii COVID-19</w:t>
      </w:r>
      <w:r>
        <w:rPr>
          <w:rFonts w:ascii="Arial" w:hAnsi="Arial" w:cs="Arial"/>
          <w:sz w:val="20"/>
          <w:szCs w:val="20"/>
        </w:rPr>
        <w:t xml:space="preserve"> </w:t>
      </w:r>
      <w:r w:rsidRPr="00660D63">
        <w:rPr>
          <w:rFonts w:ascii="Arial" w:hAnsi="Arial" w:cs="Arial"/>
          <w:sz w:val="20"/>
          <w:szCs w:val="20"/>
        </w:rPr>
        <w:t>1</w:t>
      </w:r>
      <w:r>
        <w:rPr>
          <w:rFonts w:ascii="Arial" w:hAnsi="Arial" w:cs="Arial"/>
          <w:sz w:val="20"/>
          <w:szCs w:val="20"/>
        </w:rPr>
        <w:t> </w:t>
      </w:r>
      <w:r w:rsidRPr="00660D63">
        <w:rPr>
          <w:rFonts w:ascii="Arial" w:hAnsi="Arial" w:cs="Arial"/>
          <w:sz w:val="20"/>
          <w:szCs w:val="20"/>
        </w:rPr>
        <w:t>331</w:t>
      </w:r>
      <w:r>
        <w:rPr>
          <w:rFonts w:ascii="Arial" w:hAnsi="Arial" w:cs="Arial"/>
          <w:sz w:val="20"/>
          <w:szCs w:val="20"/>
        </w:rPr>
        <w:t xml:space="preserve"> </w:t>
      </w:r>
      <w:r w:rsidRPr="00660D63">
        <w:rPr>
          <w:rFonts w:ascii="Arial" w:hAnsi="Arial" w:cs="Arial"/>
          <w:sz w:val="20"/>
          <w:szCs w:val="20"/>
        </w:rPr>
        <w:t>podmiotów</w:t>
      </w:r>
      <w:r>
        <w:rPr>
          <w:rFonts w:ascii="Arial" w:hAnsi="Arial" w:cs="Arial"/>
          <w:sz w:val="20"/>
          <w:szCs w:val="20"/>
        </w:rPr>
        <w:t>.</w:t>
      </w:r>
    </w:p>
    <w:p w14:paraId="5C195182" w14:textId="77777777" w:rsidR="00751F54" w:rsidRPr="00341FF0" w:rsidRDefault="00751F54" w:rsidP="00B02364">
      <w:pPr>
        <w:ind w:left="-426"/>
        <w:rPr>
          <w:rFonts w:ascii="Arial" w:hAnsi="Arial" w:cs="Arial"/>
          <w:color w:val="FF0000"/>
          <w:sz w:val="20"/>
          <w:szCs w:val="20"/>
        </w:rPr>
      </w:pPr>
      <w:r>
        <w:rPr>
          <w:rFonts w:ascii="Arial" w:hAnsi="Arial" w:cs="Arial"/>
          <w:sz w:val="20"/>
          <w:szCs w:val="20"/>
        </w:rPr>
        <w:t>Ponadto</w:t>
      </w:r>
      <w:r w:rsidRPr="00555853">
        <w:rPr>
          <w:rFonts w:ascii="Arial" w:hAnsi="Arial" w:cs="Arial"/>
          <w:sz w:val="20"/>
          <w:szCs w:val="20"/>
        </w:rPr>
        <w:t xml:space="preserve"> </w:t>
      </w:r>
      <w:r w:rsidRPr="0088502A">
        <w:rPr>
          <w:rFonts w:ascii="Arial" w:hAnsi="Arial" w:cs="Arial"/>
          <w:sz w:val="20"/>
          <w:szCs w:val="20"/>
        </w:rPr>
        <w:t>w celu walki z COVID-19 udostępnia</w:t>
      </w:r>
      <w:r>
        <w:rPr>
          <w:rFonts w:ascii="Arial" w:hAnsi="Arial" w:cs="Arial"/>
          <w:sz w:val="20"/>
          <w:szCs w:val="20"/>
        </w:rPr>
        <w:t xml:space="preserve">no w ramach 14 projektów </w:t>
      </w:r>
      <w:r w:rsidRPr="0088502A">
        <w:rPr>
          <w:rFonts w:ascii="Arial" w:hAnsi="Arial" w:cs="Arial"/>
          <w:sz w:val="20"/>
          <w:szCs w:val="20"/>
        </w:rPr>
        <w:t>sprzęt współfinansowan</w:t>
      </w:r>
      <w:r>
        <w:rPr>
          <w:rFonts w:ascii="Arial" w:hAnsi="Arial" w:cs="Arial"/>
          <w:sz w:val="20"/>
          <w:szCs w:val="20"/>
        </w:rPr>
        <w:t>y</w:t>
      </w:r>
      <w:r w:rsidRPr="0088502A">
        <w:rPr>
          <w:rFonts w:ascii="Arial" w:hAnsi="Arial" w:cs="Arial"/>
          <w:sz w:val="20"/>
          <w:szCs w:val="20"/>
        </w:rPr>
        <w:t xml:space="preserve"> z Osi V (np. respiratory, pompy infuzyjne, aparaty EKG)</w:t>
      </w:r>
      <w:r>
        <w:rPr>
          <w:rFonts w:ascii="Arial" w:hAnsi="Arial" w:cs="Arial"/>
          <w:sz w:val="20"/>
          <w:szCs w:val="20"/>
        </w:rPr>
        <w:t xml:space="preserve"> </w:t>
      </w:r>
      <w:r w:rsidRPr="0088502A">
        <w:rPr>
          <w:rFonts w:ascii="Arial" w:hAnsi="Arial" w:cs="Arial"/>
          <w:sz w:val="20"/>
          <w:szCs w:val="20"/>
        </w:rPr>
        <w:t>16 podmiotom leczniczym</w:t>
      </w:r>
      <w:r>
        <w:rPr>
          <w:rFonts w:ascii="Arial" w:hAnsi="Arial" w:cs="Arial"/>
          <w:sz w:val="20"/>
          <w:szCs w:val="20"/>
        </w:rPr>
        <w:t xml:space="preserve">. </w:t>
      </w:r>
    </w:p>
    <w:p w14:paraId="60A1F196" w14:textId="77777777" w:rsidR="00751F54" w:rsidRDefault="00751F54" w:rsidP="00B02364">
      <w:pPr>
        <w:ind w:left="-426"/>
        <w:rPr>
          <w:rFonts w:ascii="Arial" w:hAnsi="Arial" w:cs="Arial"/>
          <w:sz w:val="20"/>
          <w:szCs w:val="20"/>
        </w:rPr>
      </w:pPr>
      <w:r>
        <w:rPr>
          <w:rFonts w:ascii="Arial" w:hAnsi="Arial" w:cs="Arial"/>
          <w:sz w:val="20"/>
          <w:szCs w:val="20"/>
        </w:rPr>
        <w:t xml:space="preserve">Dodatkowo </w:t>
      </w:r>
      <w:r w:rsidRPr="0088502A">
        <w:rPr>
          <w:rFonts w:ascii="Arial" w:hAnsi="Arial" w:cs="Arial"/>
          <w:sz w:val="20"/>
          <w:szCs w:val="20"/>
        </w:rPr>
        <w:t>uwzględnion</w:t>
      </w:r>
      <w:r>
        <w:rPr>
          <w:rFonts w:ascii="Arial" w:hAnsi="Arial" w:cs="Arial"/>
          <w:sz w:val="20"/>
          <w:szCs w:val="20"/>
        </w:rPr>
        <w:t>o</w:t>
      </w:r>
      <w:r w:rsidRPr="0088502A">
        <w:rPr>
          <w:rFonts w:ascii="Arial" w:hAnsi="Arial" w:cs="Arial"/>
          <w:sz w:val="20"/>
          <w:szCs w:val="20"/>
        </w:rPr>
        <w:t xml:space="preserve"> działa</w:t>
      </w:r>
      <w:r>
        <w:rPr>
          <w:rFonts w:ascii="Arial" w:hAnsi="Arial" w:cs="Arial"/>
          <w:sz w:val="20"/>
          <w:szCs w:val="20"/>
        </w:rPr>
        <w:t>nia</w:t>
      </w:r>
      <w:r w:rsidRPr="0088502A">
        <w:rPr>
          <w:rFonts w:ascii="Arial" w:hAnsi="Arial" w:cs="Arial"/>
          <w:sz w:val="20"/>
          <w:szCs w:val="20"/>
        </w:rPr>
        <w:t xml:space="preserve"> przeciwepidemiczn</w:t>
      </w:r>
      <w:r>
        <w:rPr>
          <w:rFonts w:ascii="Arial" w:hAnsi="Arial" w:cs="Arial"/>
          <w:sz w:val="20"/>
          <w:szCs w:val="20"/>
        </w:rPr>
        <w:t>e</w:t>
      </w:r>
      <w:r w:rsidRPr="0088502A">
        <w:rPr>
          <w:rFonts w:ascii="Arial" w:hAnsi="Arial" w:cs="Arial"/>
          <w:sz w:val="20"/>
          <w:szCs w:val="20"/>
        </w:rPr>
        <w:t>, a zwłaszcza niwelując</w:t>
      </w:r>
      <w:r>
        <w:rPr>
          <w:rFonts w:ascii="Arial" w:hAnsi="Arial" w:cs="Arial"/>
          <w:sz w:val="20"/>
          <w:szCs w:val="20"/>
        </w:rPr>
        <w:t>e</w:t>
      </w:r>
      <w:r w:rsidRPr="0088502A">
        <w:rPr>
          <w:rFonts w:ascii="Arial" w:hAnsi="Arial" w:cs="Arial"/>
          <w:sz w:val="20"/>
          <w:szCs w:val="20"/>
        </w:rPr>
        <w:t xml:space="preserve"> negatywne skutki pandemii COVID-19 w projekcie dot. wsparcia procesu poprawy jakości w patomorfologii poprzez wdrożenie standardów akredytacyjnych oraz wzmocnienie kompetencji kadry zarządzającej podmiotami leczniczymi.</w:t>
      </w:r>
    </w:p>
    <w:p w14:paraId="5258C237" w14:textId="3FBDDEB6" w:rsidR="00555853" w:rsidRDefault="00555853" w:rsidP="00555853">
      <w:pPr>
        <w:rPr>
          <w:rFonts w:ascii="Arial" w:hAnsi="Arial" w:cs="Arial"/>
          <w:sz w:val="20"/>
          <w:szCs w:val="20"/>
        </w:rPr>
        <w:sectPr w:rsidR="00555853" w:rsidSect="00A204F9">
          <w:type w:val="continuous"/>
          <w:pgSz w:w="11906" w:h="16838"/>
          <w:pgMar w:top="1417" w:right="991" w:bottom="1417" w:left="1418" w:header="708" w:footer="708" w:gutter="0"/>
          <w:cols w:num="2" w:space="1134"/>
          <w:docGrid w:linePitch="360"/>
        </w:sectPr>
      </w:pPr>
    </w:p>
    <w:p w14:paraId="01074D02" w14:textId="36AEC35A" w:rsidR="00751F54" w:rsidRDefault="00751F54" w:rsidP="00751F54">
      <w:pPr>
        <w:pStyle w:val="Nagwek4"/>
        <w:spacing w:before="360" w:after="240"/>
        <w:rPr>
          <w:rFonts w:ascii="Arial" w:hAnsi="Arial" w:cs="Arial"/>
          <w:b/>
          <w:i w:val="0"/>
          <w:color w:val="5B9BD5" w:themeColor="accent1"/>
          <w:sz w:val="20"/>
          <w:szCs w:val="20"/>
        </w:rPr>
      </w:pPr>
      <w:bookmarkStart w:id="49" w:name="_Toc75508002"/>
      <w:r w:rsidRPr="003B287C">
        <w:rPr>
          <w:rFonts w:ascii="Arial" w:hAnsi="Arial" w:cs="Arial"/>
          <w:b/>
          <w:i w:val="0"/>
          <w:color w:val="5B9BD5" w:themeColor="accent1"/>
          <w:sz w:val="20"/>
          <w:szCs w:val="20"/>
        </w:rPr>
        <w:t xml:space="preserve">PROGRAM OPERACYJNY </w:t>
      </w:r>
      <w:r w:rsidRPr="0024214D">
        <w:rPr>
          <w:rFonts w:ascii="Arial" w:hAnsi="Arial" w:cs="Arial"/>
          <w:b/>
          <w:i w:val="0"/>
          <w:color w:val="5B9BD5" w:themeColor="accent1"/>
          <w:sz w:val="20"/>
          <w:szCs w:val="20"/>
        </w:rPr>
        <w:t>INFRASTRUKTURA I ŚRODOWISKO na lata 2014 – 2020</w:t>
      </w:r>
      <w:bookmarkEnd w:id="49"/>
    </w:p>
    <w:p w14:paraId="1021EE57" w14:textId="77777777" w:rsidR="00751F54" w:rsidRDefault="00751F54" w:rsidP="00555853">
      <w:pPr>
        <w:rPr>
          <w:rFonts w:ascii="Arial" w:hAnsi="Arial" w:cs="Arial"/>
          <w:sz w:val="20"/>
          <w:szCs w:val="20"/>
        </w:rPr>
        <w:sectPr w:rsidR="00751F54" w:rsidSect="00555853">
          <w:type w:val="continuous"/>
          <w:pgSz w:w="11906" w:h="16838"/>
          <w:pgMar w:top="1417" w:right="1417" w:bottom="1417" w:left="993" w:header="708" w:footer="708" w:gutter="0"/>
          <w:cols w:space="708"/>
          <w:docGrid w:linePitch="360"/>
        </w:sectPr>
      </w:pPr>
    </w:p>
    <w:p w14:paraId="00C14452" w14:textId="77777777" w:rsidR="00751F54" w:rsidRDefault="00751F54" w:rsidP="00555853">
      <w:pPr>
        <w:rPr>
          <w:rFonts w:ascii="Arial" w:hAnsi="Arial" w:cs="Arial"/>
          <w:sz w:val="20"/>
          <w:szCs w:val="20"/>
        </w:rPr>
      </w:pPr>
      <w:r w:rsidRPr="00307AFD">
        <w:rPr>
          <w:rFonts w:ascii="Arial" w:hAnsi="Arial" w:cs="Arial"/>
          <w:sz w:val="20"/>
          <w:szCs w:val="20"/>
        </w:rPr>
        <w:t>Wartość projek</w:t>
      </w:r>
      <w:r>
        <w:rPr>
          <w:rFonts w:ascii="Arial" w:hAnsi="Arial" w:cs="Arial"/>
          <w:sz w:val="20"/>
          <w:szCs w:val="20"/>
        </w:rPr>
        <w:t>tów</w:t>
      </w:r>
      <w:r w:rsidRPr="00307AFD">
        <w:rPr>
          <w:rFonts w:ascii="Arial" w:hAnsi="Arial" w:cs="Arial"/>
          <w:sz w:val="20"/>
          <w:szCs w:val="20"/>
        </w:rPr>
        <w:t xml:space="preserve">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307AFD">
        <w:rPr>
          <w:rFonts w:ascii="Arial" w:hAnsi="Arial" w:cs="Arial"/>
          <w:sz w:val="20"/>
          <w:szCs w:val="20"/>
        </w:rPr>
        <w:t xml:space="preserve"> ok. </w:t>
      </w:r>
      <w:r>
        <w:rPr>
          <w:rFonts w:ascii="Arial" w:hAnsi="Arial" w:cs="Arial"/>
          <w:sz w:val="20"/>
          <w:szCs w:val="20"/>
        </w:rPr>
        <w:t>808</w:t>
      </w:r>
      <w:r w:rsidRPr="00307AFD">
        <w:rPr>
          <w:rFonts w:ascii="Arial" w:hAnsi="Arial" w:cs="Arial"/>
          <w:sz w:val="20"/>
          <w:szCs w:val="20"/>
        </w:rPr>
        <w:t xml:space="preserve"> mln zł, w tym dofinansowanie UE ok. </w:t>
      </w:r>
      <w:r>
        <w:rPr>
          <w:rFonts w:ascii="Arial" w:hAnsi="Arial" w:cs="Arial"/>
          <w:sz w:val="20"/>
          <w:szCs w:val="20"/>
        </w:rPr>
        <w:t>684</w:t>
      </w:r>
      <w:r w:rsidRPr="00307AFD">
        <w:rPr>
          <w:rFonts w:ascii="Arial" w:hAnsi="Arial" w:cs="Arial"/>
          <w:sz w:val="20"/>
          <w:szCs w:val="20"/>
        </w:rPr>
        <w:t xml:space="preserve"> mln zł.</w:t>
      </w:r>
    </w:p>
    <w:p w14:paraId="1166AC0F" w14:textId="55FA237C" w:rsidR="00751F54" w:rsidRDefault="00751F54" w:rsidP="00555853">
      <w:pPr>
        <w:rPr>
          <w:rFonts w:ascii="Arial" w:hAnsi="Arial" w:cs="Arial"/>
          <w:sz w:val="20"/>
          <w:szCs w:val="20"/>
        </w:rPr>
      </w:pPr>
      <w:r w:rsidRPr="009858EC">
        <w:rPr>
          <w:rFonts w:ascii="Arial" w:hAnsi="Arial" w:cs="Arial"/>
          <w:sz w:val="20"/>
          <w:szCs w:val="20"/>
        </w:rPr>
        <w:t xml:space="preserve">Główne działania w projektach </w:t>
      </w:r>
      <w:r w:rsidR="00A204F9">
        <w:rPr>
          <w:rFonts w:ascii="Arial" w:hAnsi="Arial" w:cs="Arial"/>
          <w:sz w:val="20"/>
          <w:szCs w:val="20"/>
        </w:rPr>
        <w:t>polegających na</w:t>
      </w:r>
      <w:r w:rsidR="00A204F9" w:rsidRPr="009858EC">
        <w:rPr>
          <w:rFonts w:ascii="Arial" w:hAnsi="Arial" w:cs="Arial"/>
          <w:sz w:val="20"/>
          <w:szCs w:val="20"/>
        </w:rPr>
        <w:t xml:space="preserve"> </w:t>
      </w:r>
      <w:r w:rsidRPr="009858EC">
        <w:rPr>
          <w:rFonts w:ascii="Arial" w:hAnsi="Arial" w:cs="Arial"/>
          <w:sz w:val="20"/>
          <w:szCs w:val="20"/>
        </w:rPr>
        <w:t xml:space="preserve">walce z COVID-19 realizowanych w ramach </w:t>
      </w:r>
      <w:proofErr w:type="spellStart"/>
      <w:r w:rsidRPr="009858EC">
        <w:rPr>
          <w:rFonts w:ascii="Arial" w:hAnsi="Arial" w:cs="Arial"/>
          <w:sz w:val="20"/>
          <w:szCs w:val="20"/>
        </w:rPr>
        <w:t>PO</w:t>
      </w:r>
      <w:r w:rsidR="00B87880">
        <w:rPr>
          <w:rFonts w:ascii="Arial" w:hAnsi="Arial" w:cs="Arial"/>
          <w:sz w:val="20"/>
          <w:szCs w:val="20"/>
        </w:rPr>
        <w:t>IiŚ</w:t>
      </w:r>
      <w:proofErr w:type="spellEnd"/>
      <w:r w:rsidRPr="009858EC">
        <w:rPr>
          <w:rFonts w:ascii="Arial" w:hAnsi="Arial" w:cs="Arial"/>
          <w:sz w:val="20"/>
          <w:szCs w:val="20"/>
        </w:rPr>
        <w:t xml:space="preserve"> obejm</w:t>
      </w:r>
      <w:r>
        <w:rPr>
          <w:rFonts w:ascii="Arial" w:hAnsi="Arial" w:cs="Arial"/>
          <w:sz w:val="20"/>
          <w:szCs w:val="20"/>
        </w:rPr>
        <w:t xml:space="preserve">owały </w:t>
      </w:r>
      <w:r w:rsidRPr="009858EC">
        <w:rPr>
          <w:rFonts w:ascii="Arial" w:hAnsi="Arial" w:cs="Arial"/>
          <w:sz w:val="20"/>
          <w:szCs w:val="20"/>
        </w:rPr>
        <w:t xml:space="preserve"> zakup sprzętu i aparatury medycznej  (w tym </w:t>
      </w:r>
      <w:r w:rsidR="00B87880">
        <w:rPr>
          <w:rFonts w:ascii="Arial" w:hAnsi="Arial" w:cs="Arial"/>
          <w:sz w:val="20"/>
          <w:szCs w:val="20"/>
        </w:rPr>
        <w:t>139</w:t>
      </w:r>
      <w:r w:rsidR="00B87880" w:rsidRPr="009858EC">
        <w:rPr>
          <w:rFonts w:ascii="Arial" w:hAnsi="Arial" w:cs="Arial"/>
          <w:sz w:val="20"/>
          <w:szCs w:val="20"/>
        </w:rPr>
        <w:t xml:space="preserve"> </w:t>
      </w:r>
      <w:r w:rsidRPr="009858EC">
        <w:rPr>
          <w:rFonts w:ascii="Arial" w:hAnsi="Arial" w:cs="Arial"/>
          <w:sz w:val="20"/>
          <w:szCs w:val="20"/>
        </w:rPr>
        <w:t xml:space="preserve">respiratorów), aparatury diagnostycznej, środków i sprzętu do dezynfekcji, </w:t>
      </w:r>
      <w:r w:rsidRPr="009858EC">
        <w:rPr>
          <w:rFonts w:ascii="Arial" w:hAnsi="Arial" w:cs="Arial"/>
          <w:sz w:val="20"/>
          <w:szCs w:val="20"/>
        </w:rPr>
        <w:t xml:space="preserve">środków ochrony osobistej, ambulansów, prace remontowo-budowlane. </w:t>
      </w:r>
    </w:p>
    <w:p w14:paraId="216C995A" w14:textId="1712B173" w:rsidR="00751F54" w:rsidRDefault="00751F54" w:rsidP="00555853">
      <w:pPr>
        <w:rPr>
          <w:rFonts w:ascii="Arial" w:hAnsi="Arial" w:cs="Arial"/>
          <w:sz w:val="20"/>
          <w:szCs w:val="20"/>
        </w:rPr>
      </w:pPr>
      <w:r>
        <w:rPr>
          <w:rFonts w:ascii="Arial" w:hAnsi="Arial" w:cs="Arial"/>
          <w:sz w:val="20"/>
          <w:szCs w:val="20"/>
        </w:rPr>
        <w:t xml:space="preserve">Realizowanych było </w:t>
      </w:r>
      <w:r w:rsidRPr="009858EC">
        <w:rPr>
          <w:rFonts w:ascii="Arial" w:hAnsi="Arial" w:cs="Arial"/>
          <w:sz w:val="20"/>
          <w:szCs w:val="20"/>
        </w:rPr>
        <w:t>4</w:t>
      </w:r>
      <w:r w:rsidRPr="0055648B">
        <w:rPr>
          <w:rFonts w:ascii="Arial" w:hAnsi="Arial" w:cs="Arial"/>
          <w:sz w:val="20"/>
          <w:szCs w:val="20"/>
        </w:rPr>
        <w:t>0</w:t>
      </w:r>
      <w:r w:rsidRPr="009858EC">
        <w:rPr>
          <w:rFonts w:ascii="Arial" w:hAnsi="Arial" w:cs="Arial"/>
          <w:sz w:val="20"/>
          <w:szCs w:val="20"/>
        </w:rPr>
        <w:t xml:space="preserve"> projektów na rzecz walki z COVID-19</w:t>
      </w:r>
      <w:r>
        <w:rPr>
          <w:rFonts w:ascii="Arial" w:hAnsi="Arial" w:cs="Arial"/>
          <w:sz w:val="20"/>
          <w:szCs w:val="20"/>
        </w:rPr>
        <w:t xml:space="preserve">. Za realizację 27 projektów odpowiadały jednostki ratownictwa medycznego, 5 -  </w:t>
      </w:r>
      <w:r w:rsidRPr="0055648B">
        <w:rPr>
          <w:rFonts w:ascii="Arial" w:hAnsi="Arial" w:cs="Arial"/>
          <w:sz w:val="20"/>
          <w:szCs w:val="20"/>
        </w:rPr>
        <w:t>Minister właściwy ds. zdrowia</w:t>
      </w:r>
      <w:r>
        <w:rPr>
          <w:rFonts w:ascii="Arial" w:hAnsi="Arial" w:cs="Arial"/>
          <w:sz w:val="20"/>
          <w:szCs w:val="20"/>
        </w:rPr>
        <w:t xml:space="preserve">, 1 - </w:t>
      </w:r>
      <w:r w:rsidRPr="007F6B43">
        <w:rPr>
          <w:rFonts w:ascii="Arial" w:hAnsi="Arial" w:cs="Arial"/>
          <w:sz w:val="20"/>
          <w:szCs w:val="20"/>
        </w:rPr>
        <w:t>Rządowa Agencja Rezerw Strategicznych</w:t>
      </w:r>
      <w:r>
        <w:rPr>
          <w:rFonts w:ascii="Arial" w:hAnsi="Arial" w:cs="Arial"/>
          <w:sz w:val="20"/>
          <w:szCs w:val="20"/>
        </w:rPr>
        <w:t xml:space="preserve"> , pozostałych – inne podmioty lecznicze.</w:t>
      </w:r>
    </w:p>
    <w:p w14:paraId="2AE3885E" w14:textId="0FFE14B2" w:rsidR="00751F54" w:rsidRDefault="00751F54" w:rsidP="00751F54">
      <w:pPr>
        <w:jc w:val="both"/>
        <w:rPr>
          <w:rFonts w:ascii="Arial" w:hAnsi="Arial" w:cs="Arial"/>
          <w:sz w:val="20"/>
          <w:szCs w:val="20"/>
        </w:rPr>
        <w:sectPr w:rsidR="00751F54" w:rsidSect="00555853">
          <w:type w:val="continuous"/>
          <w:pgSz w:w="11906" w:h="16838"/>
          <w:pgMar w:top="1417" w:right="1417" w:bottom="1417" w:left="993" w:header="708" w:footer="708" w:gutter="0"/>
          <w:cols w:num="2" w:space="710"/>
          <w:docGrid w:linePitch="360"/>
        </w:sectPr>
      </w:pPr>
    </w:p>
    <w:p w14:paraId="54A23721" w14:textId="22DD87A4" w:rsidR="00E07F03" w:rsidRDefault="00E07F03" w:rsidP="00E07F03">
      <w:pPr>
        <w:pStyle w:val="Nagwek4"/>
        <w:spacing w:before="360" w:after="240"/>
        <w:rPr>
          <w:rFonts w:ascii="Arial" w:hAnsi="Arial" w:cs="Arial"/>
          <w:b/>
          <w:i w:val="0"/>
          <w:color w:val="5B9BD5" w:themeColor="accent1"/>
          <w:sz w:val="20"/>
          <w:szCs w:val="20"/>
        </w:rPr>
      </w:pPr>
      <w:bookmarkStart w:id="50" w:name="_Toc75508003"/>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DOLNOŚLĄSKIEGO </w:t>
      </w:r>
      <w:r w:rsidRPr="003B287C">
        <w:rPr>
          <w:rFonts w:ascii="Arial" w:hAnsi="Arial" w:cs="Arial"/>
          <w:b/>
          <w:i w:val="0"/>
          <w:color w:val="5B9BD5" w:themeColor="accent1"/>
          <w:sz w:val="20"/>
          <w:szCs w:val="20"/>
        </w:rPr>
        <w:t>na lata 2014 – 2020</w:t>
      </w:r>
      <w:bookmarkEnd w:id="50"/>
    </w:p>
    <w:p w14:paraId="6E29C7CD" w14:textId="77777777" w:rsidR="00E07F03" w:rsidRDefault="00E07F03" w:rsidP="00E07F03">
      <w:pPr>
        <w:jc w:val="both"/>
        <w:rPr>
          <w:rFonts w:ascii="Arial" w:hAnsi="Arial" w:cs="Arial"/>
          <w:sz w:val="20"/>
          <w:szCs w:val="20"/>
        </w:rPr>
        <w:sectPr w:rsidR="00E07F03" w:rsidSect="00555853">
          <w:type w:val="continuous"/>
          <w:pgSz w:w="11906" w:h="16838"/>
          <w:pgMar w:top="1417" w:right="1417" w:bottom="1417" w:left="993" w:header="708" w:footer="708" w:gutter="0"/>
          <w:cols w:space="708"/>
          <w:docGrid w:linePitch="360"/>
        </w:sectPr>
      </w:pPr>
    </w:p>
    <w:p w14:paraId="53E2E301" w14:textId="3FAC2E4E" w:rsidR="00E07F03" w:rsidRDefault="00E07F03" w:rsidP="005B55F9">
      <w:pPr>
        <w:rPr>
          <w:rFonts w:ascii="Arial" w:hAnsi="Arial" w:cs="Arial"/>
          <w:sz w:val="20"/>
          <w:szCs w:val="20"/>
        </w:rPr>
      </w:pPr>
      <w:r w:rsidRPr="00307AFD">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307AFD">
        <w:rPr>
          <w:rFonts w:ascii="Arial" w:hAnsi="Arial" w:cs="Arial"/>
          <w:sz w:val="20"/>
          <w:szCs w:val="20"/>
        </w:rPr>
        <w:t xml:space="preserve"> ok. </w:t>
      </w:r>
      <w:r>
        <w:rPr>
          <w:rFonts w:ascii="Arial" w:hAnsi="Arial" w:cs="Arial"/>
          <w:sz w:val="20"/>
          <w:szCs w:val="20"/>
        </w:rPr>
        <w:t>108</w:t>
      </w:r>
      <w:r w:rsidRPr="00307AFD">
        <w:rPr>
          <w:rFonts w:ascii="Arial" w:hAnsi="Arial" w:cs="Arial"/>
          <w:sz w:val="20"/>
          <w:szCs w:val="20"/>
        </w:rPr>
        <w:t xml:space="preserve"> mln zł, w tym dofinansowanie UE ok. </w:t>
      </w:r>
      <w:r>
        <w:rPr>
          <w:rFonts w:ascii="Arial" w:hAnsi="Arial" w:cs="Arial"/>
          <w:sz w:val="20"/>
          <w:szCs w:val="20"/>
        </w:rPr>
        <w:t>106</w:t>
      </w:r>
      <w:r w:rsidRPr="00307AFD">
        <w:rPr>
          <w:rFonts w:ascii="Arial" w:hAnsi="Arial" w:cs="Arial"/>
          <w:sz w:val="20"/>
          <w:szCs w:val="20"/>
        </w:rPr>
        <w:t xml:space="preserve"> mln zł.</w:t>
      </w:r>
      <w:r>
        <w:rPr>
          <w:rFonts w:ascii="Arial" w:hAnsi="Arial" w:cs="Arial"/>
          <w:sz w:val="20"/>
          <w:szCs w:val="20"/>
        </w:rPr>
        <w:t xml:space="preserve"> Realizowane były 4</w:t>
      </w:r>
      <w:r w:rsidRPr="00307AFD">
        <w:rPr>
          <w:rFonts w:ascii="Arial" w:hAnsi="Arial" w:cs="Arial"/>
          <w:sz w:val="20"/>
          <w:szCs w:val="20"/>
        </w:rPr>
        <w:t xml:space="preserve"> projekt</w:t>
      </w:r>
      <w:r>
        <w:rPr>
          <w:rFonts w:ascii="Arial" w:hAnsi="Arial" w:cs="Arial"/>
          <w:sz w:val="20"/>
          <w:szCs w:val="20"/>
        </w:rPr>
        <w:t>y,</w:t>
      </w:r>
      <w:r w:rsidRPr="00307AFD">
        <w:rPr>
          <w:rFonts w:ascii="Arial" w:hAnsi="Arial" w:cs="Arial"/>
          <w:sz w:val="20"/>
          <w:szCs w:val="20"/>
        </w:rPr>
        <w:t xml:space="preserve"> </w:t>
      </w:r>
      <w:r>
        <w:rPr>
          <w:rFonts w:ascii="Arial" w:hAnsi="Arial" w:cs="Arial"/>
          <w:sz w:val="20"/>
          <w:szCs w:val="20"/>
        </w:rPr>
        <w:t xml:space="preserve">w ramach których 33 podmioty </w:t>
      </w:r>
      <w:r w:rsidRPr="00307AFD">
        <w:rPr>
          <w:rFonts w:ascii="Arial" w:hAnsi="Arial" w:cs="Arial"/>
          <w:sz w:val="20"/>
          <w:szCs w:val="20"/>
        </w:rPr>
        <w:t>lecznicz</w:t>
      </w:r>
      <w:r>
        <w:rPr>
          <w:rFonts w:ascii="Arial" w:hAnsi="Arial" w:cs="Arial"/>
          <w:sz w:val="20"/>
          <w:szCs w:val="20"/>
        </w:rPr>
        <w:t xml:space="preserve">e </w:t>
      </w:r>
      <w:r w:rsidRPr="00307AFD">
        <w:rPr>
          <w:rFonts w:ascii="Arial" w:hAnsi="Arial" w:cs="Arial"/>
          <w:sz w:val="20"/>
          <w:szCs w:val="20"/>
        </w:rPr>
        <w:t xml:space="preserve"> </w:t>
      </w:r>
      <w:r>
        <w:rPr>
          <w:rFonts w:ascii="Arial" w:hAnsi="Arial" w:cs="Arial"/>
          <w:sz w:val="20"/>
          <w:szCs w:val="20"/>
        </w:rPr>
        <w:t xml:space="preserve">zostały objęte wsparciem. Ze wsparcia w regionie skorzystały również Domy Pomocy Społecznej. </w:t>
      </w:r>
    </w:p>
    <w:p w14:paraId="422B8DFB" w14:textId="31CB8958" w:rsidR="00E07F03" w:rsidRPr="006D57BE" w:rsidRDefault="00E07F03" w:rsidP="005B55F9">
      <w:pPr>
        <w:rPr>
          <w:rFonts w:ascii="Arial" w:hAnsi="Arial" w:cs="Arial"/>
          <w:sz w:val="20"/>
          <w:szCs w:val="20"/>
        </w:rPr>
      </w:pPr>
      <w:r w:rsidRPr="006D57BE">
        <w:rPr>
          <w:rFonts w:ascii="Arial" w:hAnsi="Arial" w:cs="Arial"/>
          <w:sz w:val="20"/>
          <w:szCs w:val="20"/>
        </w:rPr>
        <w:t>Główne działania w projektach</w:t>
      </w:r>
      <w:r>
        <w:rPr>
          <w:rFonts w:ascii="Arial" w:hAnsi="Arial" w:cs="Arial"/>
          <w:sz w:val="20"/>
          <w:szCs w:val="20"/>
        </w:rPr>
        <w:t xml:space="preserve">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6D57BE">
        <w:rPr>
          <w:rFonts w:ascii="Arial" w:hAnsi="Arial" w:cs="Arial"/>
          <w:sz w:val="20"/>
          <w:szCs w:val="20"/>
        </w:rPr>
        <w:t>obejm</w:t>
      </w:r>
      <w:r>
        <w:rPr>
          <w:rFonts w:ascii="Arial" w:hAnsi="Arial" w:cs="Arial"/>
          <w:sz w:val="20"/>
          <w:szCs w:val="20"/>
        </w:rPr>
        <w:t>owały</w:t>
      </w:r>
      <w:r w:rsidRPr="006D57BE">
        <w:rPr>
          <w:rFonts w:ascii="Arial" w:hAnsi="Arial" w:cs="Arial"/>
          <w:sz w:val="20"/>
          <w:szCs w:val="20"/>
        </w:rPr>
        <w:t xml:space="preserve"> zakup sprzętu i wyposażenia, w tym </w:t>
      </w:r>
      <w:r>
        <w:rPr>
          <w:rFonts w:ascii="Arial" w:hAnsi="Arial" w:cs="Arial"/>
          <w:sz w:val="20"/>
          <w:szCs w:val="20"/>
        </w:rPr>
        <w:t>ok. 84</w:t>
      </w:r>
      <w:r w:rsidRPr="006D57BE">
        <w:rPr>
          <w:rFonts w:ascii="Arial" w:hAnsi="Arial" w:cs="Arial"/>
          <w:sz w:val="20"/>
          <w:szCs w:val="20"/>
        </w:rPr>
        <w:t xml:space="preserve"> respirator</w:t>
      </w:r>
      <w:r>
        <w:rPr>
          <w:rFonts w:ascii="Arial" w:hAnsi="Arial" w:cs="Arial"/>
          <w:sz w:val="20"/>
          <w:szCs w:val="20"/>
        </w:rPr>
        <w:t>ów</w:t>
      </w:r>
      <w:r w:rsidRPr="006D57BE">
        <w:rPr>
          <w:rFonts w:ascii="Arial" w:hAnsi="Arial" w:cs="Arial"/>
          <w:sz w:val="20"/>
          <w:szCs w:val="20"/>
        </w:rPr>
        <w:t>,</w:t>
      </w:r>
      <w:r>
        <w:rPr>
          <w:rFonts w:ascii="Arial" w:hAnsi="Arial" w:cs="Arial"/>
          <w:sz w:val="20"/>
          <w:szCs w:val="20"/>
        </w:rPr>
        <w:t xml:space="preserve"> ambulansów, testów wykrywających wirusa SARS-CoV-2 oraz środków ochrony </w:t>
      </w:r>
      <w:r w:rsidRPr="006D57BE">
        <w:rPr>
          <w:rFonts w:ascii="Arial" w:hAnsi="Arial" w:cs="Arial"/>
          <w:sz w:val="20"/>
          <w:szCs w:val="20"/>
        </w:rPr>
        <w:t>osobistej oraz środk</w:t>
      </w:r>
      <w:r>
        <w:rPr>
          <w:rFonts w:ascii="Arial" w:hAnsi="Arial" w:cs="Arial"/>
          <w:sz w:val="20"/>
          <w:szCs w:val="20"/>
        </w:rPr>
        <w:t>ów</w:t>
      </w:r>
      <w:r w:rsidRPr="006D57BE">
        <w:rPr>
          <w:rFonts w:ascii="Arial" w:hAnsi="Arial" w:cs="Arial"/>
          <w:sz w:val="20"/>
          <w:szCs w:val="20"/>
        </w:rPr>
        <w:t xml:space="preserve"> i urządz</w:t>
      </w:r>
      <w:r>
        <w:rPr>
          <w:rFonts w:ascii="Arial" w:hAnsi="Arial" w:cs="Arial"/>
          <w:sz w:val="20"/>
          <w:szCs w:val="20"/>
        </w:rPr>
        <w:t xml:space="preserve">eń </w:t>
      </w:r>
      <w:r w:rsidRPr="006D57BE">
        <w:rPr>
          <w:rFonts w:ascii="Arial" w:hAnsi="Arial" w:cs="Arial"/>
          <w:sz w:val="20"/>
          <w:szCs w:val="20"/>
        </w:rPr>
        <w:t xml:space="preserve">do </w:t>
      </w:r>
      <w:r w:rsidRPr="006D57BE">
        <w:rPr>
          <w:rFonts w:ascii="Arial" w:hAnsi="Arial" w:cs="Arial"/>
          <w:sz w:val="20"/>
          <w:szCs w:val="20"/>
        </w:rPr>
        <w:t xml:space="preserve">dezynfekcji. </w:t>
      </w:r>
      <w:r>
        <w:rPr>
          <w:rFonts w:ascii="Arial" w:hAnsi="Arial" w:cs="Arial"/>
          <w:sz w:val="20"/>
          <w:szCs w:val="20"/>
        </w:rPr>
        <w:t>W jednym projekcie uwzględniono u</w:t>
      </w:r>
      <w:r w:rsidRPr="00185BE7">
        <w:rPr>
          <w:rFonts w:ascii="Arial" w:hAnsi="Arial" w:cs="Arial"/>
          <w:sz w:val="20"/>
          <w:szCs w:val="20"/>
        </w:rPr>
        <w:t xml:space="preserve">sługi remontowo-budowlane niezbędne do </w:t>
      </w:r>
      <w:r>
        <w:rPr>
          <w:rFonts w:ascii="Arial" w:hAnsi="Arial" w:cs="Arial"/>
          <w:sz w:val="20"/>
          <w:szCs w:val="20"/>
        </w:rPr>
        <w:t xml:space="preserve">posadowienia </w:t>
      </w:r>
      <w:r w:rsidRPr="00185BE7">
        <w:rPr>
          <w:rFonts w:ascii="Arial" w:hAnsi="Arial" w:cs="Arial"/>
          <w:sz w:val="20"/>
          <w:szCs w:val="20"/>
        </w:rPr>
        <w:t>modułowego oddziału zakaźnego</w:t>
      </w:r>
      <w:r>
        <w:rPr>
          <w:rFonts w:ascii="Arial" w:hAnsi="Arial" w:cs="Arial"/>
          <w:sz w:val="20"/>
          <w:szCs w:val="20"/>
        </w:rPr>
        <w:t xml:space="preserve">. </w:t>
      </w:r>
    </w:p>
    <w:p w14:paraId="1BF2B040" w14:textId="77777777" w:rsidR="00E07F03" w:rsidRDefault="00E07F03" w:rsidP="005B55F9">
      <w:pPr>
        <w:rPr>
          <w:rFonts w:ascii="Arial" w:hAnsi="Arial" w:cs="Arial"/>
          <w:sz w:val="20"/>
          <w:szCs w:val="20"/>
        </w:rPr>
      </w:pPr>
      <w:r>
        <w:rPr>
          <w:rFonts w:ascii="Arial" w:hAnsi="Arial" w:cs="Arial"/>
          <w:sz w:val="20"/>
          <w:szCs w:val="20"/>
        </w:rPr>
        <w:t xml:space="preserve">Wszystkie cztery realizowane projekty były nowymi przedsięwzięciami. </w:t>
      </w:r>
    </w:p>
    <w:p w14:paraId="30A26D42" w14:textId="2E581AEA" w:rsidR="00E07F03" w:rsidRDefault="00E07F03" w:rsidP="00195948">
      <w:pPr>
        <w:rPr>
          <w:rFonts w:ascii="Arial" w:hAnsi="Arial" w:cs="Arial"/>
          <w:sz w:val="20"/>
          <w:szCs w:val="20"/>
        </w:rPr>
        <w:sectPr w:rsidR="00E07F03" w:rsidSect="00B02364">
          <w:type w:val="continuous"/>
          <w:pgSz w:w="11906" w:h="16838"/>
          <w:pgMar w:top="1417" w:right="1133" w:bottom="1417" w:left="993" w:header="708" w:footer="708" w:gutter="0"/>
          <w:cols w:num="2" w:space="710"/>
          <w:docGrid w:linePitch="360"/>
        </w:sectPr>
      </w:pPr>
      <w:r w:rsidRPr="006D57BE">
        <w:rPr>
          <w:rFonts w:ascii="Arial" w:hAnsi="Arial" w:cs="Arial"/>
          <w:sz w:val="20"/>
          <w:szCs w:val="20"/>
        </w:rPr>
        <w:t>Za</w:t>
      </w:r>
      <w:r>
        <w:rPr>
          <w:rFonts w:ascii="Arial" w:hAnsi="Arial" w:cs="Arial"/>
          <w:sz w:val="20"/>
          <w:szCs w:val="20"/>
        </w:rPr>
        <w:t xml:space="preserve"> </w:t>
      </w:r>
      <w:r w:rsidRPr="006D57BE">
        <w:rPr>
          <w:rFonts w:ascii="Arial" w:hAnsi="Arial" w:cs="Arial"/>
          <w:sz w:val="20"/>
          <w:szCs w:val="20"/>
        </w:rPr>
        <w:t xml:space="preserve">realizację </w:t>
      </w:r>
      <w:r>
        <w:rPr>
          <w:rFonts w:ascii="Arial" w:hAnsi="Arial" w:cs="Arial"/>
          <w:sz w:val="20"/>
          <w:szCs w:val="20"/>
        </w:rPr>
        <w:t>dwóch</w:t>
      </w:r>
      <w:r w:rsidRPr="006D57BE">
        <w:rPr>
          <w:rFonts w:ascii="Arial" w:hAnsi="Arial" w:cs="Arial"/>
          <w:sz w:val="20"/>
          <w:szCs w:val="20"/>
        </w:rPr>
        <w:t xml:space="preserve"> projektów odpowiada </w:t>
      </w:r>
      <w:r>
        <w:rPr>
          <w:rFonts w:ascii="Arial" w:hAnsi="Arial" w:cs="Arial"/>
          <w:sz w:val="20"/>
          <w:szCs w:val="20"/>
        </w:rPr>
        <w:t xml:space="preserve">Dolnośląskie Ośrodek Pomocy Społecznej, pozostałe dwa projekty realizowane były przez Urząd marszałkowski Województwa Dolnośląskiego i </w:t>
      </w:r>
      <w:r w:rsidRPr="005C5EC9">
        <w:rPr>
          <w:rFonts w:ascii="Arial" w:hAnsi="Arial" w:cs="Arial"/>
          <w:sz w:val="20"/>
          <w:szCs w:val="20"/>
        </w:rPr>
        <w:t>Zespó</w:t>
      </w:r>
      <w:r>
        <w:rPr>
          <w:rFonts w:ascii="Arial" w:hAnsi="Arial" w:cs="Arial"/>
          <w:sz w:val="20"/>
          <w:szCs w:val="20"/>
        </w:rPr>
        <w:t>ł</w:t>
      </w:r>
      <w:r w:rsidRPr="005C5EC9">
        <w:rPr>
          <w:rFonts w:ascii="Arial" w:hAnsi="Arial" w:cs="Arial"/>
          <w:sz w:val="20"/>
          <w:szCs w:val="20"/>
        </w:rPr>
        <w:t xml:space="preserve"> Opieki Zdrowotnej </w:t>
      </w:r>
      <w:r>
        <w:rPr>
          <w:rFonts w:ascii="Arial" w:hAnsi="Arial" w:cs="Arial"/>
          <w:sz w:val="20"/>
          <w:szCs w:val="20"/>
        </w:rPr>
        <w:br/>
      </w:r>
      <w:r w:rsidRPr="005C5EC9">
        <w:rPr>
          <w:rFonts w:ascii="Arial" w:hAnsi="Arial" w:cs="Arial"/>
          <w:sz w:val="20"/>
          <w:szCs w:val="20"/>
        </w:rPr>
        <w:t>w Bolesławcu</w:t>
      </w:r>
      <w:r>
        <w:rPr>
          <w:rFonts w:ascii="Arial" w:hAnsi="Arial" w:cs="Arial"/>
          <w:sz w:val="20"/>
          <w:szCs w:val="20"/>
        </w:rPr>
        <w:t>.</w:t>
      </w:r>
    </w:p>
    <w:p w14:paraId="7F85A7F8" w14:textId="6FEE1DE6" w:rsidR="00BA5E46" w:rsidRDefault="00BA5E46" w:rsidP="00BA5E46">
      <w:pPr>
        <w:pStyle w:val="Nagwek4"/>
        <w:spacing w:before="360" w:after="240"/>
        <w:rPr>
          <w:rFonts w:ascii="Arial" w:hAnsi="Arial" w:cs="Arial"/>
          <w:b/>
          <w:i w:val="0"/>
          <w:color w:val="5B9BD5" w:themeColor="accent1"/>
          <w:sz w:val="20"/>
          <w:szCs w:val="20"/>
        </w:rPr>
      </w:pPr>
      <w:bookmarkStart w:id="51" w:name="_Toc75508004"/>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KUJAWSKO-POMORSKIEGO </w:t>
      </w:r>
      <w:r w:rsidRPr="003B287C">
        <w:rPr>
          <w:rFonts w:ascii="Arial" w:hAnsi="Arial" w:cs="Arial"/>
          <w:b/>
          <w:i w:val="0"/>
          <w:color w:val="5B9BD5" w:themeColor="accent1"/>
          <w:sz w:val="20"/>
          <w:szCs w:val="20"/>
        </w:rPr>
        <w:t>na lata 2014 – 2020</w:t>
      </w:r>
      <w:bookmarkEnd w:id="51"/>
    </w:p>
    <w:p w14:paraId="23753671" w14:textId="77777777" w:rsidR="00BA5E46" w:rsidRDefault="00BA5E46" w:rsidP="00BA5E46">
      <w:pPr>
        <w:jc w:val="both"/>
        <w:rPr>
          <w:rFonts w:ascii="Arial" w:hAnsi="Arial" w:cs="Arial"/>
          <w:sz w:val="20"/>
          <w:szCs w:val="20"/>
        </w:rPr>
        <w:sectPr w:rsidR="00BA5E46" w:rsidSect="00195948">
          <w:type w:val="continuous"/>
          <w:pgSz w:w="11906" w:h="16838"/>
          <w:pgMar w:top="1417" w:right="1417" w:bottom="1417" w:left="993" w:header="708" w:footer="708" w:gutter="0"/>
          <w:cols w:space="708"/>
          <w:docGrid w:linePitch="360"/>
        </w:sectPr>
      </w:pPr>
    </w:p>
    <w:p w14:paraId="3B31378E" w14:textId="54BCEEA6" w:rsidR="00BA5E46" w:rsidRDefault="00BA5E46" w:rsidP="004735F9">
      <w:pPr>
        <w:rPr>
          <w:rFonts w:ascii="Arial" w:hAnsi="Arial" w:cs="Arial"/>
          <w:sz w:val="20"/>
          <w:szCs w:val="20"/>
        </w:rPr>
      </w:pPr>
      <w:r w:rsidRPr="00554FA9">
        <w:rPr>
          <w:rFonts w:ascii="Arial" w:hAnsi="Arial" w:cs="Arial"/>
          <w:sz w:val="20"/>
          <w:szCs w:val="20"/>
        </w:rPr>
        <w:t xml:space="preserve">Wartość projektów z obszaru zdrowia dedykowanych walce z COVID-19 w 2020 r. </w:t>
      </w:r>
      <w:r w:rsidRPr="001E01E2">
        <w:rPr>
          <w:rFonts w:ascii="Arial" w:hAnsi="Arial" w:cs="Arial"/>
          <w:sz w:val="20"/>
          <w:szCs w:val="20"/>
        </w:rPr>
        <w:t xml:space="preserve">wyniosła ok. </w:t>
      </w:r>
      <w:r>
        <w:rPr>
          <w:rFonts w:ascii="Arial" w:hAnsi="Arial" w:cs="Arial"/>
          <w:sz w:val="20"/>
          <w:szCs w:val="20"/>
        </w:rPr>
        <w:t xml:space="preserve">173 </w:t>
      </w:r>
      <w:r w:rsidRPr="001E01E2">
        <w:rPr>
          <w:rFonts w:ascii="Arial" w:hAnsi="Arial" w:cs="Arial"/>
          <w:sz w:val="20"/>
          <w:szCs w:val="20"/>
        </w:rPr>
        <w:t xml:space="preserve">mln zł, w tym dofinansowanie UE ok. </w:t>
      </w:r>
      <w:r>
        <w:rPr>
          <w:rFonts w:ascii="Arial" w:hAnsi="Arial" w:cs="Arial"/>
          <w:sz w:val="20"/>
          <w:szCs w:val="20"/>
        </w:rPr>
        <w:t>155</w:t>
      </w:r>
      <w:r w:rsidRPr="001E01E2">
        <w:rPr>
          <w:rFonts w:ascii="Arial" w:hAnsi="Arial" w:cs="Arial"/>
          <w:sz w:val="20"/>
          <w:szCs w:val="20"/>
        </w:rPr>
        <w:t xml:space="preserve"> mln zł.</w:t>
      </w:r>
      <w:r w:rsidRPr="00554FA9">
        <w:rPr>
          <w:rFonts w:ascii="Arial" w:hAnsi="Arial" w:cs="Arial"/>
          <w:sz w:val="20"/>
          <w:szCs w:val="20"/>
        </w:rPr>
        <w:t xml:space="preserve"> </w:t>
      </w:r>
      <w:r w:rsidRPr="008C5358">
        <w:rPr>
          <w:rFonts w:ascii="Arial" w:hAnsi="Arial" w:cs="Arial"/>
          <w:sz w:val="20"/>
          <w:szCs w:val="20"/>
        </w:rPr>
        <w:t xml:space="preserve">Realizowane były 4 projekty, w ramach których </w:t>
      </w:r>
      <w:r w:rsidRPr="00C35273">
        <w:rPr>
          <w:rFonts w:ascii="Arial" w:hAnsi="Arial" w:cs="Arial"/>
          <w:sz w:val="20"/>
          <w:szCs w:val="20"/>
        </w:rPr>
        <w:t>49 podmiotów leczniczych zostało objętych wsparciem</w:t>
      </w:r>
      <w:r w:rsidRPr="005C44AA">
        <w:rPr>
          <w:rFonts w:ascii="Arial" w:hAnsi="Arial" w:cs="Arial"/>
          <w:sz w:val="20"/>
          <w:szCs w:val="20"/>
        </w:rPr>
        <w:t>.</w:t>
      </w:r>
      <w:r w:rsidRPr="000E4617">
        <w:rPr>
          <w:rFonts w:ascii="Arial" w:hAnsi="Arial" w:cs="Arial"/>
          <w:sz w:val="20"/>
          <w:szCs w:val="20"/>
        </w:rPr>
        <w:t xml:space="preserve"> Wsparcia udzielono również </w:t>
      </w:r>
      <w:r w:rsidR="00715890">
        <w:rPr>
          <w:rFonts w:ascii="Arial" w:hAnsi="Arial" w:cs="Arial"/>
          <w:sz w:val="20"/>
          <w:szCs w:val="20"/>
        </w:rPr>
        <w:t xml:space="preserve">pracownikom oraz podopiecznym </w:t>
      </w:r>
      <w:r>
        <w:rPr>
          <w:rFonts w:ascii="Arial" w:hAnsi="Arial" w:cs="Arial"/>
          <w:sz w:val="20"/>
          <w:szCs w:val="20"/>
        </w:rPr>
        <w:t>194</w:t>
      </w:r>
      <w:r w:rsidRPr="000E4617">
        <w:rPr>
          <w:rFonts w:ascii="Arial" w:hAnsi="Arial" w:cs="Arial"/>
          <w:sz w:val="20"/>
          <w:szCs w:val="20"/>
        </w:rPr>
        <w:t xml:space="preserve"> inny</w:t>
      </w:r>
      <w:r w:rsidR="00715890">
        <w:rPr>
          <w:rFonts w:ascii="Arial" w:hAnsi="Arial" w:cs="Arial"/>
          <w:sz w:val="20"/>
          <w:szCs w:val="20"/>
        </w:rPr>
        <w:t>ch</w:t>
      </w:r>
      <w:r w:rsidRPr="000E4617">
        <w:rPr>
          <w:rFonts w:ascii="Arial" w:hAnsi="Arial" w:cs="Arial"/>
          <w:sz w:val="20"/>
          <w:szCs w:val="20"/>
        </w:rPr>
        <w:t xml:space="preserve"> instytucj</w:t>
      </w:r>
      <w:r w:rsidR="00715890">
        <w:rPr>
          <w:rFonts w:ascii="Arial" w:hAnsi="Arial" w:cs="Arial"/>
          <w:sz w:val="20"/>
          <w:szCs w:val="20"/>
        </w:rPr>
        <w:t>i</w:t>
      </w:r>
      <w:r w:rsidRPr="000E4617">
        <w:rPr>
          <w:rFonts w:ascii="Arial" w:hAnsi="Arial" w:cs="Arial"/>
          <w:sz w:val="20"/>
          <w:szCs w:val="20"/>
        </w:rPr>
        <w:t>, taki</w:t>
      </w:r>
      <w:r w:rsidR="00715890">
        <w:rPr>
          <w:rFonts w:ascii="Arial" w:hAnsi="Arial" w:cs="Arial"/>
          <w:sz w:val="20"/>
          <w:szCs w:val="20"/>
        </w:rPr>
        <w:t>ch</w:t>
      </w:r>
      <w:r w:rsidRPr="000E4617">
        <w:rPr>
          <w:rFonts w:ascii="Arial" w:hAnsi="Arial" w:cs="Arial"/>
          <w:sz w:val="20"/>
          <w:szCs w:val="20"/>
        </w:rPr>
        <w:t xml:space="preserve"> jak: DPS, ZOL, ZPO, </w:t>
      </w:r>
      <w:r w:rsidRPr="000E4617">
        <w:rPr>
          <w:rFonts w:ascii="Arial" w:hAnsi="Arial" w:cs="Arial"/>
          <w:sz w:val="20"/>
          <w:szCs w:val="20"/>
        </w:rPr>
        <w:t xml:space="preserve">schroniska </w:t>
      </w:r>
      <w:r>
        <w:rPr>
          <w:rFonts w:ascii="Arial" w:hAnsi="Arial" w:cs="Arial"/>
          <w:sz w:val="20"/>
          <w:szCs w:val="20"/>
        </w:rPr>
        <w:t xml:space="preserve">i noclegownie </w:t>
      </w:r>
      <w:r w:rsidRPr="000E4617">
        <w:rPr>
          <w:rFonts w:ascii="Arial" w:hAnsi="Arial" w:cs="Arial"/>
          <w:sz w:val="20"/>
          <w:szCs w:val="20"/>
        </w:rPr>
        <w:t xml:space="preserve">dla osób bezdomnych, OPS, </w:t>
      </w:r>
      <w:r>
        <w:rPr>
          <w:rFonts w:ascii="Arial" w:hAnsi="Arial" w:cs="Arial"/>
          <w:sz w:val="20"/>
          <w:szCs w:val="20"/>
        </w:rPr>
        <w:t xml:space="preserve">PCPR, </w:t>
      </w:r>
      <w:r w:rsidRPr="000E4617">
        <w:rPr>
          <w:rFonts w:ascii="Arial" w:hAnsi="Arial" w:cs="Arial"/>
          <w:sz w:val="20"/>
          <w:szCs w:val="20"/>
        </w:rPr>
        <w:t xml:space="preserve">domy dziecka, </w:t>
      </w:r>
      <w:r>
        <w:rPr>
          <w:rFonts w:ascii="Arial" w:hAnsi="Arial" w:cs="Arial"/>
          <w:sz w:val="20"/>
          <w:szCs w:val="20"/>
        </w:rPr>
        <w:t xml:space="preserve">placówki opiekuńczo-wychowawcze oraz zakłady aktywności zawodowej (ZAZ), spółdzielnie socjalne, </w:t>
      </w:r>
      <w:r w:rsidRPr="000E4617">
        <w:rPr>
          <w:rFonts w:ascii="Arial" w:hAnsi="Arial" w:cs="Arial"/>
          <w:sz w:val="20"/>
          <w:szCs w:val="20"/>
        </w:rPr>
        <w:t xml:space="preserve">a także </w:t>
      </w:r>
      <w:r>
        <w:rPr>
          <w:rFonts w:ascii="Arial" w:hAnsi="Arial" w:cs="Arial"/>
          <w:sz w:val="20"/>
          <w:szCs w:val="20"/>
        </w:rPr>
        <w:t>organizacje pozarządowe</w:t>
      </w:r>
      <w:r w:rsidRPr="000E4617">
        <w:rPr>
          <w:rFonts w:ascii="Arial" w:hAnsi="Arial" w:cs="Arial"/>
          <w:sz w:val="20"/>
          <w:szCs w:val="20"/>
        </w:rPr>
        <w:t>.</w:t>
      </w:r>
    </w:p>
    <w:p w14:paraId="6A2D1BE6" w14:textId="77777777" w:rsidR="00BA5E46" w:rsidRDefault="00BA5E46" w:rsidP="004735F9">
      <w:pPr>
        <w:rPr>
          <w:rFonts w:ascii="Arial" w:hAnsi="Arial" w:cs="Arial"/>
          <w:sz w:val="20"/>
          <w:szCs w:val="20"/>
        </w:rPr>
      </w:pPr>
      <w:r w:rsidRPr="006D57BE">
        <w:rPr>
          <w:rFonts w:ascii="Arial" w:hAnsi="Arial" w:cs="Arial"/>
          <w:sz w:val="20"/>
          <w:szCs w:val="20"/>
        </w:rPr>
        <w:t>Główne działania w projektach</w:t>
      </w:r>
      <w:r>
        <w:rPr>
          <w:rFonts w:ascii="Arial" w:hAnsi="Arial" w:cs="Arial"/>
          <w:sz w:val="20"/>
          <w:szCs w:val="20"/>
        </w:rPr>
        <w:t xml:space="preserve">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A96B01">
        <w:rPr>
          <w:rFonts w:ascii="Arial" w:hAnsi="Arial" w:cs="Arial"/>
          <w:sz w:val="20"/>
          <w:szCs w:val="20"/>
        </w:rPr>
        <w:lastRenderedPageBreak/>
        <w:t xml:space="preserve">obejmowały zakup sprzętu i wyposażenia, w tym </w:t>
      </w:r>
      <w:r>
        <w:rPr>
          <w:rFonts w:ascii="Arial" w:hAnsi="Arial" w:cs="Arial"/>
          <w:sz w:val="20"/>
          <w:szCs w:val="20"/>
        </w:rPr>
        <w:t>145</w:t>
      </w:r>
      <w:r w:rsidRPr="00A96B01">
        <w:rPr>
          <w:rFonts w:ascii="Arial" w:hAnsi="Arial" w:cs="Arial"/>
          <w:sz w:val="20"/>
          <w:szCs w:val="20"/>
        </w:rPr>
        <w:t xml:space="preserve"> respiratorów.</w:t>
      </w:r>
      <w:r>
        <w:rPr>
          <w:rFonts w:ascii="Arial" w:hAnsi="Arial" w:cs="Arial"/>
          <w:sz w:val="20"/>
          <w:szCs w:val="20"/>
        </w:rPr>
        <w:t xml:space="preserve"> </w:t>
      </w:r>
    </w:p>
    <w:p w14:paraId="5F94342C" w14:textId="5A568496" w:rsidR="00BA5E46" w:rsidRPr="00CC4412" w:rsidRDefault="00BA5E46" w:rsidP="004735F9">
      <w:pPr>
        <w:rPr>
          <w:rFonts w:ascii="Arial" w:hAnsi="Arial" w:cs="Arial"/>
          <w:sz w:val="20"/>
          <w:szCs w:val="20"/>
        </w:rPr>
      </w:pPr>
      <w:r>
        <w:rPr>
          <w:rFonts w:ascii="Arial" w:hAnsi="Arial" w:cs="Arial"/>
          <w:sz w:val="20"/>
          <w:szCs w:val="20"/>
        </w:rPr>
        <w:t>Podmioty lecznicze</w:t>
      </w:r>
      <w:r w:rsidRPr="00CC4412">
        <w:rPr>
          <w:rFonts w:ascii="Arial" w:hAnsi="Arial" w:cs="Arial"/>
          <w:sz w:val="20"/>
          <w:szCs w:val="20"/>
        </w:rPr>
        <w:t xml:space="preserve"> </w:t>
      </w:r>
      <w:r>
        <w:rPr>
          <w:rFonts w:ascii="Arial" w:hAnsi="Arial" w:cs="Arial"/>
          <w:sz w:val="20"/>
          <w:szCs w:val="20"/>
        </w:rPr>
        <w:t xml:space="preserve">i inne podmioty do których skierowano wsparcie </w:t>
      </w:r>
      <w:r w:rsidRPr="00CC4412">
        <w:rPr>
          <w:rFonts w:ascii="Arial" w:hAnsi="Arial" w:cs="Arial"/>
          <w:sz w:val="20"/>
          <w:szCs w:val="20"/>
        </w:rPr>
        <w:t xml:space="preserve">doposażono w sprzęt medyczny, </w:t>
      </w:r>
      <w:r w:rsidRPr="006C53B8">
        <w:rPr>
          <w:rFonts w:ascii="Arial" w:hAnsi="Arial" w:cs="Arial"/>
          <w:sz w:val="20"/>
          <w:szCs w:val="20"/>
        </w:rPr>
        <w:t>aparatur</w:t>
      </w:r>
      <w:r>
        <w:rPr>
          <w:rFonts w:ascii="Arial" w:hAnsi="Arial" w:cs="Arial"/>
          <w:sz w:val="20"/>
          <w:szCs w:val="20"/>
        </w:rPr>
        <w:t>ę</w:t>
      </w:r>
      <w:r w:rsidRPr="006C53B8">
        <w:rPr>
          <w:rFonts w:ascii="Arial" w:hAnsi="Arial" w:cs="Arial"/>
          <w:sz w:val="20"/>
          <w:szCs w:val="20"/>
        </w:rPr>
        <w:t xml:space="preserve"> medyczn</w:t>
      </w:r>
      <w:r>
        <w:rPr>
          <w:rFonts w:ascii="Arial" w:hAnsi="Arial" w:cs="Arial"/>
          <w:sz w:val="20"/>
          <w:szCs w:val="20"/>
        </w:rPr>
        <w:t xml:space="preserve">ą (w tym diagnostyczną), </w:t>
      </w:r>
      <w:r w:rsidRPr="00CC4412">
        <w:rPr>
          <w:rFonts w:ascii="Arial" w:hAnsi="Arial" w:cs="Arial"/>
          <w:sz w:val="20"/>
          <w:szCs w:val="20"/>
        </w:rPr>
        <w:t xml:space="preserve">środki ochrony osobistej </w:t>
      </w:r>
      <w:r>
        <w:rPr>
          <w:rFonts w:ascii="Arial" w:hAnsi="Arial" w:cs="Arial"/>
          <w:sz w:val="20"/>
          <w:szCs w:val="20"/>
        </w:rPr>
        <w:t xml:space="preserve">i środki do dezynfekcji. </w:t>
      </w:r>
      <w:r w:rsidRPr="00CC4412">
        <w:rPr>
          <w:rFonts w:ascii="Arial" w:hAnsi="Arial" w:cs="Arial"/>
          <w:sz w:val="20"/>
          <w:szCs w:val="20"/>
        </w:rPr>
        <w:t xml:space="preserve"> W projektach tych </w:t>
      </w:r>
      <w:r>
        <w:rPr>
          <w:rFonts w:ascii="Arial" w:hAnsi="Arial" w:cs="Arial"/>
          <w:sz w:val="20"/>
          <w:szCs w:val="20"/>
        </w:rPr>
        <w:t xml:space="preserve">zakupiono również </w:t>
      </w:r>
      <w:r w:rsidRPr="00CC4412">
        <w:rPr>
          <w:rFonts w:ascii="Arial" w:hAnsi="Arial" w:cs="Arial"/>
          <w:sz w:val="20"/>
          <w:szCs w:val="20"/>
        </w:rPr>
        <w:t>testy</w:t>
      </w:r>
      <w:r>
        <w:rPr>
          <w:rFonts w:ascii="Arial" w:hAnsi="Arial" w:cs="Arial"/>
          <w:sz w:val="20"/>
          <w:szCs w:val="20"/>
        </w:rPr>
        <w:t xml:space="preserve"> </w:t>
      </w:r>
      <w:r w:rsidRPr="00CC4412">
        <w:rPr>
          <w:rFonts w:ascii="Arial" w:hAnsi="Arial" w:cs="Arial"/>
          <w:sz w:val="20"/>
          <w:szCs w:val="20"/>
        </w:rPr>
        <w:t>na obecność koron</w:t>
      </w:r>
      <w:r>
        <w:rPr>
          <w:rFonts w:ascii="Arial" w:hAnsi="Arial" w:cs="Arial"/>
          <w:sz w:val="20"/>
          <w:szCs w:val="20"/>
        </w:rPr>
        <w:t>a</w:t>
      </w:r>
      <w:r w:rsidRPr="00CC4412">
        <w:rPr>
          <w:rFonts w:ascii="Arial" w:hAnsi="Arial" w:cs="Arial"/>
          <w:sz w:val="20"/>
          <w:szCs w:val="20"/>
        </w:rPr>
        <w:t>wirusa</w:t>
      </w:r>
      <w:r>
        <w:rPr>
          <w:rFonts w:ascii="Arial" w:hAnsi="Arial" w:cs="Arial"/>
          <w:sz w:val="20"/>
          <w:szCs w:val="20"/>
        </w:rPr>
        <w:t xml:space="preserve"> oraz zaplanowano </w:t>
      </w:r>
      <w:r w:rsidRPr="00CC4412">
        <w:rPr>
          <w:rFonts w:ascii="Arial" w:hAnsi="Arial" w:cs="Arial"/>
          <w:sz w:val="20"/>
          <w:szCs w:val="20"/>
        </w:rPr>
        <w:t>przeprowadz</w:t>
      </w:r>
      <w:r>
        <w:rPr>
          <w:rFonts w:ascii="Arial" w:hAnsi="Arial" w:cs="Arial"/>
          <w:sz w:val="20"/>
          <w:szCs w:val="20"/>
        </w:rPr>
        <w:t xml:space="preserve">enie </w:t>
      </w:r>
      <w:r w:rsidRPr="00CC4412">
        <w:rPr>
          <w:rFonts w:ascii="Arial" w:hAnsi="Arial" w:cs="Arial"/>
          <w:sz w:val="20"/>
          <w:szCs w:val="20"/>
        </w:rPr>
        <w:t>rob</w:t>
      </w:r>
      <w:r>
        <w:rPr>
          <w:rFonts w:ascii="Arial" w:hAnsi="Arial" w:cs="Arial"/>
          <w:sz w:val="20"/>
          <w:szCs w:val="20"/>
        </w:rPr>
        <w:t>ót</w:t>
      </w:r>
      <w:r w:rsidRPr="00CC4412">
        <w:rPr>
          <w:rFonts w:ascii="Arial" w:hAnsi="Arial" w:cs="Arial"/>
          <w:sz w:val="20"/>
          <w:szCs w:val="20"/>
        </w:rPr>
        <w:t xml:space="preserve"> budowlan</w:t>
      </w:r>
      <w:r>
        <w:rPr>
          <w:rFonts w:ascii="Arial" w:hAnsi="Arial" w:cs="Arial"/>
          <w:sz w:val="20"/>
          <w:szCs w:val="20"/>
        </w:rPr>
        <w:t>ych,</w:t>
      </w:r>
      <w:r w:rsidRPr="00CC4412">
        <w:rPr>
          <w:rFonts w:ascii="Arial" w:hAnsi="Arial" w:cs="Arial"/>
          <w:sz w:val="20"/>
          <w:szCs w:val="20"/>
        </w:rPr>
        <w:t xml:space="preserve"> a także dofinansowano działalność ośrodków wytchnieniowych dla pracowników</w:t>
      </w:r>
      <w:r w:rsidR="005F4DC4">
        <w:rPr>
          <w:rFonts w:ascii="Arial" w:hAnsi="Arial" w:cs="Arial"/>
          <w:sz w:val="20"/>
          <w:szCs w:val="20"/>
        </w:rPr>
        <w:t xml:space="preserve"> </w:t>
      </w:r>
      <w:r w:rsidR="005F4DC4" w:rsidRPr="00D53EF5">
        <w:rPr>
          <w:rFonts w:ascii="Arial" w:hAnsi="Arial" w:cs="Arial"/>
          <w:sz w:val="20"/>
          <w:szCs w:val="20"/>
        </w:rPr>
        <w:t>podmiotów wykonujących działalność leczniczą</w:t>
      </w:r>
      <w:r w:rsidRPr="00CC4412">
        <w:rPr>
          <w:rFonts w:ascii="Arial" w:hAnsi="Arial" w:cs="Arial"/>
          <w:sz w:val="20"/>
          <w:szCs w:val="20"/>
        </w:rPr>
        <w:t>.</w:t>
      </w:r>
    </w:p>
    <w:p w14:paraId="53A27238" w14:textId="6F1C3C21" w:rsidR="00BA5E46" w:rsidRPr="006D57BE" w:rsidRDefault="00BA5E46" w:rsidP="004735F9">
      <w:pPr>
        <w:rPr>
          <w:rFonts w:ascii="Arial" w:hAnsi="Arial" w:cs="Arial"/>
          <w:sz w:val="20"/>
          <w:szCs w:val="20"/>
        </w:rPr>
      </w:pPr>
      <w:r w:rsidRPr="00CC4412">
        <w:rPr>
          <w:rFonts w:ascii="Arial" w:hAnsi="Arial" w:cs="Arial"/>
          <w:sz w:val="20"/>
          <w:szCs w:val="20"/>
        </w:rPr>
        <w:t>W ramach projektów skierowanych do instytucji pomocy społecznej oraz służb mundurowych zaplanowano zakup środków ochrony indywidualnej, finansowanie dopłat do wynagrodzeń w związku z wykonywaniem pracy w warunkach epidemi</w:t>
      </w:r>
      <w:r w:rsidR="00290635">
        <w:rPr>
          <w:rFonts w:ascii="Arial" w:hAnsi="Arial" w:cs="Arial"/>
          <w:sz w:val="20"/>
          <w:szCs w:val="20"/>
        </w:rPr>
        <w:t>cznych</w:t>
      </w:r>
      <w:r w:rsidRPr="00CC4412">
        <w:rPr>
          <w:rFonts w:ascii="Arial" w:hAnsi="Arial" w:cs="Arial"/>
          <w:sz w:val="20"/>
          <w:szCs w:val="20"/>
        </w:rPr>
        <w:t xml:space="preserve"> oraz zakup testów na obecność koronowirusa dla osób świadczących usługi społeczne, w tym </w:t>
      </w:r>
      <w:r w:rsidRPr="00CC4412">
        <w:rPr>
          <w:rFonts w:ascii="Arial" w:hAnsi="Arial" w:cs="Arial"/>
          <w:sz w:val="20"/>
          <w:szCs w:val="20"/>
        </w:rPr>
        <w:t>opiekuńcze</w:t>
      </w:r>
      <w:r w:rsidRPr="006D57BE">
        <w:rPr>
          <w:rFonts w:ascii="Arial" w:hAnsi="Arial" w:cs="Arial"/>
          <w:sz w:val="20"/>
          <w:szCs w:val="20"/>
        </w:rPr>
        <w:t xml:space="preserve">. </w:t>
      </w:r>
      <w:r>
        <w:rPr>
          <w:rFonts w:ascii="Arial" w:hAnsi="Arial" w:cs="Arial"/>
          <w:sz w:val="20"/>
          <w:szCs w:val="20"/>
        </w:rPr>
        <w:t>Jeden z projektów skierowany został bezpośrednio do mieszkańców regionu. Zakłada on świadczenie p</w:t>
      </w:r>
      <w:r w:rsidRPr="001E01E2">
        <w:rPr>
          <w:rFonts w:ascii="Arial" w:hAnsi="Arial" w:cs="Arial"/>
          <w:sz w:val="20"/>
          <w:szCs w:val="20"/>
        </w:rPr>
        <w:t>omoc</w:t>
      </w:r>
      <w:r>
        <w:rPr>
          <w:rFonts w:ascii="Arial" w:hAnsi="Arial" w:cs="Arial"/>
          <w:sz w:val="20"/>
          <w:szCs w:val="20"/>
        </w:rPr>
        <w:t>y</w:t>
      </w:r>
      <w:r w:rsidRPr="001E01E2">
        <w:rPr>
          <w:rFonts w:ascii="Arial" w:hAnsi="Arial" w:cs="Arial"/>
          <w:sz w:val="20"/>
          <w:szCs w:val="20"/>
        </w:rPr>
        <w:t xml:space="preserve"> psychologiczn</w:t>
      </w:r>
      <w:r>
        <w:rPr>
          <w:rFonts w:ascii="Arial" w:hAnsi="Arial" w:cs="Arial"/>
          <w:sz w:val="20"/>
          <w:szCs w:val="20"/>
        </w:rPr>
        <w:t>ej, a także d</w:t>
      </w:r>
      <w:r w:rsidRPr="001E01E2">
        <w:rPr>
          <w:rFonts w:ascii="Arial" w:hAnsi="Arial" w:cs="Arial"/>
          <w:sz w:val="20"/>
          <w:szCs w:val="20"/>
        </w:rPr>
        <w:t>owóz artykułów spożywczych</w:t>
      </w:r>
      <w:r>
        <w:rPr>
          <w:rFonts w:ascii="Arial" w:hAnsi="Arial" w:cs="Arial"/>
          <w:sz w:val="20"/>
          <w:szCs w:val="20"/>
        </w:rPr>
        <w:t xml:space="preserve"> i </w:t>
      </w:r>
      <w:r w:rsidRPr="001E01E2">
        <w:rPr>
          <w:rFonts w:ascii="Arial" w:hAnsi="Arial" w:cs="Arial"/>
          <w:sz w:val="20"/>
          <w:szCs w:val="20"/>
        </w:rPr>
        <w:t>leków</w:t>
      </w:r>
      <w:r>
        <w:rPr>
          <w:rFonts w:ascii="Arial" w:hAnsi="Arial" w:cs="Arial"/>
          <w:sz w:val="20"/>
          <w:szCs w:val="20"/>
        </w:rPr>
        <w:t>, w szczególności</w:t>
      </w:r>
      <w:r w:rsidRPr="001E01E2">
        <w:rPr>
          <w:rFonts w:ascii="Arial" w:hAnsi="Arial" w:cs="Arial"/>
          <w:sz w:val="20"/>
          <w:szCs w:val="20"/>
        </w:rPr>
        <w:t xml:space="preserve"> osobom starszym, </w:t>
      </w:r>
      <w:r>
        <w:rPr>
          <w:rFonts w:ascii="Arial" w:hAnsi="Arial" w:cs="Arial"/>
          <w:sz w:val="20"/>
          <w:szCs w:val="20"/>
        </w:rPr>
        <w:t xml:space="preserve">osobom </w:t>
      </w:r>
      <w:r w:rsidRPr="001E01E2">
        <w:rPr>
          <w:rFonts w:ascii="Arial" w:hAnsi="Arial" w:cs="Arial"/>
          <w:sz w:val="20"/>
          <w:szCs w:val="20"/>
        </w:rPr>
        <w:t>z niepełnosprawnościami</w:t>
      </w:r>
      <w:r>
        <w:rPr>
          <w:rFonts w:ascii="Arial" w:hAnsi="Arial" w:cs="Arial"/>
          <w:sz w:val="20"/>
          <w:szCs w:val="20"/>
        </w:rPr>
        <w:t xml:space="preserve"> oraz </w:t>
      </w:r>
      <w:r w:rsidRPr="001E01E2">
        <w:rPr>
          <w:rFonts w:ascii="Arial" w:hAnsi="Arial" w:cs="Arial"/>
          <w:sz w:val="20"/>
          <w:szCs w:val="20"/>
        </w:rPr>
        <w:t>samotnym</w:t>
      </w:r>
      <w:r>
        <w:rPr>
          <w:rFonts w:ascii="Arial" w:hAnsi="Arial" w:cs="Arial"/>
          <w:sz w:val="20"/>
          <w:szCs w:val="20"/>
        </w:rPr>
        <w:t>. W projekcie tym uruchomiony ma zostać także s</w:t>
      </w:r>
      <w:r w:rsidRPr="001E01E2">
        <w:rPr>
          <w:rFonts w:ascii="Arial" w:hAnsi="Arial" w:cs="Arial"/>
          <w:sz w:val="20"/>
          <w:szCs w:val="20"/>
        </w:rPr>
        <w:t>erwis informacyjno-edukacyjny</w:t>
      </w:r>
      <w:r>
        <w:rPr>
          <w:rFonts w:ascii="Arial" w:hAnsi="Arial" w:cs="Arial"/>
          <w:sz w:val="20"/>
          <w:szCs w:val="20"/>
        </w:rPr>
        <w:t xml:space="preserve">, </w:t>
      </w:r>
      <w:r w:rsidRPr="001E01E2">
        <w:rPr>
          <w:rFonts w:ascii="Arial" w:hAnsi="Arial" w:cs="Arial"/>
          <w:sz w:val="20"/>
          <w:szCs w:val="20"/>
        </w:rPr>
        <w:t xml:space="preserve"> przedstawiający bieżącą sytuację w regionie w związku z COVID-19.  </w:t>
      </w:r>
    </w:p>
    <w:p w14:paraId="1A04C050" w14:textId="77777777" w:rsidR="00BA5E46" w:rsidRPr="00A96B01" w:rsidRDefault="00BA5E46" w:rsidP="004735F9">
      <w:pPr>
        <w:rPr>
          <w:rFonts w:ascii="Arial" w:hAnsi="Arial" w:cs="Arial"/>
          <w:sz w:val="20"/>
          <w:szCs w:val="20"/>
        </w:rPr>
      </w:pPr>
      <w:r w:rsidRPr="00A96B01">
        <w:rPr>
          <w:rFonts w:ascii="Arial" w:hAnsi="Arial" w:cs="Arial"/>
          <w:sz w:val="20"/>
          <w:szCs w:val="20"/>
        </w:rPr>
        <w:t>Wszystkie projekty dotyczące walki z COVID-19 stanowią zupełnie nowe inicjatywy i nie są rozwinięciem wcześniej realizowanych projektów.</w:t>
      </w:r>
    </w:p>
    <w:p w14:paraId="06B622F8" w14:textId="197B6AE3" w:rsidR="00BA5E46" w:rsidRPr="00555853" w:rsidRDefault="00BA5E46" w:rsidP="004735F9">
      <w:pPr>
        <w:rPr>
          <w:rFonts w:ascii="Arial" w:hAnsi="Arial" w:cs="Arial"/>
          <w:i/>
          <w:sz w:val="20"/>
          <w:szCs w:val="20"/>
        </w:rPr>
      </w:pPr>
      <w:r w:rsidRPr="00A96B01">
        <w:rPr>
          <w:rFonts w:ascii="Arial" w:hAnsi="Arial" w:cs="Arial"/>
          <w:sz w:val="20"/>
          <w:szCs w:val="20"/>
        </w:rPr>
        <w:t>Za realizację wszystkich projektów odpowiada Urząd Marszałkowski Województwa Kujaw</w:t>
      </w:r>
      <w:r>
        <w:rPr>
          <w:rFonts w:ascii="Arial" w:hAnsi="Arial" w:cs="Arial"/>
          <w:sz w:val="20"/>
          <w:szCs w:val="20"/>
        </w:rPr>
        <w:t>s</w:t>
      </w:r>
      <w:r w:rsidRPr="00A96B01">
        <w:rPr>
          <w:rFonts w:ascii="Arial" w:hAnsi="Arial" w:cs="Arial"/>
          <w:sz w:val="20"/>
          <w:szCs w:val="20"/>
        </w:rPr>
        <w:t xml:space="preserve">ko-Pomorskiego. </w:t>
      </w:r>
      <w:r w:rsidRPr="00540334">
        <w:rPr>
          <w:rFonts w:ascii="Arial" w:hAnsi="Arial" w:cs="Arial"/>
          <w:sz w:val="20"/>
          <w:szCs w:val="20"/>
        </w:rPr>
        <w:t xml:space="preserve">2 z </w:t>
      </w:r>
      <w:r w:rsidRPr="00F42567">
        <w:rPr>
          <w:rFonts w:ascii="Arial" w:hAnsi="Arial" w:cs="Arial"/>
          <w:sz w:val="20"/>
          <w:szCs w:val="20"/>
        </w:rPr>
        <w:t>4</w:t>
      </w:r>
      <w:r w:rsidRPr="00A96B01">
        <w:rPr>
          <w:rFonts w:ascii="Arial" w:hAnsi="Arial" w:cs="Arial"/>
          <w:sz w:val="20"/>
          <w:szCs w:val="20"/>
        </w:rPr>
        <w:t xml:space="preserve"> projektów realizowane są we współpracy z</w:t>
      </w:r>
      <w:r>
        <w:rPr>
          <w:rFonts w:ascii="Arial" w:hAnsi="Arial" w:cs="Arial"/>
          <w:sz w:val="20"/>
          <w:szCs w:val="20"/>
        </w:rPr>
        <w:t xml:space="preserve"> podmiotami leczniczymi, natomiast 1 w partnerstwie z jednostkami samorządu terytorialnego. </w:t>
      </w:r>
    </w:p>
    <w:p w14:paraId="0A5C8D17" w14:textId="77777777" w:rsidR="00BA5E46" w:rsidRDefault="00BA5E46" w:rsidP="00E07F03">
      <w:pPr>
        <w:pStyle w:val="Nagwek4"/>
        <w:spacing w:before="360" w:after="240"/>
        <w:rPr>
          <w:rFonts w:ascii="Arial" w:hAnsi="Arial" w:cs="Arial"/>
          <w:b/>
          <w:i w:val="0"/>
          <w:color w:val="5B9BD5" w:themeColor="accent1"/>
          <w:sz w:val="20"/>
          <w:szCs w:val="20"/>
        </w:rPr>
        <w:sectPr w:rsidR="00BA5E46" w:rsidSect="00555853">
          <w:type w:val="continuous"/>
          <w:pgSz w:w="11906" w:h="16838"/>
          <w:pgMar w:top="1417" w:right="1417" w:bottom="1417" w:left="993" w:header="708" w:footer="708" w:gutter="0"/>
          <w:cols w:num="2" w:space="708"/>
          <w:docGrid w:linePitch="360"/>
        </w:sectPr>
      </w:pPr>
    </w:p>
    <w:p w14:paraId="3DAC57C8" w14:textId="232D3828" w:rsidR="00E07F03" w:rsidRDefault="00E07F03" w:rsidP="00E07F03">
      <w:pPr>
        <w:pStyle w:val="Nagwek4"/>
        <w:spacing w:before="360" w:after="240"/>
        <w:rPr>
          <w:rFonts w:ascii="Arial" w:hAnsi="Arial" w:cs="Arial"/>
          <w:b/>
          <w:i w:val="0"/>
          <w:color w:val="5B9BD5" w:themeColor="accent1"/>
          <w:sz w:val="20"/>
          <w:szCs w:val="20"/>
        </w:rPr>
      </w:pPr>
      <w:bookmarkStart w:id="52" w:name="_Toc75508005"/>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LUBELSKIEGO </w:t>
      </w:r>
      <w:r w:rsidRPr="003B287C">
        <w:rPr>
          <w:rFonts w:ascii="Arial" w:hAnsi="Arial" w:cs="Arial"/>
          <w:b/>
          <w:i w:val="0"/>
          <w:color w:val="5B9BD5" w:themeColor="accent1"/>
          <w:sz w:val="20"/>
          <w:szCs w:val="20"/>
        </w:rPr>
        <w:t>na lata 2014 – 2020</w:t>
      </w:r>
      <w:bookmarkEnd w:id="52"/>
    </w:p>
    <w:p w14:paraId="17B07477" w14:textId="77777777" w:rsidR="00E07F03" w:rsidRDefault="00E07F03" w:rsidP="00E07F03">
      <w:pPr>
        <w:rPr>
          <w:rFonts w:ascii="Arial" w:hAnsi="Arial" w:cs="Arial"/>
          <w:sz w:val="20"/>
          <w:szCs w:val="20"/>
        </w:rPr>
        <w:sectPr w:rsidR="00E07F03" w:rsidSect="00195948">
          <w:type w:val="continuous"/>
          <w:pgSz w:w="11906" w:h="16838"/>
          <w:pgMar w:top="1417" w:right="1417" w:bottom="1417" w:left="993" w:header="708" w:footer="708" w:gutter="0"/>
          <w:cols w:space="708"/>
          <w:docGrid w:linePitch="360"/>
        </w:sectPr>
      </w:pPr>
    </w:p>
    <w:p w14:paraId="6770C6C7" w14:textId="77777777" w:rsidR="00E07F03" w:rsidRDefault="00E07F03" w:rsidP="00E07F03">
      <w:pPr>
        <w:rPr>
          <w:rFonts w:ascii="Arial" w:hAnsi="Arial" w:cs="Arial"/>
          <w:sz w:val="20"/>
          <w:szCs w:val="20"/>
        </w:rPr>
      </w:pPr>
      <w:r w:rsidRPr="00307AFD">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307AFD">
        <w:rPr>
          <w:rFonts w:ascii="Arial" w:hAnsi="Arial" w:cs="Arial"/>
          <w:sz w:val="20"/>
          <w:szCs w:val="20"/>
        </w:rPr>
        <w:t xml:space="preserve"> ok. 88 mln zł, w tym dofinansowanie UE ok. 75 mln zł.</w:t>
      </w:r>
      <w:r>
        <w:rPr>
          <w:rFonts w:ascii="Arial" w:hAnsi="Arial" w:cs="Arial"/>
          <w:sz w:val="20"/>
          <w:szCs w:val="20"/>
        </w:rPr>
        <w:t xml:space="preserve"> Realizowanych było </w:t>
      </w:r>
      <w:r w:rsidRPr="00307AFD">
        <w:rPr>
          <w:rFonts w:ascii="Arial" w:hAnsi="Arial" w:cs="Arial"/>
          <w:sz w:val="20"/>
          <w:szCs w:val="20"/>
        </w:rPr>
        <w:t>5 projektów</w:t>
      </w:r>
      <w:r>
        <w:rPr>
          <w:rFonts w:ascii="Arial" w:hAnsi="Arial" w:cs="Arial"/>
          <w:sz w:val="20"/>
          <w:szCs w:val="20"/>
        </w:rPr>
        <w:t>,</w:t>
      </w:r>
      <w:r w:rsidRPr="00307AFD">
        <w:rPr>
          <w:rFonts w:ascii="Arial" w:hAnsi="Arial" w:cs="Arial"/>
          <w:sz w:val="20"/>
          <w:szCs w:val="20"/>
        </w:rPr>
        <w:t xml:space="preserve"> </w:t>
      </w:r>
      <w:r>
        <w:rPr>
          <w:rFonts w:ascii="Arial" w:hAnsi="Arial" w:cs="Arial"/>
          <w:sz w:val="20"/>
          <w:szCs w:val="20"/>
        </w:rPr>
        <w:t xml:space="preserve">w ramach których </w:t>
      </w:r>
      <w:r w:rsidRPr="00307AFD">
        <w:rPr>
          <w:rFonts w:ascii="Arial" w:hAnsi="Arial" w:cs="Arial"/>
          <w:sz w:val="20"/>
          <w:szCs w:val="20"/>
        </w:rPr>
        <w:t xml:space="preserve">41 podmiotów leczniczych </w:t>
      </w:r>
      <w:r>
        <w:rPr>
          <w:rFonts w:ascii="Arial" w:hAnsi="Arial" w:cs="Arial"/>
          <w:sz w:val="20"/>
          <w:szCs w:val="20"/>
        </w:rPr>
        <w:t xml:space="preserve">zostało objętych wsparciem. Wsparcia udzielono również </w:t>
      </w:r>
      <w:r w:rsidRPr="00307AFD">
        <w:rPr>
          <w:rFonts w:ascii="Arial" w:hAnsi="Arial" w:cs="Arial"/>
          <w:sz w:val="20"/>
          <w:szCs w:val="20"/>
        </w:rPr>
        <w:t>244</w:t>
      </w:r>
      <w:r>
        <w:rPr>
          <w:rFonts w:ascii="Arial" w:hAnsi="Arial" w:cs="Arial"/>
          <w:sz w:val="20"/>
          <w:szCs w:val="20"/>
        </w:rPr>
        <w:t xml:space="preserve"> </w:t>
      </w:r>
      <w:r w:rsidRPr="00307AFD">
        <w:rPr>
          <w:rFonts w:ascii="Arial" w:hAnsi="Arial" w:cs="Arial"/>
          <w:sz w:val="20"/>
          <w:szCs w:val="20"/>
        </w:rPr>
        <w:t>ośrodk</w:t>
      </w:r>
      <w:r>
        <w:rPr>
          <w:rFonts w:ascii="Arial" w:hAnsi="Arial" w:cs="Arial"/>
          <w:sz w:val="20"/>
          <w:szCs w:val="20"/>
        </w:rPr>
        <w:t>om</w:t>
      </w:r>
      <w:r w:rsidRPr="00307AFD">
        <w:rPr>
          <w:rFonts w:ascii="Arial" w:hAnsi="Arial" w:cs="Arial"/>
          <w:sz w:val="20"/>
          <w:szCs w:val="20"/>
        </w:rPr>
        <w:t xml:space="preserve"> pomocy społecznej, powiatow</w:t>
      </w:r>
      <w:r>
        <w:rPr>
          <w:rFonts w:ascii="Arial" w:hAnsi="Arial" w:cs="Arial"/>
          <w:sz w:val="20"/>
          <w:szCs w:val="20"/>
        </w:rPr>
        <w:t>ym</w:t>
      </w:r>
      <w:r w:rsidRPr="00307AFD">
        <w:rPr>
          <w:rFonts w:ascii="Arial" w:hAnsi="Arial" w:cs="Arial"/>
          <w:sz w:val="20"/>
          <w:szCs w:val="20"/>
        </w:rPr>
        <w:t xml:space="preserve"> centr</w:t>
      </w:r>
      <w:r>
        <w:rPr>
          <w:rFonts w:ascii="Arial" w:hAnsi="Arial" w:cs="Arial"/>
          <w:sz w:val="20"/>
          <w:szCs w:val="20"/>
        </w:rPr>
        <w:t>om</w:t>
      </w:r>
      <w:r w:rsidRPr="00307AFD">
        <w:rPr>
          <w:rFonts w:ascii="Arial" w:hAnsi="Arial" w:cs="Arial"/>
          <w:sz w:val="20"/>
          <w:szCs w:val="20"/>
        </w:rPr>
        <w:t xml:space="preserve"> pomocy rodzinie, </w:t>
      </w:r>
      <w:r w:rsidRPr="00307AFD">
        <w:rPr>
          <w:rFonts w:ascii="Arial" w:hAnsi="Arial" w:cs="Arial"/>
          <w:sz w:val="20"/>
          <w:szCs w:val="20"/>
        </w:rPr>
        <w:t>instytucj</w:t>
      </w:r>
      <w:r>
        <w:rPr>
          <w:rFonts w:ascii="Arial" w:hAnsi="Arial" w:cs="Arial"/>
          <w:sz w:val="20"/>
          <w:szCs w:val="20"/>
        </w:rPr>
        <w:t>om</w:t>
      </w:r>
      <w:r w:rsidRPr="00307AFD">
        <w:rPr>
          <w:rFonts w:ascii="Arial" w:hAnsi="Arial" w:cs="Arial"/>
          <w:sz w:val="20"/>
          <w:szCs w:val="20"/>
        </w:rPr>
        <w:t xml:space="preserve"> opieki paliatywno-hospicyjnej</w:t>
      </w:r>
      <w:r>
        <w:rPr>
          <w:rFonts w:ascii="Arial" w:hAnsi="Arial" w:cs="Arial"/>
          <w:sz w:val="20"/>
          <w:szCs w:val="20"/>
        </w:rPr>
        <w:t xml:space="preserve"> oraz </w:t>
      </w:r>
      <w:r w:rsidRPr="00307AFD">
        <w:rPr>
          <w:rFonts w:ascii="Arial" w:hAnsi="Arial" w:cs="Arial"/>
          <w:sz w:val="20"/>
          <w:szCs w:val="20"/>
        </w:rPr>
        <w:t>schronisk</w:t>
      </w:r>
      <w:r>
        <w:rPr>
          <w:rFonts w:ascii="Arial" w:hAnsi="Arial" w:cs="Arial"/>
          <w:sz w:val="20"/>
          <w:szCs w:val="20"/>
        </w:rPr>
        <w:t>om</w:t>
      </w:r>
      <w:r w:rsidRPr="00307AFD">
        <w:rPr>
          <w:rFonts w:ascii="Arial" w:hAnsi="Arial" w:cs="Arial"/>
          <w:sz w:val="20"/>
          <w:szCs w:val="20"/>
        </w:rPr>
        <w:t xml:space="preserve"> dla osób bezdomnych</w:t>
      </w:r>
      <w:r>
        <w:rPr>
          <w:rFonts w:ascii="Arial" w:hAnsi="Arial" w:cs="Arial"/>
          <w:sz w:val="20"/>
          <w:szCs w:val="20"/>
        </w:rPr>
        <w:t>.</w:t>
      </w:r>
    </w:p>
    <w:p w14:paraId="6C86C06B" w14:textId="04EB45E7" w:rsidR="00E07F03" w:rsidRPr="0089502E" w:rsidRDefault="00E07F03" w:rsidP="00E07F03">
      <w:pPr>
        <w:rPr>
          <w:rFonts w:ascii="Arial" w:hAnsi="Arial" w:cs="Arial"/>
          <w:sz w:val="20"/>
          <w:szCs w:val="20"/>
        </w:rPr>
      </w:pPr>
      <w:r w:rsidRPr="00751F54">
        <w:rPr>
          <w:rFonts w:ascii="Arial" w:hAnsi="Arial" w:cs="Arial"/>
          <w:sz w:val="20"/>
          <w:szCs w:val="20"/>
        </w:rPr>
        <w:t xml:space="preserve">Główne działania w projektach </w:t>
      </w:r>
      <w:r w:rsidRPr="0089502E">
        <w:rPr>
          <w:rFonts w:ascii="Arial" w:hAnsi="Arial" w:cs="Arial"/>
          <w:sz w:val="20"/>
          <w:szCs w:val="20"/>
        </w:rPr>
        <w:t>dedykowanych walce z COVID-19 realizowanych w ramach RPO obejmowały zakup sprzętu i wyposażenia, w tym 59 respiratorów, zakup środków ochrony</w:t>
      </w:r>
      <w:r w:rsidR="00B87613">
        <w:rPr>
          <w:rFonts w:ascii="Arial" w:hAnsi="Arial" w:cs="Arial"/>
          <w:sz w:val="20"/>
          <w:szCs w:val="20"/>
        </w:rPr>
        <w:t xml:space="preserve"> osobistej i dezynfekcyjnych</w:t>
      </w:r>
      <w:r>
        <w:rPr>
          <w:rFonts w:ascii="Arial" w:hAnsi="Arial" w:cs="Arial"/>
          <w:sz w:val="20"/>
          <w:szCs w:val="20"/>
        </w:rPr>
        <w:t>.</w:t>
      </w:r>
    </w:p>
    <w:p w14:paraId="0890B9F1" w14:textId="77777777" w:rsidR="00E07F03" w:rsidRDefault="00E07F03" w:rsidP="00E07F03">
      <w:pPr>
        <w:jc w:val="both"/>
        <w:rPr>
          <w:rFonts w:ascii="Arial" w:hAnsi="Arial" w:cs="Arial"/>
          <w:sz w:val="20"/>
          <w:szCs w:val="20"/>
        </w:rPr>
        <w:sectPr w:rsidR="00E07F03" w:rsidSect="00555853">
          <w:type w:val="continuous"/>
          <w:pgSz w:w="11906" w:h="16838"/>
          <w:pgMar w:top="1417" w:right="1417" w:bottom="1417" w:left="993" w:header="708" w:footer="708" w:gutter="0"/>
          <w:cols w:num="2" w:space="708"/>
          <w:docGrid w:linePitch="360"/>
        </w:sectPr>
      </w:pPr>
    </w:p>
    <w:p w14:paraId="3DEAF3B4" w14:textId="798B5EE3" w:rsidR="00E07F03" w:rsidRDefault="00E07F03" w:rsidP="00555853">
      <w:pPr>
        <w:pStyle w:val="Nagwek4"/>
        <w:spacing w:before="360" w:after="240"/>
        <w:ind w:left="-142" w:firstLine="142"/>
        <w:rPr>
          <w:rFonts w:ascii="Arial" w:hAnsi="Arial" w:cs="Arial"/>
          <w:b/>
          <w:i w:val="0"/>
          <w:color w:val="5B9BD5" w:themeColor="accent1"/>
          <w:sz w:val="20"/>
          <w:szCs w:val="20"/>
        </w:rPr>
      </w:pPr>
      <w:bookmarkStart w:id="53" w:name="_Toc75508006"/>
      <w:r w:rsidRPr="003B287C">
        <w:rPr>
          <w:rFonts w:ascii="Arial" w:hAnsi="Arial" w:cs="Arial"/>
          <w:b/>
          <w:i w:val="0"/>
          <w:color w:val="5B9BD5" w:themeColor="accent1"/>
          <w:sz w:val="20"/>
          <w:szCs w:val="20"/>
        </w:rPr>
        <w:t xml:space="preserve">REGIONALNY PROGRAM OPERACYJNY WOJEWÓDZTWA </w:t>
      </w:r>
      <w:r w:rsidRPr="00B23013">
        <w:rPr>
          <w:rFonts w:ascii="Arial" w:hAnsi="Arial" w:cs="Arial"/>
          <w:b/>
          <w:i w:val="0"/>
          <w:color w:val="5B9BD5" w:themeColor="accent1"/>
          <w:sz w:val="20"/>
          <w:szCs w:val="20"/>
        </w:rPr>
        <w:t>LUBUSKIEGO</w:t>
      </w:r>
      <w:r>
        <w:rPr>
          <w:rFonts w:ascii="Arial" w:hAnsi="Arial" w:cs="Arial"/>
          <w:b/>
          <w:i w:val="0"/>
          <w:color w:val="5B9BD5" w:themeColor="accent1"/>
          <w:sz w:val="20"/>
          <w:szCs w:val="20"/>
        </w:rPr>
        <w:t xml:space="preserve"> </w:t>
      </w:r>
      <w:r w:rsidRPr="003B287C">
        <w:rPr>
          <w:rFonts w:ascii="Arial" w:hAnsi="Arial" w:cs="Arial"/>
          <w:b/>
          <w:i w:val="0"/>
          <w:color w:val="5B9BD5" w:themeColor="accent1"/>
          <w:sz w:val="20"/>
          <w:szCs w:val="20"/>
        </w:rPr>
        <w:t>na lata 2014 – 2020</w:t>
      </w:r>
      <w:bookmarkEnd w:id="53"/>
    </w:p>
    <w:p w14:paraId="79941B47" w14:textId="77777777" w:rsidR="00E07F03" w:rsidRDefault="00E07F03" w:rsidP="00E07F03">
      <w:pPr>
        <w:jc w:val="both"/>
        <w:rPr>
          <w:rFonts w:ascii="Arial" w:hAnsi="Arial" w:cs="Arial"/>
          <w:sz w:val="20"/>
          <w:szCs w:val="20"/>
        </w:rPr>
        <w:sectPr w:rsidR="00E07F03" w:rsidSect="00195948">
          <w:type w:val="continuous"/>
          <w:pgSz w:w="11906" w:h="16838"/>
          <w:pgMar w:top="1417" w:right="1417" w:bottom="1417" w:left="993" w:header="708" w:footer="708" w:gutter="0"/>
          <w:cols w:space="708"/>
          <w:docGrid w:linePitch="360"/>
        </w:sectPr>
      </w:pPr>
    </w:p>
    <w:p w14:paraId="41E7594C" w14:textId="77777777" w:rsidR="00E07F03" w:rsidRDefault="00E07F03" w:rsidP="005B55F9">
      <w:pPr>
        <w:rPr>
          <w:rFonts w:ascii="Arial" w:hAnsi="Arial" w:cs="Arial"/>
          <w:sz w:val="20"/>
          <w:szCs w:val="20"/>
        </w:rPr>
      </w:pPr>
      <w:r w:rsidRPr="00994E71">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994E71">
        <w:rPr>
          <w:rFonts w:ascii="Arial" w:hAnsi="Arial" w:cs="Arial"/>
          <w:sz w:val="20"/>
          <w:szCs w:val="20"/>
        </w:rPr>
        <w:t xml:space="preserve"> </w:t>
      </w:r>
      <w:r>
        <w:rPr>
          <w:rFonts w:ascii="Arial" w:hAnsi="Arial" w:cs="Arial"/>
          <w:sz w:val="20"/>
          <w:szCs w:val="20"/>
        </w:rPr>
        <w:t>ponad 80 mln</w:t>
      </w:r>
      <w:r w:rsidRPr="00994E71">
        <w:rPr>
          <w:rFonts w:ascii="Arial" w:hAnsi="Arial" w:cs="Arial"/>
          <w:sz w:val="20"/>
          <w:szCs w:val="20"/>
        </w:rPr>
        <w:t xml:space="preserve"> zł, w tym dofinansowanie UE ok. </w:t>
      </w:r>
      <w:r>
        <w:rPr>
          <w:rFonts w:ascii="Arial" w:hAnsi="Arial" w:cs="Arial"/>
          <w:sz w:val="20"/>
          <w:szCs w:val="20"/>
        </w:rPr>
        <w:t>78,6</w:t>
      </w:r>
      <w:r w:rsidRPr="00994E71">
        <w:rPr>
          <w:rFonts w:ascii="Arial" w:hAnsi="Arial" w:cs="Arial"/>
          <w:sz w:val="20"/>
          <w:szCs w:val="20"/>
        </w:rPr>
        <w:t xml:space="preserve"> mln zł.</w:t>
      </w:r>
      <w:r>
        <w:rPr>
          <w:rFonts w:ascii="Arial" w:hAnsi="Arial" w:cs="Arial"/>
          <w:sz w:val="20"/>
          <w:szCs w:val="20"/>
        </w:rPr>
        <w:t xml:space="preserve"> Realizowane były 4 projekty,</w:t>
      </w:r>
      <w:r w:rsidRPr="00307AFD">
        <w:rPr>
          <w:rFonts w:ascii="Arial" w:hAnsi="Arial" w:cs="Arial"/>
          <w:sz w:val="20"/>
          <w:szCs w:val="20"/>
        </w:rPr>
        <w:t xml:space="preserve"> </w:t>
      </w:r>
      <w:r>
        <w:rPr>
          <w:rFonts w:ascii="Arial" w:hAnsi="Arial" w:cs="Arial"/>
          <w:sz w:val="20"/>
          <w:szCs w:val="20"/>
        </w:rPr>
        <w:t>w ramach których ok. 15</w:t>
      </w:r>
      <w:r w:rsidRPr="00994E71">
        <w:rPr>
          <w:rFonts w:ascii="Arial" w:hAnsi="Arial" w:cs="Arial"/>
          <w:sz w:val="20"/>
          <w:szCs w:val="20"/>
        </w:rPr>
        <w:t xml:space="preserve"> podmiot</w:t>
      </w:r>
      <w:r>
        <w:rPr>
          <w:rFonts w:ascii="Arial" w:hAnsi="Arial" w:cs="Arial"/>
          <w:sz w:val="20"/>
          <w:szCs w:val="20"/>
        </w:rPr>
        <w:t>ów</w:t>
      </w:r>
      <w:r w:rsidRPr="00994E71">
        <w:rPr>
          <w:rFonts w:ascii="Arial" w:hAnsi="Arial" w:cs="Arial"/>
          <w:sz w:val="20"/>
          <w:szCs w:val="20"/>
        </w:rPr>
        <w:t xml:space="preserve"> lecznicz</w:t>
      </w:r>
      <w:r>
        <w:rPr>
          <w:rFonts w:ascii="Arial" w:hAnsi="Arial" w:cs="Arial"/>
          <w:sz w:val="20"/>
          <w:szCs w:val="20"/>
        </w:rPr>
        <w:t>ych</w:t>
      </w:r>
      <w:r w:rsidRPr="00994E71">
        <w:rPr>
          <w:rFonts w:ascii="Arial" w:hAnsi="Arial" w:cs="Arial"/>
          <w:sz w:val="20"/>
          <w:szCs w:val="20"/>
        </w:rPr>
        <w:t xml:space="preserve"> </w:t>
      </w:r>
      <w:r>
        <w:rPr>
          <w:rFonts w:ascii="Arial" w:hAnsi="Arial" w:cs="Arial"/>
          <w:sz w:val="20"/>
          <w:szCs w:val="20"/>
        </w:rPr>
        <w:t>s</w:t>
      </w:r>
      <w:r w:rsidRPr="00994E71">
        <w:rPr>
          <w:rFonts w:ascii="Arial" w:hAnsi="Arial" w:cs="Arial"/>
          <w:sz w:val="20"/>
          <w:szCs w:val="20"/>
        </w:rPr>
        <w:t>korzysta</w:t>
      </w:r>
      <w:r>
        <w:rPr>
          <w:rFonts w:ascii="Arial" w:hAnsi="Arial" w:cs="Arial"/>
          <w:sz w:val="20"/>
          <w:szCs w:val="20"/>
        </w:rPr>
        <w:t xml:space="preserve">ło </w:t>
      </w:r>
      <w:r w:rsidRPr="00994E71">
        <w:rPr>
          <w:rFonts w:ascii="Arial" w:hAnsi="Arial" w:cs="Arial"/>
          <w:sz w:val="20"/>
          <w:szCs w:val="20"/>
        </w:rPr>
        <w:t>ze wsparcia na rzecz walki z COVID-19.</w:t>
      </w:r>
      <w:r>
        <w:rPr>
          <w:rFonts w:ascii="Arial" w:hAnsi="Arial" w:cs="Arial"/>
          <w:sz w:val="20"/>
          <w:szCs w:val="20"/>
        </w:rPr>
        <w:t xml:space="preserve"> </w:t>
      </w:r>
    </w:p>
    <w:p w14:paraId="63597EAA" w14:textId="08623BD5" w:rsidR="00E07F03" w:rsidRDefault="00E07F03" w:rsidP="005B55F9">
      <w:pPr>
        <w:rPr>
          <w:rFonts w:ascii="Arial" w:hAnsi="Arial" w:cs="Arial"/>
          <w:sz w:val="20"/>
          <w:szCs w:val="20"/>
        </w:rPr>
      </w:pPr>
      <w:r w:rsidRPr="004D0129">
        <w:rPr>
          <w:rFonts w:ascii="Arial" w:hAnsi="Arial" w:cs="Arial"/>
          <w:sz w:val="20"/>
          <w:szCs w:val="20"/>
        </w:rPr>
        <w:t xml:space="preserve">Główne działania w projektach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6D57BE">
        <w:rPr>
          <w:rFonts w:ascii="Arial" w:hAnsi="Arial" w:cs="Arial"/>
          <w:sz w:val="20"/>
          <w:szCs w:val="20"/>
        </w:rPr>
        <w:t>obejm</w:t>
      </w:r>
      <w:r>
        <w:rPr>
          <w:rFonts w:ascii="Arial" w:hAnsi="Arial" w:cs="Arial"/>
          <w:sz w:val="20"/>
          <w:szCs w:val="20"/>
        </w:rPr>
        <w:t>owały</w:t>
      </w:r>
      <w:r w:rsidRPr="004D0129">
        <w:rPr>
          <w:rFonts w:ascii="Arial" w:hAnsi="Arial" w:cs="Arial"/>
          <w:sz w:val="20"/>
          <w:szCs w:val="20"/>
        </w:rPr>
        <w:t xml:space="preserve"> zakup </w:t>
      </w:r>
      <w:r>
        <w:rPr>
          <w:rFonts w:ascii="Arial" w:hAnsi="Arial" w:cs="Arial"/>
          <w:sz w:val="20"/>
          <w:szCs w:val="20"/>
        </w:rPr>
        <w:t xml:space="preserve">sprzętu i wyposażenia, w tym 83 respiratorów, ambulansów, testów wykrywających wirusa SARS-CoV-2 oraz </w:t>
      </w:r>
      <w:r>
        <w:rPr>
          <w:rFonts w:ascii="Arial" w:hAnsi="Arial" w:cs="Arial"/>
          <w:sz w:val="20"/>
          <w:szCs w:val="20"/>
        </w:rPr>
        <w:t xml:space="preserve">środków ochrony osobistej, czy środków  urządzeń do dezynfekcji. </w:t>
      </w:r>
    </w:p>
    <w:p w14:paraId="7B5D3997" w14:textId="77777777" w:rsidR="00E07F03" w:rsidRPr="004D0129" w:rsidRDefault="00E07F03" w:rsidP="005B55F9">
      <w:pPr>
        <w:rPr>
          <w:rFonts w:ascii="Arial" w:hAnsi="Arial" w:cs="Arial"/>
          <w:sz w:val="20"/>
          <w:szCs w:val="20"/>
        </w:rPr>
      </w:pPr>
      <w:r w:rsidRPr="006D57BE">
        <w:rPr>
          <w:rFonts w:ascii="Arial" w:hAnsi="Arial" w:cs="Arial"/>
          <w:sz w:val="20"/>
          <w:szCs w:val="20"/>
        </w:rPr>
        <w:t>Realiz</w:t>
      </w:r>
      <w:r>
        <w:rPr>
          <w:rFonts w:ascii="Arial" w:hAnsi="Arial" w:cs="Arial"/>
          <w:sz w:val="20"/>
          <w:szCs w:val="20"/>
        </w:rPr>
        <w:t xml:space="preserve">owany był jeden </w:t>
      </w:r>
      <w:r w:rsidRPr="006D57BE">
        <w:rPr>
          <w:rFonts w:ascii="Arial" w:hAnsi="Arial" w:cs="Arial"/>
          <w:sz w:val="20"/>
          <w:szCs w:val="20"/>
        </w:rPr>
        <w:t>now</w:t>
      </w:r>
      <w:r>
        <w:rPr>
          <w:rFonts w:ascii="Arial" w:hAnsi="Arial" w:cs="Arial"/>
          <w:sz w:val="20"/>
          <w:szCs w:val="20"/>
        </w:rPr>
        <w:t>y</w:t>
      </w:r>
      <w:r w:rsidRPr="006D57BE">
        <w:rPr>
          <w:rFonts w:ascii="Arial" w:hAnsi="Arial" w:cs="Arial"/>
          <w:sz w:val="20"/>
          <w:szCs w:val="20"/>
        </w:rPr>
        <w:t xml:space="preserve"> projekt</w:t>
      </w:r>
      <w:r>
        <w:rPr>
          <w:rFonts w:ascii="Arial" w:hAnsi="Arial" w:cs="Arial"/>
          <w:sz w:val="20"/>
          <w:szCs w:val="20"/>
        </w:rPr>
        <w:t xml:space="preserve">, a w trzech pozostałych </w:t>
      </w:r>
      <w:r w:rsidRPr="006D57BE">
        <w:rPr>
          <w:rFonts w:ascii="Arial" w:hAnsi="Arial" w:cs="Arial"/>
          <w:sz w:val="20"/>
          <w:szCs w:val="20"/>
        </w:rPr>
        <w:t>rozwini</w:t>
      </w:r>
      <w:r>
        <w:rPr>
          <w:rFonts w:ascii="Arial" w:hAnsi="Arial" w:cs="Arial"/>
          <w:sz w:val="20"/>
          <w:szCs w:val="20"/>
        </w:rPr>
        <w:t xml:space="preserve">ęto zakres wcześniej </w:t>
      </w:r>
      <w:r w:rsidRPr="006D57BE">
        <w:rPr>
          <w:rFonts w:ascii="Arial" w:hAnsi="Arial" w:cs="Arial"/>
          <w:sz w:val="20"/>
          <w:szCs w:val="20"/>
        </w:rPr>
        <w:t>realizowan</w:t>
      </w:r>
      <w:r>
        <w:rPr>
          <w:rFonts w:ascii="Arial" w:hAnsi="Arial" w:cs="Arial"/>
          <w:sz w:val="20"/>
          <w:szCs w:val="20"/>
        </w:rPr>
        <w:t>ych przedsięwzięć.</w:t>
      </w:r>
    </w:p>
    <w:p w14:paraId="42773D08" w14:textId="02842739" w:rsidR="00E07F03" w:rsidRDefault="00E07F03" w:rsidP="005B55F9">
      <w:pPr>
        <w:rPr>
          <w:rFonts w:ascii="Arial" w:hAnsi="Arial" w:cs="Arial"/>
          <w:sz w:val="20"/>
          <w:szCs w:val="20"/>
        </w:rPr>
        <w:sectPr w:rsidR="00E07F03" w:rsidSect="00555853">
          <w:type w:val="continuous"/>
          <w:pgSz w:w="11906" w:h="16838"/>
          <w:pgMar w:top="1417" w:right="1417" w:bottom="1417" w:left="993" w:header="708" w:footer="708" w:gutter="0"/>
          <w:cols w:num="2" w:space="708"/>
          <w:docGrid w:linePitch="360"/>
        </w:sectPr>
      </w:pPr>
      <w:r w:rsidRPr="004D0129">
        <w:rPr>
          <w:rFonts w:ascii="Arial" w:hAnsi="Arial" w:cs="Arial"/>
          <w:sz w:val="20"/>
          <w:szCs w:val="20"/>
        </w:rPr>
        <w:t xml:space="preserve">Za realizację </w:t>
      </w:r>
      <w:r>
        <w:rPr>
          <w:rFonts w:ascii="Arial" w:hAnsi="Arial" w:cs="Arial"/>
          <w:sz w:val="20"/>
          <w:szCs w:val="20"/>
        </w:rPr>
        <w:t xml:space="preserve">dwóch </w:t>
      </w:r>
      <w:r w:rsidRPr="004D0129">
        <w:rPr>
          <w:rFonts w:ascii="Arial" w:hAnsi="Arial" w:cs="Arial"/>
          <w:sz w:val="20"/>
          <w:szCs w:val="20"/>
        </w:rPr>
        <w:t>projektów odpowiada</w:t>
      </w:r>
      <w:r>
        <w:rPr>
          <w:rFonts w:ascii="Arial" w:hAnsi="Arial" w:cs="Arial"/>
          <w:sz w:val="20"/>
          <w:szCs w:val="20"/>
        </w:rPr>
        <w:t xml:space="preserve"> </w:t>
      </w:r>
      <w:r w:rsidRPr="00CD2E08">
        <w:rPr>
          <w:rFonts w:ascii="Arial" w:hAnsi="Arial" w:cs="Arial"/>
          <w:sz w:val="20"/>
          <w:szCs w:val="20"/>
        </w:rPr>
        <w:t>Szpital Uniwersytecki im. Karola Marcinkowskiego w Zielonej Górze sp. z o.o.</w:t>
      </w:r>
      <w:r>
        <w:rPr>
          <w:rFonts w:ascii="Arial" w:hAnsi="Arial" w:cs="Arial"/>
          <w:sz w:val="20"/>
          <w:szCs w:val="20"/>
        </w:rPr>
        <w:t xml:space="preserve">, pozostałe projekty realizowane są przez </w:t>
      </w:r>
      <w:r w:rsidRPr="00B23013">
        <w:rPr>
          <w:rFonts w:ascii="Arial" w:hAnsi="Arial" w:cs="Arial"/>
          <w:sz w:val="20"/>
          <w:szCs w:val="20"/>
        </w:rPr>
        <w:t xml:space="preserve">Wielospecjalistyczny Szpital Wojewódzki w Gorzowie Wlkp. Sp. z o.o. i Samorząd </w:t>
      </w:r>
      <w:r>
        <w:rPr>
          <w:rFonts w:ascii="Arial" w:hAnsi="Arial" w:cs="Arial"/>
          <w:sz w:val="20"/>
          <w:szCs w:val="20"/>
        </w:rPr>
        <w:t>W</w:t>
      </w:r>
      <w:r w:rsidRPr="00B23013">
        <w:rPr>
          <w:rFonts w:ascii="Arial" w:hAnsi="Arial" w:cs="Arial"/>
          <w:sz w:val="20"/>
          <w:szCs w:val="20"/>
        </w:rPr>
        <w:t xml:space="preserve">ojewództwa </w:t>
      </w:r>
      <w:r>
        <w:rPr>
          <w:rFonts w:ascii="Arial" w:hAnsi="Arial" w:cs="Arial"/>
          <w:sz w:val="20"/>
          <w:szCs w:val="20"/>
        </w:rPr>
        <w:t>L</w:t>
      </w:r>
      <w:r w:rsidRPr="00B23013">
        <w:rPr>
          <w:rFonts w:ascii="Arial" w:hAnsi="Arial" w:cs="Arial"/>
          <w:sz w:val="20"/>
          <w:szCs w:val="20"/>
        </w:rPr>
        <w:t xml:space="preserve">ubuskiego.  </w:t>
      </w:r>
    </w:p>
    <w:p w14:paraId="45808FFB" w14:textId="46ECF96F" w:rsidR="00751F54" w:rsidRDefault="00751F54" w:rsidP="00555853">
      <w:pPr>
        <w:pStyle w:val="Nagwek4"/>
        <w:spacing w:before="360" w:after="240"/>
        <w:ind w:left="-142" w:firstLine="142"/>
        <w:rPr>
          <w:rFonts w:ascii="Arial" w:hAnsi="Arial" w:cs="Arial"/>
          <w:b/>
          <w:i w:val="0"/>
          <w:color w:val="5B9BD5" w:themeColor="accent1"/>
          <w:sz w:val="20"/>
          <w:szCs w:val="20"/>
        </w:rPr>
      </w:pPr>
      <w:bookmarkStart w:id="54" w:name="_Toc75508007"/>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ŁÓDZKIEGO </w:t>
      </w:r>
      <w:r w:rsidRPr="003B287C">
        <w:rPr>
          <w:rFonts w:ascii="Arial" w:hAnsi="Arial" w:cs="Arial"/>
          <w:b/>
          <w:i w:val="0"/>
          <w:color w:val="5B9BD5" w:themeColor="accent1"/>
          <w:sz w:val="20"/>
          <w:szCs w:val="20"/>
        </w:rPr>
        <w:t>na lata 2014 – 2020</w:t>
      </w:r>
      <w:bookmarkEnd w:id="54"/>
    </w:p>
    <w:p w14:paraId="7020794E" w14:textId="77777777" w:rsidR="00751F54" w:rsidRDefault="00751F54" w:rsidP="00555853">
      <w:pPr>
        <w:rPr>
          <w:rFonts w:ascii="Arial" w:hAnsi="Arial" w:cs="Arial"/>
          <w:sz w:val="20"/>
          <w:szCs w:val="20"/>
        </w:rPr>
        <w:sectPr w:rsidR="00751F54" w:rsidSect="00195948">
          <w:type w:val="continuous"/>
          <w:pgSz w:w="11906" w:h="16838"/>
          <w:pgMar w:top="1417" w:right="1417" w:bottom="1417" w:left="993" w:header="708" w:footer="708" w:gutter="0"/>
          <w:cols w:space="708"/>
          <w:docGrid w:linePitch="360"/>
        </w:sectPr>
      </w:pPr>
    </w:p>
    <w:p w14:paraId="28DA9F79" w14:textId="77777777" w:rsidR="00751F54" w:rsidRPr="00341FF0" w:rsidRDefault="00751F54" w:rsidP="00555853">
      <w:pPr>
        <w:rPr>
          <w:rFonts w:ascii="Arial" w:hAnsi="Arial" w:cs="Arial"/>
          <w:color w:val="FF0000"/>
          <w:sz w:val="20"/>
          <w:szCs w:val="20"/>
        </w:rPr>
      </w:pPr>
      <w:r w:rsidRPr="00307AFD">
        <w:rPr>
          <w:rFonts w:ascii="Arial" w:hAnsi="Arial" w:cs="Arial"/>
          <w:sz w:val="20"/>
          <w:szCs w:val="20"/>
        </w:rPr>
        <w:t>Wartość projek</w:t>
      </w:r>
      <w:r>
        <w:rPr>
          <w:rFonts w:ascii="Arial" w:hAnsi="Arial" w:cs="Arial"/>
          <w:sz w:val="20"/>
          <w:szCs w:val="20"/>
        </w:rPr>
        <w:t>tów</w:t>
      </w:r>
      <w:r w:rsidRPr="00307AFD">
        <w:rPr>
          <w:rFonts w:ascii="Arial" w:hAnsi="Arial" w:cs="Arial"/>
          <w:sz w:val="20"/>
          <w:szCs w:val="20"/>
        </w:rPr>
        <w:t xml:space="preserve">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307AFD">
        <w:rPr>
          <w:rFonts w:ascii="Arial" w:hAnsi="Arial" w:cs="Arial"/>
          <w:sz w:val="20"/>
          <w:szCs w:val="20"/>
        </w:rPr>
        <w:t xml:space="preserve"> ok. </w:t>
      </w:r>
      <w:r>
        <w:rPr>
          <w:rFonts w:ascii="Arial" w:hAnsi="Arial" w:cs="Arial"/>
          <w:sz w:val="20"/>
          <w:szCs w:val="20"/>
        </w:rPr>
        <w:t>142</w:t>
      </w:r>
      <w:r w:rsidRPr="00307AFD">
        <w:rPr>
          <w:rFonts w:ascii="Arial" w:hAnsi="Arial" w:cs="Arial"/>
          <w:sz w:val="20"/>
          <w:szCs w:val="20"/>
        </w:rPr>
        <w:t xml:space="preserve"> mln zł, w tym dofinansowanie UE ok. </w:t>
      </w:r>
      <w:r>
        <w:rPr>
          <w:rFonts w:ascii="Arial" w:hAnsi="Arial" w:cs="Arial"/>
          <w:sz w:val="20"/>
          <w:szCs w:val="20"/>
        </w:rPr>
        <w:t>121</w:t>
      </w:r>
      <w:r w:rsidRPr="00307AFD">
        <w:rPr>
          <w:rFonts w:ascii="Arial" w:hAnsi="Arial" w:cs="Arial"/>
          <w:sz w:val="20"/>
          <w:szCs w:val="20"/>
        </w:rPr>
        <w:t xml:space="preserve"> mln zł.</w:t>
      </w:r>
      <w:r>
        <w:rPr>
          <w:rFonts w:ascii="Arial" w:hAnsi="Arial" w:cs="Arial"/>
          <w:sz w:val="20"/>
          <w:szCs w:val="20"/>
        </w:rPr>
        <w:t xml:space="preserve"> Realizowane były 3 nowe projekty dedykowane jedynie przeciwdziałaniu </w:t>
      </w:r>
      <w:r>
        <w:rPr>
          <w:rFonts w:ascii="Arial" w:hAnsi="Arial" w:cs="Arial"/>
          <w:sz w:val="20"/>
          <w:szCs w:val="20"/>
        </w:rPr>
        <w:t>COVID-19 i niwelowaniu skutków pandemii.</w:t>
      </w:r>
      <w:r w:rsidRPr="00307AFD">
        <w:rPr>
          <w:rFonts w:ascii="Arial" w:hAnsi="Arial" w:cs="Arial"/>
          <w:sz w:val="20"/>
          <w:szCs w:val="20"/>
        </w:rPr>
        <w:t xml:space="preserve"> </w:t>
      </w:r>
      <w:r>
        <w:rPr>
          <w:rFonts w:ascii="Arial" w:hAnsi="Arial" w:cs="Arial"/>
          <w:sz w:val="20"/>
          <w:szCs w:val="20"/>
        </w:rPr>
        <w:t>W ramach ww. projektów 1</w:t>
      </w:r>
      <w:r w:rsidRPr="00307AFD">
        <w:rPr>
          <w:rFonts w:ascii="Arial" w:hAnsi="Arial" w:cs="Arial"/>
          <w:sz w:val="20"/>
          <w:szCs w:val="20"/>
        </w:rPr>
        <w:t xml:space="preserve">1 podmiotów leczniczych </w:t>
      </w:r>
      <w:r>
        <w:rPr>
          <w:rFonts w:ascii="Arial" w:hAnsi="Arial" w:cs="Arial"/>
          <w:sz w:val="20"/>
          <w:szCs w:val="20"/>
        </w:rPr>
        <w:t xml:space="preserve">zostało objętych wsparciem. </w:t>
      </w:r>
    </w:p>
    <w:p w14:paraId="66249B6E" w14:textId="77777777" w:rsidR="00751F54" w:rsidRDefault="00751F54" w:rsidP="00555853">
      <w:pPr>
        <w:rPr>
          <w:rFonts w:ascii="Arial" w:hAnsi="Arial" w:cs="Arial"/>
          <w:sz w:val="20"/>
          <w:szCs w:val="20"/>
        </w:rPr>
      </w:pPr>
      <w:r w:rsidRPr="006D57BE">
        <w:rPr>
          <w:rFonts w:ascii="Arial" w:hAnsi="Arial" w:cs="Arial"/>
          <w:sz w:val="20"/>
          <w:szCs w:val="20"/>
        </w:rPr>
        <w:t xml:space="preserve">Główne działania </w:t>
      </w:r>
      <w:bookmarkStart w:id="55" w:name="_Hlk70082255"/>
      <w:r w:rsidRPr="006D57BE">
        <w:rPr>
          <w:rFonts w:ascii="Arial" w:hAnsi="Arial" w:cs="Arial"/>
          <w:sz w:val="20"/>
          <w:szCs w:val="20"/>
        </w:rPr>
        <w:t>w projektach</w:t>
      </w:r>
      <w:r>
        <w:rPr>
          <w:rFonts w:ascii="Arial" w:hAnsi="Arial" w:cs="Arial"/>
          <w:sz w:val="20"/>
          <w:szCs w:val="20"/>
        </w:rPr>
        <w:t xml:space="preserve"> </w:t>
      </w:r>
      <w:r w:rsidRPr="00307AFD">
        <w:rPr>
          <w:rFonts w:ascii="Arial" w:hAnsi="Arial" w:cs="Arial"/>
          <w:sz w:val="20"/>
          <w:szCs w:val="20"/>
        </w:rPr>
        <w:t>dedykowanych walce z COVID-19</w:t>
      </w:r>
      <w:r>
        <w:rPr>
          <w:rFonts w:ascii="Arial" w:hAnsi="Arial" w:cs="Arial"/>
          <w:sz w:val="20"/>
          <w:szCs w:val="20"/>
        </w:rPr>
        <w:t xml:space="preserve"> realizowanych w ramach RPO </w:t>
      </w:r>
      <w:bookmarkEnd w:id="55"/>
      <w:r w:rsidRPr="006D57BE">
        <w:rPr>
          <w:rFonts w:ascii="Arial" w:hAnsi="Arial" w:cs="Arial"/>
          <w:sz w:val="20"/>
          <w:szCs w:val="20"/>
        </w:rPr>
        <w:lastRenderedPageBreak/>
        <w:t>obejm</w:t>
      </w:r>
      <w:r>
        <w:rPr>
          <w:rFonts w:ascii="Arial" w:hAnsi="Arial" w:cs="Arial"/>
          <w:sz w:val="20"/>
          <w:szCs w:val="20"/>
        </w:rPr>
        <w:t>owały</w:t>
      </w:r>
      <w:r w:rsidRPr="006D57BE">
        <w:rPr>
          <w:rFonts w:ascii="Arial" w:hAnsi="Arial" w:cs="Arial"/>
          <w:sz w:val="20"/>
          <w:szCs w:val="20"/>
        </w:rPr>
        <w:t xml:space="preserve"> zakup </w:t>
      </w:r>
      <w:r w:rsidRPr="00341FF0">
        <w:rPr>
          <w:rFonts w:ascii="Arial" w:hAnsi="Arial" w:cs="Arial"/>
          <w:sz w:val="20"/>
          <w:szCs w:val="20"/>
        </w:rPr>
        <w:t>aparatury medycznej i diagnostycznej, w tym 89 respiratorów, karetek i pojazdów do wewnątrzszpitalnego transport, środków ochrony osobistej, środków i urządzeń do dezynfekcji</w:t>
      </w:r>
      <w:r>
        <w:rPr>
          <w:rFonts w:ascii="Arial" w:hAnsi="Arial" w:cs="Arial"/>
          <w:sz w:val="20"/>
          <w:szCs w:val="20"/>
        </w:rPr>
        <w:t xml:space="preserve">, </w:t>
      </w:r>
      <w:r w:rsidRPr="00341FF0">
        <w:rPr>
          <w:rFonts w:ascii="Arial" w:hAnsi="Arial" w:cs="Arial"/>
          <w:sz w:val="20"/>
          <w:szCs w:val="20"/>
        </w:rPr>
        <w:t>wypłaty środków finansowych dla personelu/</w:t>
      </w:r>
      <w:r>
        <w:rPr>
          <w:rFonts w:ascii="Arial" w:hAnsi="Arial" w:cs="Arial"/>
          <w:sz w:val="20"/>
          <w:szCs w:val="20"/>
        </w:rPr>
        <w:t xml:space="preserve"> </w:t>
      </w:r>
      <w:r w:rsidRPr="00341FF0">
        <w:rPr>
          <w:rFonts w:ascii="Arial" w:hAnsi="Arial" w:cs="Arial"/>
          <w:sz w:val="20"/>
          <w:szCs w:val="20"/>
        </w:rPr>
        <w:t>osób fi</w:t>
      </w:r>
      <w:r>
        <w:rPr>
          <w:rFonts w:ascii="Arial" w:hAnsi="Arial" w:cs="Arial"/>
          <w:sz w:val="20"/>
          <w:szCs w:val="20"/>
        </w:rPr>
        <w:t>zycznych</w:t>
      </w:r>
      <w:r w:rsidRPr="006D57BE">
        <w:rPr>
          <w:rFonts w:ascii="Arial" w:hAnsi="Arial" w:cs="Arial"/>
          <w:sz w:val="20"/>
          <w:szCs w:val="20"/>
        </w:rPr>
        <w:t xml:space="preserve">. </w:t>
      </w:r>
    </w:p>
    <w:p w14:paraId="256BA6D3" w14:textId="77777777" w:rsidR="00751F54" w:rsidRDefault="00751F54" w:rsidP="00555853">
      <w:pPr>
        <w:rPr>
          <w:rFonts w:ascii="Arial" w:hAnsi="Arial" w:cs="Arial"/>
          <w:sz w:val="20"/>
          <w:szCs w:val="20"/>
        </w:rPr>
        <w:sectPr w:rsidR="00751F54" w:rsidSect="00555853">
          <w:type w:val="continuous"/>
          <w:pgSz w:w="11906" w:h="16838"/>
          <w:pgMar w:top="1417" w:right="1417" w:bottom="1417" w:left="993" w:header="708" w:footer="708" w:gutter="0"/>
          <w:cols w:num="2" w:space="708"/>
          <w:docGrid w:linePitch="360"/>
        </w:sectPr>
      </w:pPr>
      <w:r w:rsidRPr="006D57BE">
        <w:rPr>
          <w:rFonts w:ascii="Arial" w:hAnsi="Arial" w:cs="Arial"/>
          <w:sz w:val="20"/>
          <w:szCs w:val="20"/>
        </w:rPr>
        <w:t xml:space="preserve">Za realizację </w:t>
      </w:r>
      <w:r>
        <w:rPr>
          <w:rFonts w:ascii="Arial" w:hAnsi="Arial" w:cs="Arial"/>
          <w:sz w:val="20"/>
          <w:szCs w:val="20"/>
        </w:rPr>
        <w:t>dwóch</w:t>
      </w:r>
      <w:r w:rsidRPr="006D57BE">
        <w:rPr>
          <w:rFonts w:ascii="Arial" w:hAnsi="Arial" w:cs="Arial"/>
          <w:sz w:val="20"/>
          <w:szCs w:val="20"/>
        </w:rPr>
        <w:t xml:space="preserve"> projektów odpowiada </w:t>
      </w:r>
      <w:r w:rsidRPr="00B64EDB">
        <w:rPr>
          <w:rFonts w:ascii="Arial" w:hAnsi="Arial" w:cs="Arial"/>
          <w:sz w:val="20"/>
          <w:szCs w:val="20"/>
        </w:rPr>
        <w:t>Województwo Łódzkie</w:t>
      </w:r>
      <w:r>
        <w:rPr>
          <w:rFonts w:ascii="Arial" w:hAnsi="Arial" w:cs="Arial"/>
          <w:sz w:val="20"/>
          <w:szCs w:val="20"/>
        </w:rPr>
        <w:t xml:space="preserve"> (Urząd Marszałkowski </w:t>
      </w:r>
      <w:r w:rsidRPr="00B64EDB">
        <w:rPr>
          <w:rFonts w:ascii="Arial" w:hAnsi="Arial" w:cs="Arial"/>
          <w:sz w:val="20"/>
          <w:szCs w:val="20"/>
        </w:rPr>
        <w:t>Województw</w:t>
      </w:r>
      <w:r>
        <w:rPr>
          <w:rFonts w:ascii="Arial" w:hAnsi="Arial" w:cs="Arial"/>
          <w:sz w:val="20"/>
          <w:szCs w:val="20"/>
        </w:rPr>
        <w:t>a</w:t>
      </w:r>
      <w:r w:rsidRPr="00B64EDB">
        <w:rPr>
          <w:rFonts w:ascii="Arial" w:hAnsi="Arial" w:cs="Arial"/>
          <w:sz w:val="20"/>
          <w:szCs w:val="20"/>
        </w:rPr>
        <w:t xml:space="preserve"> Łódzkie</w:t>
      </w:r>
      <w:r>
        <w:rPr>
          <w:rFonts w:ascii="Arial" w:hAnsi="Arial" w:cs="Arial"/>
          <w:sz w:val="20"/>
          <w:szCs w:val="20"/>
        </w:rPr>
        <w:t xml:space="preserve">go). W ramach projektów realizowanych przez </w:t>
      </w:r>
      <w:r w:rsidRPr="00B64EDB">
        <w:rPr>
          <w:rFonts w:ascii="Arial" w:hAnsi="Arial" w:cs="Arial"/>
          <w:sz w:val="20"/>
          <w:szCs w:val="20"/>
        </w:rPr>
        <w:t>Województwo Łódzkie</w:t>
      </w:r>
      <w:r>
        <w:rPr>
          <w:rFonts w:ascii="Arial" w:hAnsi="Arial" w:cs="Arial"/>
          <w:sz w:val="20"/>
          <w:szCs w:val="20"/>
        </w:rPr>
        <w:t xml:space="preserve"> o </w:t>
      </w:r>
      <w:r>
        <w:rPr>
          <w:rFonts w:ascii="Arial" w:hAnsi="Arial" w:cs="Arial"/>
          <w:sz w:val="20"/>
          <w:szCs w:val="20"/>
        </w:rPr>
        <w:t xml:space="preserve">łącznej wartości prawie 117,3 mln zł zostało wspartych 11 podmiotów. Za realizację trzeciego projektu, w ramach którego </w:t>
      </w:r>
      <w:r w:rsidRPr="00341FF0">
        <w:rPr>
          <w:rFonts w:ascii="Arial" w:hAnsi="Arial" w:cs="Arial"/>
          <w:sz w:val="20"/>
          <w:szCs w:val="20"/>
        </w:rPr>
        <w:t>przewidziano wypłaty środków finansowych dla personelu/osób fi</w:t>
      </w:r>
      <w:r>
        <w:rPr>
          <w:rFonts w:ascii="Arial" w:hAnsi="Arial" w:cs="Arial"/>
          <w:sz w:val="20"/>
          <w:szCs w:val="20"/>
        </w:rPr>
        <w:t>zycznych</w:t>
      </w:r>
      <w:r w:rsidRPr="00341FF0">
        <w:rPr>
          <w:rFonts w:ascii="Arial" w:hAnsi="Arial" w:cs="Arial"/>
          <w:sz w:val="20"/>
          <w:szCs w:val="20"/>
        </w:rPr>
        <w:t xml:space="preserve"> pracujących na rzecz podmiotów leczniczych sprawujących opiekę nad pacjentami z podejrzeniem lub potwierdzonym zakażeniem SARS-CoV-2</w:t>
      </w:r>
      <w:r>
        <w:rPr>
          <w:rFonts w:ascii="Arial" w:hAnsi="Arial" w:cs="Arial"/>
          <w:sz w:val="20"/>
          <w:szCs w:val="20"/>
        </w:rPr>
        <w:t xml:space="preserve"> odpowiada </w:t>
      </w:r>
      <w:r w:rsidRPr="00341FF0">
        <w:rPr>
          <w:rFonts w:ascii="Arial" w:hAnsi="Arial" w:cs="Arial"/>
          <w:sz w:val="20"/>
          <w:szCs w:val="20"/>
        </w:rPr>
        <w:t xml:space="preserve">Wojewódzki Szpital Specjalistyczny im. Marii Skłodowskiej-Curie w Zgierzu </w:t>
      </w:r>
      <w:r>
        <w:rPr>
          <w:rFonts w:ascii="Arial" w:hAnsi="Arial" w:cs="Arial"/>
          <w:sz w:val="20"/>
          <w:szCs w:val="20"/>
        </w:rPr>
        <w:t xml:space="preserve">(projekt jest realizowany </w:t>
      </w:r>
      <w:r w:rsidRPr="00341FF0">
        <w:rPr>
          <w:rFonts w:ascii="Arial" w:hAnsi="Arial" w:cs="Arial"/>
          <w:sz w:val="20"/>
          <w:szCs w:val="20"/>
        </w:rPr>
        <w:t>w partnerstwie z 4 podmiotami</w:t>
      </w:r>
      <w:r w:rsidRPr="0010531C">
        <w:t xml:space="preserve"> </w:t>
      </w:r>
      <w:r w:rsidRPr="0010531C">
        <w:rPr>
          <w:rFonts w:ascii="Arial" w:hAnsi="Arial" w:cs="Arial"/>
          <w:sz w:val="20"/>
          <w:szCs w:val="20"/>
        </w:rPr>
        <w:t>leczniczy</w:t>
      </w:r>
      <w:r>
        <w:rPr>
          <w:rFonts w:ascii="Arial" w:hAnsi="Arial" w:cs="Arial"/>
          <w:sz w:val="20"/>
          <w:szCs w:val="20"/>
        </w:rPr>
        <w:t>mi).</w:t>
      </w:r>
    </w:p>
    <w:p w14:paraId="21BE3CC9" w14:textId="5C4B0C9A" w:rsidR="002F5ACB" w:rsidRPr="00555853" w:rsidRDefault="002F5ACB" w:rsidP="00555853">
      <w:pPr>
        <w:pStyle w:val="Nagwek4"/>
        <w:spacing w:before="360" w:after="240"/>
        <w:ind w:left="-142" w:firstLine="142"/>
        <w:rPr>
          <w:rFonts w:ascii="Arial" w:hAnsi="Arial" w:cs="Arial"/>
          <w:b/>
          <w:i w:val="0"/>
          <w:color w:val="5B9BD5" w:themeColor="accent1"/>
          <w:sz w:val="20"/>
          <w:szCs w:val="20"/>
        </w:rPr>
      </w:pPr>
      <w:bookmarkStart w:id="56" w:name="_Toc75508008"/>
      <w:r w:rsidRPr="00555853">
        <w:rPr>
          <w:rFonts w:ascii="Arial" w:hAnsi="Arial" w:cs="Arial"/>
          <w:b/>
          <w:i w:val="0"/>
          <w:color w:val="5B9BD5" w:themeColor="accent1"/>
          <w:sz w:val="20"/>
          <w:szCs w:val="20"/>
        </w:rPr>
        <w:t>REGIONALNY PROGRAM OPERACYJNY WOJEWÓDZTWA MAŁOPOLSKIEGO na lata 2014 – 2020</w:t>
      </w:r>
      <w:bookmarkEnd w:id="56"/>
    </w:p>
    <w:p w14:paraId="1A2EB593" w14:textId="77777777" w:rsidR="002F5ACB" w:rsidRPr="002F5ACB" w:rsidRDefault="002F5ACB" w:rsidP="002F5ACB">
      <w:pPr>
        <w:jc w:val="both"/>
        <w:rPr>
          <w:rFonts w:ascii="Arial" w:eastAsia="Calibri" w:hAnsi="Arial" w:cs="Arial"/>
          <w:sz w:val="20"/>
          <w:szCs w:val="20"/>
        </w:rPr>
        <w:sectPr w:rsidR="002F5ACB" w:rsidRPr="002F5ACB" w:rsidSect="00195948">
          <w:type w:val="continuous"/>
          <w:pgSz w:w="11906" w:h="16838"/>
          <w:pgMar w:top="1417" w:right="1417" w:bottom="1417" w:left="993" w:header="708" w:footer="708" w:gutter="0"/>
          <w:cols w:space="708"/>
          <w:docGrid w:linePitch="360"/>
        </w:sectPr>
      </w:pPr>
    </w:p>
    <w:p w14:paraId="0CF897FB" w14:textId="293BB86C" w:rsidR="002F5ACB" w:rsidRPr="002F5ACB" w:rsidRDefault="002F5ACB" w:rsidP="002F5ACB">
      <w:pPr>
        <w:jc w:val="both"/>
        <w:rPr>
          <w:rFonts w:ascii="Arial" w:eastAsia="Calibri" w:hAnsi="Arial" w:cs="Arial"/>
          <w:sz w:val="20"/>
          <w:szCs w:val="20"/>
        </w:rPr>
      </w:pPr>
      <w:r w:rsidRPr="002F5ACB">
        <w:rPr>
          <w:rFonts w:ascii="Arial" w:eastAsia="Calibri" w:hAnsi="Arial" w:cs="Arial"/>
          <w:sz w:val="20"/>
          <w:szCs w:val="20"/>
        </w:rPr>
        <w:t>Wartość projektów z obszaru zdrowia dedykowanych walce z COVID-19 w 2020 r. wyniosła ok. 207 mln zł, w tym dofinansowanie UE ok. 189 mln zł. Realizowanych było 5 projektów, w ramach których 53 podmioty lecznicze skorzystały ze wsparcia na rzecz walki z COVID-19. Wsparciem objęto również 13 podmiot</w:t>
      </w:r>
      <w:r w:rsidR="008A0001">
        <w:rPr>
          <w:rFonts w:ascii="Arial" w:eastAsia="Calibri" w:hAnsi="Arial" w:cs="Arial"/>
          <w:sz w:val="20"/>
          <w:szCs w:val="20"/>
        </w:rPr>
        <w:t>ów</w:t>
      </w:r>
      <w:r w:rsidRPr="002F5ACB">
        <w:rPr>
          <w:rFonts w:ascii="Arial" w:eastAsia="Calibri" w:hAnsi="Arial" w:cs="Arial"/>
          <w:sz w:val="20"/>
          <w:szCs w:val="20"/>
        </w:rPr>
        <w:t xml:space="preserve"> z zakresu służb ratowniczych oraz 200 placówek opieki całodobowej (w tym Zakładów Opiekuńczo-Leczniczych) oraz 201 ośrodków pomocy społecznej i powiatowych centrów pomocy rodzinie </w:t>
      </w:r>
    </w:p>
    <w:p w14:paraId="37EB27EA" w14:textId="77777777" w:rsidR="002F5ACB" w:rsidRPr="002F5ACB" w:rsidRDefault="002F5ACB" w:rsidP="002F5ACB">
      <w:pPr>
        <w:jc w:val="both"/>
        <w:rPr>
          <w:rFonts w:ascii="Arial" w:eastAsia="Calibri" w:hAnsi="Arial" w:cs="Arial"/>
          <w:sz w:val="20"/>
          <w:szCs w:val="20"/>
        </w:rPr>
      </w:pPr>
      <w:r w:rsidRPr="002F5ACB">
        <w:rPr>
          <w:rFonts w:ascii="Arial" w:eastAsia="Calibri" w:hAnsi="Arial" w:cs="Arial"/>
          <w:sz w:val="20"/>
          <w:szCs w:val="20"/>
        </w:rPr>
        <w:t xml:space="preserve">Główne działania w projektach dedykowanych walce z COVID-19 realizowanych w ramach RPO obejmowały zakup i dzierżawę aparatury medycznej i diagnostycznej, w tym 177 respiratorów, środków ochrony osobistej, środków </w:t>
      </w:r>
      <w:r w:rsidRPr="002F5ACB">
        <w:rPr>
          <w:rFonts w:ascii="Arial" w:eastAsia="Calibri" w:hAnsi="Arial" w:cs="Arial"/>
          <w:sz w:val="20"/>
          <w:szCs w:val="20"/>
        </w:rPr>
        <w:t xml:space="preserve">i urządzeń do dezynfekcji, testów na obecność koronawirusa SARS -CoV-2 oraz ambulansów i </w:t>
      </w:r>
      <w:proofErr w:type="spellStart"/>
      <w:r w:rsidRPr="002F5ACB">
        <w:rPr>
          <w:rFonts w:ascii="Arial" w:eastAsia="Calibri" w:hAnsi="Arial" w:cs="Arial"/>
          <w:sz w:val="20"/>
          <w:szCs w:val="20"/>
        </w:rPr>
        <w:t>krwiobusa</w:t>
      </w:r>
      <w:proofErr w:type="spellEnd"/>
      <w:r w:rsidRPr="002F5ACB">
        <w:rPr>
          <w:rFonts w:ascii="Arial" w:eastAsia="Calibri" w:hAnsi="Arial" w:cs="Arial"/>
          <w:sz w:val="20"/>
          <w:szCs w:val="20"/>
        </w:rPr>
        <w:t xml:space="preserve">. Ponadto realizowano montaż tymczasowych obiektów kubaturowych, finansowanie usług transportu sanitarnego oraz inwestycje w infrastrukturę tlenowni i zasilania awaryjnego szpitali. </w:t>
      </w:r>
    </w:p>
    <w:p w14:paraId="53670A88" w14:textId="77777777" w:rsidR="002F5ACB" w:rsidRPr="002F5ACB" w:rsidRDefault="002F5ACB" w:rsidP="002F5ACB">
      <w:pPr>
        <w:jc w:val="both"/>
        <w:rPr>
          <w:rFonts w:ascii="Arial" w:eastAsia="Calibri" w:hAnsi="Arial" w:cs="Arial"/>
          <w:sz w:val="20"/>
          <w:szCs w:val="20"/>
        </w:rPr>
      </w:pPr>
      <w:r w:rsidRPr="002F5ACB">
        <w:rPr>
          <w:rFonts w:ascii="Arial" w:eastAsia="Calibri" w:hAnsi="Arial" w:cs="Arial"/>
          <w:sz w:val="20"/>
          <w:szCs w:val="20"/>
        </w:rPr>
        <w:t>Realizowane były cztery nowe projekty, a także rozwinięto zakres jednego wcześniej realizowanego projektu.</w:t>
      </w:r>
    </w:p>
    <w:p w14:paraId="78B78664" w14:textId="1A53E12C" w:rsidR="002F5ACB" w:rsidRPr="00555853" w:rsidRDefault="002F5ACB" w:rsidP="002F5ACB">
      <w:pPr>
        <w:jc w:val="both"/>
        <w:rPr>
          <w:rFonts w:ascii="Arial" w:eastAsia="Calibri" w:hAnsi="Arial" w:cs="Arial"/>
          <w:sz w:val="20"/>
          <w:szCs w:val="20"/>
        </w:rPr>
        <w:sectPr w:rsidR="002F5ACB" w:rsidRPr="00555853" w:rsidSect="00555853">
          <w:type w:val="continuous"/>
          <w:pgSz w:w="11906" w:h="16838"/>
          <w:pgMar w:top="1417" w:right="1417" w:bottom="1417" w:left="993" w:header="708" w:footer="708" w:gutter="0"/>
          <w:cols w:num="2" w:space="708"/>
          <w:docGrid w:linePitch="360"/>
        </w:sectPr>
      </w:pPr>
      <w:r w:rsidRPr="002F5ACB">
        <w:rPr>
          <w:rFonts w:ascii="Arial" w:eastAsia="Calibri" w:hAnsi="Arial" w:cs="Arial"/>
          <w:sz w:val="20"/>
          <w:szCs w:val="20"/>
        </w:rPr>
        <w:t>Za realizację trzech projektów odpowiada Urząd Marszałkowski Województwa Małopolskiego, pozostałe projekty realizowane są przez Regionalny Ośrodek Polityki Społecznej w Krakowie oraz Szpital Specjalistyczny im. Stefana Żeromskiego SP ZOZ w Krakowie.</w:t>
      </w:r>
    </w:p>
    <w:p w14:paraId="06F86B45" w14:textId="4B1084F8" w:rsidR="000A5058" w:rsidRDefault="000A5058" w:rsidP="000A5058">
      <w:pPr>
        <w:pStyle w:val="Nagwek4"/>
        <w:spacing w:before="360" w:after="240"/>
        <w:rPr>
          <w:rFonts w:ascii="Arial" w:hAnsi="Arial" w:cs="Arial"/>
          <w:b/>
          <w:i w:val="0"/>
          <w:color w:val="5B9BD5" w:themeColor="accent1"/>
          <w:sz w:val="20"/>
          <w:szCs w:val="20"/>
        </w:rPr>
      </w:pPr>
      <w:bookmarkStart w:id="57" w:name="_Toc75508009"/>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MAZOWIECKIEGO </w:t>
      </w:r>
      <w:r w:rsidRPr="003B287C">
        <w:rPr>
          <w:rFonts w:ascii="Arial" w:hAnsi="Arial" w:cs="Arial"/>
          <w:b/>
          <w:i w:val="0"/>
          <w:color w:val="5B9BD5" w:themeColor="accent1"/>
          <w:sz w:val="20"/>
          <w:szCs w:val="20"/>
        </w:rPr>
        <w:t>na lata 2014 – 2020</w:t>
      </w:r>
      <w:bookmarkEnd w:id="57"/>
    </w:p>
    <w:p w14:paraId="0337F2C3" w14:textId="77777777" w:rsidR="000A5058" w:rsidRDefault="000A5058" w:rsidP="000A5058">
      <w:pPr>
        <w:jc w:val="both"/>
        <w:rPr>
          <w:rFonts w:ascii="Arial" w:hAnsi="Arial" w:cs="Arial"/>
          <w:sz w:val="20"/>
          <w:szCs w:val="20"/>
        </w:rPr>
        <w:sectPr w:rsidR="000A5058" w:rsidSect="00BE7D42">
          <w:type w:val="continuous"/>
          <w:pgSz w:w="11906" w:h="16838"/>
          <w:pgMar w:top="1417" w:right="1417" w:bottom="1417" w:left="993" w:header="708" w:footer="708" w:gutter="0"/>
          <w:cols w:space="708"/>
          <w:docGrid w:linePitch="360"/>
        </w:sectPr>
      </w:pPr>
    </w:p>
    <w:p w14:paraId="1468DB44" w14:textId="56F9CD6E" w:rsidR="000A5058" w:rsidRDefault="000A5058" w:rsidP="00555853">
      <w:pPr>
        <w:rPr>
          <w:rFonts w:ascii="Arial" w:hAnsi="Arial" w:cs="Arial"/>
          <w:sz w:val="20"/>
          <w:szCs w:val="20"/>
        </w:rPr>
      </w:pPr>
      <w:r w:rsidRPr="00994E71">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994E71">
        <w:rPr>
          <w:rFonts w:ascii="Arial" w:hAnsi="Arial" w:cs="Arial"/>
          <w:sz w:val="20"/>
          <w:szCs w:val="20"/>
        </w:rPr>
        <w:t xml:space="preserve"> ok. </w:t>
      </w:r>
      <w:r w:rsidR="00AB4893">
        <w:rPr>
          <w:rFonts w:ascii="Arial" w:hAnsi="Arial" w:cs="Arial"/>
          <w:sz w:val="20"/>
          <w:szCs w:val="20"/>
        </w:rPr>
        <w:t>397</w:t>
      </w:r>
      <w:r w:rsidR="00AB4893" w:rsidRPr="00994E71">
        <w:rPr>
          <w:rFonts w:ascii="Arial" w:hAnsi="Arial" w:cs="Arial"/>
          <w:sz w:val="20"/>
          <w:szCs w:val="20"/>
        </w:rPr>
        <w:t xml:space="preserve"> </w:t>
      </w:r>
      <w:r w:rsidRPr="00994E71">
        <w:rPr>
          <w:rFonts w:ascii="Arial" w:hAnsi="Arial" w:cs="Arial"/>
          <w:sz w:val="20"/>
          <w:szCs w:val="20"/>
        </w:rPr>
        <w:t xml:space="preserve">mln zł, w tym dofinansowanie UE ok. </w:t>
      </w:r>
      <w:r w:rsidR="00AB4893">
        <w:rPr>
          <w:rFonts w:ascii="Arial" w:hAnsi="Arial" w:cs="Arial"/>
          <w:sz w:val="20"/>
          <w:szCs w:val="20"/>
        </w:rPr>
        <w:t xml:space="preserve"> 345 </w:t>
      </w:r>
      <w:r w:rsidRPr="00994E71">
        <w:rPr>
          <w:rFonts w:ascii="Arial" w:hAnsi="Arial" w:cs="Arial"/>
          <w:sz w:val="20"/>
          <w:szCs w:val="20"/>
        </w:rPr>
        <w:t>mln zł.</w:t>
      </w:r>
      <w:r>
        <w:rPr>
          <w:rFonts w:ascii="Arial" w:hAnsi="Arial" w:cs="Arial"/>
          <w:sz w:val="20"/>
          <w:szCs w:val="20"/>
        </w:rPr>
        <w:t xml:space="preserve"> </w:t>
      </w:r>
      <w:r w:rsidR="00AB4893">
        <w:rPr>
          <w:rFonts w:ascii="Arial" w:hAnsi="Arial" w:cs="Arial"/>
          <w:sz w:val="20"/>
          <w:szCs w:val="20"/>
        </w:rPr>
        <w:t xml:space="preserve"> W ramach </w:t>
      </w:r>
      <w:r>
        <w:rPr>
          <w:rFonts w:ascii="Arial" w:hAnsi="Arial" w:cs="Arial"/>
          <w:sz w:val="20"/>
          <w:szCs w:val="20"/>
        </w:rPr>
        <w:t>3</w:t>
      </w:r>
      <w:r w:rsidRPr="00307AFD">
        <w:rPr>
          <w:rFonts w:ascii="Arial" w:hAnsi="Arial" w:cs="Arial"/>
          <w:sz w:val="20"/>
          <w:szCs w:val="20"/>
        </w:rPr>
        <w:t xml:space="preserve"> </w:t>
      </w:r>
      <w:r>
        <w:rPr>
          <w:rFonts w:ascii="Arial" w:hAnsi="Arial" w:cs="Arial"/>
          <w:sz w:val="20"/>
          <w:szCs w:val="20"/>
        </w:rPr>
        <w:t>now</w:t>
      </w:r>
      <w:r w:rsidR="00AB4893">
        <w:rPr>
          <w:rFonts w:ascii="Arial" w:hAnsi="Arial" w:cs="Arial"/>
          <w:sz w:val="20"/>
          <w:szCs w:val="20"/>
        </w:rPr>
        <w:t>ych</w:t>
      </w:r>
      <w:r>
        <w:rPr>
          <w:rFonts w:ascii="Arial" w:hAnsi="Arial" w:cs="Arial"/>
          <w:sz w:val="20"/>
          <w:szCs w:val="20"/>
        </w:rPr>
        <w:t xml:space="preserve"> </w:t>
      </w:r>
      <w:r w:rsidRPr="00307AFD">
        <w:rPr>
          <w:rFonts w:ascii="Arial" w:hAnsi="Arial" w:cs="Arial"/>
          <w:sz w:val="20"/>
          <w:szCs w:val="20"/>
        </w:rPr>
        <w:t>projekt</w:t>
      </w:r>
      <w:r w:rsidR="00AB4893">
        <w:rPr>
          <w:rFonts w:ascii="Arial" w:hAnsi="Arial" w:cs="Arial"/>
          <w:sz w:val="20"/>
          <w:szCs w:val="20"/>
        </w:rPr>
        <w:t>ów</w:t>
      </w:r>
      <w:r>
        <w:rPr>
          <w:rFonts w:ascii="Arial" w:hAnsi="Arial" w:cs="Arial"/>
          <w:sz w:val="20"/>
          <w:szCs w:val="20"/>
        </w:rPr>
        <w:t>75</w:t>
      </w:r>
      <w:r w:rsidRPr="00994E71">
        <w:rPr>
          <w:rFonts w:ascii="Arial" w:hAnsi="Arial" w:cs="Arial"/>
          <w:sz w:val="20"/>
          <w:szCs w:val="20"/>
        </w:rPr>
        <w:t xml:space="preserve"> podmiot</w:t>
      </w:r>
      <w:r>
        <w:rPr>
          <w:rFonts w:ascii="Arial" w:hAnsi="Arial" w:cs="Arial"/>
          <w:sz w:val="20"/>
          <w:szCs w:val="20"/>
        </w:rPr>
        <w:t>ów</w:t>
      </w:r>
      <w:r w:rsidRPr="00994E71">
        <w:rPr>
          <w:rFonts w:ascii="Arial" w:hAnsi="Arial" w:cs="Arial"/>
          <w:sz w:val="20"/>
          <w:szCs w:val="20"/>
        </w:rPr>
        <w:t xml:space="preserve"> lecznicz</w:t>
      </w:r>
      <w:r>
        <w:rPr>
          <w:rFonts w:ascii="Arial" w:hAnsi="Arial" w:cs="Arial"/>
          <w:sz w:val="20"/>
          <w:szCs w:val="20"/>
        </w:rPr>
        <w:t>ych</w:t>
      </w:r>
      <w:r w:rsidRPr="00994E71">
        <w:rPr>
          <w:rFonts w:ascii="Arial" w:hAnsi="Arial" w:cs="Arial"/>
          <w:sz w:val="20"/>
          <w:szCs w:val="20"/>
        </w:rPr>
        <w:t xml:space="preserve"> </w:t>
      </w:r>
      <w:r>
        <w:rPr>
          <w:rFonts w:ascii="Arial" w:hAnsi="Arial" w:cs="Arial"/>
          <w:sz w:val="20"/>
          <w:szCs w:val="20"/>
        </w:rPr>
        <w:t>s</w:t>
      </w:r>
      <w:r w:rsidRPr="00994E71">
        <w:rPr>
          <w:rFonts w:ascii="Arial" w:hAnsi="Arial" w:cs="Arial"/>
          <w:sz w:val="20"/>
          <w:szCs w:val="20"/>
        </w:rPr>
        <w:t>korzysta</w:t>
      </w:r>
      <w:r>
        <w:rPr>
          <w:rFonts w:ascii="Arial" w:hAnsi="Arial" w:cs="Arial"/>
          <w:sz w:val="20"/>
          <w:szCs w:val="20"/>
        </w:rPr>
        <w:t xml:space="preserve">ło </w:t>
      </w:r>
      <w:r w:rsidR="00AB4893">
        <w:rPr>
          <w:rFonts w:ascii="Arial" w:hAnsi="Arial" w:cs="Arial"/>
          <w:sz w:val="20"/>
          <w:szCs w:val="20"/>
        </w:rPr>
        <w:t xml:space="preserve">lub skorzysta </w:t>
      </w:r>
      <w:r w:rsidRPr="00994E71">
        <w:rPr>
          <w:rFonts w:ascii="Arial" w:hAnsi="Arial" w:cs="Arial"/>
          <w:sz w:val="20"/>
          <w:szCs w:val="20"/>
        </w:rPr>
        <w:t>ze wsparcia na rzecz walki z COVID-19.</w:t>
      </w:r>
      <w:r>
        <w:rPr>
          <w:rFonts w:ascii="Arial" w:hAnsi="Arial" w:cs="Arial"/>
          <w:sz w:val="20"/>
          <w:szCs w:val="20"/>
        </w:rPr>
        <w:t xml:space="preserve"> </w:t>
      </w:r>
    </w:p>
    <w:p w14:paraId="15B06A91" w14:textId="484AD9D0" w:rsidR="000A5058" w:rsidRDefault="000A5058" w:rsidP="00555853">
      <w:pPr>
        <w:rPr>
          <w:rFonts w:ascii="Arial" w:hAnsi="Arial" w:cs="Arial"/>
          <w:sz w:val="20"/>
          <w:szCs w:val="20"/>
        </w:rPr>
      </w:pPr>
      <w:r w:rsidRPr="004D0129">
        <w:rPr>
          <w:rFonts w:ascii="Arial" w:hAnsi="Arial" w:cs="Arial"/>
          <w:sz w:val="20"/>
          <w:szCs w:val="20"/>
        </w:rPr>
        <w:t xml:space="preserve">Główne działania w projektach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6D57BE">
        <w:rPr>
          <w:rFonts w:ascii="Arial" w:hAnsi="Arial" w:cs="Arial"/>
          <w:sz w:val="20"/>
          <w:szCs w:val="20"/>
        </w:rPr>
        <w:t>obejm</w:t>
      </w:r>
      <w:r w:rsidR="00AB4893">
        <w:rPr>
          <w:rFonts w:ascii="Arial" w:hAnsi="Arial" w:cs="Arial"/>
          <w:sz w:val="20"/>
          <w:szCs w:val="20"/>
        </w:rPr>
        <w:t>ują</w:t>
      </w:r>
      <w:r w:rsidRPr="004D0129">
        <w:rPr>
          <w:rFonts w:ascii="Arial" w:hAnsi="Arial" w:cs="Arial"/>
          <w:sz w:val="20"/>
          <w:szCs w:val="20"/>
        </w:rPr>
        <w:t xml:space="preserve"> zakup aparatury medycznej i diagnostycznej, w tym </w:t>
      </w:r>
      <w:r>
        <w:rPr>
          <w:rFonts w:ascii="Arial" w:hAnsi="Arial" w:cs="Arial"/>
          <w:sz w:val="20"/>
          <w:szCs w:val="20"/>
        </w:rPr>
        <w:t>125</w:t>
      </w:r>
      <w:r w:rsidRPr="004D0129">
        <w:rPr>
          <w:rFonts w:ascii="Arial" w:hAnsi="Arial" w:cs="Arial"/>
          <w:sz w:val="20"/>
          <w:szCs w:val="20"/>
        </w:rPr>
        <w:t xml:space="preserve"> respiratorów, środków ochrony osobistej, </w:t>
      </w:r>
      <w:r w:rsidRPr="00E605D3">
        <w:rPr>
          <w:rFonts w:ascii="Arial" w:hAnsi="Arial" w:cs="Arial"/>
          <w:sz w:val="20"/>
          <w:szCs w:val="20"/>
        </w:rPr>
        <w:t xml:space="preserve">przeprowadzenie niezbędnych </w:t>
      </w:r>
      <w:r w:rsidRPr="00E605D3">
        <w:rPr>
          <w:rFonts w:ascii="Arial" w:hAnsi="Arial" w:cs="Arial"/>
          <w:sz w:val="20"/>
          <w:szCs w:val="20"/>
        </w:rPr>
        <w:t>prac remontowo-budowlanych, zakup leków i testów</w:t>
      </w:r>
      <w:r w:rsidRPr="004D0129">
        <w:rPr>
          <w:rFonts w:ascii="Arial" w:hAnsi="Arial" w:cs="Arial"/>
          <w:sz w:val="20"/>
          <w:szCs w:val="20"/>
        </w:rPr>
        <w:t xml:space="preserve"> na obecność koronawirusa SARS-CoV-2</w:t>
      </w:r>
      <w:r>
        <w:rPr>
          <w:rFonts w:ascii="Arial" w:hAnsi="Arial" w:cs="Arial"/>
          <w:sz w:val="20"/>
          <w:szCs w:val="20"/>
        </w:rPr>
        <w:t>.</w:t>
      </w:r>
    </w:p>
    <w:p w14:paraId="2BF50343" w14:textId="77777777" w:rsidR="000A5058" w:rsidRDefault="000A5058" w:rsidP="00555853">
      <w:pPr>
        <w:rPr>
          <w:rFonts w:ascii="Arial" w:hAnsi="Arial" w:cs="Arial"/>
          <w:sz w:val="20"/>
          <w:szCs w:val="20"/>
        </w:rPr>
      </w:pPr>
      <w:r w:rsidRPr="00F00481">
        <w:rPr>
          <w:rFonts w:ascii="Arial" w:hAnsi="Arial" w:cs="Arial"/>
          <w:sz w:val="20"/>
          <w:szCs w:val="20"/>
        </w:rPr>
        <w:t>Ponadto finansowan</w:t>
      </w:r>
      <w:r>
        <w:rPr>
          <w:rFonts w:ascii="Arial" w:hAnsi="Arial" w:cs="Arial"/>
          <w:sz w:val="20"/>
          <w:szCs w:val="20"/>
        </w:rPr>
        <w:t xml:space="preserve">o </w:t>
      </w:r>
      <w:r w:rsidRPr="00F00481">
        <w:rPr>
          <w:rFonts w:ascii="Arial" w:hAnsi="Arial" w:cs="Arial"/>
          <w:sz w:val="20"/>
          <w:szCs w:val="20"/>
        </w:rPr>
        <w:t xml:space="preserve">dodatki specjalne np. do godzin pracy oraz wsparcie logistyczne dla personelu ratownictwa medycznego, w tym zatrudnienie dodatkowych osób, a także </w:t>
      </w:r>
      <w:r>
        <w:rPr>
          <w:rFonts w:ascii="Arial" w:hAnsi="Arial" w:cs="Arial"/>
          <w:sz w:val="20"/>
          <w:szCs w:val="20"/>
        </w:rPr>
        <w:t>szkolenia.</w:t>
      </w:r>
    </w:p>
    <w:p w14:paraId="2645B6A4" w14:textId="77777777" w:rsidR="000A5058" w:rsidRDefault="000A5058" w:rsidP="00555853">
      <w:pPr>
        <w:rPr>
          <w:rFonts w:ascii="Arial" w:hAnsi="Arial" w:cs="Arial"/>
          <w:sz w:val="20"/>
          <w:szCs w:val="20"/>
        </w:rPr>
      </w:pPr>
      <w:r w:rsidRPr="00F00481">
        <w:rPr>
          <w:rFonts w:ascii="Arial" w:hAnsi="Arial" w:cs="Arial"/>
          <w:sz w:val="20"/>
          <w:szCs w:val="20"/>
        </w:rPr>
        <w:t xml:space="preserve">Za realizację </w:t>
      </w:r>
      <w:r>
        <w:rPr>
          <w:rFonts w:ascii="Arial" w:hAnsi="Arial" w:cs="Arial"/>
          <w:sz w:val="20"/>
          <w:szCs w:val="20"/>
        </w:rPr>
        <w:t>dwóch</w:t>
      </w:r>
      <w:r w:rsidRPr="00F00481">
        <w:rPr>
          <w:rFonts w:ascii="Arial" w:hAnsi="Arial" w:cs="Arial"/>
          <w:sz w:val="20"/>
          <w:szCs w:val="20"/>
        </w:rPr>
        <w:t xml:space="preserve"> projektów odpowiada Urząd Marszałkowski Województwa Mazowieckiego, a </w:t>
      </w:r>
      <w:r>
        <w:rPr>
          <w:rFonts w:ascii="Arial" w:hAnsi="Arial" w:cs="Arial"/>
          <w:sz w:val="20"/>
          <w:szCs w:val="20"/>
        </w:rPr>
        <w:t>jed</w:t>
      </w:r>
      <w:r w:rsidR="00AB4893">
        <w:rPr>
          <w:rFonts w:ascii="Arial" w:hAnsi="Arial" w:cs="Arial"/>
          <w:sz w:val="20"/>
          <w:szCs w:val="20"/>
        </w:rPr>
        <w:t>en</w:t>
      </w:r>
      <w:r>
        <w:rPr>
          <w:rFonts w:ascii="Arial" w:hAnsi="Arial" w:cs="Arial"/>
          <w:sz w:val="20"/>
          <w:szCs w:val="20"/>
        </w:rPr>
        <w:t xml:space="preserve"> </w:t>
      </w:r>
      <w:r w:rsidRPr="00F00481">
        <w:rPr>
          <w:rFonts w:ascii="Arial" w:hAnsi="Arial" w:cs="Arial"/>
          <w:sz w:val="20"/>
          <w:szCs w:val="20"/>
        </w:rPr>
        <w:t>projekt</w:t>
      </w:r>
      <w:r w:rsidR="00AB4893">
        <w:rPr>
          <w:rFonts w:ascii="Arial" w:hAnsi="Arial" w:cs="Arial"/>
          <w:sz w:val="20"/>
          <w:szCs w:val="20"/>
        </w:rPr>
        <w:t xml:space="preserve"> będzie realizowany przez </w:t>
      </w:r>
      <w:r w:rsidRPr="00F00481">
        <w:rPr>
          <w:rFonts w:ascii="Arial" w:hAnsi="Arial" w:cs="Arial"/>
          <w:sz w:val="20"/>
          <w:szCs w:val="20"/>
        </w:rPr>
        <w:t xml:space="preserve"> m. st. Warszaw</w:t>
      </w:r>
      <w:r w:rsidR="00E833D7">
        <w:rPr>
          <w:rFonts w:ascii="Arial" w:hAnsi="Arial" w:cs="Arial"/>
          <w:sz w:val="20"/>
          <w:szCs w:val="20"/>
        </w:rPr>
        <w:t>y</w:t>
      </w:r>
      <w:r w:rsidRPr="00F00481">
        <w:rPr>
          <w:rFonts w:ascii="Arial" w:hAnsi="Arial" w:cs="Arial"/>
          <w:sz w:val="20"/>
          <w:szCs w:val="20"/>
        </w:rPr>
        <w:t>.</w:t>
      </w:r>
    </w:p>
    <w:p w14:paraId="718AD8DC" w14:textId="65EFCA6B" w:rsidR="001F531C" w:rsidRDefault="001F531C" w:rsidP="00555853">
      <w:pPr>
        <w:rPr>
          <w:rFonts w:ascii="Arial" w:hAnsi="Arial" w:cs="Arial"/>
          <w:sz w:val="20"/>
          <w:szCs w:val="20"/>
        </w:rPr>
        <w:sectPr w:rsidR="001F531C" w:rsidSect="00BE7D42">
          <w:type w:val="continuous"/>
          <w:pgSz w:w="11906" w:h="16838"/>
          <w:pgMar w:top="1417" w:right="1417" w:bottom="1417" w:left="993" w:header="708" w:footer="708" w:gutter="0"/>
          <w:cols w:num="2" w:space="708"/>
          <w:docGrid w:linePitch="360"/>
        </w:sectPr>
      </w:pPr>
    </w:p>
    <w:p w14:paraId="73E1A137" w14:textId="77777777" w:rsidR="001F531C" w:rsidRDefault="001F531C" w:rsidP="001F531C"/>
    <w:p w14:paraId="4554CAA8" w14:textId="77777777" w:rsidR="001F531C" w:rsidRDefault="001F531C" w:rsidP="001F531C"/>
    <w:p w14:paraId="2E4AE248" w14:textId="31F2A947" w:rsidR="00E07F03" w:rsidRDefault="00E07F03" w:rsidP="00E07F03">
      <w:pPr>
        <w:pStyle w:val="Nagwek4"/>
        <w:spacing w:before="360" w:after="240"/>
        <w:rPr>
          <w:rFonts w:ascii="Arial" w:hAnsi="Arial" w:cs="Arial"/>
          <w:b/>
          <w:i w:val="0"/>
          <w:color w:val="5B9BD5" w:themeColor="accent1"/>
          <w:sz w:val="20"/>
          <w:szCs w:val="20"/>
        </w:rPr>
      </w:pPr>
      <w:bookmarkStart w:id="58" w:name="_Toc75508010"/>
      <w:r w:rsidRPr="003B287C">
        <w:rPr>
          <w:rFonts w:ascii="Arial" w:hAnsi="Arial" w:cs="Arial"/>
          <w:b/>
          <w:i w:val="0"/>
          <w:color w:val="5B9BD5" w:themeColor="accent1"/>
          <w:sz w:val="20"/>
          <w:szCs w:val="20"/>
        </w:rPr>
        <w:t xml:space="preserve">REGIONALNY PROGRAM OPERACYJNY </w:t>
      </w:r>
      <w:r w:rsidRPr="007D6F12">
        <w:rPr>
          <w:rFonts w:ascii="Arial" w:hAnsi="Arial" w:cs="Arial"/>
          <w:b/>
          <w:i w:val="0"/>
          <w:color w:val="5B9BD5" w:themeColor="accent1"/>
          <w:sz w:val="20"/>
          <w:szCs w:val="20"/>
        </w:rPr>
        <w:t>WOJEWÓDZTWA OPOLSKIEGO</w:t>
      </w:r>
      <w:r>
        <w:rPr>
          <w:rFonts w:ascii="Arial" w:hAnsi="Arial" w:cs="Arial"/>
          <w:b/>
          <w:i w:val="0"/>
          <w:color w:val="5B9BD5" w:themeColor="accent1"/>
          <w:sz w:val="20"/>
          <w:szCs w:val="20"/>
        </w:rPr>
        <w:t xml:space="preserve"> </w:t>
      </w:r>
      <w:r w:rsidRPr="003B287C">
        <w:rPr>
          <w:rFonts w:ascii="Arial" w:hAnsi="Arial" w:cs="Arial"/>
          <w:b/>
          <w:i w:val="0"/>
          <w:color w:val="5B9BD5" w:themeColor="accent1"/>
          <w:sz w:val="20"/>
          <w:szCs w:val="20"/>
        </w:rPr>
        <w:t>na lata 2014 – 2020</w:t>
      </w:r>
      <w:bookmarkEnd w:id="58"/>
    </w:p>
    <w:p w14:paraId="09D7A160" w14:textId="77777777" w:rsidR="00E07F03" w:rsidRDefault="00E07F03" w:rsidP="00E07F03">
      <w:pPr>
        <w:jc w:val="both"/>
        <w:rPr>
          <w:rFonts w:ascii="Arial" w:hAnsi="Arial" w:cs="Arial"/>
          <w:sz w:val="20"/>
          <w:szCs w:val="20"/>
        </w:rPr>
        <w:sectPr w:rsidR="00E07F03" w:rsidSect="00195948">
          <w:type w:val="continuous"/>
          <w:pgSz w:w="11906" w:h="16838"/>
          <w:pgMar w:top="1417" w:right="1417" w:bottom="1417" w:left="993" w:header="708" w:footer="708" w:gutter="0"/>
          <w:cols w:space="708"/>
          <w:docGrid w:linePitch="360"/>
        </w:sectPr>
      </w:pPr>
    </w:p>
    <w:p w14:paraId="3056A2B6" w14:textId="77777777" w:rsidR="00E07F03" w:rsidRDefault="00E07F03" w:rsidP="00555853">
      <w:pPr>
        <w:rPr>
          <w:rFonts w:ascii="Arial" w:hAnsi="Arial" w:cs="Arial"/>
          <w:sz w:val="20"/>
          <w:szCs w:val="20"/>
        </w:rPr>
      </w:pPr>
      <w:r w:rsidRPr="00994E71">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994E71">
        <w:rPr>
          <w:rFonts w:ascii="Arial" w:hAnsi="Arial" w:cs="Arial"/>
          <w:sz w:val="20"/>
          <w:szCs w:val="20"/>
        </w:rPr>
        <w:t xml:space="preserve"> </w:t>
      </w:r>
      <w:r>
        <w:rPr>
          <w:rFonts w:ascii="Arial" w:hAnsi="Arial" w:cs="Arial"/>
          <w:sz w:val="20"/>
          <w:szCs w:val="20"/>
        </w:rPr>
        <w:t>ponad 135,2</w:t>
      </w:r>
      <w:r w:rsidRPr="00994E71">
        <w:rPr>
          <w:rFonts w:ascii="Arial" w:hAnsi="Arial" w:cs="Arial"/>
          <w:sz w:val="20"/>
          <w:szCs w:val="20"/>
        </w:rPr>
        <w:t xml:space="preserve"> mln zł, w tym dofinansowanie UE </w:t>
      </w:r>
      <w:r>
        <w:rPr>
          <w:rFonts w:ascii="Arial" w:hAnsi="Arial" w:cs="Arial"/>
          <w:sz w:val="20"/>
          <w:szCs w:val="20"/>
        </w:rPr>
        <w:t xml:space="preserve">to </w:t>
      </w:r>
      <w:r w:rsidRPr="00994E71">
        <w:rPr>
          <w:rFonts w:ascii="Arial" w:hAnsi="Arial" w:cs="Arial"/>
          <w:sz w:val="20"/>
          <w:szCs w:val="20"/>
        </w:rPr>
        <w:t xml:space="preserve">ok. </w:t>
      </w:r>
      <w:r>
        <w:rPr>
          <w:rFonts w:ascii="Arial" w:hAnsi="Arial" w:cs="Arial"/>
          <w:sz w:val="20"/>
          <w:szCs w:val="20"/>
        </w:rPr>
        <w:t>117,4</w:t>
      </w:r>
      <w:r w:rsidRPr="00994E71">
        <w:rPr>
          <w:rFonts w:ascii="Arial" w:hAnsi="Arial" w:cs="Arial"/>
          <w:sz w:val="20"/>
          <w:szCs w:val="20"/>
        </w:rPr>
        <w:t xml:space="preserve"> mln zł.</w:t>
      </w:r>
      <w:r>
        <w:rPr>
          <w:rFonts w:ascii="Arial" w:hAnsi="Arial" w:cs="Arial"/>
          <w:sz w:val="20"/>
          <w:szCs w:val="20"/>
        </w:rPr>
        <w:t xml:space="preserve"> </w:t>
      </w:r>
      <w:r>
        <w:rPr>
          <w:rFonts w:ascii="Arial" w:hAnsi="Arial" w:cs="Arial"/>
          <w:sz w:val="20"/>
          <w:szCs w:val="20"/>
        </w:rPr>
        <w:lastRenderedPageBreak/>
        <w:t>Realizowane były 24 projekty,</w:t>
      </w:r>
      <w:r w:rsidRPr="00307AFD">
        <w:rPr>
          <w:rFonts w:ascii="Arial" w:hAnsi="Arial" w:cs="Arial"/>
          <w:sz w:val="20"/>
          <w:szCs w:val="20"/>
        </w:rPr>
        <w:t xml:space="preserve"> </w:t>
      </w:r>
      <w:r>
        <w:rPr>
          <w:rFonts w:ascii="Arial" w:hAnsi="Arial" w:cs="Arial"/>
          <w:sz w:val="20"/>
          <w:szCs w:val="20"/>
        </w:rPr>
        <w:t>w ramach których 38</w:t>
      </w:r>
      <w:r w:rsidRPr="00994E71">
        <w:rPr>
          <w:rFonts w:ascii="Arial" w:hAnsi="Arial" w:cs="Arial"/>
          <w:sz w:val="20"/>
          <w:szCs w:val="20"/>
        </w:rPr>
        <w:t xml:space="preserve"> podmiot</w:t>
      </w:r>
      <w:r>
        <w:rPr>
          <w:rFonts w:ascii="Arial" w:hAnsi="Arial" w:cs="Arial"/>
          <w:sz w:val="20"/>
          <w:szCs w:val="20"/>
        </w:rPr>
        <w:t>y</w:t>
      </w:r>
      <w:r w:rsidRPr="00994E71">
        <w:rPr>
          <w:rFonts w:ascii="Arial" w:hAnsi="Arial" w:cs="Arial"/>
          <w:sz w:val="20"/>
          <w:szCs w:val="20"/>
        </w:rPr>
        <w:t xml:space="preserve"> lecznicz</w:t>
      </w:r>
      <w:r>
        <w:rPr>
          <w:rFonts w:ascii="Arial" w:hAnsi="Arial" w:cs="Arial"/>
          <w:sz w:val="20"/>
          <w:szCs w:val="20"/>
        </w:rPr>
        <w:t>e</w:t>
      </w:r>
      <w:r w:rsidRPr="00994E71">
        <w:rPr>
          <w:rFonts w:ascii="Arial" w:hAnsi="Arial" w:cs="Arial"/>
          <w:sz w:val="20"/>
          <w:szCs w:val="20"/>
        </w:rPr>
        <w:t xml:space="preserve"> </w:t>
      </w:r>
      <w:r>
        <w:rPr>
          <w:rFonts w:ascii="Arial" w:hAnsi="Arial" w:cs="Arial"/>
          <w:sz w:val="20"/>
          <w:szCs w:val="20"/>
        </w:rPr>
        <w:t>s</w:t>
      </w:r>
      <w:r w:rsidRPr="00994E71">
        <w:rPr>
          <w:rFonts w:ascii="Arial" w:hAnsi="Arial" w:cs="Arial"/>
          <w:sz w:val="20"/>
          <w:szCs w:val="20"/>
        </w:rPr>
        <w:t>korzysta</w:t>
      </w:r>
      <w:r>
        <w:rPr>
          <w:rFonts w:ascii="Arial" w:hAnsi="Arial" w:cs="Arial"/>
          <w:sz w:val="20"/>
          <w:szCs w:val="20"/>
        </w:rPr>
        <w:t xml:space="preserve">ło </w:t>
      </w:r>
      <w:r w:rsidRPr="00994E71">
        <w:rPr>
          <w:rFonts w:ascii="Arial" w:hAnsi="Arial" w:cs="Arial"/>
          <w:sz w:val="20"/>
          <w:szCs w:val="20"/>
        </w:rPr>
        <w:t>ze wsparcia na rzecz walki z COVID-19.</w:t>
      </w:r>
      <w:r>
        <w:rPr>
          <w:rFonts w:ascii="Arial" w:hAnsi="Arial" w:cs="Arial"/>
          <w:sz w:val="20"/>
          <w:szCs w:val="20"/>
        </w:rPr>
        <w:t xml:space="preserve"> </w:t>
      </w:r>
    </w:p>
    <w:p w14:paraId="06ACFADC" w14:textId="77777777" w:rsidR="00E07F03" w:rsidRDefault="00E07F03" w:rsidP="00555853">
      <w:pPr>
        <w:rPr>
          <w:rFonts w:ascii="Arial" w:hAnsi="Arial" w:cs="Arial"/>
          <w:sz w:val="20"/>
          <w:szCs w:val="20"/>
        </w:rPr>
      </w:pPr>
      <w:r w:rsidRPr="004D0129">
        <w:rPr>
          <w:rFonts w:ascii="Arial" w:hAnsi="Arial" w:cs="Arial"/>
          <w:sz w:val="20"/>
          <w:szCs w:val="20"/>
        </w:rPr>
        <w:t xml:space="preserve">Główne działania w projektach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6D57BE">
        <w:rPr>
          <w:rFonts w:ascii="Arial" w:hAnsi="Arial" w:cs="Arial"/>
          <w:sz w:val="20"/>
          <w:szCs w:val="20"/>
        </w:rPr>
        <w:t>obejm</w:t>
      </w:r>
      <w:r>
        <w:rPr>
          <w:rFonts w:ascii="Arial" w:hAnsi="Arial" w:cs="Arial"/>
          <w:sz w:val="20"/>
          <w:szCs w:val="20"/>
        </w:rPr>
        <w:t>owały</w:t>
      </w:r>
      <w:r w:rsidRPr="004D0129">
        <w:rPr>
          <w:rFonts w:ascii="Arial" w:hAnsi="Arial" w:cs="Arial"/>
          <w:sz w:val="20"/>
          <w:szCs w:val="20"/>
        </w:rPr>
        <w:t xml:space="preserve"> zakup aparatury medycznej i diagnostycznej, w tym </w:t>
      </w:r>
      <w:r>
        <w:rPr>
          <w:rFonts w:ascii="Arial" w:hAnsi="Arial" w:cs="Arial"/>
          <w:sz w:val="20"/>
          <w:szCs w:val="20"/>
        </w:rPr>
        <w:t xml:space="preserve">79 </w:t>
      </w:r>
      <w:r w:rsidRPr="004D0129">
        <w:rPr>
          <w:rFonts w:ascii="Arial" w:hAnsi="Arial" w:cs="Arial"/>
          <w:sz w:val="20"/>
          <w:szCs w:val="20"/>
        </w:rPr>
        <w:t>respiratorów, środków ochrony osobistej</w:t>
      </w:r>
      <w:r>
        <w:rPr>
          <w:rFonts w:ascii="Arial" w:hAnsi="Arial" w:cs="Arial"/>
          <w:sz w:val="20"/>
          <w:szCs w:val="20"/>
        </w:rPr>
        <w:t xml:space="preserve">, urządzeń do dezynfekcji oraz </w:t>
      </w:r>
      <w:r w:rsidRPr="00E605D3">
        <w:rPr>
          <w:rFonts w:ascii="Arial" w:hAnsi="Arial" w:cs="Arial"/>
          <w:sz w:val="20"/>
          <w:szCs w:val="20"/>
        </w:rPr>
        <w:t>testów</w:t>
      </w:r>
      <w:r w:rsidRPr="004D0129">
        <w:rPr>
          <w:rFonts w:ascii="Arial" w:hAnsi="Arial" w:cs="Arial"/>
          <w:sz w:val="20"/>
          <w:szCs w:val="20"/>
        </w:rPr>
        <w:t xml:space="preserve"> na obecność koronawirusa SARS -CoV-2</w:t>
      </w:r>
      <w:r>
        <w:rPr>
          <w:rFonts w:ascii="Arial" w:hAnsi="Arial" w:cs="Arial"/>
          <w:sz w:val="20"/>
          <w:szCs w:val="20"/>
        </w:rPr>
        <w:t xml:space="preserve">. </w:t>
      </w:r>
      <w:r>
        <w:rPr>
          <w:rFonts w:ascii="Arial" w:hAnsi="Arial" w:cs="Arial"/>
          <w:sz w:val="20"/>
          <w:szCs w:val="20"/>
        </w:rPr>
        <w:t xml:space="preserve">Dodatkowo </w:t>
      </w:r>
      <w:r w:rsidRPr="00E605D3">
        <w:rPr>
          <w:rFonts w:ascii="Arial" w:hAnsi="Arial" w:cs="Arial"/>
          <w:sz w:val="20"/>
          <w:szCs w:val="20"/>
        </w:rPr>
        <w:t>przeprowadz</w:t>
      </w:r>
      <w:r>
        <w:rPr>
          <w:rFonts w:ascii="Arial" w:hAnsi="Arial" w:cs="Arial"/>
          <w:sz w:val="20"/>
          <w:szCs w:val="20"/>
        </w:rPr>
        <w:t>ono</w:t>
      </w:r>
      <w:r w:rsidRPr="00E605D3">
        <w:rPr>
          <w:rFonts w:ascii="Arial" w:hAnsi="Arial" w:cs="Arial"/>
          <w:sz w:val="20"/>
          <w:szCs w:val="20"/>
        </w:rPr>
        <w:t xml:space="preserve"> niezbędn</w:t>
      </w:r>
      <w:r>
        <w:rPr>
          <w:rFonts w:ascii="Arial" w:hAnsi="Arial" w:cs="Arial"/>
          <w:sz w:val="20"/>
          <w:szCs w:val="20"/>
        </w:rPr>
        <w:t xml:space="preserve">e </w:t>
      </w:r>
      <w:r w:rsidRPr="00E605D3">
        <w:rPr>
          <w:rFonts w:ascii="Arial" w:hAnsi="Arial" w:cs="Arial"/>
          <w:sz w:val="20"/>
          <w:szCs w:val="20"/>
        </w:rPr>
        <w:t>prac</w:t>
      </w:r>
      <w:r>
        <w:rPr>
          <w:rFonts w:ascii="Arial" w:hAnsi="Arial" w:cs="Arial"/>
          <w:sz w:val="20"/>
          <w:szCs w:val="20"/>
        </w:rPr>
        <w:t>e</w:t>
      </w:r>
      <w:r w:rsidRPr="00E605D3">
        <w:rPr>
          <w:rFonts w:ascii="Arial" w:hAnsi="Arial" w:cs="Arial"/>
          <w:sz w:val="20"/>
          <w:szCs w:val="20"/>
        </w:rPr>
        <w:t xml:space="preserve"> remontowo-budowlan</w:t>
      </w:r>
      <w:r>
        <w:rPr>
          <w:rFonts w:ascii="Arial" w:hAnsi="Arial" w:cs="Arial"/>
          <w:sz w:val="20"/>
          <w:szCs w:val="20"/>
        </w:rPr>
        <w:t xml:space="preserve">e i adaptacje pomieszczeń.  </w:t>
      </w:r>
    </w:p>
    <w:p w14:paraId="35207C20" w14:textId="77777777" w:rsidR="00E07F03" w:rsidRDefault="00E07F03" w:rsidP="00555853">
      <w:pPr>
        <w:rPr>
          <w:rFonts w:ascii="Arial" w:hAnsi="Arial" w:cs="Arial"/>
          <w:sz w:val="20"/>
          <w:szCs w:val="20"/>
        </w:rPr>
      </w:pPr>
      <w:r w:rsidRPr="00F00481">
        <w:rPr>
          <w:rFonts w:ascii="Arial" w:hAnsi="Arial" w:cs="Arial"/>
          <w:sz w:val="20"/>
          <w:szCs w:val="20"/>
        </w:rPr>
        <w:t xml:space="preserve">Za realizację </w:t>
      </w:r>
      <w:r>
        <w:rPr>
          <w:rFonts w:ascii="Arial" w:hAnsi="Arial" w:cs="Arial"/>
          <w:sz w:val="20"/>
          <w:szCs w:val="20"/>
        </w:rPr>
        <w:t>dwóch</w:t>
      </w:r>
      <w:r w:rsidRPr="00F00481">
        <w:rPr>
          <w:rFonts w:ascii="Arial" w:hAnsi="Arial" w:cs="Arial"/>
          <w:sz w:val="20"/>
          <w:szCs w:val="20"/>
        </w:rPr>
        <w:t xml:space="preserve"> </w:t>
      </w:r>
      <w:r>
        <w:rPr>
          <w:rFonts w:ascii="Arial" w:hAnsi="Arial" w:cs="Arial"/>
          <w:sz w:val="20"/>
          <w:szCs w:val="20"/>
        </w:rPr>
        <w:t xml:space="preserve">największych </w:t>
      </w:r>
      <w:r w:rsidRPr="00F00481">
        <w:rPr>
          <w:rFonts w:ascii="Arial" w:hAnsi="Arial" w:cs="Arial"/>
          <w:sz w:val="20"/>
          <w:szCs w:val="20"/>
        </w:rPr>
        <w:t>projektów</w:t>
      </w:r>
      <w:r>
        <w:rPr>
          <w:rFonts w:ascii="Arial" w:hAnsi="Arial" w:cs="Arial"/>
          <w:sz w:val="20"/>
          <w:szCs w:val="20"/>
        </w:rPr>
        <w:t xml:space="preserve"> </w:t>
      </w:r>
      <w:r>
        <w:rPr>
          <w:rFonts w:ascii="Arial" w:hAnsi="Arial" w:cs="Arial"/>
          <w:sz w:val="20"/>
          <w:szCs w:val="20"/>
        </w:rPr>
        <w:br/>
        <w:t>w regionie</w:t>
      </w:r>
      <w:r w:rsidRPr="00F00481">
        <w:rPr>
          <w:rFonts w:ascii="Arial" w:hAnsi="Arial" w:cs="Arial"/>
          <w:sz w:val="20"/>
          <w:szCs w:val="20"/>
        </w:rPr>
        <w:t xml:space="preserve"> odpowiada </w:t>
      </w:r>
      <w:r w:rsidRPr="00E8560B">
        <w:rPr>
          <w:rFonts w:ascii="Arial" w:hAnsi="Arial" w:cs="Arial"/>
          <w:sz w:val="20"/>
          <w:szCs w:val="20"/>
        </w:rPr>
        <w:t>Samorząd Województwa Opolskiego</w:t>
      </w:r>
      <w:r>
        <w:rPr>
          <w:rFonts w:ascii="Arial" w:hAnsi="Arial" w:cs="Arial"/>
          <w:sz w:val="20"/>
          <w:szCs w:val="20"/>
        </w:rPr>
        <w:t xml:space="preserve">. W realizacji tych inwestycji uczestniczyło blisko 40 partnerów. </w:t>
      </w:r>
    </w:p>
    <w:p w14:paraId="3A46A5ED" w14:textId="77777777" w:rsidR="00E07F03" w:rsidRDefault="00E07F03" w:rsidP="00555853">
      <w:pPr>
        <w:rPr>
          <w:rFonts w:ascii="Arial" w:hAnsi="Arial" w:cs="Arial"/>
          <w:sz w:val="20"/>
          <w:szCs w:val="20"/>
        </w:rPr>
      </w:pPr>
      <w:r>
        <w:rPr>
          <w:rFonts w:ascii="Arial" w:hAnsi="Arial" w:cs="Arial"/>
          <w:sz w:val="20"/>
          <w:szCs w:val="20"/>
        </w:rPr>
        <w:t>Realizowane były 2 nowe projekty, a w 22</w:t>
      </w:r>
      <w:r w:rsidRPr="00307AFD">
        <w:rPr>
          <w:rFonts w:ascii="Arial" w:hAnsi="Arial" w:cs="Arial"/>
          <w:sz w:val="20"/>
          <w:szCs w:val="20"/>
        </w:rPr>
        <w:t xml:space="preserve"> projekt</w:t>
      </w:r>
      <w:r>
        <w:rPr>
          <w:rFonts w:ascii="Arial" w:hAnsi="Arial" w:cs="Arial"/>
          <w:sz w:val="20"/>
          <w:szCs w:val="20"/>
        </w:rPr>
        <w:t xml:space="preserve">ach, rozwinięto zakres wcześniej realizowanych przedsięwzięć. </w:t>
      </w:r>
    </w:p>
    <w:p w14:paraId="3B108307" w14:textId="77777777" w:rsidR="00E07F03" w:rsidRDefault="00E07F03" w:rsidP="00751F54">
      <w:pPr>
        <w:jc w:val="both"/>
        <w:rPr>
          <w:rFonts w:ascii="Arial" w:hAnsi="Arial" w:cs="Arial"/>
          <w:sz w:val="20"/>
          <w:szCs w:val="20"/>
        </w:rPr>
        <w:sectPr w:rsidR="00E07F03" w:rsidSect="00BE7D42">
          <w:type w:val="continuous"/>
          <w:pgSz w:w="11906" w:h="16838"/>
          <w:pgMar w:top="1417" w:right="1417" w:bottom="1417" w:left="993" w:header="708" w:footer="708" w:gutter="0"/>
          <w:cols w:num="2" w:space="708"/>
          <w:docGrid w:linePitch="360"/>
        </w:sectPr>
      </w:pPr>
    </w:p>
    <w:p w14:paraId="0AF82C99" w14:textId="5527E07E" w:rsidR="000A5058" w:rsidRDefault="000A5058" w:rsidP="000A5058">
      <w:pPr>
        <w:pStyle w:val="Nagwek4"/>
        <w:spacing w:before="360" w:after="240"/>
        <w:rPr>
          <w:rFonts w:ascii="Arial" w:hAnsi="Arial" w:cs="Arial"/>
          <w:b/>
          <w:i w:val="0"/>
          <w:color w:val="5B9BD5" w:themeColor="accent1"/>
          <w:sz w:val="20"/>
          <w:szCs w:val="20"/>
        </w:rPr>
      </w:pPr>
      <w:bookmarkStart w:id="59" w:name="_Toc75508011"/>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PODKARPACKIEGO </w:t>
      </w:r>
      <w:r w:rsidRPr="003B287C">
        <w:rPr>
          <w:rFonts w:ascii="Arial" w:hAnsi="Arial" w:cs="Arial"/>
          <w:b/>
          <w:i w:val="0"/>
          <w:color w:val="5B9BD5" w:themeColor="accent1"/>
          <w:sz w:val="20"/>
          <w:szCs w:val="20"/>
        </w:rPr>
        <w:t>na lata 2014 – 2020</w:t>
      </w:r>
      <w:bookmarkEnd w:id="59"/>
    </w:p>
    <w:p w14:paraId="6DD3AB4B" w14:textId="77777777" w:rsidR="000A5058" w:rsidRDefault="000A5058" w:rsidP="000A5058">
      <w:pPr>
        <w:jc w:val="both"/>
        <w:rPr>
          <w:rFonts w:ascii="Arial" w:hAnsi="Arial" w:cs="Arial"/>
          <w:sz w:val="20"/>
          <w:szCs w:val="20"/>
        </w:rPr>
        <w:sectPr w:rsidR="000A5058" w:rsidSect="00BE7D42">
          <w:type w:val="continuous"/>
          <w:pgSz w:w="11906" w:h="16838"/>
          <w:pgMar w:top="1417" w:right="1417" w:bottom="1417" w:left="993" w:header="708" w:footer="708" w:gutter="0"/>
          <w:cols w:space="708"/>
          <w:docGrid w:linePitch="360"/>
        </w:sectPr>
      </w:pPr>
    </w:p>
    <w:p w14:paraId="6C5F418C" w14:textId="77777777" w:rsidR="000A5058" w:rsidRDefault="000A5058" w:rsidP="000A5058">
      <w:pPr>
        <w:jc w:val="both"/>
        <w:rPr>
          <w:rFonts w:ascii="Arial" w:hAnsi="Arial" w:cs="Arial"/>
          <w:sz w:val="20"/>
          <w:szCs w:val="20"/>
        </w:rPr>
      </w:pPr>
      <w:r w:rsidRPr="00994E71">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994E71">
        <w:rPr>
          <w:rFonts w:ascii="Arial" w:hAnsi="Arial" w:cs="Arial"/>
          <w:sz w:val="20"/>
          <w:szCs w:val="20"/>
        </w:rPr>
        <w:t xml:space="preserve"> ok. </w:t>
      </w:r>
      <w:r>
        <w:rPr>
          <w:rFonts w:ascii="Arial" w:hAnsi="Arial" w:cs="Arial"/>
          <w:sz w:val="20"/>
          <w:szCs w:val="20"/>
        </w:rPr>
        <w:t>34</w:t>
      </w:r>
      <w:r w:rsidRPr="00994E71">
        <w:rPr>
          <w:rFonts w:ascii="Arial" w:hAnsi="Arial" w:cs="Arial"/>
          <w:sz w:val="20"/>
          <w:szCs w:val="20"/>
        </w:rPr>
        <w:t xml:space="preserve"> mln zł, w tym dofinansowanie UE ok. </w:t>
      </w:r>
      <w:r>
        <w:rPr>
          <w:rFonts w:ascii="Arial" w:hAnsi="Arial" w:cs="Arial"/>
          <w:sz w:val="20"/>
          <w:szCs w:val="20"/>
        </w:rPr>
        <w:t>34</w:t>
      </w:r>
      <w:r w:rsidRPr="00994E71">
        <w:rPr>
          <w:rFonts w:ascii="Arial" w:hAnsi="Arial" w:cs="Arial"/>
          <w:sz w:val="20"/>
          <w:szCs w:val="20"/>
        </w:rPr>
        <w:t xml:space="preserve"> mln zł.</w:t>
      </w:r>
      <w:r>
        <w:rPr>
          <w:rFonts w:ascii="Arial" w:hAnsi="Arial" w:cs="Arial"/>
          <w:sz w:val="20"/>
          <w:szCs w:val="20"/>
        </w:rPr>
        <w:t xml:space="preserve"> Realizowany był 1 nowy </w:t>
      </w:r>
      <w:r w:rsidRPr="00307AFD">
        <w:rPr>
          <w:rFonts w:ascii="Arial" w:hAnsi="Arial" w:cs="Arial"/>
          <w:sz w:val="20"/>
          <w:szCs w:val="20"/>
        </w:rPr>
        <w:t xml:space="preserve"> projekt</w:t>
      </w:r>
      <w:r>
        <w:rPr>
          <w:rFonts w:ascii="Arial" w:hAnsi="Arial" w:cs="Arial"/>
          <w:sz w:val="20"/>
          <w:szCs w:val="20"/>
        </w:rPr>
        <w:t>,</w:t>
      </w:r>
      <w:r w:rsidRPr="00307AFD">
        <w:rPr>
          <w:rFonts w:ascii="Arial" w:hAnsi="Arial" w:cs="Arial"/>
          <w:sz w:val="20"/>
          <w:szCs w:val="20"/>
        </w:rPr>
        <w:t xml:space="preserve"> </w:t>
      </w:r>
      <w:r>
        <w:rPr>
          <w:rFonts w:ascii="Arial" w:hAnsi="Arial" w:cs="Arial"/>
          <w:sz w:val="20"/>
          <w:szCs w:val="20"/>
        </w:rPr>
        <w:t>w ramach którego 18</w:t>
      </w:r>
      <w:r w:rsidRPr="00994E71">
        <w:rPr>
          <w:rFonts w:ascii="Arial" w:hAnsi="Arial" w:cs="Arial"/>
          <w:sz w:val="20"/>
          <w:szCs w:val="20"/>
        </w:rPr>
        <w:t xml:space="preserve"> podmiot</w:t>
      </w:r>
      <w:r>
        <w:rPr>
          <w:rFonts w:ascii="Arial" w:hAnsi="Arial" w:cs="Arial"/>
          <w:sz w:val="20"/>
          <w:szCs w:val="20"/>
        </w:rPr>
        <w:t>ów</w:t>
      </w:r>
      <w:r w:rsidRPr="00994E71">
        <w:rPr>
          <w:rFonts w:ascii="Arial" w:hAnsi="Arial" w:cs="Arial"/>
          <w:sz w:val="20"/>
          <w:szCs w:val="20"/>
        </w:rPr>
        <w:t xml:space="preserve"> lecznicz</w:t>
      </w:r>
      <w:r>
        <w:rPr>
          <w:rFonts w:ascii="Arial" w:hAnsi="Arial" w:cs="Arial"/>
          <w:sz w:val="20"/>
          <w:szCs w:val="20"/>
        </w:rPr>
        <w:t>ych</w:t>
      </w:r>
      <w:r w:rsidRPr="00994E71">
        <w:rPr>
          <w:rFonts w:ascii="Arial" w:hAnsi="Arial" w:cs="Arial"/>
          <w:sz w:val="20"/>
          <w:szCs w:val="20"/>
        </w:rPr>
        <w:t xml:space="preserve"> </w:t>
      </w:r>
      <w:r>
        <w:rPr>
          <w:rFonts w:ascii="Arial" w:hAnsi="Arial" w:cs="Arial"/>
          <w:sz w:val="20"/>
          <w:szCs w:val="20"/>
        </w:rPr>
        <w:t>s</w:t>
      </w:r>
      <w:r w:rsidRPr="00994E71">
        <w:rPr>
          <w:rFonts w:ascii="Arial" w:hAnsi="Arial" w:cs="Arial"/>
          <w:sz w:val="20"/>
          <w:szCs w:val="20"/>
        </w:rPr>
        <w:t>korzysta</w:t>
      </w:r>
      <w:r>
        <w:rPr>
          <w:rFonts w:ascii="Arial" w:hAnsi="Arial" w:cs="Arial"/>
          <w:sz w:val="20"/>
          <w:szCs w:val="20"/>
        </w:rPr>
        <w:t xml:space="preserve">ło </w:t>
      </w:r>
      <w:r w:rsidRPr="00994E71">
        <w:rPr>
          <w:rFonts w:ascii="Arial" w:hAnsi="Arial" w:cs="Arial"/>
          <w:sz w:val="20"/>
          <w:szCs w:val="20"/>
        </w:rPr>
        <w:t>ze wsparcia na rzecz walki z COVID-19.</w:t>
      </w:r>
      <w:r>
        <w:rPr>
          <w:rFonts w:ascii="Arial" w:hAnsi="Arial" w:cs="Arial"/>
          <w:sz w:val="20"/>
          <w:szCs w:val="20"/>
        </w:rPr>
        <w:t xml:space="preserve"> </w:t>
      </w:r>
    </w:p>
    <w:p w14:paraId="1D6287E1" w14:textId="77777777" w:rsidR="000A5058" w:rsidRDefault="000A5058" w:rsidP="000A5058">
      <w:pPr>
        <w:jc w:val="both"/>
        <w:rPr>
          <w:rFonts w:ascii="Arial" w:hAnsi="Arial" w:cs="Arial"/>
          <w:sz w:val="20"/>
          <w:szCs w:val="20"/>
        </w:rPr>
      </w:pPr>
      <w:r w:rsidRPr="004D0129">
        <w:rPr>
          <w:rFonts w:ascii="Arial" w:hAnsi="Arial" w:cs="Arial"/>
          <w:sz w:val="20"/>
          <w:szCs w:val="20"/>
        </w:rPr>
        <w:t>Główne działania w projek</w:t>
      </w:r>
      <w:r>
        <w:rPr>
          <w:rFonts w:ascii="Arial" w:hAnsi="Arial" w:cs="Arial"/>
          <w:sz w:val="20"/>
          <w:szCs w:val="20"/>
        </w:rPr>
        <w:t>cie</w:t>
      </w:r>
      <w:r w:rsidRPr="004D0129">
        <w:rPr>
          <w:rFonts w:ascii="Arial" w:hAnsi="Arial" w:cs="Arial"/>
          <w:sz w:val="20"/>
          <w:szCs w:val="20"/>
        </w:rPr>
        <w:t xml:space="preserve"> </w:t>
      </w:r>
      <w:r w:rsidRPr="00307AFD">
        <w:rPr>
          <w:rFonts w:ascii="Arial" w:hAnsi="Arial" w:cs="Arial"/>
          <w:sz w:val="20"/>
          <w:szCs w:val="20"/>
        </w:rPr>
        <w:t>dedykowany</w:t>
      </w:r>
      <w:r>
        <w:rPr>
          <w:rFonts w:ascii="Arial" w:hAnsi="Arial" w:cs="Arial"/>
          <w:sz w:val="20"/>
          <w:szCs w:val="20"/>
        </w:rPr>
        <w:t>m</w:t>
      </w:r>
      <w:r w:rsidRPr="00307AFD">
        <w:rPr>
          <w:rFonts w:ascii="Arial" w:hAnsi="Arial" w:cs="Arial"/>
          <w:sz w:val="20"/>
          <w:szCs w:val="20"/>
        </w:rPr>
        <w:t xml:space="preserve"> walce z COVID-19</w:t>
      </w:r>
      <w:r>
        <w:rPr>
          <w:rFonts w:ascii="Arial" w:hAnsi="Arial" w:cs="Arial"/>
          <w:sz w:val="20"/>
          <w:szCs w:val="20"/>
        </w:rPr>
        <w:t xml:space="preserve"> realizowanym w ramach </w:t>
      </w:r>
    </w:p>
    <w:p w14:paraId="68038B7E" w14:textId="77777777" w:rsidR="000A5058" w:rsidRDefault="000A5058" w:rsidP="000A5058">
      <w:pPr>
        <w:jc w:val="both"/>
        <w:rPr>
          <w:rFonts w:ascii="Arial" w:hAnsi="Arial" w:cs="Arial"/>
          <w:sz w:val="20"/>
          <w:szCs w:val="20"/>
        </w:rPr>
      </w:pPr>
      <w:r>
        <w:rPr>
          <w:rFonts w:ascii="Arial" w:hAnsi="Arial" w:cs="Arial"/>
          <w:sz w:val="20"/>
          <w:szCs w:val="20"/>
        </w:rPr>
        <w:t xml:space="preserve">RPO </w:t>
      </w:r>
      <w:r w:rsidRPr="006D57BE">
        <w:rPr>
          <w:rFonts w:ascii="Arial" w:hAnsi="Arial" w:cs="Arial"/>
          <w:sz w:val="20"/>
          <w:szCs w:val="20"/>
        </w:rPr>
        <w:t>obejm</w:t>
      </w:r>
      <w:r>
        <w:rPr>
          <w:rFonts w:ascii="Arial" w:hAnsi="Arial" w:cs="Arial"/>
          <w:sz w:val="20"/>
          <w:szCs w:val="20"/>
        </w:rPr>
        <w:t>owały</w:t>
      </w:r>
      <w:r w:rsidRPr="004D0129">
        <w:rPr>
          <w:rFonts w:ascii="Arial" w:hAnsi="Arial" w:cs="Arial"/>
          <w:sz w:val="20"/>
          <w:szCs w:val="20"/>
        </w:rPr>
        <w:t xml:space="preserve"> zakup aparatury medycznej i diagnostycznej, w tym </w:t>
      </w:r>
      <w:r>
        <w:rPr>
          <w:rFonts w:ascii="Arial" w:hAnsi="Arial" w:cs="Arial"/>
          <w:sz w:val="20"/>
          <w:szCs w:val="20"/>
        </w:rPr>
        <w:t>76</w:t>
      </w:r>
      <w:r w:rsidRPr="004D0129">
        <w:rPr>
          <w:rFonts w:ascii="Arial" w:hAnsi="Arial" w:cs="Arial"/>
          <w:sz w:val="20"/>
          <w:szCs w:val="20"/>
        </w:rPr>
        <w:t xml:space="preserve"> respiratorów, środków ochrony osobistej, </w:t>
      </w:r>
      <w:r w:rsidRPr="00E605D3">
        <w:rPr>
          <w:rFonts w:ascii="Arial" w:hAnsi="Arial" w:cs="Arial"/>
          <w:sz w:val="20"/>
          <w:szCs w:val="20"/>
        </w:rPr>
        <w:t>prac</w:t>
      </w:r>
      <w:r>
        <w:rPr>
          <w:rFonts w:ascii="Arial" w:hAnsi="Arial" w:cs="Arial"/>
          <w:sz w:val="20"/>
          <w:szCs w:val="20"/>
        </w:rPr>
        <w:t>e</w:t>
      </w:r>
      <w:r w:rsidRPr="00E605D3">
        <w:rPr>
          <w:rFonts w:ascii="Arial" w:hAnsi="Arial" w:cs="Arial"/>
          <w:sz w:val="20"/>
          <w:szCs w:val="20"/>
        </w:rPr>
        <w:t xml:space="preserve"> remontowo-budowlan</w:t>
      </w:r>
      <w:r>
        <w:rPr>
          <w:rFonts w:ascii="Arial" w:hAnsi="Arial" w:cs="Arial"/>
          <w:sz w:val="20"/>
          <w:szCs w:val="20"/>
        </w:rPr>
        <w:t xml:space="preserve">e, </w:t>
      </w:r>
      <w:r w:rsidRPr="00D12351">
        <w:rPr>
          <w:rFonts w:ascii="Arial" w:hAnsi="Arial" w:cs="Arial"/>
          <w:sz w:val="20"/>
          <w:szCs w:val="20"/>
        </w:rPr>
        <w:t xml:space="preserve">zakup ambulansów medycznych i samochodów do transportu sanitarnego. </w:t>
      </w:r>
    </w:p>
    <w:p w14:paraId="437B6D3E" w14:textId="4CEDF3A9" w:rsidR="00364B2B" w:rsidRPr="00BE7D42" w:rsidRDefault="000A5058" w:rsidP="00BE7D42">
      <w:pPr>
        <w:jc w:val="both"/>
        <w:rPr>
          <w:rFonts w:ascii="Arial" w:hAnsi="Arial" w:cs="Arial"/>
          <w:sz w:val="20"/>
          <w:szCs w:val="20"/>
        </w:rPr>
        <w:sectPr w:rsidR="00364B2B" w:rsidRPr="00BE7D42" w:rsidSect="00BE7D42">
          <w:type w:val="continuous"/>
          <w:pgSz w:w="11906" w:h="16838"/>
          <w:pgMar w:top="1417" w:right="1417" w:bottom="1417" w:left="993" w:header="708" w:footer="708" w:gutter="0"/>
          <w:cols w:num="2" w:space="708"/>
          <w:docGrid w:linePitch="360"/>
        </w:sectPr>
      </w:pPr>
      <w:r w:rsidRPr="00F00481">
        <w:rPr>
          <w:rFonts w:ascii="Arial" w:hAnsi="Arial" w:cs="Arial"/>
          <w:sz w:val="20"/>
          <w:szCs w:val="20"/>
        </w:rPr>
        <w:t>Za realizację</w:t>
      </w:r>
      <w:r>
        <w:rPr>
          <w:rFonts w:ascii="Arial" w:hAnsi="Arial" w:cs="Arial"/>
          <w:sz w:val="20"/>
          <w:szCs w:val="20"/>
        </w:rPr>
        <w:t xml:space="preserve"> </w:t>
      </w:r>
      <w:r w:rsidRPr="00F00481">
        <w:rPr>
          <w:rFonts w:ascii="Arial" w:hAnsi="Arial" w:cs="Arial"/>
          <w:sz w:val="20"/>
          <w:szCs w:val="20"/>
        </w:rPr>
        <w:t>projekt</w:t>
      </w:r>
      <w:r>
        <w:rPr>
          <w:rFonts w:ascii="Arial" w:hAnsi="Arial" w:cs="Arial"/>
          <w:sz w:val="20"/>
          <w:szCs w:val="20"/>
        </w:rPr>
        <w:t>u</w:t>
      </w:r>
      <w:r w:rsidRPr="00F00481">
        <w:rPr>
          <w:rFonts w:ascii="Arial" w:hAnsi="Arial" w:cs="Arial"/>
          <w:sz w:val="20"/>
          <w:szCs w:val="20"/>
        </w:rPr>
        <w:t xml:space="preserve"> odpowiada Urząd Marszałkowski Województwa </w:t>
      </w:r>
      <w:r>
        <w:rPr>
          <w:rFonts w:ascii="Arial" w:hAnsi="Arial" w:cs="Arial"/>
          <w:sz w:val="20"/>
          <w:szCs w:val="20"/>
        </w:rPr>
        <w:t>Podkarpackiego.</w:t>
      </w:r>
    </w:p>
    <w:p w14:paraId="1578A61C" w14:textId="03A8FE93" w:rsidR="00E07F03" w:rsidRDefault="00E07F03" w:rsidP="00E07F03">
      <w:pPr>
        <w:pStyle w:val="Nagwek4"/>
        <w:spacing w:before="360" w:after="240"/>
        <w:rPr>
          <w:rFonts w:ascii="Arial" w:hAnsi="Arial" w:cs="Arial"/>
          <w:b/>
          <w:i w:val="0"/>
          <w:color w:val="5B9BD5" w:themeColor="accent1"/>
          <w:sz w:val="20"/>
          <w:szCs w:val="20"/>
        </w:rPr>
      </w:pPr>
      <w:bookmarkStart w:id="60" w:name="_Toc75508012"/>
      <w:r w:rsidRPr="003B287C">
        <w:rPr>
          <w:rFonts w:ascii="Arial" w:hAnsi="Arial" w:cs="Arial"/>
          <w:b/>
          <w:i w:val="0"/>
          <w:color w:val="5B9BD5" w:themeColor="accent1"/>
          <w:sz w:val="20"/>
          <w:szCs w:val="20"/>
        </w:rPr>
        <w:t xml:space="preserve">REGIONALNY PROGRAM </w:t>
      </w:r>
      <w:r w:rsidRPr="00DB37F7">
        <w:rPr>
          <w:rFonts w:ascii="Arial" w:hAnsi="Arial" w:cs="Arial"/>
          <w:b/>
          <w:i w:val="0"/>
          <w:color w:val="5B9BD5" w:themeColor="accent1"/>
          <w:sz w:val="20"/>
          <w:szCs w:val="20"/>
        </w:rPr>
        <w:t>OPERACYJNY WOJEWÓDZTWA PODLASKIEGO na lat</w:t>
      </w:r>
      <w:r w:rsidRPr="003B287C">
        <w:rPr>
          <w:rFonts w:ascii="Arial" w:hAnsi="Arial" w:cs="Arial"/>
          <w:b/>
          <w:i w:val="0"/>
          <w:color w:val="5B9BD5" w:themeColor="accent1"/>
          <w:sz w:val="20"/>
          <w:szCs w:val="20"/>
        </w:rPr>
        <w:t>a 2014 – 2020</w:t>
      </w:r>
      <w:bookmarkEnd w:id="60"/>
    </w:p>
    <w:p w14:paraId="50893A64" w14:textId="77777777" w:rsidR="00E07F03" w:rsidRDefault="00E07F03" w:rsidP="00E07F03">
      <w:pPr>
        <w:jc w:val="both"/>
        <w:rPr>
          <w:rFonts w:ascii="Arial" w:hAnsi="Arial" w:cs="Arial"/>
          <w:sz w:val="20"/>
          <w:szCs w:val="20"/>
        </w:rPr>
        <w:sectPr w:rsidR="00E07F03" w:rsidSect="00195948">
          <w:type w:val="continuous"/>
          <w:pgSz w:w="11906" w:h="16838"/>
          <w:pgMar w:top="1417" w:right="1417" w:bottom="1417" w:left="993" w:header="708" w:footer="708" w:gutter="0"/>
          <w:cols w:space="708"/>
          <w:docGrid w:linePitch="360"/>
        </w:sectPr>
      </w:pPr>
    </w:p>
    <w:p w14:paraId="3B91ED56" w14:textId="77777777" w:rsidR="00E07F03" w:rsidRDefault="00E07F03" w:rsidP="00E07F03">
      <w:pPr>
        <w:jc w:val="both"/>
        <w:rPr>
          <w:rFonts w:ascii="Arial" w:hAnsi="Arial" w:cs="Arial"/>
          <w:sz w:val="20"/>
          <w:szCs w:val="20"/>
        </w:rPr>
      </w:pPr>
      <w:r w:rsidRPr="00994E71">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994E71">
        <w:rPr>
          <w:rFonts w:ascii="Arial" w:hAnsi="Arial" w:cs="Arial"/>
          <w:sz w:val="20"/>
          <w:szCs w:val="20"/>
        </w:rPr>
        <w:t xml:space="preserve"> ok. </w:t>
      </w:r>
      <w:r>
        <w:rPr>
          <w:rFonts w:ascii="Arial" w:hAnsi="Arial" w:cs="Arial"/>
          <w:sz w:val="20"/>
          <w:szCs w:val="20"/>
        </w:rPr>
        <w:t>67,7</w:t>
      </w:r>
      <w:r w:rsidRPr="00994E71">
        <w:rPr>
          <w:rFonts w:ascii="Arial" w:hAnsi="Arial" w:cs="Arial"/>
          <w:sz w:val="20"/>
          <w:szCs w:val="20"/>
        </w:rPr>
        <w:t xml:space="preserve"> mln zł, w tym dofinansowanie UE ok. </w:t>
      </w:r>
      <w:r>
        <w:rPr>
          <w:rFonts w:ascii="Arial" w:hAnsi="Arial" w:cs="Arial"/>
          <w:sz w:val="20"/>
          <w:szCs w:val="20"/>
        </w:rPr>
        <w:t>51,6</w:t>
      </w:r>
      <w:r w:rsidRPr="00994E71">
        <w:rPr>
          <w:rFonts w:ascii="Arial" w:hAnsi="Arial" w:cs="Arial"/>
          <w:sz w:val="20"/>
          <w:szCs w:val="20"/>
        </w:rPr>
        <w:t xml:space="preserve"> mln zł.</w:t>
      </w:r>
      <w:r>
        <w:rPr>
          <w:rFonts w:ascii="Arial" w:hAnsi="Arial" w:cs="Arial"/>
          <w:sz w:val="20"/>
          <w:szCs w:val="20"/>
        </w:rPr>
        <w:t xml:space="preserve"> Realizowane były 3 projekty,</w:t>
      </w:r>
      <w:r w:rsidRPr="00307AFD">
        <w:rPr>
          <w:rFonts w:ascii="Arial" w:hAnsi="Arial" w:cs="Arial"/>
          <w:sz w:val="20"/>
          <w:szCs w:val="20"/>
        </w:rPr>
        <w:t xml:space="preserve"> </w:t>
      </w:r>
      <w:r>
        <w:rPr>
          <w:rFonts w:ascii="Arial" w:hAnsi="Arial" w:cs="Arial"/>
          <w:sz w:val="20"/>
          <w:szCs w:val="20"/>
        </w:rPr>
        <w:t>w ramach których 15</w:t>
      </w:r>
      <w:r w:rsidRPr="00994E71">
        <w:rPr>
          <w:rFonts w:ascii="Arial" w:hAnsi="Arial" w:cs="Arial"/>
          <w:sz w:val="20"/>
          <w:szCs w:val="20"/>
        </w:rPr>
        <w:t xml:space="preserve"> podmiot</w:t>
      </w:r>
      <w:r>
        <w:rPr>
          <w:rFonts w:ascii="Arial" w:hAnsi="Arial" w:cs="Arial"/>
          <w:sz w:val="20"/>
          <w:szCs w:val="20"/>
        </w:rPr>
        <w:t>ów</w:t>
      </w:r>
      <w:r w:rsidRPr="00994E71">
        <w:rPr>
          <w:rFonts w:ascii="Arial" w:hAnsi="Arial" w:cs="Arial"/>
          <w:sz w:val="20"/>
          <w:szCs w:val="20"/>
        </w:rPr>
        <w:t xml:space="preserve"> lecznicz</w:t>
      </w:r>
      <w:r>
        <w:rPr>
          <w:rFonts w:ascii="Arial" w:hAnsi="Arial" w:cs="Arial"/>
          <w:sz w:val="20"/>
          <w:szCs w:val="20"/>
        </w:rPr>
        <w:t>ych</w:t>
      </w:r>
      <w:r w:rsidRPr="00994E71">
        <w:rPr>
          <w:rFonts w:ascii="Arial" w:hAnsi="Arial" w:cs="Arial"/>
          <w:sz w:val="20"/>
          <w:szCs w:val="20"/>
        </w:rPr>
        <w:t xml:space="preserve"> </w:t>
      </w:r>
      <w:r>
        <w:rPr>
          <w:rFonts w:ascii="Arial" w:hAnsi="Arial" w:cs="Arial"/>
          <w:sz w:val="20"/>
          <w:szCs w:val="20"/>
        </w:rPr>
        <w:t>s</w:t>
      </w:r>
      <w:r w:rsidRPr="00994E71">
        <w:rPr>
          <w:rFonts w:ascii="Arial" w:hAnsi="Arial" w:cs="Arial"/>
          <w:sz w:val="20"/>
          <w:szCs w:val="20"/>
        </w:rPr>
        <w:t>korzysta</w:t>
      </w:r>
      <w:r>
        <w:rPr>
          <w:rFonts w:ascii="Arial" w:hAnsi="Arial" w:cs="Arial"/>
          <w:sz w:val="20"/>
          <w:szCs w:val="20"/>
        </w:rPr>
        <w:t xml:space="preserve">ło </w:t>
      </w:r>
      <w:r w:rsidRPr="00994E71">
        <w:rPr>
          <w:rFonts w:ascii="Arial" w:hAnsi="Arial" w:cs="Arial"/>
          <w:sz w:val="20"/>
          <w:szCs w:val="20"/>
        </w:rPr>
        <w:t>ze wsparcia na rzecz walki z COVID-19.</w:t>
      </w:r>
      <w:r>
        <w:rPr>
          <w:rFonts w:ascii="Arial" w:hAnsi="Arial" w:cs="Arial"/>
          <w:sz w:val="20"/>
          <w:szCs w:val="20"/>
        </w:rPr>
        <w:t xml:space="preserve"> </w:t>
      </w:r>
    </w:p>
    <w:p w14:paraId="684AE25E" w14:textId="77777777" w:rsidR="00E07F03" w:rsidRDefault="00E07F03" w:rsidP="00E07F03">
      <w:pPr>
        <w:jc w:val="both"/>
        <w:rPr>
          <w:rFonts w:ascii="Arial" w:hAnsi="Arial" w:cs="Arial"/>
          <w:sz w:val="20"/>
          <w:szCs w:val="20"/>
        </w:rPr>
      </w:pPr>
      <w:r w:rsidRPr="004D0129">
        <w:rPr>
          <w:rFonts w:ascii="Arial" w:hAnsi="Arial" w:cs="Arial"/>
          <w:sz w:val="20"/>
          <w:szCs w:val="20"/>
        </w:rPr>
        <w:t>Główne działania w proje</w:t>
      </w:r>
      <w:r>
        <w:rPr>
          <w:rFonts w:ascii="Arial" w:hAnsi="Arial" w:cs="Arial"/>
          <w:sz w:val="20"/>
          <w:szCs w:val="20"/>
        </w:rPr>
        <w:t>ktach</w:t>
      </w:r>
      <w:r w:rsidRPr="004D0129">
        <w:rPr>
          <w:rFonts w:ascii="Arial" w:hAnsi="Arial" w:cs="Arial"/>
          <w:sz w:val="20"/>
          <w:szCs w:val="20"/>
        </w:rPr>
        <w:t xml:space="preserve"> </w:t>
      </w:r>
      <w:r w:rsidRPr="00307AFD">
        <w:rPr>
          <w:rFonts w:ascii="Arial" w:hAnsi="Arial" w:cs="Arial"/>
          <w:sz w:val="20"/>
          <w:szCs w:val="20"/>
        </w:rPr>
        <w:t>dedykowany</w:t>
      </w:r>
      <w:r>
        <w:rPr>
          <w:rFonts w:ascii="Arial" w:hAnsi="Arial" w:cs="Arial"/>
          <w:sz w:val="20"/>
          <w:szCs w:val="20"/>
        </w:rPr>
        <w:t>ch</w:t>
      </w:r>
      <w:r w:rsidRPr="00307AFD">
        <w:rPr>
          <w:rFonts w:ascii="Arial" w:hAnsi="Arial" w:cs="Arial"/>
          <w:sz w:val="20"/>
          <w:szCs w:val="20"/>
        </w:rPr>
        <w:t xml:space="preserve"> walce z COVID-19</w:t>
      </w:r>
      <w:r>
        <w:rPr>
          <w:rFonts w:ascii="Arial" w:hAnsi="Arial" w:cs="Arial"/>
          <w:sz w:val="20"/>
          <w:szCs w:val="20"/>
        </w:rPr>
        <w:t xml:space="preserve"> realizowanych w ramach RPO </w:t>
      </w:r>
      <w:r w:rsidRPr="006D57BE">
        <w:rPr>
          <w:rFonts w:ascii="Arial" w:hAnsi="Arial" w:cs="Arial"/>
          <w:sz w:val="20"/>
          <w:szCs w:val="20"/>
        </w:rPr>
        <w:t>obejm</w:t>
      </w:r>
      <w:r>
        <w:rPr>
          <w:rFonts w:ascii="Arial" w:hAnsi="Arial" w:cs="Arial"/>
          <w:sz w:val="20"/>
          <w:szCs w:val="20"/>
        </w:rPr>
        <w:t>owały</w:t>
      </w:r>
      <w:r w:rsidRPr="004D0129">
        <w:rPr>
          <w:rFonts w:ascii="Arial" w:hAnsi="Arial" w:cs="Arial"/>
          <w:sz w:val="20"/>
          <w:szCs w:val="20"/>
        </w:rPr>
        <w:t xml:space="preserve"> zakup aparatury medycznej </w:t>
      </w:r>
      <w:r>
        <w:rPr>
          <w:rFonts w:ascii="Arial" w:hAnsi="Arial" w:cs="Arial"/>
          <w:sz w:val="20"/>
          <w:szCs w:val="20"/>
        </w:rPr>
        <w:br/>
      </w:r>
      <w:r w:rsidRPr="004D0129">
        <w:rPr>
          <w:rFonts w:ascii="Arial" w:hAnsi="Arial" w:cs="Arial"/>
          <w:sz w:val="20"/>
          <w:szCs w:val="20"/>
        </w:rPr>
        <w:t xml:space="preserve">i diagnostycznej, w tym </w:t>
      </w:r>
      <w:r>
        <w:rPr>
          <w:rFonts w:ascii="Arial" w:hAnsi="Arial" w:cs="Arial"/>
          <w:sz w:val="20"/>
          <w:szCs w:val="20"/>
        </w:rPr>
        <w:t>43</w:t>
      </w:r>
      <w:r w:rsidRPr="004D0129">
        <w:rPr>
          <w:rFonts w:ascii="Arial" w:hAnsi="Arial" w:cs="Arial"/>
          <w:sz w:val="20"/>
          <w:szCs w:val="20"/>
        </w:rPr>
        <w:t xml:space="preserve"> respirator</w:t>
      </w:r>
      <w:r>
        <w:rPr>
          <w:rFonts w:ascii="Arial" w:hAnsi="Arial" w:cs="Arial"/>
          <w:sz w:val="20"/>
          <w:szCs w:val="20"/>
        </w:rPr>
        <w:t>y</w:t>
      </w:r>
      <w:r w:rsidRPr="004D0129">
        <w:rPr>
          <w:rFonts w:ascii="Arial" w:hAnsi="Arial" w:cs="Arial"/>
          <w:sz w:val="20"/>
          <w:szCs w:val="20"/>
        </w:rPr>
        <w:t>,</w:t>
      </w:r>
      <w:r>
        <w:rPr>
          <w:rFonts w:ascii="Arial" w:hAnsi="Arial" w:cs="Arial"/>
          <w:sz w:val="20"/>
          <w:szCs w:val="20"/>
        </w:rPr>
        <w:t xml:space="preserve"> karetki do transportu specjalistycznego, a także</w:t>
      </w:r>
      <w:r w:rsidRPr="004D0129">
        <w:rPr>
          <w:rFonts w:ascii="Arial" w:hAnsi="Arial" w:cs="Arial"/>
          <w:sz w:val="20"/>
          <w:szCs w:val="20"/>
        </w:rPr>
        <w:t xml:space="preserve"> środków ochrony osobistej</w:t>
      </w:r>
      <w:r>
        <w:rPr>
          <w:rFonts w:ascii="Arial" w:hAnsi="Arial" w:cs="Arial"/>
          <w:sz w:val="20"/>
          <w:szCs w:val="20"/>
        </w:rPr>
        <w:t xml:space="preserve"> i urządzeń do dezynfekcji. Dodatkowo </w:t>
      </w:r>
      <w:r w:rsidRPr="00E605D3">
        <w:rPr>
          <w:rFonts w:ascii="Arial" w:hAnsi="Arial" w:cs="Arial"/>
          <w:sz w:val="20"/>
          <w:szCs w:val="20"/>
        </w:rPr>
        <w:t>przeprowadz</w:t>
      </w:r>
      <w:r>
        <w:rPr>
          <w:rFonts w:ascii="Arial" w:hAnsi="Arial" w:cs="Arial"/>
          <w:sz w:val="20"/>
          <w:szCs w:val="20"/>
        </w:rPr>
        <w:t>ono</w:t>
      </w:r>
      <w:r w:rsidRPr="00E605D3">
        <w:rPr>
          <w:rFonts w:ascii="Arial" w:hAnsi="Arial" w:cs="Arial"/>
          <w:sz w:val="20"/>
          <w:szCs w:val="20"/>
        </w:rPr>
        <w:t xml:space="preserve"> niezbędn</w:t>
      </w:r>
      <w:r>
        <w:rPr>
          <w:rFonts w:ascii="Arial" w:hAnsi="Arial" w:cs="Arial"/>
          <w:sz w:val="20"/>
          <w:szCs w:val="20"/>
        </w:rPr>
        <w:t xml:space="preserve">e </w:t>
      </w:r>
      <w:r w:rsidRPr="00E605D3">
        <w:rPr>
          <w:rFonts w:ascii="Arial" w:hAnsi="Arial" w:cs="Arial"/>
          <w:sz w:val="20"/>
          <w:szCs w:val="20"/>
        </w:rPr>
        <w:t>prac</w:t>
      </w:r>
      <w:r>
        <w:rPr>
          <w:rFonts w:ascii="Arial" w:hAnsi="Arial" w:cs="Arial"/>
          <w:sz w:val="20"/>
          <w:szCs w:val="20"/>
        </w:rPr>
        <w:t>e</w:t>
      </w:r>
      <w:r w:rsidRPr="00E605D3">
        <w:rPr>
          <w:rFonts w:ascii="Arial" w:hAnsi="Arial" w:cs="Arial"/>
          <w:sz w:val="20"/>
          <w:szCs w:val="20"/>
        </w:rPr>
        <w:t xml:space="preserve"> </w:t>
      </w:r>
      <w:r>
        <w:rPr>
          <w:rFonts w:ascii="Arial" w:hAnsi="Arial" w:cs="Arial"/>
          <w:sz w:val="20"/>
          <w:szCs w:val="20"/>
        </w:rPr>
        <w:t>modernizacyjno-</w:t>
      </w:r>
      <w:r w:rsidRPr="00E605D3">
        <w:rPr>
          <w:rFonts w:ascii="Arial" w:hAnsi="Arial" w:cs="Arial"/>
          <w:sz w:val="20"/>
          <w:szCs w:val="20"/>
        </w:rPr>
        <w:t>remontow</w:t>
      </w:r>
      <w:r>
        <w:rPr>
          <w:rFonts w:ascii="Arial" w:hAnsi="Arial" w:cs="Arial"/>
          <w:sz w:val="20"/>
          <w:szCs w:val="20"/>
        </w:rPr>
        <w:t xml:space="preserve">e. </w:t>
      </w:r>
    </w:p>
    <w:p w14:paraId="1BDB2018" w14:textId="05174A62" w:rsidR="00E07F03" w:rsidRDefault="00E07F03" w:rsidP="00E07F03">
      <w:pPr>
        <w:jc w:val="both"/>
        <w:rPr>
          <w:rFonts w:ascii="Arial" w:hAnsi="Arial" w:cs="Arial"/>
          <w:sz w:val="20"/>
          <w:szCs w:val="20"/>
        </w:rPr>
        <w:sectPr w:rsidR="00E07F03" w:rsidSect="00BE7D42">
          <w:type w:val="continuous"/>
          <w:pgSz w:w="11906" w:h="16838"/>
          <w:pgMar w:top="1417" w:right="1417" w:bottom="1417" w:left="993" w:header="708" w:footer="708" w:gutter="0"/>
          <w:cols w:num="2" w:space="708"/>
          <w:docGrid w:linePitch="360"/>
        </w:sectPr>
      </w:pPr>
      <w:r w:rsidRPr="007D6F12">
        <w:rPr>
          <w:rFonts w:ascii="Arial" w:hAnsi="Arial" w:cs="Arial"/>
          <w:sz w:val="20"/>
          <w:szCs w:val="20"/>
        </w:rPr>
        <w:t xml:space="preserve">Za realizację </w:t>
      </w:r>
      <w:r>
        <w:rPr>
          <w:rFonts w:ascii="Arial" w:hAnsi="Arial" w:cs="Arial"/>
          <w:sz w:val="20"/>
          <w:szCs w:val="20"/>
        </w:rPr>
        <w:t>trzech</w:t>
      </w:r>
      <w:r w:rsidRPr="007D6F12">
        <w:rPr>
          <w:rFonts w:ascii="Arial" w:hAnsi="Arial" w:cs="Arial"/>
          <w:sz w:val="20"/>
          <w:szCs w:val="20"/>
        </w:rPr>
        <w:t xml:space="preserve"> projektów odpowiada </w:t>
      </w:r>
      <w:r>
        <w:rPr>
          <w:rFonts w:ascii="Arial" w:hAnsi="Arial" w:cs="Arial"/>
          <w:sz w:val="20"/>
          <w:szCs w:val="20"/>
        </w:rPr>
        <w:t>dwóch</w:t>
      </w:r>
      <w:r w:rsidRPr="007D6F12">
        <w:rPr>
          <w:rFonts w:ascii="Arial" w:hAnsi="Arial" w:cs="Arial"/>
          <w:sz w:val="20"/>
          <w:szCs w:val="20"/>
        </w:rPr>
        <w:t xml:space="preserve"> beneficjentów, z czego Samorząd Województwa Podlaskiego realizuje 2 z nich z partnerami.</w:t>
      </w:r>
    </w:p>
    <w:p w14:paraId="02880AE7" w14:textId="031F289F" w:rsidR="005B55F9" w:rsidRPr="005B55F9" w:rsidRDefault="005B55F9" w:rsidP="005B55F9">
      <w:pPr>
        <w:pStyle w:val="Nagwek4"/>
        <w:spacing w:before="360" w:after="240"/>
        <w:rPr>
          <w:rFonts w:ascii="Arial" w:hAnsi="Arial" w:cs="Arial"/>
          <w:b/>
          <w:i w:val="0"/>
          <w:color w:val="5B9BD5" w:themeColor="accent1"/>
          <w:sz w:val="20"/>
          <w:szCs w:val="20"/>
        </w:rPr>
        <w:sectPr w:rsidR="005B55F9" w:rsidRPr="005B55F9" w:rsidSect="00195948">
          <w:type w:val="continuous"/>
          <w:pgSz w:w="11906" w:h="16838"/>
          <w:pgMar w:top="1417" w:right="1417" w:bottom="1417" w:left="993" w:header="708" w:footer="708" w:gutter="0"/>
          <w:cols w:space="708"/>
          <w:docGrid w:linePitch="360"/>
        </w:sectPr>
      </w:pPr>
      <w:bookmarkStart w:id="61" w:name="_Toc75508013"/>
      <w:r>
        <w:rPr>
          <w:rFonts w:ascii="Arial" w:hAnsi="Arial" w:cs="Arial"/>
          <w:b/>
          <w:i w:val="0"/>
          <w:color w:val="5B9BD5" w:themeColor="accent1"/>
          <w:sz w:val="20"/>
          <w:szCs w:val="20"/>
        </w:rPr>
        <w:t xml:space="preserve">REGIONALNY PROGRAM OPERACYJNY </w:t>
      </w:r>
      <w:r w:rsidRPr="003B287C">
        <w:rPr>
          <w:rFonts w:ascii="Arial" w:hAnsi="Arial" w:cs="Arial"/>
          <w:b/>
          <w:i w:val="0"/>
          <w:color w:val="5B9BD5" w:themeColor="accent1"/>
          <w:sz w:val="20"/>
          <w:szCs w:val="20"/>
        </w:rPr>
        <w:t xml:space="preserve">WOJEWÓDZTWA </w:t>
      </w:r>
      <w:r w:rsidRPr="00894462">
        <w:rPr>
          <w:rFonts w:ascii="Arial" w:hAnsi="Arial" w:cs="Arial"/>
          <w:b/>
          <w:i w:val="0"/>
          <w:color w:val="5B9BD5" w:themeColor="accent1"/>
          <w:sz w:val="20"/>
          <w:szCs w:val="20"/>
        </w:rPr>
        <w:t>POMORSKIEGO na lata</w:t>
      </w:r>
      <w:r w:rsidRPr="003B287C">
        <w:rPr>
          <w:rFonts w:ascii="Arial" w:hAnsi="Arial" w:cs="Arial"/>
          <w:b/>
          <w:i w:val="0"/>
          <w:color w:val="5B9BD5" w:themeColor="accent1"/>
          <w:sz w:val="20"/>
          <w:szCs w:val="20"/>
        </w:rPr>
        <w:t xml:space="preserve"> 2014 – 2020</w:t>
      </w:r>
      <w:bookmarkEnd w:id="61"/>
    </w:p>
    <w:p w14:paraId="48D1771A" w14:textId="12F2913B" w:rsidR="005B55F9" w:rsidRDefault="005B55F9" w:rsidP="005B55F9">
      <w:pPr>
        <w:rPr>
          <w:rFonts w:ascii="Arial" w:hAnsi="Arial" w:cs="Arial"/>
          <w:sz w:val="20"/>
          <w:szCs w:val="20"/>
        </w:rPr>
      </w:pPr>
      <w:r w:rsidRPr="00E93458">
        <w:rPr>
          <w:rFonts w:ascii="Arial" w:hAnsi="Arial" w:cs="Arial"/>
          <w:sz w:val="20"/>
          <w:szCs w:val="20"/>
        </w:rPr>
        <w:t xml:space="preserve">Wartość projektów z obszaru zdrowia dedykowanych walce z COVID-19 w 2020 r. to  ponad </w:t>
      </w:r>
      <w:r>
        <w:rPr>
          <w:rFonts w:ascii="Arial" w:hAnsi="Arial" w:cs="Arial"/>
          <w:sz w:val="20"/>
          <w:szCs w:val="20"/>
        </w:rPr>
        <w:t xml:space="preserve">120,5 </w:t>
      </w:r>
      <w:r w:rsidRPr="00E93458">
        <w:rPr>
          <w:rFonts w:ascii="Arial" w:hAnsi="Arial" w:cs="Arial"/>
          <w:sz w:val="20"/>
          <w:szCs w:val="20"/>
        </w:rPr>
        <w:t>mln zł, w tym dofinansowanie UE wyniosło niemal 100% kwoty.</w:t>
      </w:r>
      <w:r>
        <w:rPr>
          <w:rFonts w:ascii="Arial" w:hAnsi="Arial" w:cs="Arial"/>
          <w:sz w:val="20"/>
          <w:szCs w:val="20"/>
        </w:rPr>
        <w:t xml:space="preserve"> </w:t>
      </w:r>
    </w:p>
    <w:p w14:paraId="26D2FA36" w14:textId="698D3FE8" w:rsidR="005B55F9" w:rsidRDefault="005B55F9" w:rsidP="005B55F9">
      <w:pPr>
        <w:rPr>
          <w:rFonts w:ascii="Arial" w:hAnsi="Arial" w:cs="Arial"/>
          <w:sz w:val="20"/>
          <w:szCs w:val="20"/>
        </w:rPr>
      </w:pPr>
      <w:r>
        <w:rPr>
          <w:rFonts w:ascii="Arial" w:hAnsi="Arial" w:cs="Arial"/>
          <w:sz w:val="20"/>
          <w:szCs w:val="20"/>
        </w:rPr>
        <w:t xml:space="preserve">Realizowanych było </w:t>
      </w:r>
      <w:r w:rsidR="00705746">
        <w:rPr>
          <w:rFonts w:ascii="Arial" w:hAnsi="Arial" w:cs="Arial"/>
          <w:sz w:val="20"/>
          <w:szCs w:val="20"/>
        </w:rPr>
        <w:t xml:space="preserve">17 </w:t>
      </w:r>
      <w:r>
        <w:rPr>
          <w:rFonts w:ascii="Arial" w:hAnsi="Arial" w:cs="Arial"/>
          <w:sz w:val="20"/>
          <w:szCs w:val="20"/>
        </w:rPr>
        <w:t>projektów,</w:t>
      </w:r>
      <w:r w:rsidRPr="00307AFD">
        <w:rPr>
          <w:rFonts w:ascii="Arial" w:hAnsi="Arial" w:cs="Arial"/>
          <w:sz w:val="20"/>
          <w:szCs w:val="20"/>
        </w:rPr>
        <w:t xml:space="preserve"> </w:t>
      </w:r>
      <w:r>
        <w:rPr>
          <w:rFonts w:ascii="Arial" w:hAnsi="Arial" w:cs="Arial"/>
          <w:sz w:val="20"/>
          <w:szCs w:val="20"/>
        </w:rPr>
        <w:t>w ramach których około 35</w:t>
      </w:r>
      <w:r w:rsidRPr="00994E71">
        <w:rPr>
          <w:rFonts w:ascii="Arial" w:hAnsi="Arial" w:cs="Arial"/>
          <w:sz w:val="20"/>
          <w:szCs w:val="20"/>
        </w:rPr>
        <w:t xml:space="preserve"> podmiot</w:t>
      </w:r>
      <w:r>
        <w:rPr>
          <w:rFonts w:ascii="Arial" w:hAnsi="Arial" w:cs="Arial"/>
          <w:sz w:val="20"/>
          <w:szCs w:val="20"/>
        </w:rPr>
        <w:t>ów</w:t>
      </w:r>
      <w:r w:rsidRPr="00994E71">
        <w:rPr>
          <w:rFonts w:ascii="Arial" w:hAnsi="Arial" w:cs="Arial"/>
          <w:sz w:val="20"/>
          <w:szCs w:val="20"/>
        </w:rPr>
        <w:t xml:space="preserve"> lecznicz</w:t>
      </w:r>
      <w:r>
        <w:rPr>
          <w:rFonts w:ascii="Arial" w:hAnsi="Arial" w:cs="Arial"/>
          <w:sz w:val="20"/>
          <w:szCs w:val="20"/>
        </w:rPr>
        <w:t>ych</w:t>
      </w:r>
      <w:r w:rsidRPr="00994E71">
        <w:rPr>
          <w:rFonts w:ascii="Arial" w:hAnsi="Arial" w:cs="Arial"/>
          <w:sz w:val="20"/>
          <w:szCs w:val="20"/>
        </w:rPr>
        <w:t xml:space="preserve"> </w:t>
      </w:r>
      <w:r>
        <w:rPr>
          <w:rFonts w:ascii="Arial" w:hAnsi="Arial" w:cs="Arial"/>
          <w:sz w:val="20"/>
          <w:szCs w:val="20"/>
        </w:rPr>
        <w:t>s</w:t>
      </w:r>
      <w:r w:rsidRPr="00994E71">
        <w:rPr>
          <w:rFonts w:ascii="Arial" w:hAnsi="Arial" w:cs="Arial"/>
          <w:sz w:val="20"/>
          <w:szCs w:val="20"/>
        </w:rPr>
        <w:t>korzysta</w:t>
      </w:r>
      <w:r>
        <w:rPr>
          <w:rFonts w:ascii="Arial" w:hAnsi="Arial" w:cs="Arial"/>
          <w:sz w:val="20"/>
          <w:szCs w:val="20"/>
        </w:rPr>
        <w:t xml:space="preserve">ło </w:t>
      </w:r>
      <w:r w:rsidRPr="00994E71">
        <w:rPr>
          <w:rFonts w:ascii="Arial" w:hAnsi="Arial" w:cs="Arial"/>
          <w:sz w:val="20"/>
          <w:szCs w:val="20"/>
        </w:rPr>
        <w:t xml:space="preserve">ze wsparcia na rzecz walki </w:t>
      </w:r>
      <w:r>
        <w:rPr>
          <w:rFonts w:ascii="Arial" w:hAnsi="Arial" w:cs="Arial"/>
          <w:sz w:val="20"/>
          <w:szCs w:val="20"/>
        </w:rPr>
        <w:br/>
      </w:r>
      <w:r w:rsidRPr="00994E71">
        <w:rPr>
          <w:rFonts w:ascii="Arial" w:hAnsi="Arial" w:cs="Arial"/>
          <w:sz w:val="20"/>
          <w:szCs w:val="20"/>
        </w:rPr>
        <w:t>z COVID-19.</w:t>
      </w:r>
      <w:r>
        <w:rPr>
          <w:rFonts w:ascii="Arial" w:hAnsi="Arial" w:cs="Arial"/>
          <w:sz w:val="20"/>
          <w:szCs w:val="20"/>
        </w:rPr>
        <w:t xml:space="preserve"> Wszystkie </w:t>
      </w:r>
      <w:r w:rsidRPr="006D57BE">
        <w:rPr>
          <w:rFonts w:ascii="Arial" w:hAnsi="Arial" w:cs="Arial"/>
          <w:sz w:val="20"/>
          <w:szCs w:val="20"/>
        </w:rPr>
        <w:t>projekt</w:t>
      </w:r>
      <w:r>
        <w:rPr>
          <w:rFonts w:ascii="Arial" w:hAnsi="Arial" w:cs="Arial"/>
          <w:sz w:val="20"/>
          <w:szCs w:val="20"/>
        </w:rPr>
        <w:t xml:space="preserve">y były wcześniej </w:t>
      </w:r>
      <w:r w:rsidRPr="006D57BE">
        <w:rPr>
          <w:rFonts w:ascii="Arial" w:hAnsi="Arial" w:cs="Arial"/>
          <w:sz w:val="20"/>
          <w:szCs w:val="20"/>
        </w:rPr>
        <w:t>realizowan</w:t>
      </w:r>
      <w:r>
        <w:rPr>
          <w:rFonts w:ascii="Arial" w:hAnsi="Arial" w:cs="Arial"/>
          <w:sz w:val="20"/>
          <w:szCs w:val="20"/>
        </w:rPr>
        <w:t>e i miały rozwijany zakres.</w:t>
      </w:r>
    </w:p>
    <w:p w14:paraId="06D5B453" w14:textId="77777777" w:rsidR="005B55F9" w:rsidRPr="000E0F5F" w:rsidRDefault="005B55F9" w:rsidP="005B55F9">
      <w:pPr>
        <w:rPr>
          <w:rFonts w:ascii="Arial" w:hAnsi="Arial" w:cs="Arial"/>
          <w:sz w:val="20"/>
          <w:szCs w:val="20"/>
        </w:rPr>
      </w:pPr>
      <w:r w:rsidRPr="004D0129">
        <w:rPr>
          <w:rFonts w:ascii="Arial" w:hAnsi="Arial" w:cs="Arial"/>
          <w:sz w:val="20"/>
          <w:szCs w:val="20"/>
        </w:rPr>
        <w:t xml:space="preserve">Główne działania w projektach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6D57BE">
        <w:rPr>
          <w:rFonts w:ascii="Arial" w:hAnsi="Arial" w:cs="Arial"/>
          <w:sz w:val="20"/>
          <w:szCs w:val="20"/>
        </w:rPr>
        <w:t>obejm</w:t>
      </w:r>
      <w:r>
        <w:rPr>
          <w:rFonts w:ascii="Arial" w:hAnsi="Arial" w:cs="Arial"/>
          <w:sz w:val="20"/>
          <w:szCs w:val="20"/>
        </w:rPr>
        <w:t>owały</w:t>
      </w:r>
      <w:r w:rsidRPr="004D0129">
        <w:rPr>
          <w:rFonts w:ascii="Arial" w:hAnsi="Arial" w:cs="Arial"/>
          <w:sz w:val="20"/>
          <w:szCs w:val="20"/>
        </w:rPr>
        <w:t xml:space="preserve"> zakup aparatury medycznej i diagnostycznej, w tym </w:t>
      </w:r>
      <w:r>
        <w:rPr>
          <w:rFonts w:ascii="Arial" w:hAnsi="Arial" w:cs="Arial"/>
          <w:sz w:val="20"/>
          <w:szCs w:val="20"/>
        </w:rPr>
        <w:t xml:space="preserve">63 </w:t>
      </w:r>
      <w:r w:rsidRPr="004D0129">
        <w:rPr>
          <w:rFonts w:ascii="Arial" w:hAnsi="Arial" w:cs="Arial"/>
          <w:sz w:val="20"/>
          <w:szCs w:val="20"/>
        </w:rPr>
        <w:t>respiratorów, środków ochrony osobistej</w:t>
      </w:r>
      <w:r>
        <w:rPr>
          <w:rFonts w:ascii="Arial" w:hAnsi="Arial" w:cs="Arial"/>
          <w:sz w:val="20"/>
          <w:szCs w:val="20"/>
        </w:rPr>
        <w:t xml:space="preserve">, urządzeń do dezynfekcji. Dodatkowo </w:t>
      </w:r>
      <w:r w:rsidRPr="00E605D3">
        <w:rPr>
          <w:rFonts w:ascii="Arial" w:hAnsi="Arial" w:cs="Arial"/>
          <w:sz w:val="20"/>
          <w:szCs w:val="20"/>
        </w:rPr>
        <w:t>przeprowadz</w:t>
      </w:r>
      <w:r>
        <w:rPr>
          <w:rFonts w:ascii="Arial" w:hAnsi="Arial" w:cs="Arial"/>
          <w:sz w:val="20"/>
          <w:szCs w:val="20"/>
        </w:rPr>
        <w:t>ono</w:t>
      </w:r>
      <w:r w:rsidRPr="00E605D3">
        <w:rPr>
          <w:rFonts w:ascii="Arial" w:hAnsi="Arial" w:cs="Arial"/>
          <w:sz w:val="20"/>
          <w:szCs w:val="20"/>
        </w:rPr>
        <w:t xml:space="preserve"> niezbędn</w:t>
      </w:r>
      <w:r>
        <w:rPr>
          <w:rFonts w:ascii="Arial" w:hAnsi="Arial" w:cs="Arial"/>
          <w:sz w:val="20"/>
          <w:szCs w:val="20"/>
        </w:rPr>
        <w:t xml:space="preserve">e </w:t>
      </w:r>
      <w:r w:rsidRPr="00E605D3">
        <w:rPr>
          <w:rFonts w:ascii="Arial" w:hAnsi="Arial" w:cs="Arial"/>
          <w:sz w:val="20"/>
          <w:szCs w:val="20"/>
        </w:rPr>
        <w:t>prac</w:t>
      </w:r>
      <w:r>
        <w:rPr>
          <w:rFonts w:ascii="Arial" w:hAnsi="Arial" w:cs="Arial"/>
          <w:sz w:val="20"/>
          <w:szCs w:val="20"/>
        </w:rPr>
        <w:t>e</w:t>
      </w:r>
      <w:r w:rsidRPr="00E605D3">
        <w:rPr>
          <w:rFonts w:ascii="Arial" w:hAnsi="Arial" w:cs="Arial"/>
          <w:sz w:val="20"/>
          <w:szCs w:val="20"/>
        </w:rPr>
        <w:t xml:space="preserve"> remontowo-</w:t>
      </w:r>
      <w:r w:rsidRPr="000E0F5F">
        <w:rPr>
          <w:rFonts w:ascii="Arial" w:hAnsi="Arial" w:cs="Arial"/>
          <w:sz w:val="20"/>
          <w:szCs w:val="20"/>
        </w:rPr>
        <w:t>budowlane</w:t>
      </w:r>
      <w:r>
        <w:rPr>
          <w:rFonts w:ascii="Arial" w:hAnsi="Arial" w:cs="Arial"/>
          <w:sz w:val="20"/>
          <w:szCs w:val="20"/>
        </w:rPr>
        <w:t xml:space="preserve"> </w:t>
      </w:r>
      <w:r w:rsidRPr="003D4AF5">
        <w:rPr>
          <w:rFonts w:ascii="Arial" w:hAnsi="Arial" w:cs="Arial"/>
          <w:sz w:val="20"/>
          <w:szCs w:val="20"/>
        </w:rPr>
        <w:t>dostosowujące</w:t>
      </w:r>
      <w:r>
        <w:rPr>
          <w:rFonts w:ascii="Arial" w:hAnsi="Arial" w:cs="Arial"/>
          <w:sz w:val="20"/>
          <w:szCs w:val="20"/>
        </w:rPr>
        <w:t xml:space="preserve"> podmioty lecznicze do </w:t>
      </w:r>
      <w:r w:rsidRPr="003D4AF5">
        <w:rPr>
          <w:rFonts w:ascii="Arial" w:hAnsi="Arial" w:cs="Arial"/>
          <w:sz w:val="20"/>
          <w:szCs w:val="20"/>
        </w:rPr>
        <w:t>walki z COVID-19</w:t>
      </w:r>
      <w:r w:rsidRPr="000E0F5F">
        <w:rPr>
          <w:rFonts w:ascii="Arial" w:hAnsi="Arial" w:cs="Arial"/>
          <w:sz w:val="20"/>
          <w:szCs w:val="20"/>
        </w:rPr>
        <w:t>.</w:t>
      </w:r>
    </w:p>
    <w:p w14:paraId="4F738B4D" w14:textId="43CD30AE" w:rsidR="005B55F9" w:rsidRPr="00894462" w:rsidRDefault="005B55F9" w:rsidP="005B55F9">
      <w:pPr>
        <w:sectPr w:rsidR="005B55F9" w:rsidRPr="00894462" w:rsidSect="00BE7D42">
          <w:type w:val="continuous"/>
          <w:pgSz w:w="11906" w:h="16838"/>
          <w:pgMar w:top="1417" w:right="1417" w:bottom="1417" w:left="993" w:header="708" w:footer="708" w:gutter="0"/>
          <w:cols w:num="2" w:space="708"/>
          <w:docGrid w:linePitch="360"/>
        </w:sectPr>
      </w:pPr>
      <w:r w:rsidRPr="00F00481">
        <w:rPr>
          <w:rFonts w:ascii="Arial" w:hAnsi="Arial" w:cs="Arial"/>
          <w:sz w:val="20"/>
          <w:szCs w:val="20"/>
        </w:rPr>
        <w:t>Za realizację</w:t>
      </w:r>
      <w:r>
        <w:rPr>
          <w:rFonts w:ascii="Arial" w:hAnsi="Arial" w:cs="Arial"/>
          <w:sz w:val="20"/>
          <w:szCs w:val="20"/>
        </w:rPr>
        <w:t xml:space="preserve"> największych projektów</w:t>
      </w:r>
      <w:r w:rsidRPr="00F00481">
        <w:rPr>
          <w:rFonts w:ascii="Arial" w:hAnsi="Arial" w:cs="Arial"/>
          <w:sz w:val="20"/>
          <w:szCs w:val="20"/>
        </w:rPr>
        <w:t xml:space="preserve"> odpowiada</w:t>
      </w:r>
      <w:r>
        <w:rPr>
          <w:rFonts w:ascii="Arial" w:hAnsi="Arial" w:cs="Arial"/>
          <w:sz w:val="20"/>
          <w:szCs w:val="20"/>
        </w:rPr>
        <w:t xml:space="preserve">ją Szpitale Pomorskie,  </w:t>
      </w:r>
      <w:r w:rsidRPr="00894462">
        <w:rPr>
          <w:rFonts w:ascii="Arial" w:hAnsi="Arial" w:cs="Arial"/>
          <w:sz w:val="20"/>
          <w:szCs w:val="20"/>
        </w:rPr>
        <w:t>Copernicus Podmiot Leczniczy z Gdańska</w:t>
      </w:r>
      <w:r>
        <w:rPr>
          <w:rFonts w:ascii="Arial" w:hAnsi="Arial" w:cs="Arial"/>
          <w:sz w:val="20"/>
          <w:szCs w:val="20"/>
        </w:rPr>
        <w:t xml:space="preserve">, </w:t>
      </w:r>
      <w:r w:rsidRPr="00894462">
        <w:rPr>
          <w:rFonts w:ascii="Arial" w:hAnsi="Arial" w:cs="Arial"/>
          <w:sz w:val="20"/>
          <w:szCs w:val="20"/>
        </w:rPr>
        <w:t>Pomorskie Centrum Reumatologiczne w Sopocie</w:t>
      </w:r>
      <w:r>
        <w:rPr>
          <w:rFonts w:ascii="Arial" w:hAnsi="Arial" w:cs="Arial"/>
          <w:sz w:val="20"/>
          <w:szCs w:val="20"/>
        </w:rPr>
        <w:t xml:space="preserve"> i Gdański Uniwersytet Medyczny</w:t>
      </w:r>
      <w:r w:rsidR="00195948">
        <w:rPr>
          <w:rFonts w:ascii="Arial" w:hAnsi="Arial" w:cs="Arial"/>
          <w:sz w:val="20"/>
          <w:szCs w:val="20"/>
        </w:rPr>
        <w:t>.</w:t>
      </w:r>
    </w:p>
    <w:p w14:paraId="4A7A836E" w14:textId="1AA1094C" w:rsidR="005B55F9" w:rsidRDefault="005B55F9" w:rsidP="005B55F9">
      <w:pPr>
        <w:jc w:val="both"/>
        <w:rPr>
          <w:rFonts w:ascii="Arial" w:hAnsi="Arial" w:cs="Arial"/>
          <w:sz w:val="20"/>
          <w:szCs w:val="20"/>
        </w:rPr>
        <w:sectPr w:rsidR="005B55F9" w:rsidSect="00A31ECB">
          <w:type w:val="continuous"/>
          <w:pgSz w:w="11906" w:h="16838"/>
          <w:pgMar w:top="1417" w:right="1417" w:bottom="1417" w:left="1417" w:header="708" w:footer="708" w:gutter="0"/>
          <w:cols w:num="2" w:space="708"/>
          <w:docGrid w:linePitch="360"/>
        </w:sectPr>
      </w:pPr>
    </w:p>
    <w:p w14:paraId="13942012" w14:textId="231D2944" w:rsidR="000A5058" w:rsidRDefault="000A5058" w:rsidP="000909E9">
      <w:pPr>
        <w:pStyle w:val="Nagwek4"/>
        <w:spacing w:before="360" w:after="240"/>
        <w:rPr>
          <w:rFonts w:ascii="Arial" w:hAnsi="Arial" w:cs="Arial"/>
          <w:b/>
          <w:i w:val="0"/>
          <w:color w:val="5B9BD5" w:themeColor="accent1"/>
          <w:sz w:val="20"/>
          <w:szCs w:val="20"/>
        </w:rPr>
      </w:pPr>
      <w:bookmarkStart w:id="62" w:name="_Toc75508014"/>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ŚLĄSKIEGO </w:t>
      </w:r>
      <w:r w:rsidRPr="003B287C">
        <w:rPr>
          <w:rFonts w:ascii="Arial" w:hAnsi="Arial" w:cs="Arial"/>
          <w:b/>
          <w:i w:val="0"/>
          <w:color w:val="5B9BD5" w:themeColor="accent1"/>
          <w:sz w:val="20"/>
          <w:szCs w:val="20"/>
        </w:rPr>
        <w:t>na lata 2014 – 2020</w:t>
      </w:r>
      <w:bookmarkEnd w:id="62"/>
    </w:p>
    <w:p w14:paraId="349F0D5C" w14:textId="77777777" w:rsidR="000A5058" w:rsidRDefault="000A5058" w:rsidP="000909E9">
      <w:pPr>
        <w:rPr>
          <w:rFonts w:ascii="Arial" w:hAnsi="Arial" w:cs="Arial"/>
          <w:sz w:val="20"/>
          <w:szCs w:val="20"/>
        </w:rPr>
        <w:sectPr w:rsidR="000A5058" w:rsidSect="00195948">
          <w:type w:val="continuous"/>
          <w:pgSz w:w="11906" w:h="16838"/>
          <w:pgMar w:top="1417" w:right="1417" w:bottom="1417" w:left="993" w:header="708" w:footer="708" w:gutter="0"/>
          <w:cols w:space="708"/>
          <w:docGrid w:linePitch="360"/>
        </w:sectPr>
      </w:pPr>
    </w:p>
    <w:p w14:paraId="54D04C73" w14:textId="51811A06" w:rsidR="000A5058" w:rsidRDefault="000A5058" w:rsidP="000909E9">
      <w:pPr>
        <w:rPr>
          <w:rFonts w:ascii="Arial" w:hAnsi="Arial" w:cs="Arial"/>
          <w:sz w:val="20"/>
          <w:szCs w:val="20"/>
        </w:rPr>
      </w:pPr>
      <w:r w:rsidRPr="00994E71">
        <w:rPr>
          <w:rFonts w:ascii="Arial" w:hAnsi="Arial" w:cs="Arial"/>
          <w:sz w:val="20"/>
          <w:szCs w:val="20"/>
        </w:rPr>
        <w:lastRenderedPageBreak/>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994E71">
        <w:rPr>
          <w:rFonts w:ascii="Arial" w:hAnsi="Arial" w:cs="Arial"/>
          <w:sz w:val="20"/>
          <w:szCs w:val="20"/>
        </w:rPr>
        <w:t xml:space="preserve"> ok. </w:t>
      </w:r>
      <w:r>
        <w:rPr>
          <w:rFonts w:ascii="Arial" w:hAnsi="Arial" w:cs="Arial"/>
          <w:sz w:val="20"/>
          <w:szCs w:val="20"/>
        </w:rPr>
        <w:t>216</w:t>
      </w:r>
      <w:r w:rsidRPr="00994E71">
        <w:rPr>
          <w:rFonts w:ascii="Arial" w:hAnsi="Arial" w:cs="Arial"/>
          <w:sz w:val="20"/>
          <w:szCs w:val="20"/>
        </w:rPr>
        <w:t xml:space="preserve"> mln zł, w tym dofinansowanie UE ok. </w:t>
      </w:r>
      <w:r>
        <w:rPr>
          <w:rFonts w:ascii="Arial" w:hAnsi="Arial" w:cs="Arial"/>
          <w:sz w:val="20"/>
          <w:szCs w:val="20"/>
        </w:rPr>
        <w:t xml:space="preserve">186 </w:t>
      </w:r>
      <w:r w:rsidRPr="00994E71">
        <w:rPr>
          <w:rFonts w:ascii="Arial" w:hAnsi="Arial" w:cs="Arial"/>
          <w:sz w:val="20"/>
          <w:szCs w:val="20"/>
        </w:rPr>
        <w:t>mln zł.</w:t>
      </w:r>
      <w:r>
        <w:rPr>
          <w:rFonts w:ascii="Arial" w:hAnsi="Arial" w:cs="Arial"/>
          <w:sz w:val="20"/>
          <w:szCs w:val="20"/>
        </w:rPr>
        <w:t xml:space="preserve"> Realizowane były 32</w:t>
      </w:r>
      <w:r w:rsidRPr="00307AFD">
        <w:rPr>
          <w:rFonts w:ascii="Arial" w:hAnsi="Arial" w:cs="Arial"/>
          <w:sz w:val="20"/>
          <w:szCs w:val="20"/>
        </w:rPr>
        <w:t xml:space="preserve"> projekt</w:t>
      </w:r>
      <w:r>
        <w:rPr>
          <w:rFonts w:ascii="Arial" w:hAnsi="Arial" w:cs="Arial"/>
          <w:sz w:val="20"/>
          <w:szCs w:val="20"/>
        </w:rPr>
        <w:t>y,</w:t>
      </w:r>
      <w:r w:rsidRPr="00307AFD">
        <w:rPr>
          <w:rFonts w:ascii="Arial" w:hAnsi="Arial" w:cs="Arial"/>
          <w:sz w:val="20"/>
          <w:szCs w:val="20"/>
        </w:rPr>
        <w:t xml:space="preserve"> </w:t>
      </w:r>
      <w:r>
        <w:rPr>
          <w:rFonts w:ascii="Arial" w:hAnsi="Arial" w:cs="Arial"/>
          <w:sz w:val="20"/>
          <w:szCs w:val="20"/>
        </w:rPr>
        <w:t>w ramach których 30</w:t>
      </w:r>
      <w:r w:rsidRPr="00994E71">
        <w:rPr>
          <w:rFonts w:ascii="Arial" w:hAnsi="Arial" w:cs="Arial"/>
          <w:sz w:val="20"/>
          <w:szCs w:val="20"/>
        </w:rPr>
        <w:t xml:space="preserve"> podmiot</w:t>
      </w:r>
      <w:r>
        <w:rPr>
          <w:rFonts w:ascii="Arial" w:hAnsi="Arial" w:cs="Arial"/>
          <w:sz w:val="20"/>
          <w:szCs w:val="20"/>
        </w:rPr>
        <w:t>ów</w:t>
      </w:r>
      <w:r w:rsidRPr="00994E71">
        <w:rPr>
          <w:rFonts w:ascii="Arial" w:hAnsi="Arial" w:cs="Arial"/>
          <w:sz w:val="20"/>
          <w:szCs w:val="20"/>
        </w:rPr>
        <w:t xml:space="preserve"> lecznicz</w:t>
      </w:r>
      <w:r>
        <w:rPr>
          <w:rFonts w:ascii="Arial" w:hAnsi="Arial" w:cs="Arial"/>
          <w:sz w:val="20"/>
          <w:szCs w:val="20"/>
        </w:rPr>
        <w:t>ych</w:t>
      </w:r>
      <w:r w:rsidRPr="00994E71">
        <w:rPr>
          <w:rFonts w:ascii="Arial" w:hAnsi="Arial" w:cs="Arial"/>
          <w:sz w:val="20"/>
          <w:szCs w:val="20"/>
        </w:rPr>
        <w:t xml:space="preserve"> </w:t>
      </w:r>
      <w:r>
        <w:rPr>
          <w:rFonts w:ascii="Arial" w:hAnsi="Arial" w:cs="Arial"/>
          <w:sz w:val="20"/>
          <w:szCs w:val="20"/>
        </w:rPr>
        <w:t>s</w:t>
      </w:r>
      <w:r w:rsidRPr="00994E71">
        <w:rPr>
          <w:rFonts w:ascii="Arial" w:hAnsi="Arial" w:cs="Arial"/>
          <w:sz w:val="20"/>
          <w:szCs w:val="20"/>
        </w:rPr>
        <w:t>korzysta</w:t>
      </w:r>
      <w:r>
        <w:rPr>
          <w:rFonts w:ascii="Arial" w:hAnsi="Arial" w:cs="Arial"/>
          <w:sz w:val="20"/>
          <w:szCs w:val="20"/>
        </w:rPr>
        <w:t xml:space="preserve">ło </w:t>
      </w:r>
      <w:r w:rsidRPr="00994E71">
        <w:rPr>
          <w:rFonts w:ascii="Arial" w:hAnsi="Arial" w:cs="Arial"/>
          <w:sz w:val="20"/>
          <w:szCs w:val="20"/>
        </w:rPr>
        <w:t>ze wsparcia na rzecz walki z COVID-19.</w:t>
      </w:r>
      <w:r>
        <w:rPr>
          <w:rFonts w:ascii="Arial" w:hAnsi="Arial" w:cs="Arial"/>
          <w:sz w:val="20"/>
          <w:szCs w:val="20"/>
        </w:rPr>
        <w:t xml:space="preserve"> Wsparciem objęto również </w:t>
      </w:r>
      <w:r w:rsidRPr="00244383">
        <w:rPr>
          <w:rFonts w:ascii="Arial" w:hAnsi="Arial" w:cs="Arial"/>
          <w:sz w:val="20"/>
          <w:szCs w:val="20"/>
        </w:rPr>
        <w:t>168 placówek opieki całodobowej</w:t>
      </w:r>
      <w:r>
        <w:rPr>
          <w:rFonts w:ascii="Arial" w:hAnsi="Arial" w:cs="Arial"/>
          <w:sz w:val="20"/>
          <w:szCs w:val="20"/>
        </w:rPr>
        <w:t xml:space="preserve">. </w:t>
      </w:r>
    </w:p>
    <w:p w14:paraId="5611C34C" w14:textId="77777777" w:rsidR="000A5058" w:rsidRPr="009D41DC" w:rsidRDefault="000A5058" w:rsidP="000909E9">
      <w:pPr>
        <w:rPr>
          <w:rFonts w:ascii="Arial" w:hAnsi="Arial" w:cs="Arial"/>
          <w:sz w:val="20"/>
          <w:szCs w:val="20"/>
        </w:rPr>
      </w:pPr>
      <w:r w:rsidRPr="004D0129">
        <w:rPr>
          <w:rFonts w:ascii="Arial" w:hAnsi="Arial" w:cs="Arial"/>
          <w:sz w:val="20"/>
          <w:szCs w:val="20"/>
        </w:rPr>
        <w:t>Główne działania w projek</w:t>
      </w:r>
      <w:r>
        <w:rPr>
          <w:rFonts w:ascii="Arial" w:hAnsi="Arial" w:cs="Arial"/>
          <w:sz w:val="20"/>
          <w:szCs w:val="20"/>
        </w:rPr>
        <w:t>tach</w:t>
      </w:r>
      <w:r w:rsidRPr="004D0129">
        <w:rPr>
          <w:rFonts w:ascii="Arial" w:hAnsi="Arial" w:cs="Arial"/>
          <w:sz w:val="20"/>
          <w:szCs w:val="20"/>
        </w:rPr>
        <w:t xml:space="preserve"> </w:t>
      </w:r>
      <w:r w:rsidRPr="00307AFD">
        <w:rPr>
          <w:rFonts w:ascii="Arial" w:hAnsi="Arial" w:cs="Arial"/>
          <w:sz w:val="20"/>
          <w:szCs w:val="20"/>
        </w:rPr>
        <w:t>dedykowany</w:t>
      </w:r>
      <w:r>
        <w:rPr>
          <w:rFonts w:ascii="Arial" w:hAnsi="Arial" w:cs="Arial"/>
          <w:sz w:val="20"/>
          <w:szCs w:val="20"/>
        </w:rPr>
        <w:t>ch</w:t>
      </w:r>
      <w:r w:rsidRPr="00307AFD">
        <w:rPr>
          <w:rFonts w:ascii="Arial" w:hAnsi="Arial" w:cs="Arial"/>
          <w:sz w:val="20"/>
          <w:szCs w:val="20"/>
        </w:rPr>
        <w:t xml:space="preserve"> walce z COVID-19</w:t>
      </w:r>
      <w:r>
        <w:rPr>
          <w:rFonts w:ascii="Arial" w:hAnsi="Arial" w:cs="Arial"/>
          <w:sz w:val="20"/>
          <w:szCs w:val="20"/>
        </w:rPr>
        <w:t xml:space="preserve"> realizowanych w ramach RPO </w:t>
      </w:r>
      <w:r w:rsidRPr="006D57BE">
        <w:rPr>
          <w:rFonts w:ascii="Arial" w:hAnsi="Arial" w:cs="Arial"/>
          <w:sz w:val="20"/>
          <w:szCs w:val="20"/>
        </w:rPr>
        <w:t>obejm</w:t>
      </w:r>
      <w:r>
        <w:rPr>
          <w:rFonts w:ascii="Arial" w:hAnsi="Arial" w:cs="Arial"/>
          <w:sz w:val="20"/>
          <w:szCs w:val="20"/>
        </w:rPr>
        <w:t>owały</w:t>
      </w:r>
      <w:r w:rsidRPr="004D0129">
        <w:rPr>
          <w:rFonts w:ascii="Arial" w:hAnsi="Arial" w:cs="Arial"/>
          <w:sz w:val="20"/>
          <w:szCs w:val="20"/>
        </w:rPr>
        <w:t xml:space="preserve"> zakup aparatury medycznej i diagnostycznej, w tym </w:t>
      </w:r>
      <w:r>
        <w:rPr>
          <w:rFonts w:ascii="Arial" w:hAnsi="Arial" w:cs="Arial"/>
          <w:sz w:val="20"/>
          <w:szCs w:val="20"/>
        </w:rPr>
        <w:t>121</w:t>
      </w:r>
      <w:r w:rsidRPr="004D0129">
        <w:rPr>
          <w:rFonts w:ascii="Arial" w:hAnsi="Arial" w:cs="Arial"/>
          <w:sz w:val="20"/>
          <w:szCs w:val="20"/>
        </w:rPr>
        <w:t xml:space="preserve"> respiratorów, </w:t>
      </w:r>
      <w:r w:rsidRPr="009D41DC">
        <w:rPr>
          <w:rFonts w:ascii="Arial" w:hAnsi="Arial" w:cs="Arial"/>
          <w:sz w:val="20"/>
          <w:szCs w:val="20"/>
        </w:rPr>
        <w:t xml:space="preserve">środków i sprzętu do dezynfekcji, środków ochrony </w:t>
      </w:r>
      <w:r w:rsidRPr="009D41DC">
        <w:rPr>
          <w:rFonts w:ascii="Arial" w:hAnsi="Arial" w:cs="Arial"/>
          <w:sz w:val="20"/>
          <w:szCs w:val="20"/>
        </w:rPr>
        <w:t>osobistej, sprzętu komputerowego, prace remontowo-budowlane</w:t>
      </w:r>
      <w:r>
        <w:rPr>
          <w:rFonts w:ascii="Arial" w:hAnsi="Arial" w:cs="Arial"/>
          <w:sz w:val="20"/>
          <w:szCs w:val="20"/>
        </w:rPr>
        <w:t xml:space="preserve"> oraz</w:t>
      </w:r>
      <w:r w:rsidRPr="009D41DC">
        <w:rPr>
          <w:rFonts w:ascii="Arial" w:hAnsi="Arial" w:cs="Arial"/>
          <w:sz w:val="20"/>
          <w:szCs w:val="20"/>
        </w:rPr>
        <w:t xml:space="preserve"> zakup ambulansów.</w:t>
      </w:r>
    </w:p>
    <w:p w14:paraId="027E2D8E" w14:textId="60D02714" w:rsidR="000A5058" w:rsidRDefault="000A5058" w:rsidP="000909E9">
      <w:pPr>
        <w:rPr>
          <w:rFonts w:ascii="Arial" w:hAnsi="Arial" w:cs="Arial"/>
          <w:sz w:val="20"/>
          <w:szCs w:val="20"/>
        </w:rPr>
      </w:pPr>
      <w:r w:rsidRPr="009D41DC">
        <w:rPr>
          <w:rFonts w:ascii="Arial" w:hAnsi="Arial" w:cs="Arial"/>
          <w:sz w:val="20"/>
          <w:szCs w:val="20"/>
        </w:rPr>
        <w:t>Ponadto finansowan</w:t>
      </w:r>
      <w:r>
        <w:rPr>
          <w:rFonts w:ascii="Arial" w:hAnsi="Arial" w:cs="Arial"/>
          <w:sz w:val="20"/>
          <w:szCs w:val="20"/>
        </w:rPr>
        <w:t>o</w:t>
      </w:r>
      <w:r w:rsidRPr="009D41DC">
        <w:rPr>
          <w:rFonts w:ascii="Arial" w:hAnsi="Arial" w:cs="Arial"/>
          <w:sz w:val="20"/>
          <w:szCs w:val="20"/>
        </w:rPr>
        <w:t xml:space="preserve"> prowadzenie infolinii dla pacjentów i porad psychologicznych, koordynowanie opieki w szpitalu</w:t>
      </w:r>
      <w:r>
        <w:rPr>
          <w:rFonts w:ascii="Arial" w:hAnsi="Arial" w:cs="Arial"/>
          <w:sz w:val="20"/>
          <w:szCs w:val="20"/>
        </w:rPr>
        <w:t xml:space="preserve"> oraz </w:t>
      </w:r>
      <w:r w:rsidRPr="009D41DC">
        <w:rPr>
          <w:rFonts w:ascii="Arial" w:hAnsi="Arial" w:cs="Arial"/>
          <w:sz w:val="20"/>
          <w:szCs w:val="20"/>
        </w:rPr>
        <w:t>zatrudnienie nowych pracowników w podmiotach opieki całodobowej.</w:t>
      </w:r>
    </w:p>
    <w:p w14:paraId="3DA64620" w14:textId="5DAD2A20" w:rsidR="000A5058" w:rsidRDefault="000A5058" w:rsidP="000909E9">
      <w:pPr>
        <w:rPr>
          <w:rFonts w:ascii="Arial" w:hAnsi="Arial" w:cs="Arial"/>
          <w:sz w:val="20"/>
          <w:szCs w:val="20"/>
        </w:rPr>
      </w:pPr>
      <w:r>
        <w:rPr>
          <w:rFonts w:ascii="Arial" w:hAnsi="Arial" w:cs="Arial"/>
          <w:sz w:val="20"/>
          <w:szCs w:val="20"/>
        </w:rPr>
        <w:t>Wszystkie r</w:t>
      </w:r>
      <w:r w:rsidRPr="006D57BE">
        <w:rPr>
          <w:rFonts w:ascii="Arial" w:hAnsi="Arial" w:cs="Arial"/>
          <w:sz w:val="20"/>
          <w:szCs w:val="20"/>
        </w:rPr>
        <w:t>ealiz</w:t>
      </w:r>
      <w:r>
        <w:rPr>
          <w:rFonts w:ascii="Arial" w:hAnsi="Arial" w:cs="Arial"/>
          <w:sz w:val="20"/>
          <w:szCs w:val="20"/>
        </w:rPr>
        <w:t>owane</w:t>
      </w:r>
      <w:r w:rsidRPr="006D57BE">
        <w:rPr>
          <w:rFonts w:ascii="Arial" w:hAnsi="Arial" w:cs="Arial"/>
          <w:sz w:val="20"/>
          <w:szCs w:val="20"/>
        </w:rPr>
        <w:t xml:space="preserve"> projekt</w:t>
      </w:r>
      <w:r>
        <w:rPr>
          <w:rFonts w:ascii="Arial" w:hAnsi="Arial" w:cs="Arial"/>
          <w:sz w:val="20"/>
          <w:szCs w:val="20"/>
        </w:rPr>
        <w:t>y były nowymi projektami</w:t>
      </w:r>
      <w:r w:rsidR="00E833D7">
        <w:rPr>
          <w:rFonts w:ascii="Arial" w:hAnsi="Arial" w:cs="Arial"/>
          <w:sz w:val="20"/>
          <w:szCs w:val="20"/>
        </w:rPr>
        <w:t>.</w:t>
      </w:r>
      <w:r w:rsidRPr="003466C8">
        <w:rPr>
          <w:rFonts w:ascii="Arial" w:hAnsi="Arial" w:cs="Arial"/>
          <w:sz w:val="20"/>
          <w:szCs w:val="20"/>
        </w:rPr>
        <w:t xml:space="preserve"> </w:t>
      </w:r>
    </w:p>
    <w:p w14:paraId="2EDD138B" w14:textId="77777777" w:rsidR="000A5058" w:rsidRDefault="000A5058" w:rsidP="000909E9">
      <w:pPr>
        <w:rPr>
          <w:rFonts w:ascii="Arial" w:hAnsi="Arial" w:cs="Arial"/>
          <w:sz w:val="20"/>
          <w:szCs w:val="20"/>
        </w:rPr>
        <w:sectPr w:rsidR="000A5058" w:rsidSect="00BE7D42">
          <w:type w:val="continuous"/>
          <w:pgSz w:w="11906" w:h="16838"/>
          <w:pgMar w:top="1417" w:right="1417" w:bottom="1417" w:left="993" w:header="708" w:footer="708" w:gutter="0"/>
          <w:cols w:num="2" w:space="708"/>
          <w:docGrid w:linePitch="360"/>
        </w:sectPr>
      </w:pPr>
      <w:r w:rsidRPr="00F00481">
        <w:rPr>
          <w:rFonts w:ascii="Arial" w:hAnsi="Arial" w:cs="Arial"/>
          <w:sz w:val="20"/>
          <w:szCs w:val="20"/>
        </w:rPr>
        <w:t>Za realizację</w:t>
      </w:r>
      <w:r>
        <w:rPr>
          <w:rFonts w:ascii="Arial" w:hAnsi="Arial" w:cs="Arial"/>
          <w:sz w:val="20"/>
          <w:szCs w:val="20"/>
        </w:rPr>
        <w:t xml:space="preserve"> dwóch największych projektów</w:t>
      </w:r>
      <w:r w:rsidRPr="00F00481">
        <w:rPr>
          <w:rFonts w:ascii="Arial" w:hAnsi="Arial" w:cs="Arial"/>
          <w:sz w:val="20"/>
          <w:szCs w:val="20"/>
        </w:rPr>
        <w:t xml:space="preserve"> odpowiada</w:t>
      </w:r>
      <w:r>
        <w:rPr>
          <w:rFonts w:ascii="Arial" w:hAnsi="Arial" w:cs="Arial"/>
          <w:sz w:val="20"/>
          <w:szCs w:val="20"/>
        </w:rPr>
        <w:t>ją</w:t>
      </w:r>
      <w:r w:rsidRPr="00F00481">
        <w:rPr>
          <w:rFonts w:ascii="Arial" w:hAnsi="Arial" w:cs="Arial"/>
          <w:sz w:val="20"/>
          <w:szCs w:val="20"/>
        </w:rPr>
        <w:t xml:space="preserve"> </w:t>
      </w:r>
      <w:r w:rsidRPr="003466C8">
        <w:rPr>
          <w:rFonts w:ascii="Arial" w:hAnsi="Arial" w:cs="Arial"/>
          <w:sz w:val="20"/>
          <w:szCs w:val="20"/>
        </w:rPr>
        <w:t>Regionalny Ośrodek Polityki Społecznej Województwa Śląskiego</w:t>
      </w:r>
      <w:r>
        <w:rPr>
          <w:rFonts w:ascii="Arial" w:hAnsi="Arial" w:cs="Arial"/>
          <w:sz w:val="20"/>
          <w:szCs w:val="20"/>
        </w:rPr>
        <w:t xml:space="preserve"> oraz </w:t>
      </w:r>
      <w:r w:rsidRPr="003466C8">
        <w:rPr>
          <w:rFonts w:ascii="Arial" w:hAnsi="Arial" w:cs="Arial"/>
          <w:sz w:val="20"/>
          <w:szCs w:val="20"/>
        </w:rPr>
        <w:t>Fundusz Górnośląski S.A</w:t>
      </w:r>
      <w:r>
        <w:rPr>
          <w:rFonts w:ascii="Arial" w:hAnsi="Arial" w:cs="Arial"/>
          <w:sz w:val="20"/>
          <w:szCs w:val="20"/>
        </w:rPr>
        <w:t>.</w:t>
      </w:r>
    </w:p>
    <w:p w14:paraId="4F74BC78" w14:textId="5DB3B40F" w:rsidR="00BA5E46" w:rsidRDefault="00BA5E46" w:rsidP="00BA5E46">
      <w:pPr>
        <w:pStyle w:val="Nagwek4"/>
        <w:spacing w:before="360" w:after="240"/>
        <w:rPr>
          <w:rFonts w:ascii="Arial" w:hAnsi="Arial" w:cs="Arial"/>
          <w:b/>
          <w:i w:val="0"/>
          <w:color w:val="5B9BD5" w:themeColor="accent1"/>
          <w:sz w:val="20"/>
          <w:szCs w:val="20"/>
        </w:rPr>
      </w:pPr>
      <w:bookmarkStart w:id="63" w:name="_Toc75508015"/>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ŚWIĘTOKRZYSKIEGO </w:t>
      </w:r>
      <w:r w:rsidRPr="003B287C">
        <w:rPr>
          <w:rFonts w:ascii="Arial" w:hAnsi="Arial" w:cs="Arial"/>
          <w:b/>
          <w:i w:val="0"/>
          <w:color w:val="5B9BD5" w:themeColor="accent1"/>
          <w:sz w:val="20"/>
          <w:szCs w:val="20"/>
        </w:rPr>
        <w:t>na lata 2014 – 2020</w:t>
      </w:r>
      <w:bookmarkEnd w:id="63"/>
    </w:p>
    <w:p w14:paraId="4C6F3942" w14:textId="77777777" w:rsidR="00BA5E46" w:rsidRDefault="00BA5E46" w:rsidP="00BA5E46">
      <w:pPr>
        <w:jc w:val="both"/>
        <w:rPr>
          <w:rFonts w:ascii="Arial" w:hAnsi="Arial" w:cs="Arial"/>
          <w:sz w:val="20"/>
          <w:szCs w:val="20"/>
        </w:rPr>
        <w:sectPr w:rsidR="00BA5E46" w:rsidSect="00195948">
          <w:type w:val="continuous"/>
          <w:pgSz w:w="11906" w:h="16838"/>
          <w:pgMar w:top="1417" w:right="1417" w:bottom="1417" w:left="993" w:header="708" w:footer="708" w:gutter="0"/>
          <w:cols w:space="708"/>
          <w:docGrid w:linePitch="360"/>
        </w:sectPr>
      </w:pPr>
    </w:p>
    <w:p w14:paraId="61F487DE" w14:textId="77777777" w:rsidR="00BA5E46" w:rsidRDefault="00BA5E46" w:rsidP="000909E9">
      <w:pPr>
        <w:rPr>
          <w:rFonts w:ascii="Arial" w:hAnsi="Arial" w:cs="Arial"/>
          <w:sz w:val="20"/>
          <w:szCs w:val="20"/>
        </w:rPr>
      </w:pPr>
      <w:r w:rsidRPr="00554FA9">
        <w:rPr>
          <w:rFonts w:ascii="Arial" w:hAnsi="Arial" w:cs="Arial"/>
          <w:sz w:val="20"/>
          <w:szCs w:val="20"/>
        </w:rPr>
        <w:t xml:space="preserve">Wartość projektów z obszaru zdrowia dedykowanych walce z COVID-19 w 2020 r. wyniosła ok. </w:t>
      </w:r>
      <w:r>
        <w:rPr>
          <w:rFonts w:ascii="Arial" w:hAnsi="Arial" w:cs="Arial"/>
          <w:sz w:val="20"/>
          <w:szCs w:val="20"/>
        </w:rPr>
        <w:t>157</w:t>
      </w:r>
      <w:r w:rsidRPr="00554FA9">
        <w:rPr>
          <w:rFonts w:ascii="Arial" w:hAnsi="Arial" w:cs="Arial"/>
          <w:sz w:val="20"/>
          <w:szCs w:val="20"/>
        </w:rPr>
        <w:t xml:space="preserve"> mln zł, w tym dofinansowanie UE ok. </w:t>
      </w:r>
      <w:r>
        <w:rPr>
          <w:rFonts w:ascii="Arial" w:hAnsi="Arial" w:cs="Arial"/>
          <w:sz w:val="20"/>
          <w:szCs w:val="20"/>
        </w:rPr>
        <w:t>133</w:t>
      </w:r>
      <w:r w:rsidRPr="00554FA9">
        <w:rPr>
          <w:rFonts w:ascii="Arial" w:hAnsi="Arial" w:cs="Arial"/>
          <w:sz w:val="20"/>
          <w:szCs w:val="20"/>
        </w:rPr>
        <w:t xml:space="preserve"> mln zł. </w:t>
      </w:r>
      <w:r w:rsidRPr="000E4617">
        <w:rPr>
          <w:rFonts w:ascii="Arial" w:hAnsi="Arial" w:cs="Arial"/>
          <w:sz w:val="20"/>
          <w:szCs w:val="20"/>
        </w:rPr>
        <w:t>Realizowanych było 6</w:t>
      </w:r>
      <w:r>
        <w:rPr>
          <w:rFonts w:ascii="Arial" w:hAnsi="Arial" w:cs="Arial"/>
          <w:sz w:val="20"/>
          <w:szCs w:val="20"/>
        </w:rPr>
        <w:t>8</w:t>
      </w:r>
      <w:r w:rsidRPr="000E4617">
        <w:rPr>
          <w:rFonts w:ascii="Arial" w:hAnsi="Arial" w:cs="Arial"/>
          <w:sz w:val="20"/>
          <w:szCs w:val="20"/>
        </w:rPr>
        <w:t xml:space="preserve"> projektów, w ramach których </w:t>
      </w:r>
      <w:r>
        <w:rPr>
          <w:rFonts w:ascii="Arial" w:hAnsi="Arial" w:cs="Arial"/>
          <w:sz w:val="20"/>
          <w:szCs w:val="20"/>
        </w:rPr>
        <w:t>wsparciem objętych zostało 65</w:t>
      </w:r>
      <w:r w:rsidRPr="000E4617">
        <w:rPr>
          <w:rFonts w:ascii="Arial" w:hAnsi="Arial" w:cs="Arial"/>
          <w:sz w:val="20"/>
          <w:szCs w:val="20"/>
        </w:rPr>
        <w:t xml:space="preserve"> podmiotów leczniczych</w:t>
      </w:r>
      <w:r>
        <w:rPr>
          <w:rFonts w:ascii="Arial" w:hAnsi="Arial" w:cs="Arial"/>
          <w:sz w:val="20"/>
          <w:szCs w:val="20"/>
        </w:rPr>
        <w:t xml:space="preserve">, w tym </w:t>
      </w:r>
      <w:r w:rsidRPr="004C2463">
        <w:rPr>
          <w:rFonts w:ascii="Arial" w:hAnsi="Arial" w:cs="Arial"/>
          <w:sz w:val="20"/>
          <w:szCs w:val="20"/>
        </w:rPr>
        <w:t>placów</w:t>
      </w:r>
      <w:r>
        <w:rPr>
          <w:rFonts w:ascii="Arial" w:hAnsi="Arial" w:cs="Arial"/>
          <w:sz w:val="20"/>
          <w:szCs w:val="20"/>
        </w:rPr>
        <w:t>ki</w:t>
      </w:r>
      <w:r w:rsidRPr="004C2463">
        <w:rPr>
          <w:rFonts w:ascii="Arial" w:hAnsi="Arial" w:cs="Arial"/>
          <w:sz w:val="20"/>
          <w:szCs w:val="20"/>
        </w:rPr>
        <w:t xml:space="preserve"> POZ</w:t>
      </w:r>
      <w:r>
        <w:rPr>
          <w:rFonts w:ascii="Arial" w:hAnsi="Arial" w:cs="Arial"/>
          <w:sz w:val="20"/>
          <w:szCs w:val="20"/>
        </w:rPr>
        <w:t xml:space="preserve"> oraz </w:t>
      </w:r>
      <w:r w:rsidRPr="004C2463">
        <w:rPr>
          <w:rFonts w:ascii="Arial" w:hAnsi="Arial" w:cs="Arial"/>
          <w:sz w:val="20"/>
          <w:szCs w:val="20"/>
        </w:rPr>
        <w:t>zakłady lecznictwa uzdrowiskowego</w:t>
      </w:r>
      <w:r w:rsidRPr="000E4617">
        <w:rPr>
          <w:rFonts w:ascii="Arial" w:hAnsi="Arial" w:cs="Arial"/>
          <w:sz w:val="20"/>
          <w:szCs w:val="20"/>
        </w:rPr>
        <w:t>. Wsparci</w:t>
      </w:r>
      <w:r>
        <w:rPr>
          <w:rFonts w:ascii="Arial" w:hAnsi="Arial" w:cs="Arial"/>
          <w:sz w:val="20"/>
          <w:szCs w:val="20"/>
        </w:rPr>
        <w:t>e</w:t>
      </w:r>
      <w:r w:rsidRPr="000E4617">
        <w:rPr>
          <w:rFonts w:ascii="Arial" w:hAnsi="Arial" w:cs="Arial"/>
          <w:sz w:val="20"/>
          <w:szCs w:val="20"/>
        </w:rPr>
        <w:t xml:space="preserve"> </w:t>
      </w:r>
      <w:r>
        <w:rPr>
          <w:rFonts w:ascii="Arial" w:hAnsi="Arial" w:cs="Arial"/>
          <w:sz w:val="20"/>
          <w:szCs w:val="20"/>
        </w:rPr>
        <w:t>skierowano</w:t>
      </w:r>
      <w:r w:rsidRPr="000E4617">
        <w:rPr>
          <w:rFonts w:ascii="Arial" w:hAnsi="Arial" w:cs="Arial"/>
          <w:sz w:val="20"/>
          <w:szCs w:val="20"/>
        </w:rPr>
        <w:t xml:space="preserve"> również </w:t>
      </w:r>
      <w:r>
        <w:rPr>
          <w:rFonts w:ascii="Arial" w:hAnsi="Arial" w:cs="Arial"/>
          <w:sz w:val="20"/>
          <w:szCs w:val="20"/>
        </w:rPr>
        <w:t>do kilkuset</w:t>
      </w:r>
      <w:r w:rsidRPr="000E4617">
        <w:rPr>
          <w:rFonts w:ascii="Arial" w:hAnsi="Arial" w:cs="Arial"/>
          <w:sz w:val="20"/>
          <w:szCs w:val="20"/>
        </w:rPr>
        <w:t xml:space="preserve"> inny</w:t>
      </w:r>
      <w:r>
        <w:rPr>
          <w:rFonts w:ascii="Arial" w:hAnsi="Arial" w:cs="Arial"/>
          <w:sz w:val="20"/>
          <w:szCs w:val="20"/>
        </w:rPr>
        <w:t>ch</w:t>
      </w:r>
      <w:r w:rsidRPr="000E4617">
        <w:rPr>
          <w:rFonts w:ascii="Arial" w:hAnsi="Arial" w:cs="Arial"/>
          <w:sz w:val="20"/>
          <w:szCs w:val="20"/>
        </w:rPr>
        <w:t xml:space="preserve"> instytucj</w:t>
      </w:r>
      <w:r>
        <w:rPr>
          <w:rFonts w:ascii="Arial" w:hAnsi="Arial" w:cs="Arial"/>
          <w:sz w:val="20"/>
          <w:szCs w:val="20"/>
        </w:rPr>
        <w:t>i</w:t>
      </w:r>
      <w:r w:rsidRPr="000E4617">
        <w:rPr>
          <w:rFonts w:ascii="Arial" w:hAnsi="Arial" w:cs="Arial"/>
          <w:sz w:val="20"/>
          <w:szCs w:val="20"/>
        </w:rPr>
        <w:t>, taki</w:t>
      </w:r>
      <w:r>
        <w:rPr>
          <w:rFonts w:ascii="Arial" w:hAnsi="Arial" w:cs="Arial"/>
          <w:sz w:val="20"/>
          <w:szCs w:val="20"/>
        </w:rPr>
        <w:t>ch</w:t>
      </w:r>
      <w:r w:rsidRPr="000E4617">
        <w:rPr>
          <w:rFonts w:ascii="Arial" w:hAnsi="Arial" w:cs="Arial"/>
          <w:sz w:val="20"/>
          <w:szCs w:val="20"/>
        </w:rPr>
        <w:t xml:space="preserve"> jak: </w:t>
      </w:r>
      <w:r w:rsidRPr="004C2463">
        <w:rPr>
          <w:rFonts w:ascii="Arial" w:hAnsi="Arial" w:cs="Arial"/>
          <w:sz w:val="20"/>
          <w:szCs w:val="20"/>
        </w:rPr>
        <w:t>samorządy powiatowe / gminne i ich jednostki organizacyjne,</w:t>
      </w:r>
      <w:r>
        <w:rPr>
          <w:rFonts w:ascii="Arial" w:hAnsi="Arial" w:cs="Arial"/>
          <w:sz w:val="20"/>
          <w:szCs w:val="20"/>
        </w:rPr>
        <w:t xml:space="preserve"> w tym OPS-y,</w:t>
      </w:r>
      <w:r w:rsidRPr="004C2463">
        <w:rPr>
          <w:rFonts w:ascii="Arial" w:hAnsi="Arial" w:cs="Arial"/>
          <w:sz w:val="20"/>
          <w:szCs w:val="20"/>
        </w:rPr>
        <w:t xml:space="preserve"> DPS</w:t>
      </w:r>
      <w:r>
        <w:rPr>
          <w:rFonts w:ascii="Arial" w:hAnsi="Arial" w:cs="Arial"/>
          <w:sz w:val="20"/>
          <w:szCs w:val="20"/>
        </w:rPr>
        <w:t>-y</w:t>
      </w:r>
      <w:r w:rsidRPr="004C2463">
        <w:rPr>
          <w:rFonts w:ascii="Arial" w:hAnsi="Arial" w:cs="Arial"/>
          <w:sz w:val="20"/>
          <w:szCs w:val="20"/>
        </w:rPr>
        <w:t xml:space="preserve">, </w:t>
      </w:r>
      <w:r>
        <w:rPr>
          <w:rFonts w:ascii="Arial" w:hAnsi="Arial" w:cs="Arial"/>
          <w:sz w:val="20"/>
          <w:szCs w:val="20"/>
        </w:rPr>
        <w:t xml:space="preserve">a także </w:t>
      </w:r>
      <w:r w:rsidRPr="004C2463">
        <w:rPr>
          <w:rFonts w:ascii="Arial" w:hAnsi="Arial" w:cs="Arial"/>
          <w:sz w:val="20"/>
          <w:szCs w:val="20"/>
        </w:rPr>
        <w:t>żłobki, przedszkol</w:t>
      </w:r>
      <w:r>
        <w:rPr>
          <w:rFonts w:ascii="Arial" w:hAnsi="Arial" w:cs="Arial"/>
          <w:sz w:val="20"/>
          <w:szCs w:val="20"/>
        </w:rPr>
        <w:t>a</w:t>
      </w:r>
      <w:r w:rsidRPr="004C2463">
        <w:rPr>
          <w:rFonts w:ascii="Arial" w:hAnsi="Arial" w:cs="Arial"/>
          <w:sz w:val="20"/>
          <w:szCs w:val="20"/>
        </w:rPr>
        <w:t>,</w:t>
      </w:r>
      <w:r>
        <w:rPr>
          <w:rFonts w:ascii="Arial" w:hAnsi="Arial" w:cs="Arial"/>
          <w:sz w:val="20"/>
          <w:szCs w:val="20"/>
        </w:rPr>
        <w:t xml:space="preserve"> szkoły,</w:t>
      </w:r>
      <w:r w:rsidRPr="004C2463">
        <w:rPr>
          <w:rFonts w:ascii="Arial" w:hAnsi="Arial" w:cs="Arial"/>
          <w:sz w:val="20"/>
          <w:szCs w:val="20"/>
        </w:rPr>
        <w:t xml:space="preserve"> </w:t>
      </w:r>
      <w:r>
        <w:rPr>
          <w:rFonts w:ascii="Arial" w:hAnsi="Arial" w:cs="Arial"/>
          <w:sz w:val="20"/>
          <w:szCs w:val="20"/>
        </w:rPr>
        <w:t xml:space="preserve">domy dziecka, PSSE, </w:t>
      </w:r>
      <w:r w:rsidRPr="004C2463">
        <w:rPr>
          <w:rFonts w:ascii="Arial" w:hAnsi="Arial" w:cs="Arial"/>
          <w:sz w:val="20"/>
          <w:szCs w:val="20"/>
        </w:rPr>
        <w:t>służ</w:t>
      </w:r>
      <w:r>
        <w:rPr>
          <w:rFonts w:ascii="Arial" w:hAnsi="Arial" w:cs="Arial"/>
          <w:sz w:val="20"/>
          <w:szCs w:val="20"/>
        </w:rPr>
        <w:t>b</w:t>
      </w:r>
      <w:r w:rsidRPr="004C2463">
        <w:rPr>
          <w:rFonts w:ascii="Arial" w:hAnsi="Arial" w:cs="Arial"/>
          <w:sz w:val="20"/>
          <w:szCs w:val="20"/>
        </w:rPr>
        <w:t>y, straże i inspekcje</w:t>
      </w:r>
      <w:r w:rsidRPr="000E4617">
        <w:rPr>
          <w:rFonts w:ascii="Arial" w:hAnsi="Arial" w:cs="Arial"/>
          <w:sz w:val="20"/>
          <w:szCs w:val="20"/>
        </w:rPr>
        <w:t>.</w:t>
      </w:r>
    </w:p>
    <w:p w14:paraId="7D0D4941" w14:textId="3FD19700" w:rsidR="00BA5E46" w:rsidRDefault="00BA5E46" w:rsidP="000909E9">
      <w:pPr>
        <w:rPr>
          <w:rFonts w:ascii="Arial" w:hAnsi="Arial" w:cs="Arial"/>
          <w:sz w:val="20"/>
          <w:szCs w:val="20"/>
        </w:rPr>
      </w:pPr>
      <w:r w:rsidRPr="006D57BE">
        <w:rPr>
          <w:rFonts w:ascii="Arial" w:hAnsi="Arial" w:cs="Arial"/>
          <w:sz w:val="20"/>
          <w:szCs w:val="20"/>
        </w:rPr>
        <w:t>Główne działania w projektach</w:t>
      </w:r>
      <w:r>
        <w:rPr>
          <w:rFonts w:ascii="Arial" w:hAnsi="Arial" w:cs="Arial"/>
          <w:sz w:val="20"/>
          <w:szCs w:val="20"/>
        </w:rPr>
        <w:t xml:space="preserve">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A96B01">
        <w:rPr>
          <w:rFonts w:ascii="Arial" w:hAnsi="Arial" w:cs="Arial"/>
          <w:sz w:val="20"/>
          <w:szCs w:val="20"/>
        </w:rPr>
        <w:t xml:space="preserve">obejmowały zakup sprzętu </w:t>
      </w:r>
      <w:r>
        <w:rPr>
          <w:rFonts w:ascii="Arial" w:hAnsi="Arial" w:cs="Arial"/>
          <w:sz w:val="20"/>
          <w:szCs w:val="20"/>
        </w:rPr>
        <w:t xml:space="preserve">medycznego </w:t>
      </w:r>
      <w:r w:rsidRPr="00A96B01">
        <w:rPr>
          <w:rFonts w:ascii="Arial" w:hAnsi="Arial" w:cs="Arial"/>
          <w:sz w:val="20"/>
          <w:szCs w:val="20"/>
        </w:rPr>
        <w:t xml:space="preserve">i wyposażenia, </w:t>
      </w:r>
      <w:r>
        <w:rPr>
          <w:rFonts w:ascii="Arial" w:hAnsi="Arial" w:cs="Arial"/>
          <w:sz w:val="20"/>
          <w:szCs w:val="20"/>
        </w:rPr>
        <w:t xml:space="preserve">takich jak respiratory (ok. 120), </w:t>
      </w:r>
      <w:r w:rsidRPr="00EE311A">
        <w:rPr>
          <w:rFonts w:ascii="Arial" w:hAnsi="Arial" w:cs="Arial"/>
          <w:sz w:val="20"/>
          <w:szCs w:val="20"/>
        </w:rPr>
        <w:t>urządze</w:t>
      </w:r>
      <w:r>
        <w:rPr>
          <w:rFonts w:ascii="Arial" w:hAnsi="Arial" w:cs="Arial"/>
          <w:sz w:val="20"/>
          <w:szCs w:val="20"/>
        </w:rPr>
        <w:t>nia</w:t>
      </w:r>
      <w:r w:rsidRPr="00EE311A">
        <w:rPr>
          <w:rFonts w:ascii="Arial" w:hAnsi="Arial" w:cs="Arial"/>
          <w:sz w:val="20"/>
          <w:szCs w:val="20"/>
        </w:rPr>
        <w:t xml:space="preserve"> do dekontaminacji i ozonowania, defibrylator</w:t>
      </w:r>
      <w:r>
        <w:rPr>
          <w:rFonts w:ascii="Arial" w:hAnsi="Arial" w:cs="Arial"/>
          <w:sz w:val="20"/>
          <w:szCs w:val="20"/>
        </w:rPr>
        <w:t>y</w:t>
      </w:r>
      <w:r w:rsidRPr="00EE311A">
        <w:rPr>
          <w:rFonts w:ascii="Arial" w:hAnsi="Arial" w:cs="Arial"/>
          <w:sz w:val="20"/>
          <w:szCs w:val="20"/>
        </w:rPr>
        <w:t>, itd.</w:t>
      </w:r>
    </w:p>
    <w:p w14:paraId="01C03B41" w14:textId="77777777" w:rsidR="00BA5E46" w:rsidRPr="00C51785" w:rsidRDefault="00BA5E46" w:rsidP="000909E9">
      <w:pPr>
        <w:rPr>
          <w:rFonts w:ascii="Arial" w:hAnsi="Arial" w:cs="Arial"/>
          <w:sz w:val="20"/>
          <w:szCs w:val="20"/>
        </w:rPr>
      </w:pPr>
      <w:r>
        <w:rPr>
          <w:rFonts w:ascii="Arial" w:hAnsi="Arial" w:cs="Arial"/>
          <w:sz w:val="20"/>
          <w:szCs w:val="20"/>
        </w:rPr>
        <w:t>W</w:t>
      </w:r>
      <w:r w:rsidRPr="00EE311A">
        <w:rPr>
          <w:rFonts w:ascii="Arial" w:hAnsi="Arial" w:cs="Arial"/>
          <w:sz w:val="20"/>
          <w:szCs w:val="20"/>
        </w:rPr>
        <w:t xml:space="preserve"> projektach zaplanowano</w:t>
      </w:r>
      <w:r>
        <w:rPr>
          <w:rFonts w:ascii="Arial" w:hAnsi="Arial" w:cs="Arial"/>
          <w:sz w:val="20"/>
          <w:szCs w:val="20"/>
        </w:rPr>
        <w:t xml:space="preserve"> również</w:t>
      </w:r>
      <w:r w:rsidRPr="00EE311A">
        <w:rPr>
          <w:rFonts w:ascii="Arial" w:hAnsi="Arial" w:cs="Arial"/>
          <w:sz w:val="20"/>
          <w:szCs w:val="20"/>
        </w:rPr>
        <w:t xml:space="preserve"> roboty budowlane, </w:t>
      </w:r>
      <w:r>
        <w:rPr>
          <w:rFonts w:ascii="Arial" w:hAnsi="Arial" w:cs="Arial"/>
          <w:sz w:val="20"/>
          <w:szCs w:val="20"/>
        </w:rPr>
        <w:t>a także zakup środków ochrony indywidualnej,</w:t>
      </w:r>
      <w:r w:rsidRPr="00EE311A">
        <w:rPr>
          <w:rFonts w:ascii="Arial" w:hAnsi="Arial" w:cs="Arial"/>
          <w:sz w:val="20"/>
          <w:szCs w:val="20"/>
        </w:rPr>
        <w:t xml:space="preserve"> środków do dezynfekcji</w:t>
      </w:r>
      <w:r>
        <w:rPr>
          <w:rFonts w:ascii="Arial" w:hAnsi="Arial" w:cs="Arial"/>
          <w:sz w:val="20"/>
          <w:szCs w:val="20"/>
        </w:rPr>
        <w:t xml:space="preserve"> oraz </w:t>
      </w:r>
      <w:r w:rsidRPr="00EE311A">
        <w:rPr>
          <w:rFonts w:ascii="Arial" w:hAnsi="Arial" w:cs="Arial"/>
          <w:sz w:val="20"/>
          <w:szCs w:val="20"/>
        </w:rPr>
        <w:t>testów</w:t>
      </w:r>
      <w:r>
        <w:rPr>
          <w:rFonts w:ascii="Arial" w:hAnsi="Arial" w:cs="Arial"/>
          <w:sz w:val="20"/>
          <w:szCs w:val="20"/>
        </w:rPr>
        <w:t xml:space="preserve"> na obecność koronawirusa.</w:t>
      </w:r>
      <w:r w:rsidRPr="00EE311A">
        <w:rPr>
          <w:rFonts w:ascii="Arial" w:hAnsi="Arial" w:cs="Arial"/>
          <w:sz w:val="20"/>
          <w:szCs w:val="20"/>
        </w:rPr>
        <w:t xml:space="preserve"> W projektach </w:t>
      </w:r>
      <w:r>
        <w:rPr>
          <w:rFonts w:ascii="Arial" w:hAnsi="Arial" w:cs="Arial"/>
          <w:sz w:val="20"/>
          <w:szCs w:val="20"/>
        </w:rPr>
        <w:t xml:space="preserve">tych </w:t>
      </w:r>
      <w:r w:rsidRPr="00EE311A">
        <w:rPr>
          <w:rFonts w:ascii="Arial" w:hAnsi="Arial" w:cs="Arial"/>
          <w:sz w:val="20"/>
          <w:szCs w:val="20"/>
        </w:rPr>
        <w:t>świadczon</w:t>
      </w:r>
      <w:r>
        <w:rPr>
          <w:rFonts w:ascii="Arial" w:hAnsi="Arial" w:cs="Arial"/>
          <w:sz w:val="20"/>
          <w:szCs w:val="20"/>
        </w:rPr>
        <w:t>a</w:t>
      </w:r>
      <w:r w:rsidRPr="00EE311A">
        <w:rPr>
          <w:rFonts w:ascii="Arial" w:hAnsi="Arial" w:cs="Arial"/>
          <w:sz w:val="20"/>
          <w:szCs w:val="20"/>
        </w:rPr>
        <w:t xml:space="preserve"> jest także pomoc psychologiczna, poradnictwo specjalist</w:t>
      </w:r>
      <w:r>
        <w:rPr>
          <w:rFonts w:ascii="Arial" w:hAnsi="Arial" w:cs="Arial"/>
          <w:sz w:val="20"/>
          <w:szCs w:val="20"/>
        </w:rPr>
        <w:t xml:space="preserve">yczne oraz </w:t>
      </w:r>
      <w:r w:rsidRPr="00EE311A">
        <w:rPr>
          <w:rFonts w:ascii="Arial" w:hAnsi="Arial" w:cs="Arial"/>
          <w:sz w:val="20"/>
          <w:szCs w:val="20"/>
        </w:rPr>
        <w:t>działania informacyjno-</w:t>
      </w:r>
      <w:r w:rsidRPr="00C51785">
        <w:rPr>
          <w:rFonts w:ascii="Arial" w:hAnsi="Arial" w:cs="Arial"/>
          <w:sz w:val="20"/>
          <w:szCs w:val="20"/>
        </w:rPr>
        <w:t>edukacyjne dla mieszkańców.</w:t>
      </w:r>
    </w:p>
    <w:p w14:paraId="46ADCACF" w14:textId="77777777" w:rsidR="00BA5E46" w:rsidRPr="00C51785" w:rsidRDefault="00BA5E46" w:rsidP="000909E9">
      <w:pPr>
        <w:rPr>
          <w:rFonts w:ascii="Arial" w:hAnsi="Arial" w:cs="Arial"/>
          <w:sz w:val="20"/>
          <w:szCs w:val="20"/>
        </w:rPr>
      </w:pPr>
      <w:r w:rsidRPr="00C51785">
        <w:rPr>
          <w:rFonts w:ascii="Arial" w:hAnsi="Arial" w:cs="Arial"/>
          <w:sz w:val="20"/>
          <w:szCs w:val="20"/>
        </w:rPr>
        <w:t xml:space="preserve">Większość projektów (45 z 68) dotyczących walki z COVID-19 stanowią zupełnie nowe inicjatywy, natomiast w 23 przypadkach rozszerzono o działania dotyczące walki z COVID-19 wcześniej realizowane projekty konkursowe.  </w:t>
      </w:r>
    </w:p>
    <w:p w14:paraId="3872BEAE" w14:textId="77777777" w:rsidR="00BA5E46" w:rsidRDefault="00BA5E46" w:rsidP="000909E9">
      <w:pPr>
        <w:rPr>
          <w:rFonts w:ascii="Arial" w:hAnsi="Arial" w:cs="Arial"/>
          <w:sz w:val="20"/>
          <w:szCs w:val="20"/>
        </w:rPr>
      </w:pPr>
      <w:r w:rsidRPr="00C51785">
        <w:rPr>
          <w:rFonts w:ascii="Arial" w:hAnsi="Arial" w:cs="Arial"/>
          <w:sz w:val="20"/>
          <w:szCs w:val="20"/>
        </w:rPr>
        <w:t>Za realizację projektów odpowiadają podmioty lecznicze, JST (urzędy gmin, starostwa powiatowe, Urząd Marszałkowski), a także organizacje pozarządowe (w tym m.in. Caritas).</w:t>
      </w:r>
      <w:r w:rsidRPr="0069062C">
        <w:rPr>
          <w:rFonts w:ascii="Arial" w:hAnsi="Arial" w:cs="Arial"/>
          <w:sz w:val="20"/>
          <w:szCs w:val="20"/>
        </w:rPr>
        <w:t xml:space="preserve"> </w:t>
      </w:r>
      <w:r>
        <w:rPr>
          <w:rFonts w:ascii="Arial" w:hAnsi="Arial" w:cs="Arial"/>
          <w:sz w:val="20"/>
          <w:szCs w:val="20"/>
        </w:rPr>
        <w:t>33 z projektów realizowanych jest w partnerstwie z innymi podmiotami.</w:t>
      </w:r>
    </w:p>
    <w:p w14:paraId="144A48C3" w14:textId="3DC48D6F" w:rsidR="002F5ACB" w:rsidRDefault="002F5ACB" w:rsidP="00BA5E46">
      <w:pPr>
        <w:jc w:val="both"/>
        <w:rPr>
          <w:rFonts w:ascii="Arial" w:hAnsi="Arial" w:cs="Arial"/>
          <w:sz w:val="20"/>
          <w:szCs w:val="20"/>
        </w:rPr>
        <w:sectPr w:rsidR="002F5ACB" w:rsidSect="000909E9">
          <w:type w:val="continuous"/>
          <w:pgSz w:w="11906" w:h="16838"/>
          <w:pgMar w:top="1417" w:right="1417" w:bottom="1417" w:left="993" w:header="708" w:footer="708" w:gutter="0"/>
          <w:cols w:num="2" w:space="708"/>
          <w:docGrid w:linePitch="360"/>
        </w:sectPr>
      </w:pPr>
    </w:p>
    <w:p w14:paraId="7E3D01E0" w14:textId="64724713" w:rsidR="00113684" w:rsidRDefault="00113684" w:rsidP="00113684">
      <w:pPr>
        <w:pStyle w:val="Nagwek4"/>
        <w:spacing w:before="360" w:after="240"/>
        <w:rPr>
          <w:rFonts w:ascii="Arial" w:hAnsi="Arial" w:cs="Arial"/>
          <w:b/>
          <w:i w:val="0"/>
          <w:color w:val="5B9BD5" w:themeColor="accent1"/>
          <w:sz w:val="20"/>
          <w:szCs w:val="20"/>
        </w:rPr>
      </w:pPr>
      <w:bookmarkStart w:id="64" w:name="_Toc75508016"/>
      <w:r w:rsidRPr="003B287C">
        <w:rPr>
          <w:rFonts w:ascii="Arial" w:hAnsi="Arial" w:cs="Arial"/>
          <w:b/>
          <w:i w:val="0"/>
          <w:color w:val="5B9BD5" w:themeColor="accent1"/>
          <w:sz w:val="20"/>
          <w:szCs w:val="20"/>
        </w:rPr>
        <w:t xml:space="preserve">REGIONALNY PROGRAM OPERACYJNY </w:t>
      </w:r>
      <w:r w:rsidRPr="009F2622">
        <w:rPr>
          <w:rFonts w:ascii="Arial" w:hAnsi="Arial" w:cs="Arial"/>
          <w:b/>
          <w:i w:val="0"/>
          <w:color w:val="5B9BD5" w:themeColor="accent1"/>
          <w:sz w:val="20"/>
          <w:szCs w:val="20"/>
        </w:rPr>
        <w:t>WOJEWÓDZTWA WARMIŃSKO-MAZURSKIEGO na lata 2014 – 2020</w:t>
      </w:r>
      <w:bookmarkEnd w:id="64"/>
    </w:p>
    <w:p w14:paraId="057DDB1A" w14:textId="77777777" w:rsidR="00113684" w:rsidRDefault="00113684" w:rsidP="00113684">
      <w:pPr>
        <w:jc w:val="both"/>
        <w:rPr>
          <w:rFonts w:ascii="Arial" w:hAnsi="Arial" w:cs="Arial"/>
          <w:sz w:val="20"/>
          <w:szCs w:val="20"/>
        </w:rPr>
        <w:sectPr w:rsidR="00113684" w:rsidSect="00195948">
          <w:type w:val="continuous"/>
          <w:pgSz w:w="11906" w:h="16838"/>
          <w:pgMar w:top="1417" w:right="1417" w:bottom="1417" w:left="993" w:header="708" w:footer="708" w:gutter="0"/>
          <w:cols w:space="708"/>
          <w:docGrid w:linePitch="360"/>
        </w:sectPr>
      </w:pPr>
    </w:p>
    <w:p w14:paraId="3EA63371" w14:textId="77777777" w:rsidR="00113684" w:rsidRDefault="00113684" w:rsidP="000909E9">
      <w:pPr>
        <w:rPr>
          <w:rFonts w:ascii="Arial" w:hAnsi="Arial" w:cs="Arial"/>
          <w:sz w:val="20"/>
          <w:szCs w:val="20"/>
        </w:rPr>
      </w:pPr>
      <w:r w:rsidRPr="00994E71">
        <w:rPr>
          <w:rFonts w:ascii="Arial" w:hAnsi="Arial" w:cs="Arial"/>
          <w:sz w:val="20"/>
          <w:szCs w:val="20"/>
        </w:rPr>
        <w:t xml:space="preserve">Wartość projektów z obszaru zdrowia dedykowanych walce z COVID-19 </w:t>
      </w:r>
      <w:r>
        <w:rPr>
          <w:rFonts w:ascii="Arial" w:hAnsi="Arial" w:cs="Arial"/>
          <w:sz w:val="20"/>
          <w:szCs w:val="20"/>
        </w:rPr>
        <w:t>w 2020 r.</w:t>
      </w:r>
      <w:r w:rsidRPr="00307AFD">
        <w:rPr>
          <w:rFonts w:ascii="Arial" w:hAnsi="Arial" w:cs="Arial"/>
          <w:sz w:val="20"/>
          <w:szCs w:val="20"/>
        </w:rPr>
        <w:t xml:space="preserve"> </w:t>
      </w:r>
      <w:r>
        <w:rPr>
          <w:rFonts w:ascii="Arial" w:hAnsi="Arial" w:cs="Arial"/>
          <w:sz w:val="20"/>
          <w:szCs w:val="20"/>
        </w:rPr>
        <w:t>wyniosła</w:t>
      </w:r>
      <w:r w:rsidRPr="00994E71">
        <w:rPr>
          <w:rFonts w:ascii="Arial" w:hAnsi="Arial" w:cs="Arial"/>
          <w:sz w:val="20"/>
          <w:szCs w:val="20"/>
        </w:rPr>
        <w:t xml:space="preserve"> </w:t>
      </w:r>
      <w:r>
        <w:rPr>
          <w:rFonts w:ascii="Arial" w:hAnsi="Arial" w:cs="Arial"/>
          <w:sz w:val="20"/>
          <w:szCs w:val="20"/>
        </w:rPr>
        <w:t xml:space="preserve">około 49,2 </w:t>
      </w:r>
      <w:r w:rsidRPr="00994E71">
        <w:rPr>
          <w:rFonts w:ascii="Arial" w:hAnsi="Arial" w:cs="Arial"/>
          <w:sz w:val="20"/>
          <w:szCs w:val="20"/>
        </w:rPr>
        <w:t>mln zł, w tym dofinansowanie UE ok.</w:t>
      </w:r>
      <w:r>
        <w:rPr>
          <w:rFonts w:ascii="Arial" w:hAnsi="Arial" w:cs="Arial"/>
          <w:sz w:val="20"/>
          <w:szCs w:val="20"/>
        </w:rPr>
        <w:t xml:space="preserve"> 41,8 </w:t>
      </w:r>
      <w:r w:rsidRPr="00994E71">
        <w:rPr>
          <w:rFonts w:ascii="Arial" w:hAnsi="Arial" w:cs="Arial"/>
          <w:sz w:val="20"/>
          <w:szCs w:val="20"/>
        </w:rPr>
        <w:t>mln zł.</w:t>
      </w:r>
      <w:r>
        <w:rPr>
          <w:rFonts w:ascii="Arial" w:hAnsi="Arial" w:cs="Arial"/>
          <w:sz w:val="20"/>
          <w:szCs w:val="20"/>
        </w:rPr>
        <w:t xml:space="preserve"> </w:t>
      </w:r>
    </w:p>
    <w:p w14:paraId="091042EE" w14:textId="77777777" w:rsidR="00113684" w:rsidRDefault="00113684" w:rsidP="000909E9">
      <w:pPr>
        <w:rPr>
          <w:rFonts w:ascii="Arial" w:hAnsi="Arial" w:cs="Arial"/>
          <w:sz w:val="20"/>
          <w:szCs w:val="20"/>
        </w:rPr>
      </w:pPr>
      <w:r>
        <w:rPr>
          <w:rFonts w:ascii="Arial" w:hAnsi="Arial" w:cs="Arial"/>
          <w:sz w:val="20"/>
          <w:szCs w:val="20"/>
        </w:rPr>
        <w:t xml:space="preserve">Realizowanych było 130 </w:t>
      </w:r>
      <w:r w:rsidRPr="00307AFD">
        <w:rPr>
          <w:rFonts w:ascii="Arial" w:hAnsi="Arial" w:cs="Arial"/>
          <w:sz w:val="20"/>
          <w:szCs w:val="20"/>
        </w:rPr>
        <w:t>projekt</w:t>
      </w:r>
      <w:r>
        <w:rPr>
          <w:rFonts w:ascii="Arial" w:hAnsi="Arial" w:cs="Arial"/>
          <w:sz w:val="20"/>
          <w:szCs w:val="20"/>
        </w:rPr>
        <w:t>ów, w których  około 80 podmiotów leczniczych s</w:t>
      </w:r>
      <w:r w:rsidRPr="00894462">
        <w:rPr>
          <w:rFonts w:ascii="Arial" w:hAnsi="Arial" w:cs="Arial"/>
          <w:sz w:val="20"/>
          <w:szCs w:val="20"/>
        </w:rPr>
        <w:t>korzysta</w:t>
      </w:r>
      <w:r>
        <w:rPr>
          <w:rFonts w:ascii="Arial" w:hAnsi="Arial" w:cs="Arial"/>
          <w:sz w:val="20"/>
          <w:szCs w:val="20"/>
        </w:rPr>
        <w:t>ło</w:t>
      </w:r>
      <w:r w:rsidRPr="00894462">
        <w:rPr>
          <w:rFonts w:ascii="Arial" w:hAnsi="Arial" w:cs="Arial"/>
          <w:sz w:val="20"/>
          <w:szCs w:val="20"/>
        </w:rPr>
        <w:t xml:space="preserve"> ze wsparcia na rzecz walki z COVID-19</w:t>
      </w:r>
      <w:r>
        <w:rPr>
          <w:rFonts w:ascii="Arial" w:hAnsi="Arial" w:cs="Arial"/>
          <w:sz w:val="20"/>
          <w:szCs w:val="20"/>
        </w:rPr>
        <w:t xml:space="preserve">. Wśród beneficjentów funduszy unijnych były </w:t>
      </w:r>
      <w:r w:rsidRPr="00894462">
        <w:rPr>
          <w:rFonts w:ascii="Arial" w:hAnsi="Arial" w:cs="Arial"/>
          <w:sz w:val="20"/>
          <w:szCs w:val="20"/>
        </w:rPr>
        <w:t xml:space="preserve">szpitale, wojewódzka stacja sanitarno-epidemiologiczna w Olsztynie, gabinety stomatologiczne </w:t>
      </w:r>
      <w:r>
        <w:rPr>
          <w:rFonts w:ascii="Arial" w:hAnsi="Arial" w:cs="Arial"/>
          <w:sz w:val="20"/>
          <w:szCs w:val="20"/>
        </w:rPr>
        <w:t xml:space="preserve">oraz </w:t>
      </w:r>
      <w:r w:rsidRPr="00894462">
        <w:rPr>
          <w:rFonts w:ascii="Arial" w:hAnsi="Arial" w:cs="Arial"/>
          <w:sz w:val="20"/>
          <w:szCs w:val="20"/>
        </w:rPr>
        <w:t>indywidualne praktyki</w:t>
      </w:r>
      <w:r>
        <w:rPr>
          <w:rFonts w:ascii="Arial" w:hAnsi="Arial" w:cs="Arial"/>
          <w:sz w:val="20"/>
          <w:szCs w:val="20"/>
        </w:rPr>
        <w:t xml:space="preserve">, </w:t>
      </w:r>
      <w:r w:rsidRPr="00894462">
        <w:rPr>
          <w:rFonts w:ascii="Arial" w:hAnsi="Arial" w:cs="Arial"/>
          <w:sz w:val="20"/>
          <w:szCs w:val="20"/>
        </w:rPr>
        <w:t xml:space="preserve">środowiskowe domy </w:t>
      </w:r>
      <w:r w:rsidRPr="00894462">
        <w:rPr>
          <w:rFonts w:ascii="Arial" w:hAnsi="Arial" w:cs="Arial"/>
          <w:sz w:val="20"/>
          <w:szCs w:val="20"/>
        </w:rPr>
        <w:t xml:space="preserve">samopomocy, domy matek z dziećmi, ośrodki pomocy społecznej, domy pomocy społecznej, kluby seniora.  </w:t>
      </w:r>
    </w:p>
    <w:p w14:paraId="4FE465DF" w14:textId="1EA4F726" w:rsidR="00113684" w:rsidRPr="00894462" w:rsidRDefault="00113684" w:rsidP="000909E9">
      <w:pPr>
        <w:rPr>
          <w:rFonts w:ascii="Arial" w:hAnsi="Arial" w:cs="Arial"/>
          <w:sz w:val="20"/>
          <w:szCs w:val="20"/>
        </w:rPr>
      </w:pPr>
      <w:r>
        <w:rPr>
          <w:rFonts w:ascii="Arial" w:hAnsi="Arial" w:cs="Arial"/>
          <w:sz w:val="20"/>
          <w:szCs w:val="20"/>
        </w:rPr>
        <w:t>Wszystkie realizowane projekty były nowe</w:t>
      </w:r>
      <w:r w:rsidR="006C395E">
        <w:rPr>
          <w:rFonts w:ascii="Arial" w:hAnsi="Arial" w:cs="Arial"/>
          <w:sz w:val="20"/>
          <w:szCs w:val="20"/>
        </w:rPr>
        <w:t>.</w:t>
      </w:r>
    </w:p>
    <w:p w14:paraId="08250BCF" w14:textId="77777777" w:rsidR="00113684" w:rsidRDefault="00113684" w:rsidP="000909E9">
      <w:pPr>
        <w:rPr>
          <w:rFonts w:ascii="Arial" w:hAnsi="Arial" w:cs="Arial"/>
          <w:sz w:val="20"/>
          <w:szCs w:val="20"/>
        </w:rPr>
      </w:pPr>
      <w:r w:rsidRPr="00894462">
        <w:rPr>
          <w:rFonts w:ascii="Arial" w:hAnsi="Arial" w:cs="Arial"/>
          <w:sz w:val="20"/>
          <w:szCs w:val="20"/>
        </w:rPr>
        <w:t xml:space="preserve">Główne działania w projektach </w:t>
      </w:r>
      <w:r>
        <w:rPr>
          <w:rFonts w:ascii="Arial" w:hAnsi="Arial" w:cs="Arial"/>
          <w:sz w:val="20"/>
          <w:szCs w:val="20"/>
        </w:rPr>
        <w:t xml:space="preserve">obejmowały </w:t>
      </w:r>
      <w:r w:rsidRPr="00894462">
        <w:rPr>
          <w:rFonts w:ascii="Arial" w:hAnsi="Arial" w:cs="Arial"/>
          <w:sz w:val="20"/>
          <w:szCs w:val="20"/>
        </w:rPr>
        <w:t>zakup aparatury medycznej i diagnostycznej, w tym 1</w:t>
      </w:r>
      <w:r>
        <w:rPr>
          <w:rFonts w:ascii="Arial" w:hAnsi="Arial" w:cs="Arial"/>
          <w:sz w:val="20"/>
          <w:szCs w:val="20"/>
        </w:rPr>
        <w:t>9</w:t>
      </w:r>
      <w:r w:rsidRPr="00894462">
        <w:rPr>
          <w:rFonts w:ascii="Arial" w:hAnsi="Arial" w:cs="Arial"/>
          <w:sz w:val="20"/>
          <w:szCs w:val="20"/>
        </w:rPr>
        <w:t xml:space="preserve"> respiratorów, środków ochrony osobistej, środków i urządzeń do dezynfekcji, testów na obecność koronawirusa SARS-CoV-2, ambulansów czy karetek do transportu </w:t>
      </w:r>
      <w:r w:rsidRPr="00894462">
        <w:rPr>
          <w:rFonts w:ascii="Arial" w:hAnsi="Arial" w:cs="Arial"/>
          <w:sz w:val="20"/>
          <w:szCs w:val="20"/>
        </w:rPr>
        <w:lastRenderedPageBreak/>
        <w:t>medycznego oraz utworzenie miejsc izolacyjnych dla chorych.</w:t>
      </w:r>
      <w:r>
        <w:rPr>
          <w:rFonts w:ascii="Arial" w:hAnsi="Arial" w:cs="Arial"/>
          <w:sz w:val="20"/>
          <w:szCs w:val="20"/>
        </w:rPr>
        <w:t xml:space="preserve"> </w:t>
      </w:r>
    </w:p>
    <w:p w14:paraId="298367B7" w14:textId="5D563B69" w:rsidR="00113684" w:rsidRDefault="00113684" w:rsidP="000909E9">
      <w:pPr>
        <w:rPr>
          <w:rFonts w:ascii="Arial" w:hAnsi="Arial" w:cs="Arial"/>
          <w:sz w:val="20"/>
          <w:szCs w:val="20"/>
        </w:rPr>
        <w:sectPr w:rsidR="00113684" w:rsidSect="000909E9">
          <w:type w:val="continuous"/>
          <w:pgSz w:w="11906" w:h="16838"/>
          <w:pgMar w:top="1417" w:right="1417" w:bottom="1417" w:left="993" w:header="708" w:footer="708" w:gutter="0"/>
          <w:cols w:num="2" w:space="708"/>
          <w:docGrid w:linePitch="360"/>
        </w:sectPr>
      </w:pPr>
      <w:r w:rsidRPr="00894462">
        <w:rPr>
          <w:rFonts w:ascii="Arial" w:hAnsi="Arial" w:cs="Arial"/>
          <w:sz w:val="20"/>
          <w:szCs w:val="20"/>
        </w:rPr>
        <w:t>Ponadto realizowano także pomoc psychologiczną dla osób potrzebujących</w:t>
      </w:r>
      <w:r>
        <w:rPr>
          <w:rFonts w:ascii="Arial" w:hAnsi="Arial" w:cs="Arial"/>
          <w:sz w:val="20"/>
          <w:szCs w:val="20"/>
        </w:rPr>
        <w:t xml:space="preserve"> (np. w </w:t>
      </w:r>
      <w:r>
        <w:rPr>
          <w:rFonts w:ascii="Arial" w:hAnsi="Arial" w:cs="Arial"/>
          <w:sz w:val="20"/>
          <w:szCs w:val="20"/>
        </w:rPr>
        <w:t xml:space="preserve">Domach Pomocy Społecznej), </w:t>
      </w:r>
      <w:r w:rsidRPr="00894462">
        <w:rPr>
          <w:rFonts w:ascii="Arial" w:hAnsi="Arial" w:cs="Arial"/>
          <w:sz w:val="20"/>
          <w:szCs w:val="20"/>
        </w:rPr>
        <w:t>czy finansowane jest wsparcie</w:t>
      </w:r>
      <w:r w:rsidRPr="003C1E24">
        <w:rPr>
          <w:rFonts w:ascii="Arial" w:hAnsi="Arial" w:cs="Arial"/>
          <w:sz w:val="20"/>
          <w:szCs w:val="20"/>
        </w:rPr>
        <w:t xml:space="preserve"> placówek pomocy społeczne</w:t>
      </w:r>
      <w:r>
        <w:rPr>
          <w:rFonts w:ascii="Arial" w:hAnsi="Arial" w:cs="Arial"/>
          <w:sz w:val="20"/>
          <w:szCs w:val="20"/>
        </w:rPr>
        <w:t xml:space="preserve"> </w:t>
      </w:r>
      <w:r w:rsidRPr="00894462">
        <w:rPr>
          <w:rFonts w:ascii="Arial" w:hAnsi="Arial" w:cs="Arial"/>
          <w:sz w:val="20"/>
          <w:szCs w:val="20"/>
        </w:rPr>
        <w:t xml:space="preserve">w zakresie kosztów pracy (wynagrodzenia, dodatki). </w:t>
      </w:r>
    </w:p>
    <w:p w14:paraId="70D50179" w14:textId="53C89961" w:rsidR="002F5ACB" w:rsidRPr="000909E9" w:rsidRDefault="002F5ACB" w:rsidP="000909E9">
      <w:pPr>
        <w:pStyle w:val="Nagwek4"/>
        <w:tabs>
          <w:tab w:val="left" w:pos="142"/>
        </w:tabs>
        <w:spacing w:before="360" w:after="240"/>
        <w:rPr>
          <w:rFonts w:ascii="Arial" w:hAnsi="Arial" w:cs="Arial"/>
          <w:b/>
          <w:i w:val="0"/>
          <w:color w:val="5B9BD5" w:themeColor="accent1"/>
          <w:sz w:val="20"/>
          <w:szCs w:val="20"/>
        </w:rPr>
      </w:pPr>
      <w:bookmarkStart w:id="65" w:name="_Toc75508017"/>
      <w:r w:rsidRPr="000909E9">
        <w:rPr>
          <w:rFonts w:ascii="Arial" w:hAnsi="Arial" w:cs="Arial"/>
          <w:b/>
          <w:i w:val="0"/>
          <w:color w:val="5B9BD5" w:themeColor="accent1"/>
          <w:sz w:val="20"/>
          <w:szCs w:val="20"/>
        </w:rPr>
        <w:t>REGIONALNY PROGRAM OPERACYJNY WOJEWÓDZTWA WIELKOPOLSKIEGO na lata 2014 – 2020</w:t>
      </w:r>
      <w:bookmarkEnd w:id="65"/>
    </w:p>
    <w:p w14:paraId="36A67E69" w14:textId="77777777" w:rsidR="002F5ACB" w:rsidRPr="002F5ACB" w:rsidRDefault="002F5ACB" w:rsidP="002F5ACB">
      <w:pPr>
        <w:jc w:val="both"/>
        <w:rPr>
          <w:rFonts w:ascii="Arial" w:eastAsia="Calibri" w:hAnsi="Arial" w:cs="Arial"/>
          <w:sz w:val="20"/>
          <w:szCs w:val="20"/>
        </w:rPr>
        <w:sectPr w:rsidR="002F5ACB" w:rsidRPr="002F5ACB" w:rsidSect="000909E9">
          <w:type w:val="continuous"/>
          <w:pgSz w:w="11906" w:h="16838"/>
          <w:pgMar w:top="1417" w:right="1417" w:bottom="1417" w:left="993" w:header="708" w:footer="708" w:gutter="0"/>
          <w:cols w:space="708"/>
          <w:docGrid w:linePitch="360"/>
        </w:sectPr>
      </w:pPr>
    </w:p>
    <w:p w14:paraId="2C4C5AF0" w14:textId="1D9E685B" w:rsidR="002F5ACB" w:rsidRPr="002F5ACB" w:rsidRDefault="002F5ACB" w:rsidP="000909E9">
      <w:pPr>
        <w:rPr>
          <w:rFonts w:ascii="Arial" w:eastAsia="Calibri" w:hAnsi="Arial" w:cs="Arial"/>
          <w:sz w:val="20"/>
          <w:szCs w:val="20"/>
        </w:rPr>
      </w:pPr>
      <w:r w:rsidRPr="002F5ACB">
        <w:rPr>
          <w:rFonts w:ascii="Arial" w:eastAsia="Calibri" w:hAnsi="Arial" w:cs="Arial"/>
          <w:sz w:val="20"/>
          <w:szCs w:val="20"/>
        </w:rPr>
        <w:t>Wartość projektów z obszaru zdrowia dedykowanych walce z COVID-19 w 2020 r. wyniosła ok. 1</w:t>
      </w:r>
      <w:r w:rsidR="00325AD1">
        <w:rPr>
          <w:rFonts w:ascii="Arial" w:eastAsia="Calibri" w:hAnsi="Arial" w:cs="Arial"/>
          <w:sz w:val="20"/>
          <w:szCs w:val="20"/>
        </w:rPr>
        <w:t>2</w:t>
      </w:r>
      <w:r w:rsidRPr="002F5ACB">
        <w:rPr>
          <w:rFonts w:ascii="Arial" w:eastAsia="Calibri" w:hAnsi="Arial" w:cs="Arial"/>
          <w:sz w:val="20"/>
          <w:szCs w:val="20"/>
        </w:rPr>
        <w:t xml:space="preserve">3 mln zł, w tym dofinansowanie UE ok. </w:t>
      </w:r>
      <w:r w:rsidR="00325AD1">
        <w:rPr>
          <w:rFonts w:ascii="Arial" w:eastAsia="Calibri" w:hAnsi="Arial" w:cs="Arial"/>
          <w:sz w:val="20"/>
          <w:szCs w:val="20"/>
        </w:rPr>
        <w:t>10</w:t>
      </w:r>
      <w:r w:rsidRPr="002F5ACB">
        <w:rPr>
          <w:rFonts w:ascii="Arial" w:eastAsia="Calibri" w:hAnsi="Arial" w:cs="Arial"/>
          <w:sz w:val="20"/>
          <w:szCs w:val="20"/>
        </w:rPr>
        <w:t>9 mln zł. Realizowanych było 1</w:t>
      </w:r>
      <w:r w:rsidR="00776510">
        <w:rPr>
          <w:rFonts w:ascii="Arial" w:eastAsia="Calibri" w:hAnsi="Arial" w:cs="Arial"/>
          <w:sz w:val="20"/>
          <w:szCs w:val="20"/>
        </w:rPr>
        <w:t>4</w:t>
      </w:r>
      <w:r w:rsidRPr="002F5ACB">
        <w:rPr>
          <w:rFonts w:ascii="Arial" w:eastAsia="Calibri" w:hAnsi="Arial" w:cs="Arial"/>
          <w:sz w:val="20"/>
          <w:szCs w:val="20"/>
        </w:rPr>
        <w:t xml:space="preserve"> projektów, w ramach których 29 podmiotów leczniczych skorzystał</w:t>
      </w:r>
      <w:r w:rsidR="00776510">
        <w:rPr>
          <w:rFonts w:ascii="Arial" w:eastAsia="Calibri" w:hAnsi="Arial" w:cs="Arial"/>
          <w:sz w:val="20"/>
          <w:szCs w:val="20"/>
        </w:rPr>
        <w:t>o</w:t>
      </w:r>
      <w:r w:rsidRPr="002F5ACB">
        <w:rPr>
          <w:rFonts w:ascii="Arial" w:eastAsia="Calibri" w:hAnsi="Arial" w:cs="Arial"/>
          <w:sz w:val="20"/>
          <w:szCs w:val="20"/>
        </w:rPr>
        <w:t xml:space="preserve"> ze wsparcia na rzecz walki z COVID-19. Wsparciem objęto również 1 instytut naukowy. </w:t>
      </w:r>
    </w:p>
    <w:p w14:paraId="08496608" w14:textId="611625F3" w:rsidR="002F5ACB" w:rsidRPr="002F5ACB" w:rsidRDefault="002F5ACB" w:rsidP="000909E9">
      <w:pPr>
        <w:rPr>
          <w:rFonts w:ascii="Arial" w:eastAsia="Calibri" w:hAnsi="Arial" w:cs="Arial"/>
          <w:sz w:val="20"/>
          <w:szCs w:val="20"/>
        </w:rPr>
      </w:pPr>
      <w:r w:rsidRPr="002F5ACB">
        <w:rPr>
          <w:rFonts w:ascii="Arial" w:eastAsia="Calibri" w:hAnsi="Arial" w:cs="Arial"/>
          <w:sz w:val="20"/>
          <w:szCs w:val="20"/>
        </w:rPr>
        <w:t xml:space="preserve">Główne działania w projektach dedykowanych walce z COVID-19 realizowanych w ramach RPO obejmowały zakup sprzętu i aparatury medycznej, w tym </w:t>
      </w:r>
      <w:r w:rsidR="00156041">
        <w:rPr>
          <w:rFonts w:ascii="Arial" w:eastAsia="Calibri" w:hAnsi="Arial" w:cs="Arial"/>
          <w:sz w:val="20"/>
          <w:szCs w:val="20"/>
        </w:rPr>
        <w:t>143</w:t>
      </w:r>
      <w:r w:rsidR="00156041" w:rsidRPr="002F5ACB">
        <w:rPr>
          <w:rFonts w:ascii="Arial" w:eastAsia="Calibri" w:hAnsi="Arial" w:cs="Arial"/>
          <w:sz w:val="20"/>
          <w:szCs w:val="20"/>
        </w:rPr>
        <w:t xml:space="preserve"> </w:t>
      </w:r>
      <w:r w:rsidRPr="002F5ACB">
        <w:rPr>
          <w:rFonts w:ascii="Arial" w:eastAsia="Calibri" w:hAnsi="Arial" w:cs="Arial"/>
          <w:sz w:val="20"/>
          <w:szCs w:val="20"/>
        </w:rPr>
        <w:t>respiratorów, aparatury diagnostycznej, środków i sprzętu do dezynfekcji, środków ochrony osobistej, ambulansów oraz prace remontowo-budowlane.</w:t>
      </w:r>
    </w:p>
    <w:p w14:paraId="02DC0745" w14:textId="77777777" w:rsidR="002F5ACB" w:rsidRPr="002F5ACB" w:rsidRDefault="002F5ACB" w:rsidP="000909E9">
      <w:pPr>
        <w:rPr>
          <w:rFonts w:ascii="Arial" w:eastAsia="Calibri" w:hAnsi="Arial" w:cs="Arial"/>
          <w:sz w:val="20"/>
          <w:szCs w:val="20"/>
        </w:rPr>
      </w:pPr>
      <w:r w:rsidRPr="002F5ACB">
        <w:rPr>
          <w:rFonts w:ascii="Arial" w:eastAsia="Calibri" w:hAnsi="Arial" w:cs="Arial"/>
          <w:sz w:val="20"/>
          <w:szCs w:val="20"/>
        </w:rPr>
        <w:t xml:space="preserve">Ponadto finansowano wsparcie w zakresie kosztów pracy. </w:t>
      </w:r>
    </w:p>
    <w:p w14:paraId="4E0F84AF" w14:textId="77777777" w:rsidR="002F5ACB" w:rsidRPr="002F5ACB" w:rsidRDefault="002F5ACB" w:rsidP="000909E9">
      <w:pPr>
        <w:rPr>
          <w:rFonts w:ascii="Arial" w:eastAsia="Calibri" w:hAnsi="Arial" w:cs="Arial"/>
          <w:sz w:val="20"/>
          <w:szCs w:val="20"/>
        </w:rPr>
      </w:pPr>
      <w:r w:rsidRPr="002F5ACB">
        <w:rPr>
          <w:rFonts w:ascii="Arial" w:eastAsia="Calibri" w:hAnsi="Arial" w:cs="Arial"/>
          <w:sz w:val="20"/>
          <w:szCs w:val="20"/>
        </w:rPr>
        <w:t xml:space="preserve">Jeden z projektów dotyczył zastosowania nowoczesnych metod </w:t>
      </w:r>
      <w:proofErr w:type="spellStart"/>
      <w:r w:rsidRPr="002F5ACB">
        <w:rPr>
          <w:rFonts w:ascii="Arial" w:eastAsia="Calibri" w:hAnsi="Arial" w:cs="Arial"/>
          <w:sz w:val="20"/>
          <w:szCs w:val="20"/>
        </w:rPr>
        <w:t>genomicznych</w:t>
      </w:r>
      <w:proofErr w:type="spellEnd"/>
      <w:r w:rsidRPr="002F5ACB">
        <w:rPr>
          <w:rFonts w:ascii="Arial" w:eastAsia="Calibri" w:hAnsi="Arial" w:cs="Arial"/>
          <w:sz w:val="20"/>
          <w:szCs w:val="20"/>
        </w:rPr>
        <w:t xml:space="preserve"> w epidemiologii, diagnostyce i profilaktyce SARS-CoV-2. Planowane wyniki projektu pozwolą odtworzyć historię przebiegu pandemii SARS-CoV-2 na terenie Wielkopolski, zidentyfikować główne ścieżki rozprzestrzeniania się wirusa oraz wykryć najsłabsze punkty w strategii zabezpieczenia obywateli przed zagrożeniem epidemiologicznym w regionie. </w:t>
      </w:r>
    </w:p>
    <w:p w14:paraId="25FCC6C7" w14:textId="77777777" w:rsidR="002F5ACB" w:rsidRDefault="002F5ACB" w:rsidP="000909E9">
      <w:pPr>
        <w:rPr>
          <w:rFonts w:ascii="Arial" w:eastAsia="Calibri" w:hAnsi="Arial" w:cs="Arial"/>
          <w:sz w:val="20"/>
          <w:szCs w:val="20"/>
        </w:rPr>
      </w:pPr>
      <w:r w:rsidRPr="002F5ACB">
        <w:rPr>
          <w:rFonts w:ascii="Arial" w:eastAsia="Calibri" w:hAnsi="Arial" w:cs="Arial"/>
          <w:sz w:val="20"/>
          <w:szCs w:val="20"/>
        </w:rPr>
        <w:t>Realizowanych było pięć nowych projektów, a także rozwinięto zakres siedmiu wcześniej realizowanych projektów.</w:t>
      </w:r>
    </w:p>
    <w:p w14:paraId="085BECB5" w14:textId="4C1719B8" w:rsidR="002F5ACB" w:rsidRPr="002F5ACB" w:rsidRDefault="002F5ACB" w:rsidP="002F5ACB">
      <w:pPr>
        <w:jc w:val="both"/>
        <w:rPr>
          <w:rFonts w:ascii="Arial" w:eastAsia="Calibri" w:hAnsi="Arial" w:cs="Arial"/>
          <w:sz w:val="20"/>
          <w:szCs w:val="20"/>
        </w:rPr>
      </w:pPr>
      <w:r w:rsidRPr="002F5ACB">
        <w:rPr>
          <w:rFonts w:ascii="Arial" w:eastAsia="Calibri" w:hAnsi="Arial" w:cs="Arial"/>
          <w:sz w:val="20"/>
          <w:szCs w:val="20"/>
        </w:rPr>
        <w:t>Za realizację trzech projektów odpowiada Urząd Marszałkowski Województwa Wielkopolskiego</w:t>
      </w:r>
      <w:r w:rsidR="00E833D7">
        <w:rPr>
          <w:rFonts w:ascii="Arial" w:eastAsia="Calibri" w:hAnsi="Arial" w:cs="Arial"/>
          <w:sz w:val="20"/>
          <w:szCs w:val="20"/>
        </w:rPr>
        <w:t>.</w:t>
      </w:r>
    </w:p>
    <w:p w14:paraId="6A0840EA" w14:textId="77777777" w:rsidR="002F5ACB" w:rsidRDefault="002F5ACB" w:rsidP="004A5CCE">
      <w:pPr>
        <w:rPr>
          <w:rFonts w:ascii="Arial" w:hAnsi="Arial" w:cs="Arial"/>
          <w:b/>
          <w:i/>
          <w:color w:val="5B9BD5" w:themeColor="accent1"/>
          <w:sz w:val="20"/>
          <w:szCs w:val="20"/>
        </w:rPr>
        <w:sectPr w:rsidR="002F5ACB" w:rsidSect="000909E9">
          <w:type w:val="continuous"/>
          <w:pgSz w:w="11906" w:h="16838"/>
          <w:pgMar w:top="1417" w:right="1417" w:bottom="1417" w:left="993" w:header="708" w:footer="708" w:gutter="0"/>
          <w:cols w:num="2" w:space="708"/>
          <w:docGrid w:linePitch="360"/>
        </w:sectPr>
      </w:pPr>
    </w:p>
    <w:p w14:paraId="0ED6E195" w14:textId="1FD36275" w:rsidR="00BA5E46" w:rsidRDefault="00BA5E46" w:rsidP="00BA5E46">
      <w:pPr>
        <w:pStyle w:val="Nagwek4"/>
        <w:spacing w:before="360" w:after="240"/>
        <w:rPr>
          <w:rFonts w:ascii="Arial" w:hAnsi="Arial" w:cs="Arial"/>
          <w:b/>
          <w:i w:val="0"/>
          <w:color w:val="5B9BD5" w:themeColor="accent1"/>
          <w:sz w:val="20"/>
          <w:szCs w:val="20"/>
        </w:rPr>
      </w:pPr>
      <w:bookmarkStart w:id="66" w:name="_Toc75508018"/>
      <w:r w:rsidRPr="003B287C">
        <w:rPr>
          <w:rFonts w:ascii="Arial" w:hAnsi="Arial" w:cs="Arial"/>
          <w:b/>
          <w:i w:val="0"/>
          <w:color w:val="5B9BD5" w:themeColor="accent1"/>
          <w:sz w:val="20"/>
          <w:szCs w:val="20"/>
        </w:rPr>
        <w:t xml:space="preserve">REGIONALNY PROGRAM OPERACYJNY WOJEWÓDZTWA </w:t>
      </w:r>
      <w:r>
        <w:rPr>
          <w:rFonts w:ascii="Arial" w:hAnsi="Arial" w:cs="Arial"/>
          <w:b/>
          <w:i w:val="0"/>
          <w:color w:val="5B9BD5" w:themeColor="accent1"/>
          <w:sz w:val="20"/>
          <w:szCs w:val="20"/>
        </w:rPr>
        <w:t xml:space="preserve">ZACHODNIOPOMORSKIEGO </w:t>
      </w:r>
      <w:r w:rsidRPr="003B287C">
        <w:rPr>
          <w:rFonts w:ascii="Arial" w:hAnsi="Arial" w:cs="Arial"/>
          <w:b/>
          <w:i w:val="0"/>
          <w:color w:val="5B9BD5" w:themeColor="accent1"/>
          <w:sz w:val="20"/>
          <w:szCs w:val="20"/>
        </w:rPr>
        <w:t>na lata 2014 – 2020</w:t>
      </w:r>
      <w:bookmarkEnd w:id="66"/>
    </w:p>
    <w:p w14:paraId="6498D11E" w14:textId="77777777" w:rsidR="00BA5E46" w:rsidRDefault="00BA5E46" w:rsidP="00BA5E46">
      <w:pPr>
        <w:jc w:val="both"/>
        <w:rPr>
          <w:rFonts w:ascii="Arial" w:hAnsi="Arial" w:cs="Arial"/>
          <w:sz w:val="20"/>
          <w:szCs w:val="20"/>
        </w:rPr>
        <w:sectPr w:rsidR="00BA5E46" w:rsidSect="00195948">
          <w:type w:val="continuous"/>
          <w:pgSz w:w="11906" w:h="16838"/>
          <w:pgMar w:top="1417" w:right="1417" w:bottom="1417" w:left="993" w:header="708" w:footer="708" w:gutter="0"/>
          <w:cols w:space="708"/>
          <w:docGrid w:linePitch="360"/>
        </w:sectPr>
      </w:pPr>
    </w:p>
    <w:p w14:paraId="559B4A62" w14:textId="77777777" w:rsidR="00BA5E46" w:rsidRDefault="00BA5E46" w:rsidP="006C395E">
      <w:pPr>
        <w:rPr>
          <w:rFonts w:ascii="Arial" w:hAnsi="Arial" w:cs="Arial"/>
          <w:sz w:val="20"/>
          <w:szCs w:val="20"/>
        </w:rPr>
      </w:pPr>
      <w:r w:rsidRPr="005875CD">
        <w:rPr>
          <w:rFonts w:ascii="Arial" w:hAnsi="Arial" w:cs="Arial"/>
          <w:sz w:val="20"/>
          <w:szCs w:val="20"/>
        </w:rPr>
        <w:t>Wartość projektów z obszaru zdrowia dedykowanych walce z COVID-19 w 2020 r. wyniosła ok. 104 mln zł, w tym dofinansowanie UE ok. 90 mln zł. Realizowanych było 40 projektów, w ramach których wsparciem objętych zostało ok. 30 podmiotów leczniczych. Ze wsparcia w regionie skorzystały również żłobki, kluby dziecięce oraz placówki edukacyjne prowadzone przez JST, a także Wodne Ochotnicze Pogotowie Ratunkowe, Ochotnicza Straż Pożarna</w:t>
      </w:r>
      <w:r>
        <w:rPr>
          <w:rFonts w:ascii="Arial" w:hAnsi="Arial" w:cs="Arial"/>
          <w:sz w:val="20"/>
          <w:szCs w:val="20"/>
        </w:rPr>
        <w:t xml:space="preserve"> oraz </w:t>
      </w:r>
      <w:r w:rsidRPr="005875CD">
        <w:rPr>
          <w:rFonts w:ascii="Arial" w:hAnsi="Arial" w:cs="Arial"/>
          <w:sz w:val="20"/>
          <w:szCs w:val="20"/>
        </w:rPr>
        <w:t>Wojewódzka Stacja Pogotowia Ratunkowego w Szczecinie.</w:t>
      </w:r>
    </w:p>
    <w:p w14:paraId="41816D50" w14:textId="77777777" w:rsidR="00BA5E46" w:rsidRPr="00C51785" w:rsidRDefault="00BA5E46" w:rsidP="006C395E">
      <w:pPr>
        <w:rPr>
          <w:rFonts w:ascii="Arial" w:hAnsi="Arial" w:cs="Arial"/>
          <w:sz w:val="20"/>
          <w:szCs w:val="20"/>
        </w:rPr>
      </w:pPr>
      <w:r w:rsidRPr="006D57BE">
        <w:rPr>
          <w:rFonts w:ascii="Arial" w:hAnsi="Arial" w:cs="Arial"/>
          <w:sz w:val="20"/>
          <w:szCs w:val="20"/>
        </w:rPr>
        <w:t>Główne działania w projektach</w:t>
      </w:r>
      <w:r>
        <w:rPr>
          <w:rFonts w:ascii="Arial" w:hAnsi="Arial" w:cs="Arial"/>
          <w:sz w:val="20"/>
          <w:szCs w:val="20"/>
        </w:rPr>
        <w:t xml:space="preserve"> </w:t>
      </w:r>
      <w:r w:rsidRPr="00307AFD">
        <w:rPr>
          <w:rFonts w:ascii="Arial" w:hAnsi="Arial" w:cs="Arial"/>
          <w:sz w:val="20"/>
          <w:szCs w:val="20"/>
        </w:rPr>
        <w:t>dedykowanych walce z COVID-19</w:t>
      </w:r>
      <w:r>
        <w:rPr>
          <w:rFonts w:ascii="Arial" w:hAnsi="Arial" w:cs="Arial"/>
          <w:sz w:val="20"/>
          <w:szCs w:val="20"/>
        </w:rPr>
        <w:t xml:space="preserve"> realizowanych w ramach RPO </w:t>
      </w:r>
      <w:r w:rsidRPr="00A96B01">
        <w:rPr>
          <w:rFonts w:ascii="Arial" w:hAnsi="Arial" w:cs="Arial"/>
          <w:sz w:val="20"/>
          <w:szCs w:val="20"/>
        </w:rPr>
        <w:t xml:space="preserve">obejmowały zakup sprzętu </w:t>
      </w:r>
      <w:r>
        <w:rPr>
          <w:rFonts w:ascii="Arial" w:hAnsi="Arial" w:cs="Arial"/>
          <w:sz w:val="20"/>
          <w:szCs w:val="20"/>
        </w:rPr>
        <w:t xml:space="preserve">medycznego </w:t>
      </w:r>
      <w:r w:rsidRPr="00A96B01">
        <w:rPr>
          <w:rFonts w:ascii="Arial" w:hAnsi="Arial" w:cs="Arial"/>
          <w:sz w:val="20"/>
          <w:szCs w:val="20"/>
        </w:rPr>
        <w:t xml:space="preserve">i wyposażenia, </w:t>
      </w:r>
      <w:r>
        <w:rPr>
          <w:rFonts w:ascii="Arial" w:hAnsi="Arial" w:cs="Arial"/>
          <w:sz w:val="20"/>
          <w:szCs w:val="20"/>
        </w:rPr>
        <w:t xml:space="preserve">w tym 46 respiratorów. </w:t>
      </w:r>
      <w:r w:rsidRPr="002646E9">
        <w:rPr>
          <w:rFonts w:ascii="Arial" w:hAnsi="Arial" w:cs="Arial"/>
          <w:sz w:val="20"/>
          <w:szCs w:val="20"/>
        </w:rPr>
        <w:t>Ponadto w regionie środki na walkę z COVID-19 przeznaczono również na zakup środków ochrony osobistej, środków i urządzeń do dezynfekcji, doposażeni</w:t>
      </w:r>
      <w:r>
        <w:rPr>
          <w:rFonts w:ascii="Arial" w:hAnsi="Arial" w:cs="Arial"/>
          <w:sz w:val="20"/>
          <w:szCs w:val="20"/>
        </w:rPr>
        <w:t>e</w:t>
      </w:r>
      <w:r w:rsidRPr="002646E9">
        <w:rPr>
          <w:rFonts w:ascii="Arial" w:hAnsi="Arial" w:cs="Arial"/>
          <w:sz w:val="20"/>
          <w:szCs w:val="20"/>
        </w:rPr>
        <w:t xml:space="preserve"> laboratoriów oraz </w:t>
      </w:r>
      <w:r w:rsidRPr="002646E9">
        <w:rPr>
          <w:rFonts w:ascii="Arial" w:hAnsi="Arial" w:cs="Arial"/>
          <w:sz w:val="20"/>
          <w:szCs w:val="20"/>
        </w:rPr>
        <w:t xml:space="preserve">dostosowanie pomieszczeń pracowni diagnostycznych, diagnostykę serologiczną </w:t>
      </w:r>
      <w:r>
        <w:rPr>
          <w:rFonts w:ascii="Arial" w:hAnsi="Arial" w:cs="Arial"/>
          <w:sz w:val="20"/>
          <w:szCs w:val="20"/>
        </w:rPr>
        <w:br/>
      </w:r>
      <w:r w:rsidRPr="002646E9">
        <w:rPr>
          <w:rFonts w:ascii="Arial" w:hAnsi="Arial" w:cs="Arial"/>
          <w:sz w:val="20"/>
          <w:szCs w:val="20"/>
        </w:rPr>
        <w:t>i molekularną, a także dofinansowanie wynagrodzeń pracowników zaangażowanych do walki z pandemią.</w:t>
      </w:r>
    </w:p>
    <w:p w14:paraId="1D4B7C7E" w14:textId="29BAD2A4" w:rsidR="00BA5E46" w:rsidRPr="00C51785" w:rsidRDefault="00BA5E46" w:rsidP="006C395E">
      <w:pPr>
        <w:rPr>
          <w:rFonts w:ascii="Arial" w:hAnsi="Arial" w:cs="Arial"/>
          <w:sz w:val="20"/>
          <w:szCs w:val="20"/>
        </w:rPr>
      </w:pPr>
      <w:r w:rsidRPr="00316999">
        <w:rPr>
          <w:rFonts w:ascii="Arial" w:hAnsi="Arial" w:cs="Arial"/>
          <w:sz w:val="20"/>
          <w:szCs w:val="20"/>
        </w:rPr>
        <w:t>Większość projektów (3</w:t>
      </w:r>
      <w:r>
        <w:rPr>
          <w:rFonts w:ascii="Arial" w:hAnsi="Arial" w:cs="Arial"/>
          <w:sz w:val="20"/>
          <w:szCs w:val="20"/>
        </w:rPr>
        <w:t>5</w:t>
      </w:r>
      <w:r w:rsidRPr="00316999">
        <w:rPr>
          <w:rFonts w:ascii="Arial" w:hAnsi="Arial" w:cs="Arial"/>
          <w:sz w:val="20"/>
          <w:szCs w:val="20"/>
        </w:rPr>
        <w:t xml:space="preserve"> z 40) dotyczących walki z COVID-19 stanowią zupełnie nowe inicjatywy, natomiast w </w:t>
      </w:r>
      <w:r>
        <w:rPr>
          <w:rFonts w:ascii="Arial" w:hAnsi="Arial" w:cs="Arial"/>
          <w:sz w:val="20"/>
          <w:szCs w:val="20"/>
        </w:rPr>
        <w:t>5</w:t>
      </w:r>
      <w:r w:rsidRPr="00316999">
        <w:rPr>
          <w:rFonts w:ascii="Arial" w:hAnsi="Arial" w:cs="Arial"/>
          <w:sz w:val="20"/>
          <w:szCs w:val="20"/>
        </w:rPr>
        <w:t xml:space="preserve"> przypadkach rozszerzono o działania dotyczące walki z COVID-19 wcześniej realizowane projekty pozakonkursowe.</w:t>
      </w:r>
      <w:r w:rsidRPr="00C51785">
        <w:rPr>
          <w:rFonts w:ascii="Arial" w:hAnsi="Arial" w:cs="Arial"/>
          <w:sz w:val="20"/>
          <w:szCs w:val="20"/>
        </w:rPr>
        <w:t xml:space="preserve">  </w:t>
      </w:r>
    </w:p>
    <w:p w14:paraId="73F3ACDC" w14:textId="09C48409" w:rsidR="00BA5E46" w:rsidRDefault="00BA5E46" w:rsidP="006C395E">
      <w:pPr>
        <w:rPr>
          <w:rFonts w:ascii="Arial" w:hAnsi="Arial" w:cs="Arial"/>
          <w:sz w:val="20"/>
          <w:szCs w:val="20"/>
        </w:rPr>
        <w:sectPr w:rsidR="00BA5E46" w:rsidSect="006C395E">
          <w:type w:val="continuous"/>
          <w:pgSz w:w="11906" w:h="16838"/>
          <w:pgMar w:top="1417" w:right="1417" w:bottom="1417" w:left="993" w:header="708" w:footer="708" w:gutter="0"/>
          <w:cols w:num="2" w:space="708"/>
          <w:docGrid w:linePitch="360"/>
        </w:sectPr>
      </w:pPr>
      <w:r w:rsidRPr="00190EBA">
        <w:rPr>
          <w:rFonts w:ascii="Arial" w:hAnsi="Arial" w:cs="Arial"/>
          <w:sz w:val="20"/>
          <w:szCs w:val="20"/>
        </w:rPr>
        <w:t xml:space="preserve">Za realizację projektów odpowiadają </w:t>
      </w:r>
      <w:r>
        <w:rPr>
          <w:rFonts w:ascii="Arial" w:hAnsi="Arial" w:cs="Arial"/>
          <w:sz w:val="20"/>
          <w:szCs w:val="20"/>
        </w:rPr>
        <w:br/>
      </w:r>
      <w:r w:rsidRPr="00190EBA">
        <w:rPr>
          <w:rFonts w:ascii="Arial" w:hAnsi="Arial" w:cs="Arial"/>
          <w:sz w:val="20"/>
          <w:szCs w:val="20"/>
        </w:rPr>
        <w:t>w przeważającej mierze podmioty lecznicze (szpitale). W przypadku 4 projektów beneficjentami są inne podmioty, takie jak Urząd Marszałkowski,  Wodne Ochotnicze Pogotowie Ratunkowe, a także Związek OSP RP i Wojewódzka Stacja Pogotowia Ratunkowego.</w:t>
      </w:r>
      <w:r>
        <w:rPr>
          <w:rFonts w:ascii="Arial" w:hAnsi="Arial" w:cs="Arial"/>
          <w:sz w:val="20"/>
          <w:szCs w:val="20"/>
        </w:rPr>
        <w:t xml:space="preserve"> </w:t>
      </w:r>
      <w:r w:rsidRPr="007A725F">
        <w:rPr>
          <w:rFonts w:ascii="Arial" w:hAnsi="Arial" w:cs="Arial"/>
          <w:sz w:val="20"/>
          <w:szCs w:val="20"/>
        </w:rPr>
        <w:t>Jeden z projektów realizowany jest w partnerstwie</w:t>
      </w:r>
      <w:r>
        <w:rPr>
          <w:rFonts w:ascii="Arial" w:hAnsi="Arial" w:cs="Arial"/>
          <w:sz w:val="20"/>
          <w:szCs w:val="20"/>
        </w:rPr>
        <w:t xml:space="preserve"> z 4 szpitalami.</w:t>
      </w:r>
    </w:p>
    <w:p w14:paraId="4F58532E" w14:textId="7F2F9E9D" w:rsidR="00B02364" w:rsidRDefault="00B02364">
      <w:pPr>
        <w:rPr>
          <w:rFonts w:ascii="Arial" w:eastAsiaTheme="majorEastAsia" w:hAnsi="Arial" w:cs="Arial"/>
          <w:bCs/>
          <w:color w:val="5B9BD5" w:themeColor="accent1"/>
          <w:sz w:val="28"/>
          <w:szCs w:val="28"/>
        </w:rPr>
      </w:pPr>
    </w:p>
    <w:p w14:paraId="115D2DBA" w14:textId="77777777" w:rsidR="00CB0FA3" w:rsidRDefault="00CB0FA3" w:rsidP="00F24DC0">
      <w:pPr>
        <w:spacing w:after="120" w:line="240" w:lineRule="auto"/>
        <w:jc w:val="both"/>
        <w:rPr>
          <w:rFonts w:ascii="Arial" w:hAnsi="Arial" w:cs="Arial"/>
          <w:sz w:val="20"/>
          <w:szCs w:val="20"/>
        </w:rPr>
        <w:sectPr w:rsidR="00CB0FA3" w:rsidSect="00A31ECB">
          <w:type w:val="continuous"/>
          <w:pgSz w:w="11906" w:h="16838"/>
          <w:pgMar w:top="1418" w:right="1134" w:bottom="1418" w:left="992" w:header="709" w:footer="709" w:gutter="0"/>
          <w:cols w:space="708"/>
          <w:docGrid w:linePitch="360"/>
        </w:sectPr>
      </w:pPr>
    </w:p>
    <w:p w14:paraId="58FD5297" w14:textId="77777777" w:rsidR="00C8089B" w:rsidRDefault="00C8089B">
      <w:pPr>
        <w:rPr>
          <w:rFonts w:ascii="Arial" w:hAnsi="Arial" w:cs="Arial"/>
          <w:sz w:val="20"/>
          <w:szCs w:val="20"/>
        </w:rPr>
      </w:pPr>
      <w:r>
        <w:rPr>
          <w:rFonts w:ascii="Arial" w:hAnsi="Arial" w:cs="Arial"/>
          <w:sz w:val="20"/>
          <w:szCs w:val="20"/>
        </w:rPr>
        <w:br w:type="page"/>
      </w:r>
    </w:p>
    <w:p w14:paraId="67E5D0E2" w14:textId="037C0AAD" w:rsidR="00C8089B" w:rsidRDefault="00C8089B" w:rsidP="00F24DC0">
      <w:pPr>
        <w:spacing w:after="120" w:line="240" w:lineRule="auto"/>
        <w:jc w:val="both"/>
        <w:rPr>
          <w:rFonts w:ascii="Arial" w:hAnsi="Arial" w:cs="Arial"/>
          <w:sz w:val="20"/>
          <w:szCs w:val="20"/>
        </w:rPr>
      </w:pPr>
      <w:r>
        <w:rPr>
          <w:rFonts w:ascii="Arial" w:hAnsi="Arial" w:cs="Arial"/>
          <w:noProof/>
          <w:sz w:val="20"/>
          <w:szCs w:val="20"/>
        </w:rPr>
        <w:lastRenderedPageBreak/>
        <w:drawing>
          <wp:anchor distT="0" distB="0" distL="114300" distR="114300" simplePos="0" relativeHeight="252131328" behindDoc="1" locked="0" layoutInCell="1" allowOverlap="1" wp14:anchorId="4AB7C8E4" wp14:editId="585DCC23">
            <wp:simplePos x="0" y="0"/>
            <wp:positionH relativeFrom="column">
              <wp:posOffset>-683083</wp:posOffset>
            </wp:positionH>
            <wp:positionV relativeFrom="paragraph">
              <wp:posOffset>-889797</wp:posOffset>
            </wp:positionV>
            <wp:extent cx="7598620" cy="10742315"/>
            <wp:effectExtent l="0" t="0" r="2540" b="1905"/>
            <wp:wrapNone/>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7605252" cy="1075169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19504A" w14:textId="4512F634" w:rsidR="00C8089B" w:rsidRDefault="00C8089B">
      <w:pPr>
        <w:rPr>
          <w:rFonts w:ascii="Arial" w:hAnsi="Arial" w:cs="Arial"/>
          <w:sz w:val="20"/>
          <w:szCs w:val="20"/>
        </w:rPr>
      </w:pPr>
      <w:r>
        <w:rPr>
          <w:rFonts w:ascii="Arial" w:hAnsi="Arial" w:cs="Arial"/>
          <w:sz w:val="20"/>
          <w:szCs w:val="20"/>
        </w:rPr>
        <w:br w:type="page"/>
      </w:r>
    </w:p>
    <w:p w14:paraId="28D94452" w14:textId="4827E3F7" w:rsidR="00DE2F99" w:rsidRPr="003A2E72" w:rsidRDefault="00B249B8" w:rsidP="004735F9">
      <w:pPr>
        <w:pStyle w:val="Nagwek1"/>
        <w:numPr>
          <w:ilvl w:val="0"/>
          <w:numId w:val="5"/>
        </w:numPr>
        <w:spacing w:before="360" w:after="240"/>
        <w:rPr>
          <w:rFonts w:ascii="Arial" w:hAnsi="Arial" w:cs="Arial"/>
          <w:bCs/>
          <w:color w:val="5B9BD5" w:themeColor="accent1"/>
        </w:rPr>
      </w:pPr>
      <w:bookmarkStart w:id="67" w:name="_Toc74057184"/>
      <w:bookmarkStart w:id="68" w:name="_Toc74118568"/>
      <w:bookmarkStart w:id="69" w:name="_Toc75508019"/>
      <w:bookmarkEnd w:id="67"/>
      <w:bookmarkEnd w:id="68"/>
      <w:r w:rsidRPr="00720A02">
        <w:rPr>
          <w:rFonts w:ascii="Arial" w:hAnsi="Arial" w:cs="Arial"/>
          <w:bCs/>
          <w:color w:val="5B9BD5" w:themeColor="accent1"/>
        </w:rPr>
        <w:lastRenderedPageBreak/>
        <w:t>POSTĘPY WE WDRAŻANIU EFSI W OBSZARZE ZDROWIA</w:t>
      </w:r>
      <w:bookmarkEnd w:id="69"/>
    </w:p>
    <w:p w14:paraId="5826EEA9" w14:textId="1DB3CDDF" w:rsidR="006A634E" w:rsidRDefault="006A634E" w:rsidP="004735F9">
      <w:pPr>
        <w:pStyle w:val="Nagwek1"/>
        <w:numPr>
          <w:ilvl w:val="1"/>
          <w:numId w:val="5"/>
        </w:numPr>
        <w:rPr>
          <w:rFonts w:ascii="Arial" w:hAnsi="Arial" w:cs="Arial"/>
          <w:bCs/>
          <w:color w:val="5B9BD5" w:themeColor="accent1"/>
          <w:sz w:val="28"/>
          <w:szCs w:val="28"/>
        </w:rPr>
      </w:pPr>
      <w:bookmarkStart w:id="70" w:name="_Toc75508020"/>
      <w:r>
        <w:rPr>
          <w:rFonts w:ascii="Arial" w:hAnsi="Arial" w:cs="Arial"/>
          <w:bCs/>
          <w:color w:val="5B9BD5" w:themeColor="accent1"/>
          <w:sz w:val="28"/>
          <w:szCs w:val="28"/>
        </w:rPr>
        <w:t>EFEKTY PODEJMOWANYCH DZIAŁAŃ</w:t>
      </w:r>
      <w:bookmarkEnd w:id="70"/>
    </w:p>
    <w:p w14:paraId="28D76F6A" w14:textId="6BD9EFF3" w:rsidR="006A634E" w:rsidRDefault="006A634E" w:rsidP="006A634E"/>
    <w:p w14:paraId="2F36460B" w14:textId="77777777" w:rsidR="006A634E" w:rsidRDefault="006A634E" w:rsidP="006A634E">
      <w:pPr>
        <w:rPr>
          <w:rFonts w:ascii="Arial" w:hAnsi="Arial" w:cs="Arial"/>
          <w:sz w:val="18"/>
          <w:szCs w:val="18"/>
        </w:rPr>
        <w:sectPr w:rsidR="006A634E" w:rsidSect="006C395E">
          <w:type w:val="continuous"/>
          <w:pgSz w:w="11906" w:h="16838"/>
          <w:pgMar w:top="1418" w:right="1134" w:bottom="1418" w:left="992" w:header="709" w:footer="709" w:gutter="0"/>
          <w:cols w:space="708"/>
          <w:docGrid w:linePitch="360"/>
        </w:sectPr>
      </w:pPr>
    </w:p>
    <w:p w14:paraId="4B357DEA" w14:textId="741F4760" w:rsidR="00D177A6" w:rsidRPr="00195948" w:rsidRDefault="006A634E" w:rsidP="006A634E">
      <w:pPr>
        <w:rPr>
          <w:rFonts w:ascii="Arial" w:hAnsi="Arial" w:cs="Arial"/>
          <w:sz w:val="20"/>
          <w:szCs w:val="20"/>
        </w:rPr>
      </w:pPr>
      <w:r w:rsidRPr="00195948">
        <w:rPr>
          <w:rFonts w:ascii="Arial" w:hAnsi="Arial" w:cs="Arial"/>
          <w:sz w:val="20"/>
          <w:szCs w:val="20"/>
        </w:rPr>
        <w:t xml:space="preserve">Dokonując podsumowania działań za 2020 r. przedstawione zostaną informacje o osiągniętych wskaźnikach i efektach podejmowanych działań w niektórych obszarach. </w:t>
      </w:r>
      <w:r w:rsidR="00D177A6" w:rsidRPr="00195948">
        <w:rPr>
          <w:rFonts w:ascii="Arial" w:hAnsi="Arial" w:cs="Arial"/>
          <w:sz w:val="20"/>
          <w:szCs w:val="20"/>
        </w:rPr>
        <w:t xml:space="preserve">Szczegółowe informacje o wykonaniu poszczególnych wskaźników znajdują się przy opisie danego programu. Niniejszy podrozdział stanowi syntezę informacji w najistotniejszych obszarach. </w:t>
      </w:r>
    </w:p>
    <w:p w14:paraId="5C2123BD" w14:textId="77777777" w:rsidR="007409AA" w:rsidRDefault="006A634E" w:rsidP="00364B2B">
      <w:pPr>
        <w:rPr>
          <w:rFonts w:ascii="Arial" w:hAnsi="Arial" w:cs="Arial"/>
          <w:sz w:val="20"/>
          <w:szCs w:val="20"/>
        </w:rPr>
      </w:pPr>
      <w:r w:rsidRPr="00195948">
        <w:rPr>
          <w:rFonts w:ascii="Arial" w:hAnsi="Arial" w:cs="Arial"/>
          <w:sz w:val="20"/>
          <w:szCs w:val="20"/>
        </w:rPr>
        <w:t xml:space="preserve">Jako pierwszy obszar na szczególną uwagę zasługuje profilaktyka – zadania w tym obszarze </w:t>
      </w:r>
    </w:p>
    <w:p w14:paraId="70FB1A6A" w14:textId="4BFA762A" w:rsidR="00364B2B" w:rsidRPr="006C395E" w:rsidRDefault="006A634E" w:rsidP="006C395E">
      <w:pPr>
        <w:sectPr w:rsidR="00364B2B" w:rsidRPr="006C395E" w:rsidSect="006C395E">
          <w:type w:val="continuous"/>
          <w:pgSz w:w="11906" w:h="16838"/>
          <w:pgMar w:top="1418" w:right="1134" w:bottom="1418" w:left="992" w:header="709" w:footer="709" w:gutter="0"/>
          <w:cols w:num="2" w:space="708"/>
          <w:docGrid w:linePitch="360"/>
        </w:sectPr>
      </w:pPr>
      <w:r w:rsidRPr="00195948">
        <w:rPr>
          <w:rFonts w:ascii="Arial" w:hAnsi="Arial" w:cs="Arial"/>
          <w:sz w:val="20"/>
          <w:szCs w:val="20"/>
        </w:rPr>
        <w:t xml:space="preserve">były podejmowane w ramach PO WER oraz RPO. Łącznie  </w:t>
      </w:r>
      <w:r w:rsidR="00D716F2" w:rsidRPr="00195948">
        <w:rPr>
          <w:rFonts w:ascii="Arial" w:hAnsi="Arial" w:cs="Arial"/>
          <w:sz w:val="20"/>
          <w:szCs w:val="20"/>
        </w:rPr>
        <w:t xml:space="preserve">w ramach RPO ponad 606 </w:t>
      </w:r>
      <w:r w:rsidR="00D177A6" w:rsidRPr="00195948">
        <w:rPr>
          <w:rFonts w:ascii="Arial" w:hAnsi="Arial" w:cs="Arial"/>
          <w:sz w:val="20"/>
          <w:szCs w:val="20"/>
        </w:rPr>
        <w:t>tys.</w:t>
      </w:r>
      <w:r w:rsidR="00D716F2" w:rsidRPr="00195948">
        <w:rPr>
          <w:rFonts w:ascii="Arial" w:hAnsi="Arial" w:cs="Arial"/>
          <w:sz w:val="20"/>
          <w:szCs w:val="20"/>
        </w:rPr>
        <w:t xml:space="preserve"> osób </w:t>
      </w:r>
      <w:r w:rsidR="00026DA3">
        <w:rPr>
          <w:rFonts w:ascii="Arial" w:hAnsi="Arial" w:cs="Arial"/>
          <w:sz w:val="20"/>
          <w:szCs w:val="20"/>
        </w:rPr>
        <w:t>zostało objętych programami zdrowotnymi</w:t>
      </w:r>
      <w:r w:rsidR="000C4F63" w:rsidRPr="00195948">
        <w:rPr>
          <w:rFonts w:ascii="Arial" w:hAnsi="Arial" w:cs="Arial"/>
          <w:sz w:val="20"/>
          <w:szCs w:val="20"/>
        </w:rPr>
        <w:t xml:space="preserve">. Szczegóły przedstawia poniższy wykres. </w:t>
      </w:r>
      <w:r w:rsidR="00D177A6" w:rsidRPr="00195948">
        <w:rPr>
          <w:rFonts w:ascii="Arial" w:hAnsi="Arial" w:cs="Arial"/>
          <w:sz w:val="20"/>
          <w:szCs w:val="20"/>
        </w:rPr>
        <w:t xml:space="preserve">Ponad 14 mln osób zostało objętych ulepszonymi usługami zdrowotnymi. Szczegóły przedstawia poniższa tabela. </w:t>
      </w:r>
      <w:r w:rsidR="002447B8">
        <w:rPr>
          <w:rFonts w:ascii="Arial" w:hAnsi="Arial" w:cs="Arial"/>
          <w:sz w:val="20"/>
          <w:szCs w:val="20"/>
        </w:rPr>
        <w:t>W zestawieniu tym nie ujęto RPO Woj. Mazowieckiego,</w:t>
      </w:r>
      <w:r w:rsidR="00F833B2">
        <w:rPr>
          <w:rFonts w:ascii="Arial" w:hAnsi="Arial" w:cs="Arial"/>
          <w:sz w:val="20"/>
          <w:szCs w:val="20"/>
        </w:rPr>
        <w:t xml:space="preserve"> które nie realizuje działań w</w:t>
      </w:r>
      <w:r w:rsidR="00F833B2" w:rsidRPr="00F833B2">
        <w:rPr>
          <w:rFonts w:ascii="Arial" w:hAnsi="Arial" w:cs="Arial"/>
          <w:sz w:val="20"/>
          <w:szCs w:val="20"/>
        </w:rPr>
        <w:t xml:space="preserve"> ramach </w:t>
      </w:r>
      <w:r w:rsidR="00F833B2">
        <w:rPr>
          <w:rFonts w:ascii="Arial" w:hAnsi="Arial" w:cs="Arial"/>
          <w:sz w:val="20"/>
          <w:szCs w:val="20"/>
        </w:rPr>
        <w:t xml:space="preserve">PI </w:t>
      </w:r>
      <w:r w:rsidR="00F833B2" w:rsidRPr="00F833B2">
        <w:rPr>
          <w:rFonts w:ascii="Arial" w:hAnsi="Arial" w:cs="Arial"/>
          <w:sz w:val="20"/>
          <w:szCs w:val="20"/>
        </w:rPr>
        <w:t>8vi</w:t>
      </w:r>
      <w:r w:rsidR="00F833B2">
        <w:t>.</w:t>
      </w:r>
    </w:p>
    <w:p w14:paraId="0A3EA0BD" w14:textId="4476F379" w:rsidR="00D716F2" w:rsidRDefault="00902463" w:rsidP="006C395E">
      <w:pPr>
        <w:jc w:val="center"/>
        <w:rPr>
          <w:rFonts w:ascii="Arial" w:hAnsi="Arial" w:cs="Arial"/>
          <w:bCs/>
          <w:color w:val="5B9BD5" w:themeColor="accent1"/>
          <w:sz w:val="28"/>
          <w:szCs w:val="28"/>
        </w:rPr>
      </w:pPr>
      <w:r>
        <w:rPr>
          <w:noProof/>
        </w:rPr>
        <w:drawing>
          <wp:inline distT="0" distB="0" distL="0" distR="0" wp14:anchorId="22673FBA" wp14:editId="6ADB7F11">
            <wp:extent cx="5734050" cy="2749550"/>
            <wp:effectExtent l="0" t="0" r="0" b="12700"/>
            <wp:docPr id="133" name="Wykres 133">
              <a:extLst xmlns:a="http://schemas.openxmlformats.org/drawingml/2006/main">
                <a:ext uri="{FF2B5EF4-FFF2-40B4-BE49-F238E27FC236}">
                  <a16:creationId xmlns:a16="http://schemas.microsoft.com/office/drawing/2014/main" id="{9A39A315-40D4-4ACA-92C2-89C88AB25BC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394DE5B0" w14:textId="7C715678" w:rsidR="00D716F2" w:rsidRDefault="00D716F2" w:rsidP="00D716F2"/>
    <w:tbl>
      <w:tblPr>
        <w:tblW w:w="5900" w:type="dxa"/>
        <w:jc w:val="center"/>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CellMar>
          <w:left w:w="70" w:type="dxa"/>
          <w:right w:w="70" w:type="dxa"/>
        </w:tblCellMar>
        <w:tblLook w:val="04A0" w:firstRow="1" w:lastRow="0" w:firstColumn="1" w:lastColumn="0" w:noHBand="0" w:noVBand="1"/>
      </w:tblPr>
      <w:tblGrid>
        <w:gridCol w:w="3959"/>
        <w:gridCol w:w="1941"/>
      </w:tblGrid>
      <w:tr w:rsidR="000C4F63" w:rsidRPr="004D6C94" w14:paraId="078F8F5A" w14:textId="77777777" w:rsidTr="004D6C94">
        <w:trPr>
          <w:trHeight w:val="600"/>
          <w:jc w:val="center"/>
        </w:trPr>
        <w:tc>
          <w:tcPr>
            <w:tcW w:w="3959" w:type="dxa"/>
            <w:shd w:val="clear" w:color="auto" w:fill="DEEAF6" w:themeFill="accent1" w:themeFillTint="33"/>
            <w:vAlign w:val="center"/>
            <w:hideMark/>
          </w:tcPr>
          <w:p w14:paraId="38CA5CE2" w14:textId="77777777" w:rsidR="000C4F63" w:rsidRPr="004D6C94" w:rsidRDefault="000C4F63" w:rsidP="000C4F63">
            <w:pPr>
              <w:spacing w:after="0" w:line="240" w:lineRule="auto"/>
              <w:jc w:val="center"/>
              <w:rPr>
                <w:rFonts w:ascii="Arial" w:eastAsia="Times New Roman" w:hAnsi="Arial" w:cs="Arial"/>
                <w:b/>
                <w:bCs/>
                <w:color w:val="000000"/>
                <w:sz w:val="18"/>
                <w:szCs w:val="18"/>
                <w:lang w:eastAsia="pl-PL"/>
              </w:rPr>
            </w:pPr>
            <w:r w:rsidRPr="004D6C94">
              <w:rPr>
                <w:rFonts w:ascii="Arial" w:eastAsia="Times New Roman" w:hAnsi="Arial" w:cs="Arial"/>
                <w:b/>
                <w:bCs/>
                <w:color w:val="000000"/>
                <w:sz w:val="18"/>
                <w:szCs w:val="18"/>
                <w:lang w:eastAsia="pl-PL"/>
              </w:rPr>
              <w:t>Województwo</w:t>
            </w:r>
          </w:p>
        </w:tc>
        <w:tc>
          <w:tcPr>
            <w:tcW w:w="1941" w:type="dxa"/>
            <w:shd w:val="clear" w:color="auto" w:fill="DEEAF6" w:themeFill="accent1" w:themeFillTint="33"/>
            <w:vAlign w:val="center"/>
            <w:hideMark/>
          </w:tcPr>
          <w:p w14:paraId="465A0C1D" w14:textId="77777777" w:rsidR="000C4F63" w:rsidRPr="004D6C94" w:rsidRDefault="000C4F63" w:rsidP="000C4F63">
            <w:pPr>
              <w:spacing w:after="0" w:line="240" w:lineRule="auto"/>
              <w:jc w:val="center"/>
              <w:rPr>
                <w:rFonts w:ascii="Arial" w:eastAsia="Times New Roman" w:hAnsi="Arial" w:cs="Arial"/>
                <w:b/>
                <w:bCs/>
                <w:color w:val="000000"/>
                <w:sz w:val="18"/>
                <w:szCs w:val="18"/>
                <w:lang w:eastAsia="pl-PL"/>
              </w:rPr>
            </w:pPr>
            <w:r w:rsidRPr="004D6C94">
              <w:rPr>
                <w:rFonts w:ascii="Arial" w:eastAsia="Times New Roman" w:hAnsi="Arial" w:cs="Arial"/>
                <w:b/>
                <w:bCs/>
                <w:color w:val="000000"/>
                <w:sz w:val="18"/>
                <w:szCs w:val="18"/>
                <w:lang w:eastAsia="pl-PL"/>
              </w:rPr>
              <w:t>Ludność objęta ulepszonymi usługami zdrowotnymi (os.)</w:t>
            </w:r>
          </w:p>
        </w:tc>
      </w:tr>
      <w:tr w:rsidR="000C4F63" w:rsidRPr="004D6C94" w14:paraId="2736161D" w14:textId="77777777" w:rsidTr="004D6C94">
        <w:trPr>
          <w:trHeight w:val="300"/>
          <w:jc w:val="center"/>
        </w:trPr>
        <w:tc>
          <w:tcPr>
            <w:tcW w:w="3959" w:type="dxa"/>
            <w:shd w:val="clear" w:color="000000" w:fill="FFFFFF"/>
            <w:noWrap/>
            <w:vAlign w:val="center"/>
            <w:hideMark/>
          </w:tcPr>
          <w:p w14:paraId="297B28DE"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Dolnośląskie</w:t>
            </w:r>
          </w:p>
        </w:tc>
        <w:tc>
          <w:tcPr>
            <w:tcW w:w="1941" w:type="dxa"/>
            <w:shd w:val="clear" w:color="auto" w:fill="auto"/>
            <w:noWrap/>
            <w:vAlign w:val="center"/>
            <w:hideMark/>
          </w:tcPr>
          <w:p w14:paraId="74DB96D3"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367 213</w:t>
            </w:r>
          </w:p>
        </w:tc>
      </w:tr>
      <w:tr w:rsidR="000C4F63" w:rsidRPr="004D6C94" w14:paraId="32BA1B85" w14:textId="77777777" w:rsidTr="004D6C94">
        <w:trPr>
          <w:trHeight w:val="300"/>
          <w:jc w:val="center"/>
        </w:trPr>
        <w:tc>
          <w:tcPr>
            <w:tcW w:w="3959" w:type="dxa"/>
            <w:shd w:val="clear" w:color="000000" w:fill="FFFFFF"/>
            <w:noWrap/>
            <w:vAlign w:val="center"/>
            <w:hideMark/>
          </w:tcPr>
          <w:p w14:paraId="60FB1AF1"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Kujawsko-Pomorskie</w:t>
            </w:r>
          </w:p>
        </w:tc>
        <w:tc>
          <w:tcPr>
            <w:tcW w:w="1941" w:type="dxa"/>
            <w:shd w:val="clear" w:color="auto" w:fill="auto"/>
            <w:noWrap/>
            <w:vAlign w:val="center"/>
            <w:hideMark/>
          </w:tcPr>
          <w:p w14:paraId="1C458989"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186 353</w:t>
            </w:r>
          </w:p>
        </w:tc>
      </w:tr>
      <w:tr w:rsidR="000C4F63" w:rsidRPr="004D6C94" w14:paraId="7C6F7EA2" w14:textId="77777777" w:rsidTr="004D6C94">
        <w:trPr>
          <w:trHeight w:val="300"/>
          <w:jc w:val="center"/>
        </w:trPr>
        <w:tc>
          <w:tcPr>
            <w:tcW w:w="3959" w:type="dxa"/>
            <w:shd w:val="clear" w:color="000000" w:fill="FFFFFF"/>
            <w:noWrap/>
            <w:vAlign w:val="center"/>
            <w:hideMark/>
          </w:tcPr>
          <w:p w14:paraId="28BE937C"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Lubelskie</w:t>
            </w:r>
          </w:p>
        </w:tc>
        <w:tc>
          <w:tcPr>
            <w:tcW w:w="1941" w:type="dxa"/>
            <w:shd w:val="clear" w:color="auto" w:fill="auto"/>
            <w:noWrap/>
            <w:vAlign w:val="center"/>
            <w:hideMark/>
          </w:tcPr>
          <w:p w14:paraId="322CD18B"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2 147 746</w:t>
            </w:r>
          </w:p>
        </w:tc>
      </w:tr>
      <w:tr w:rsidR="000C4F63" w:rsidRPr="004D6C94" w14:paraId="166F567E" w14:textId="77777777" w:rsidTr="004D6C94">
        <w:trPr>
          <w:trHeight w:val="300"/>
          <w:jc w:val="center"/>
        </w:trPr>
        <w:tc>
          <w:tcPr>
            <w:tcW w:w="3959" w:type="dxa"/>
            <w:shd w:val="clear" w:color="000000" w:fill="FFFFFF"/>
            <w:noWrap/>
            <w:vAlign w:val="center"/>
            <w:hideMark/>
          </w:tcPr>
          <w:p w14:paraId="5C5A1572"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Lubuskie</w:t>
            </w:r>
          </w:p>
        </w:tc>
        <w:tc>
          <w:tcPr>
            <w:tcW w:w="1941" w:type="dxa"/>
            <w:shd w:val="clear" w:color="auto" w:fill="auto"/>
            <w:noWrap/>
            <w:vAlign w:val="center"/>
            <w:hideMark/>
          </w:tcPr>
          <w:p w14:paraId="06F5955A"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188 195</w:t>
            </w:r>
          </w:p>
        </w:tc>
      </w:tr>
      <w:tr w:rsidR="000C4F63" w:rsidRPr="004D6C94" w14:paraId="1F326FDC" w14:textId="77777777" w:rsidTr="004D6C94">
        <w:trPr>
          <w:trHeight w:val="300"/>
          <w:jc w:val="center"/>
        </w:trPr>
        <w:tc>
          <w:tcPr>
            <w:tcW w:w="3959" w:type="dxa"/>
            <w:shd w:val="clear" w:color="000000" w:fill="FFFFFF"/>
            <w:noWrap/>
            <w:vAlign w:val="center"/>
            <w:hideMark/>
          </w:tcPr>
          <w:p w14:paraId="4855ED79"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Łódzkie</w:t>
            </w:r>
          </w:p>
        </w:tc>
        <w:tc>
          <w:tcPr>
            <w:tcW w:w="1941" w:type="dxa"/>
            <w:shd w:val="clear" w:color="auto" w:fill="auto"/>
            <w:noWrap/>
            <w:vAlign w:val="center"/>
            <w:hideMark/>
          </w:tcPr>
          <w:p w14:paraId="238422A9"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124 690</w:t>
            </w:r>
          </w:p>
        </w:tc>
      </w:tr>
      <w:tr w:rsidR="000C4F63" w:rsidRPr="004D6C94" w14:paraId="2D430096" w14:textId="77777777" w:rsidTr="004D6C94">
        <w:trPr>
          <w:trHeight w:val="300"/>
          <w:jc w:val="center"/>
        </w:trPr>
        <w:tc>
          <w:tcPr>
            <w:tcW w:w="3959" w:type="dxa"/>
            <w:shd w:val="clear" w:color="000000" w:fill="FFFFFF"/>
            <w:noWrap/>
            <w:vAlign w:val="center"/>
            <w:hideMark/>
          </w:tcPr>
          <w:p w14:paraId="6CFA02D1"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Małopolskie</w:t>
            </w:r>
          </w:p>
        </w:tc>
        <w:tc>
          <w:tcPr>
            <w:tcW w:w="1941" w:type="dxa"/>
            <w:shd w:val="clear" w:color="auto" w:fill="auto"/>
            <w:noWrap/>
            <w:vAlign w:val="center"/>
            <w:hideMark/>
          </w:tcPr>
          <w:p w14:paraId="4E4AF919"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8 875 660</w:t>
            </w:r>
          </w:p>
        </w:tc>
      </w:tr>
      <w:tr w:rsidR="000C4F63" w:rsidRPr="004D6C94" w14:paraId="59D11D31" w14:textId="77777777" w:rsidTr="004D6C94">
        <w:trPr>
          <w:trHeight w:val="300"/>
          <w:jc w:val="center"/>
        </w:trPr>
        <w:tc>
          <w:tcPr>
            <w:tcW w:w="3959" w:type="dxa"/>
            <w:shd w:val="clear" w:color="000000" w:fill="FFFFFF"/>
            <w:noWrap/>
            <w:vAlign w:val="center"/>
            <w:hideMark/>
          </w:tcPr>
          <w:p w14:paraId="7E7A3F6C"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Mazowieckie</w:t>
            </w:r>
          </w:p>
        </w:tc>
        <w:tc>
          <w:tcPr>
            <w:tcW w:w="1941" w:type="dxa"/>
            <w:shd w:val="clear" w:color="auto" w:fill="auto"/>
            <w:noWrap/>
            <w:vAlign w:val="center"/>
            <w:hideMark/>
          </w:tcPr>
          <w:p w14:paraId="32E016A2"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31 460</w:t>
            </w:r>
          </w:p>
        </w:tc>
      </w:tr>
      <w:tr w:rsidR="000C4F63" w:rsidRPr="004D6C94" w14:paraId="4D29D900" w14:textId="77777777" w:rsidTr="004D6C94">
        <w:trPr>
          <w:trHeight w:val="300"/>
          <w:jc w:val="center"/>
        </w:trPr>
        <w:tc>
          <w:tcPr>
            <w:tcW w:w="3959" w:type="dxa"/>
            <w:shd w:val="clear" w:color="000000" w:fill="FFFFFF"/>
            <w:noWrap/>
            <w:vAlign w:val="center"/>
            <w:hideMark/>
          </w:tcPr>
          <w:p w14:paraId="4659C08F"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Opolskie</w:t>
            </w:r>
          </w:p>
        </w:tc>
        <w:tc>
          <w:tcPr>
            <w:tcW w:w="1941" w:type="dxa"/>
            <w:shd w:val="clear" w:color="auto" w:fill="auto"/>
            <w:noWrap/>
            <w:vAlign w:val="center"/>
            <w:hideMark/>
          </w:tcPr>
          <w:p w14:paraId="7C3D0D08"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7 296</w:t>
            </w:r>
          </w:p>
        </w:tc>
      </w:tr>
      <w:tr w:rsidR="000C4F63" w:rsidRPr="004D6C94" w14:paraId="3A84D471" w14:textId="77777777" w:rsidTr="004D6C94">
        <w:trPr>
          <w:trHeight w:val="300"/>
          <w:jc w:val="center"/>
        </w:trPr>
        <w:tc>
          <w:tcPr>
            <w:tcW w:w="3959" w:type="dxa"/>
            <w:shd w:val="clear" w:color="000000" w:fill="FFFFFF"/>
            <w:noWrap/>
            <w:vAlign w:val="center"/>
            <w:hideMark/>
          </w:tcPr>
          <w:p w14:paraId="5976C0D2"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Podkarpackie</w:t>
            </w:r>
          </w:p>
        </w:tc>
        <w:tc>
          <w:tcPr>
            <w:tcW w:w="1941" w:type="dxa"/>
            <w:shd w:val="clear" w:color="auto" w:fill="auto"/>
            <w:noWrap/>
            <w:vAlign w:val="center"/>
            <w:hideMark/>
          </w:tcPr>
          <w:p w14:paraId="3BD020BD"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159 426</w:t>
            </w:r>
          </w:p>
        </w:tc>
      </w:tr>
      <w:tr w:rsidR="000C4F63" w:rsidRPr="004D6C94" w14:paraId="25A26F98" w14:textId="77777777" w:rsidTr="004D6C94">
        <w:trPr>
          <w:trHeight w:val="300"/>
          <w:jc w:val="center"/>
        </w:trPr>
        <w:tc>
          <w:tcPr>
            <w:tcW w:w="3959" w:type="dxa"/>
            <w:shd w:val="clear" w:color="000000" w:fill="FFFFFF"/>
            <w:noWrap/>
            <w:vAlign w:val="center"/>
            <w:hideMark/>
          </w:tcPr>
          <w:p w14:paraId="14D6CE77"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Podlaskie</w:t>
            </w:r>
          </w:p>
        </w:tc>
        <w:tc>
          <w:tcPr>
            <w:tcW w:w="1941" w:type="dxa"/>
            <w:shd w:val="clear" w:color="auto" w:fill="auto"/>
            <w:noWrap/>
            <w:vAlign w:val="center"/>
            <w:hideMark/>
          </w:tcPr>
          <w:p w14:paraId="0FBB75CA"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44 669</w:t>
            </w:r>
          </w:p>
        </w:tc>
      </w:tr>
      <w:tr w:rsidR="000C4F63" w:rsidRPr="004D6C94" w14:paraId="7E0A911D" w14:textId="77777777" w:rsidTr="004D6C94">
        <w:trPr>
          <w:trHeight w:val="300"/>
          <w:jc w:val="center"/>
        </w:trPr>
        <w:tc>
          <w:tcPr>
            <w:tcW w:w="3959" w:type="dxa"/>
            <w:shd w:val="clear" w:color="000000" w:fill="FFFFFF"/>
            <w:noWrap/>
            <w:vAlign w:val="center"/>
            <w:hideMark/>
          </w:tcPr>
          <w:p w14:paraId="639FF04F"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lastRenderedPageBreak/>
              <w:t>Pomorskie</w:t>
            </w:r>
          </w:p>
        </w:tc>
        <w:tc>
          <w:tcPr>
            <w:tcW w:w="1941" w:type="dxa"/>
            <w:shd w:val="clear" w:color="auto" w:fill="auto"/>
            <w:noWrap/>
            <w:vAlign w:val="center"/>
            <w:hideMark/>
          </w:tcPr>
          <w:p w14:paraId="09D2FB97"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655 000</w:t>
            </w:r>
          </w:p>
        </w:tc>
      </w:tr>
      <w:tr w:rsidR="000C4F63" w:rsidRPr="004D6C94" w14:paraId="1CEA9963" w14:textId="77777777" w:rsidTr="004D6C94">
        <w:trPr>
          <w:trHeight w:val="300"/>
          <w:jc w:val="center"/>
        </w:trPr>
        <w:tc>
          <w:tcPr>
            <w:tcW w:w="3959" w:type="dxa"/>
            <w:shd w:val="clear" w:color="000000" w:fill="FFFFFF"/>
            <w:noWrap/>
            <w:vAlign w:val="center"/>
            <w:hideMark/>
          </w:tcPr>
          <w:p w14:paraId="766E0DC0"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Śląskie</w:t>
            </w:r>
          </w:p>
        </w:tc>
        <w:tc>
          <w:tcPr>
            <w:tcW w:w="1941" w:type="dxa"/>
            <w:shd w:val="clear" w:color="auto" w:fill="auto"/>
            <w:noWrap/>
            <w:vAlign w:val="center"/>
            <w:hideMark/>
          </w:tcPr>
          <w:p w14:paraId="771287A4"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251 022</w:t>
            </w:r>
          </w:p>
        </w:tc>
      </w:tr>
      <w:tr w:rsidR="000C4F63" w:rsidRPr="004D6C94" w14:paraId="727670F2" w14:textId="77777777" w:rsidTr="004D6C94">
        <w:trPr>
          <w:trHeight w:val="300"/>
          <w:jc w:val="center"/>
        </w:trPr>
        <w:tc>
          <w:tcPr>
            <w:tcW w:w="3959" w:type="dxa"/>
            <w:shd w:val="clear" w:color="000000" w:fill="FFFFFF"/>
            <w:noWrap/>
            <w:vAlign w:val="center"/>
            <w:hideMark/>
          </w:tcPr>
          <w:p w14:paraId="6F0B39B6"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Świętokrzyskie</w:t>
            </w:r>
          </w:p>
        </w:tc>
        <w:tc>
          <w:tcPr>
            <w:tcW w:w="1941" w:type="dxa"/>
            <w:shd w:val="clear" w:color="auto" w:fill="auto"/>
            <w:noWrap/>
            <w:vAlign w:val="center"/>
            <w:hideMark/>
          </w:tcPr>
          <w:p w14:paraId="1CB1F7A7"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146 191</w:t>
            </w:r>
          </w:p>
        </w:tc>
      </w:tr>
      <w:tr w:rsidR="000C4F63" w:rsidRPr="004D6C94" w14:paraId="2ED5A1B6" w14:textId="77777777" w:rsidTr="004D6C94">
        <w:trPr>
          <w:trHeight w:val="300"/>
          <w:jc w:val="center"/>
        </w:trPr>
        <w:tc>
          <w:tcPr>
            <w:tcW w:w="3959" w:type="dxa"/>
            <w:shd w:val="clear" w:color="000000" w:fill="FFFFFF"/>
            <w:noWrap/>
            <w:vAlign w:val="center"/>
            <w:hideMark/>
          </w:tcPr>
          <w:p w14:paraId="44D7E55B"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Warmińsko - Mazurskie</w:t>
            </w:r>
          </w:p>
        </w:tc>
        <w:tc>
          <w:tcPr>
            <w:tcW w:w="1941" w:type="dxa"/>
            <w:shd w:val="clear" w:color="auto" w:fill="auto"/>
            <w:noWrap/>
            <w:vAlign w:val="center"/>
            <w:hideMark/>
          </w:tcPr>
          <w:p w14:paraId="2986AE33"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888 683</w:t>
            </w:r>
          </w:p>
        </w:tc>
      </w:tr>
      <w:tr w:rsidR="000C4F63" w:rsidRPr="004D6C94" w14:paraId="11832EF3" w14:textId="77777777" w:rsidTr="004D6C94">
        <w:trPr>
          <w:trHeight w:val="300"/>
          <w:jc w:val="center"/>
        </w:trPr>
        <w:tc>
          <w:tcPr>
            <w:tcW w:w="3959" w:type="dxa"/>
            <w:shd w:val="clear" w:color="000000" w:fill="FFFFFF"/>
            <w:noWrap/>
            <w:vAlign w:val="center"/>
            <w:hideMark/>
          </w:tcPr>
          <w:p w14:paraId="54A98C05"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Wielkopolskie</w:t>
            </w:r>
          </w:p>
        </w:tc>
        <w:tc>
          <w:tcPr>
            <w:tcW w:w="1941" w:type="dxa"/>
            <w:shd w:val="clear" w:color="auto" w:fill="auto"/>
            <w:noWrap/>
            <w:vAlign w:val="center"/>
            <w:hideMark/>
          </w:tcPr>
          <w:p w14:paraId="076D91E8"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0</w:t>
            </w:r>
          </w:p>
        </w:tc>
      </w:tr>
      <w:tr w:rsidR="000C4F63" w:rsidRPr="004D6C94" w14:paraId="46E51F0A" w14:textId="77777777" w:rsidTr="004D6C94">
        <w:trPr>
          <w:trHeight w:val="300"/>
          <w:jc w:val="center"/>
        </w:trPr>
        <w:tc>
          <w:tcPr>
            <w:tcW w:w="3959" w:type="dxa"/>
            <w:shd w:val="clear" w:color="000000" w:fill="FFFFFF"/>
            <w:noWrap/>
            <w:vAlign w:val="center"/>
            <w:hideMark/>
          </w:tcPr>
          <w:p w14:paraId="70ACE68F" w14:textId="77777777" w:rsidR="000C4F63" w:rsidRPr="004D6C94" w:rsidRDefault="000C4F63" w:rsidP="000C4F63">
            <w:pPr>
              <w:spacing w:after="0" w:line="240" w:lineRule="auto"/>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Zachodniopomorskie</w:t>
            </w:r>
          </w:p>
        </w:tc>
        <w:tc>
          <w:tcPr>
            <w:tcW w:w="1941" w:type="dxa"/>
            <w:shd w:val="clear" w:color="auto" w:fill="auto"/>
            <w:noWrap/>
            <w:vAlign w:val="center"/>
            <w:hideMark/>
          </w:tcPr>
          <w:p w14:paraId="3415E453" w14:textId="77777777" w:rsidR="000C4F63" w:rsidRPr="004D6C94" w:rsidRDefault="000C4F63" w:rsidP="000C4F63">
            <w:pPr>
              <w:spacing w:after="0" w:line="240" w:lineRule="auto"/>
              <w:jc w:val="right"/>
              <w:rPr>
                <w:rFonts w:ascii="Arial" w:eastAsia="Times New Roman" w:hAnsi="Arial" w:cs="Arial"/>
                <w:color w:val="000000"/>
                <w:sz w:val="18"/>
                <w:szCs w:val="18"/>
                <w:lang w:eastAsia="pl-PL"/>
              </w:rPr>
            </w:pPr>
            <w:r w:rsidRPr="004D6C94">
              <w:rPr>
                <w:rFonts w:ascii="Arial" w:eastAsia="Times New Roman" w:hAnsi="Arial" w:cs="Arial"/>
                <w:color w:val="000000"/>
                <w:sz w:val="18"/>
                <w:szCs w:val="18"/>
                <w:lang w:eastAsia="pl-PL"/>
              </w:rPr>
              <w:t>5 769</w:t>
            </w:r>
          </w:p>
        </w:tc>
      </w:tr>
      <w:tr w:rsidR="000C4F63" w:rsidRPr="004D6C94" w14:paraId="069BA467" w14:textId="77777777" w:rsidTr="009208A8">
        <w:trPr>
          <w:trHeight w:val="300"/>
          <w:jc w:val="center"/>
        </w:trPr>
        <w:tc>
          <w:tcPr>
            <w:tcW w:w="3959" w:type="dxa"/>
            <w:shd w:val="clear" w:color="auto" w:fill="DEEAF6" w:themeFill="accent1" w:themeFillTint="33"/>
            <w:noWrap/>
            <w:vAlign w:val="center"/>
            <w:hideMark/>
          </w:tcPr>
          <w:p w14:paraId="5EE4A922" w14:textId="77777777" w:rsidR="000C4F63" w:rsidRPr="004D6C94" w:rsidRDefault="000C4F63" w:rsidP="000C4F63">
            <w:pPr>
              <w:spacing w:after="0" w:line="240" w:lineRule="auto"/>
              <w:rPr>
                <w:rFonts w:ascii="Arial" w:eastAsia="Times New Roman" w:hAnsi="Arial" w:cs="Arial"/>
                <w:b/>
                <w:bCs/>
                <w:color w:val="000000"/>
                <w:sz w:val="18"/>
                <w:szCs w:val="18"/>
                <w:lang w:eastAsia="pl-PL"/>
              </w:rPr>
            </w:pPr>
            <w:r w:rsidRPr="004D6C94">
              <w:rPr>
                <w:rFonts w:ascii="Arial" w:eastAsia="Times New Roman" w:hAnsi="Arial" w:cs="Arial"/>
                <w:b/>
                <w:bCs/>
                <w:color w:val="000000"/>
                <w:sz w:val="18"/>
                <w:szCs w:val="18"/>
                <w:lang w:eastAsia="pl-PL"/>
              </w:rPr>
              <w:t>RAZEM</w:t>
            </w:r>
          </w:p>
        </w:tc>
        <w:tc>
          <w:tcPr>
            <w:tcW w:w="1941" w:type="dxa"/>
            <w:shd w:val="clear" w:color="auto" w:fill="DEEAF6" w:themeFill="accent1" w:themeFillTint="33"/>
            <w:noWrap/>
            <w:vAlign w:val="center"/>
            <w:hideMark/>
          </w:tcPr>
          <w:p w14:paraId="053969C7" w14:textId="77777777" w:rsidR="000C4F63" w:rsidRPr="004D6C94" w:rsidRDefault="000C4F63" w:rsidP="000C4F63">
            <w:pPr>
              <w:spacing w:after="0" w:line="240" w:lineRule="auto"/>
              <w:jc w:val="right"/>
              <w:rPr>
                <w:rFonts w:ascii="Arial" w:eastAsia="Times New Roman" w:hAnsi="Arial" w:cs="Arial"/>
                <w:b/>
                <w:bCs/>
                <w:color w:val="000000"/>
                <w:sz w:val="18"/>
                <w:szCs w:val="18"/>
                <w:lang w:eastAsia="pl-PL"/>
              </w:rPr>
            </w:pPr>
            <w:r w:rsidRPr="004D6C94">
              <w:rPr>
                <w:rFonts w:ascii="Arial" w:eastAsia="Times New Roman" w:hAnsi="Arial" w:cs="Arial"/>
                <w:b/>
                <w:bCs/>
                <w:color w:val="000000"/>
                <w:sz w:val="18"/>
                <w:szCs w:val="18"/>
                <w:lang w:eastAsia="pl-PL"/>
              </w:rPr>
              <w:t>14 079 373</w:t>
            </w:r>
          </w:p>
        </w:tc>
      </w:tr>
    </w:tbl>
    <w:p w14:paraId="56136FCB" w14:textId="42B49331" w:rsidR="00D716F2" w:rsidRDefault="00D716F2" w:rsidP="00D716F2"/>
    <w:p w14:paraId="2B5410B4" w14:textId="77777777" w:rsidR="00D177A6" w:rsidRDefault="00D177A6" w:rsidP="00D716F2">
      <w:pPr>
        <w:rPr>
          <w:rFonts w:ascii="Arial" w:hAnsi="Arial" w:cs="Arial"/>
          <w:sz w:val="18"/>
          <w:szCs w:val="18"/>
        </w:rPr>
        <w:sectPr w:rsidR="00D177A6" w:rsidSect="00A31ECB">
          <w:type w:val="continuous"/>
          <w:pgSz w:w="11906" w:h="16838"/>
          <w:pgMar w:top="1418" w:right="1134" w:bottom="1418" w:left="992" w:header="709" w:footer="709" w:gutter="0"/>
          <w:cols w:space="708"/>
          <w:docGrid w:linePitch="360"/>
        </w:sectPr>
      </w:pPr>
    </w:p>
    <w:p w14:paraId="247F8D7A" w14:textId="5DFC96EA" w:rsidR="00D716F2" w:rsidRPr="00195948" w:rsidRDefault="00D177A6" w:rsidP="00D716F2">
      <w:pPr>
        <w:rPr>
          <w:rFonts w:ascii="Arial" w:hAnsi="Arial" w:cs="Arial"/>
          <w:sz w:val="20"/>
          <w:szCs w:val="20"/>
        </w:rPr>
      </w:pPr>
      <w:r w:rsidRPr="00195948">
        <w:rPr>
          <w:rFonts w:ascii="Arial" w:hAnsi="Arial" w:cs="Arial"/>
          <w:sz w:val="20"/>
          <w:szCs w:val="20"/>
        </w:rPr>
        <w:t xml:space="preserve">Istotny jest również wskaźnik </w:t>
      </w:r>
      <w:r w:rsidRPr="00195948">
        <w:rPr>
          <w:rFonts w:ascii="Arial" w:hAnsi="Arial" w:cs="Arial"/>
          <w:i/>
          <w:iCs/>
          <w:sz w:val="20"/>
          <w:szCs w:val="20"/>
        </w:rPr>
        <w:t xml:space="preserve">Liczba osób zagrożonych ubóstwem lub wykluczeniem społecznym objętych usługami zdrowotnymi w </w:t>
      </w:r>
      <w:r w:rsidRPr="00195948">
        <w:rPr>
          <w:rFonts w:ascii="Arial" w:hAnsi="Arial" w:cs="Arial"/>
          <w:i/>
          <w:iCs/>
          <w:sz w:val="20"/>
          <w:szCs w:val="20"/>
        </w:rPr>
        <w:t>programie (os.)</w:t>
      </w:r>
      <w:r w:rsidRPr="00195948">
        <w:rPr>
          <w:rFonts w:ascii="Arial" w:hAnsi="Arial" w:cs="Arial"/>
          <w:sz w:val="20"/>
          <w:szCs w:val="20"/>
        </w:rPr>
        <w:t xml:space="preserve"> – łącznie ponad 176 tys. osób została objęta usługami zdrowotnymi. </w:t>
      </w:r>
    </w:p>
    <w:p w14:paraId="638DE42F" w14:textId="77777777" w:rsidR="00D177A6" w:rsidRDefault="00D177A6" w:rsidP="00D716F2">
      <w:pPr>
        <w:sectPr w:rsidR="00D177A6" w:rsidSect="006C395E">
          <w:type w:val="continuous"/>
          <w:pgSz w:w="11906" w:h="16838"/>
          <w:pgMar w:top="1418" w:right="1134" w:bottom="1418" w:left="992" w:header="709" w:footer="709" w:gutter="0"/>
          <w:cols w:num="2" w:space="708"/>
          <w:docGrid w:linePitch="360"/>
        </w:sectPr>
      </w:pPr>
    </w:p>
    <w:p w14:paraId="1914D7EF" w14:textId="53118E53" w:rsidR="00D716F2" w:rsidRDefault="00D716F2" w:rsidP="00D716F2"/>
    <w:p w14:paraId="2DCC8E9C" w14:textId="4C87F012" w:rsidR="00D716F2" w:rsidRDefault="00D177A6" w:rsidP="006C395E">
      <w:pPr>
        <w:jc w:val="center"/>
      </w:pPr>
      <w:r>
        <w:rPr>
          <w:noProof/>
        </w:rPr>
        <w:drawing>
          <wp:inline distT="0" distB="0" distL="0" distR="0" wp14:anchorId="1611C752" wp14:editId="108FDD4F">
            <wp:extent cx="5953125" cy="2743200"/>
            <wp:effectExtent l="0" t="0" r="9525" b="0"/>
            <wp:docPr id="32" name="Wykres 32">
              <a:extLst xmlns:a="http://schemas.openxmlformats.org/drawingml/2006/main">
                <a:ext uri="{FF2B5EF4-FFF2-40B4-BE49-F238E27FC236}">
                  <a16:creationId xmlns:a16="http://schemas.microsoft.com/office/drawing/2014/main" id="{0578F8D6-1219-45A0-9B5F-0174646387D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426E593F" w14:textId="4B9A6485" w:rsidR="00D716F2" w:rsidRDefault="00D716F2" w:rsidP="00D716F2"/>
    <w:p w14:paraId="286D376E" w14:textId="77777777" w:rsidR="00A30B07" w:rsidRDefault="00A30B07" w:rsidP="00D716F2">
      <w:pPr>
        <w:rPr>
          <w:rFonts w:ascii="Arial" w:hAnsi="Arial" w:cs="Arial"/>
          <w:sz w:val="18"/>
          <w:szCs w:val="18"/>
        </w:rPr>
        <w:sectPr w:rsidR="00A30B07" w:rsidSect="00A31ECB">
          <w:type w:val="continuous"/>
          <w:pgSz w:w="11906" w:h="16838"/>
          <w:pgMar w:top="1418" w:right="1134" w:bottom="1418" w:left="992" w:header="709" w:footer="709" w:gutter="0"/>
          <w:cols w:space="708"/>
          <w:docGrid w:linePitch="360"/>
        </w:sectPr>
      </w:pPr>
    </w:p>
    <w:p w14:paraId="7D0F10B0" w14:textId="77777777" w:rsidR="00D177A6" w:rsidRPr="00195948" w:rsidRDefault="00D177A6" w:rsidP="00D716F2">
      <w:pPr>
        <w:rPr>
          <w:rFonts w:ascii="Arial" w:hAnsi="Arial" w:cs="Arial"/>
          <w:sz w:val="20"/>
          <w:szCs w:val="20"/>
        </w:rPr>
      </w:pPr>
      <w:r w:rsidRPr="00195948">
        <w:rPr>
          <w:rFonts w:ascii="Arial" w:hAnsi="Arial" w:cs="Arial"/>
          <w:sz w:val="20"/>
          <w:szCs w:val="20"/>
        </w:rPr>
        <w:t>Dodatkowo, w ramach prac nad sprawozdaniem poproszono Instytucje Zarządzające</w:t>
      </w:r>
      <w:r w:rsidR="00A30B07" w:rsidRPr="00195948">
        <w:rPr>
          <w:rFonts w:ascii="Arial" w:hAnsi="Arial" w:cs="Arial"/>
          <w:sz w:val="20"/>
          <w:szCs w:val="20"/>
        </w:rPr>
        <w:t xml:space="preserve"> RPO</w:t>
      </w:r>
      <w:r w:rsidRPr="00195948">
        <w:rPr>
          <w:rFonts w:ascii="Arial" w:hAnsi="Arial" w:cs="Arial"/>
          <w:sz w:val="20"/>
          <w:szCs w:val="20"/>
        </w:rPr>
        <w:t xml:space="preserve"> o przygotowanie informacji o efektach wsparcia w dwóch obszarach – utworzonych Dziennych Domów Opieki Medycznej oraz wsparcia infrastrukturalnego poszczególnych </w:t>
      </w:r>
      <w:r w:rsidR="00A30B07" w:rsidRPr="00195948">
        <w:rPr>
          <w:rFonts w:ascii="Arial" w:hAnsi="Arial" w:cs="Arial"/>
          <w:sz w:val="20"/>
          <w:szCs w:val="20"/>
        </w:rPr>
        <w:t xml:space="preserve">poziomów opieki medycznej. </w:t>
      </w:r>
      <w:r w:rsidRPr="00195948">
        <w:rPr>
          <w:rFonts w:ascii="Arial" w:hAnsi="Arial" w:cs="Arial"/>
          <w:sz w:val="20"/>
          <w:szCs w:val="20"/>
        </w:rPr>
        <w:t xml:space="preserve"> </w:t>
      </w:r>
    </w:p>
    <w:p w14:paraId="3517D950" w14:textId="702A6156" w:rsidR="00A30B07" w:rsidRPr="00195948" w:rsidRDefault="00A30B07" w:rsidP="00D716F2">
      <w:pPr>
        <w:rPr>
          <w:rFonts w:ascii="Arial" w:hAnsi="Arial" w:cs="Arial"/>
          <w:sz w:val="20"/>
          <w:szCs w:val="20"/>
        </w:rPr>
        <w:sectPr w:rsidR="00A30B07" w:rsidRPr="00195948" w:rsidSect="006C395E">
          <w:type w:val="continuous"/>
          <w:pgSz w:w="11906" w:h="16838"/>
          <w:pgMar w:top="1418" w:right="1134" w:bottom="1418" w:left="992" w:header="709" w:footer="709" w:gutter="0"/>
          <w:cols w:num="2" w:space="708"/>
          <w:docGrid w:linePitch="360"/>
        </w:sectPr>
      </w:pPr>
      <w:r w:rsidRPr="00195948">
        <w:rPr>
          <w:rFonts w:ascii="Arial" w:hAnsi="Arial" w:cs="Arial"/>
          <w:sz w:val="20"/>
          <w:szCs w:val="20"/>
        </w:rPr>
        <w:t xml:space="preserve">W zakresie  DDOM   łączna liczba wspartych podmiotów to </w:t>
      </w:r>
      <w:r w:rsidR="008A0001" w:rsidRPr="00195948">
        <w:rPr>
          <w:rFonts w:ascii="Arial" w:hAnsi="Arial" w:cs="Arial"/>
          <w:sz w:val="20"/>
          <w:szCs w:val="20"/>
        </w:rPr>
        <w:t>1</w:t>
      </w:r>
      <w:r w:rsidR="008A0001">
        <w:rPr>
          <w:rFonts w:ascii="Arial" w:hAnsi="Arial" w:cs="Arial"/>
          <w:sz w:val="20"/>
          <w:szCs w:val="20"/>
        </w:rPr>
        <w:t>58</w:t>
      </w:r>
      <w:r w:rsidRPr="00195948">
        <w:rPr>
          <w:rFonts w:ascii="Arial" w:hAnsi="Arial" w:cs="Arial"/>
          <w:sz w:val="20"/>
          <w:szCs w:val="20"/>
        </w:rPr>
        <w:t>. Najwięcej  DDOM utworzono w ramach PO WER. W ramach RPO 29 DDOM utworzono w woj</w:t>
      </w:r>
      <w:r w:rsidR="008A0001">
        <w:rPr>
          <w:rFonts w:ascii="Arial" w:hAnsi="Arial" w:cs="Arial"/>
          <w:sz w:val="20"/>
          <w:szCs w:val="20"/>
        </w:rPr>
        <w:t>ewództwie</w:t>
      </w:r>
      <w:r w:rsidRPr="00195948">
        <w:rPr>
          <w:rFonts w:ascii="Arial" w:hAnsi="Arial" w:cs="Arial"/>
          <w:sz w:val="20"/>
          <w:szCs w:val="20"/>
        </w:rPr>
        <w:t xml:space="preserve"> mazowieckim. Nie we wszystkich województwach przewidziano tego typu wsparcie. </w:t>
      </w:r>
    </w:p>
    <w:p w14:paraId="103DE716" w14:textId="24E502ED" w:rsidR="00D177A6" w:rsidRDefault="00D177A6" w:rsidP="00A30B07">
      <w:pPr>
        <w:jc w:val="center"/>
      </w:pPr>
    </w:p>
    <w:p w14:paraId="34765D8A" w14:textId="77777777" w:rsidR="00A30B07" w:rsidRDefault="00A30B07" w:rsidP="00A30B07">
      <w:pPr>
        <w:tabs>
          <w:tab w:val="left" w:pos="543"/>
        </w:tabs>
        <w:jc w:val="both"/>
        <w:rPr>
          <w:rFonts w:ascii="Arial" w:hAnsi="Arial" w:cs="Arial"/>
          <w:sz w:val="18"/>
          <w:szCs w:val="18"/>
        </w:rPr>
      </w:pPr>
    </w:p>
    <w:p w14:paraId="44B8A4CC" w14:textId="78BE7E52" w:rsidR="008A0001" w:rsidRDefault="008A0001" w:rsidP="004735F9">
      <w:pPr>
        <w:tabs>
          <w:tab w:val="left" w:pos="543"/>
        </w:tabs>
        <w:jc w:val="center"/>
        <w:rPr>
          <w:rFonts w:ascii="Arial" w:hAnsi="Arial" w:cs="Arial"/>
          <w:sz w:val="18"/>
          <w:szCs w:val="18"/>
        </w:rPr>
        <w:sectPr w:rsidR="008A0001" w:rsidSect="00A31ECB">
          <w:type w:val="continuous"/>
          <w:pgSz w:w="11906" w:h="16838"/>
          <w:pgMar w:top="1418" w:right="1134" w:bottom="1418" w:left="992" w:header="709" w:footer="709" w:gutter="0"/>
          <w:cols w:space="708"/>
          <w:docGrid w:linePitch="360"/>
        </w:sectPr>
      </w:pPr>
      <w:r w:rsidRPr="004735F9">
        <w:rPr>
          <w:rFonts w:ascii="Arial" w:hAnsi="Arial" w:cs="Arial"/>
          <w:noProof/>
          <w:sz w:val="16"/>
          <w:szCs w:val="16"/>
        </w:rPr>
        <w:lastRenderedPageBreak/>
        <w:drawing>
          <wp:inline distT="0" distB="0" distL="0" distR="0" wp14:anchorId="3F00F877" wp14:editId="48610834">
            <wp:extent cx="5667376" cy="3538539"/>
            <wp:effectExtent l="0" t="0" r="9525" b="5080"/>
            <wp:docPr id="157" name="Wykres 157">
              <a:extLst xmlns:a="http://schemas.openxmlformats.org/drawingml/2006/main">
                <a:ext uri="{FF2B5EF4-FFF2-40B4-BE49-F238E27FC236}">
                  <a16:creationId xmlns:a16="http://schemas.microsoft.com/office/drawing/2014/main" id="{D4CB70BA-3C0A-4543-84D9-F53F2497126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6A845CD9" w14:textId="2067AF31" w:rsidR="00A30B07" w:rsidRPr="00195948" w:rsidRDefault="00A30B07" w:rsidP="00A30B07">
      <w:pPr>
        <w:tabs>
          <w:tab w:val="left" w:pos="543"/>
        </w:tabs>
        <w:jc w:val="both"/>
        <w:rPr>
          <w:rFonts w:ascii="Arial" w:hAnsi="Arial" w:cs="Arial"/>
          <w:sz w:val="20"/>
          <w:szCs w:val="20"/>
        </w:rPr>
      </w:pPr>
      <w:r w:rsidRPr="00195948">
        <w:rPr>
          <w:rFonts w:ascii="Arial" w:hAnsi="Arial" w:cs="Arial"/>
          <w:sz w:val="20"/>
          <w:szCs w:val="20"/>
        </w:rPr>
        <w:t>Kolejny ważny element wsparcia ze środków unijnych w perspektywie 2014-2020, to wsparcie infrastrukturalne. Duża część alokacji jest przeznczona na te działania. Mogą być one skierowane do różnych poziomów opieki.</w:t>
      </w:r>
    </w:p>
    <w:p w14:paraId="3444DA5D" w14:textId="77777777" w:rsidR="00F103A7" w:rsidRDefault="00A30B07" w:rsidP="006C395E">
      <w:pPr>
        <w:tabs>
          <w:tab w:val="left" w:pos="543"/>
        </w:tabs>
        <w:jc w:val="both"/>
        <w:rPr>
          <w:rFonts w:ascii="Arial" w:hAnsi="Arial" w:cs="Arial"/>
          <w:sz w:val="20"/>
          <w:szCs w:val="20"/>
        </w:rPr>
      </w:pPr>
      <w:r w:rsidRPr="00195948">
        <w:rPr>
          <w:rFonts w:ascii="Arial" w:hAnsi="Arial" w:cs="Arial"/>
          <w:sz w:val="20"/>
          <w:szCs w:val="20"/>
        </w:rPr>
        <w:t>Poniższa tabela przedstawia podsuwanie realizacji projektów skierowanych do POZ, AOS i szpitali</w:t>
      </w:r>
      <w:r w:rsidR="008A0001">
        <w:rPr>
          <w:rFonts w:ascii="Arial" w:hAnsi="Arial" w:cs="Arial"/>
          <w:sz w:val="20"/>
          <w:szCs w:val="20"/>
        </w:rPr>
        <w:t xml:space="preserve"> w ramach Regionalnych Programów Operacyjnych</w:t>
      </w:r>
      <w:r w:rsidRPr="00195948">
        <w:rPr>
          <w:rFonts w:ascii="Arial" w:hAnsi="Arial" w:cs="Arial"/>
          <w:sz w:val="20"/>
          <w:szCs w:val="20"/>
        </w:rPr>
        <w:t>.</w:t>
      </w:r>
      <w:r w:rsidR="008A0001">
        <w:rPr>
          <w:rFonts w:ascii="Arial" w:hAnsi="Arial" w:cs="Arial"/>
          <w:sz w:val="20"/>
          <w:szCs w:val="20"/>
        </w:rPr>
        <w:t xml:space="preserve"> Z uwagi na charakter wsparcia </w:t>
      </w:r>
      <w:proofErr w:type="spellStart"/>
      <w:r w:rsidR="008A0001">
        <w:rPr>
          <w:rFonts w:ascii="Arial" w:hAnsi="Arial" w:cs="Arial"/>
          <w:sz w:val="20"/>
          <w:szCs w:val="20"/>
        </w:rPr>
        <w:t>POIiŚ</w:t>
      </w:r>
      <w:proofErr w:type="spellEnd"/>
      <w:r w:rsidR="008A0001">
        <w:rPr>
          <w:rFonts w:ascii="Arial" w:hAnsi="Arial" w:cs="Arial"/>
          <w:sz w:val="20"/>
          <w:szCs w:val="20"/>
        </w:rPr>
        <w:t xml:space="preserve"> 2014-2020 skupiono się na działaniach wdrażanych w projektach RPO, gdzie realizacja wsparcia w ramach Narzędzia 13, 14 i 16 </w:t>
      </w:r>
      <w:r w:rsidR="00F103A7">
        <w:rPr>
          <w:rFonts w:ascii="Arial" w:hAnsi="Arial" w:cs="Arial"/>
          <w:sz w:val="20"/>
          <w:szCs w:val="20"/>
        </w:rPr>
        <w:t>odnosi się do ww. poziomów opieki.</w:t>
      </w:r>
      <w:r w:rsidRPr="00195948">
        <w:rPr>
          <w:rFonts w:ascii="Arial" w:hAnsi="Arial" w:cs="Arial"/>
          <w:sz w:val="20"/>
          <w:szCs w:val="20"/>
        </w:rPr>
        <w:t xml:space="preserve"> </w:t>
      </w:r>
    </w:p>
    <w:p w14:paraId="7DB5543E" w14:textId="57BBAD85" w:rsidR="00F103A7" w:rsidRDefault="00F103A7" w:rsidP="006C395E">
      <w:pPr>
        <w:tabs>
          <w:tab w:val="left" w:pos="543"/>
        </w:tabs>
        <w:jc w:val="both"/>
        <w:rPr>
          <w:rFonts w:ascii="Arial" w:hAnsi="Arial" w:cs="Arial"/>
          <w:sz w:val="20"/>
          <w:szCs w:val="20"/>
        </w:rPr>
      </w:pPr>
      <w:r>
        <w:rPr>
          <w:rFonts w:ascii="Arial" w:hAnsi="Arial" w:cs="Arial"/>
          <w:sz w:val="20"/>
          <w:szCs w:val="20"/>
        </w:rPr>
        <w:t>Ponadto, n</w:t>
      </w:r>
      <w:r w:rsidR="00A30B07" w:rsidRPr="00195948">
        <w:rPr>
          <w:rFonts w:ascii="Arial" w:hAnsi="Arial" w:cs="Arial"/>
          <w:sz w:val="20"/>
          <w:szCs w:val="20"/>
        </w:rPr>
        <w:t xml:space="preserve">ależy zaznaczyć, że niektóre projekty są wieloaspektowe i skierowane do dwóch lub więcej z ww. poziomów opieki. </w:t>
      </w:r>
      <w:r>
        <w:rPr>
          <w:rFonts w:ascii="Arial" w:hAnsi="Arial" w:cs="Arial"/>
          <w:sz w:val="20"/>
          <w:szCs w:val="20"/>
        </w:rPr>
        <w:t xml:space="preserve">Szczegółowy zakres informacji przekazany przez IZ RPO znajduje się w </w:t>
      </w:r>
      <w:r>
        <w:rPr>
          <w:rFonts w:ascii="Arial" w:hAnsi="Arial" w:cs="Arial"/>
          <w:sz w:val="20"/>
          <w:szCs w:val="20"/>
        </w:rPr>
        <w:t xml:space="preserve">załącznikach do sprawozdania, jednak warto wskazać, że niejednokrotnie nie było możliwości przypisania wydatków z wieloaspektowych projektów do konkretnych poziomów opieki. </w:t>
      </w:r>
    </w:p>
    <w:p w14:paraId="0B8A3A1C" w14:textId="19423330" w:rsidR="00A30B07" w:rsidRDefault="00A30B07" w:rsidP="006C395E">
      <w:pPr>
        <w:tabs>
          <w:tab w:val="left" w:pos="543"/>
        </w:tabs>
        <w:jc w:val="both"/>
        <w:rPr>
          <w:rFonts w:ascii="Arial" w:hAnsi="Arial" w:cs="Arial"/>
          <w:sz w:val="18"/>
          <w:szCs w:val="18"/>
        </w:rPr>
        <w:sectPr w:rsidR="00A30B07" w:rsidSect="006C395E">
          <w:type w:val="continuous"/>
          <w:pgSz w:w="11906" w:h="16838"/>
          <w:pgMar w:top="1418" w:right="1134" w:bottom="1418" w:left="992" w:header="709" w:footer="709" w:gutter="0"/>
          <w:cols w:num="2" w:space="708"/>
          <w:docGrid w:linePitch="360"/>
        </w:sectPr>
      </w:pPr>
      <w:r w:rsidRPr="00195948">
        <w:rPr>
          <w:rFonts w:ascii="Arial" w:hAnsi="Arial" w:cs="Arial"/>
          <w:sz w:val="20"/>
          <w:szCs w:val="20"/>
        </w:rPr>
        <w:t>Większa część środków została wykorzystana w ramach projektów realizowanych przez szpitale. Jednak należy podkreślić, że równie znacząco różni się średni koszt wsparcia</w:t>
      </w:r>
      <w:r w:rsidR="00A051D0" w:rsidRPr="00195948">
        <w:rPr>
          <w:rFonts w:ascii="Arial" w:hAnsi="Arial" w:cs="Arial"/>
          <w:sz w:val="20"/>
          <w:szCs w:val="20"/>
        </w:rPr>
        <w:t xml:space="preserve"> podmiotów na poszczególnych poziomach opieki, co może świadczyć o kosztochłonności potrzeb szpitali. </w:t>
      </w:r>
      <w:r w:rsidR="00F103A7">
        <w:rPr>
          <w:rFonts w:ascii="Arial" w:hAnsi="Arial" w:cs="Arial"/>
          <w:sz w:val="20"/>
          <w:szCs w:val="20"/>
        </w:rPr>
        <w:t xml:space="preserve"> Poniższe tabele przedstawiają zebrane informacje. Jako działania kierunkowe przyjęto p</w:t>
      </w:r>
      <w:r w:rsidR="00F103A7" w:rsidRPr="00F103A7">
        <w:rPr>
          <w:rFonts w:ascii="Arial" w:hAnsi="Arial" w:cs="Arial"/>
          <w:sz w:val="20"/>
          <w:szCs w:val="20"/>
        </w:rPr>
        <w:t xml:space="preserve">rojekty, w </w:t>
      </w:r>
      <w:r w:rsidR="00F103A7">
        <w:rPr>
          <w:rFonts w:ascii="Arial" w:hAnsi="Arial" w:cs="Arial"/>
          <w:sz w:val="20"/>
          <w:szCs w:val="20"/>
        </w:rPr>
        <w:t xml:space="preserve">ramach </w:t>
      </w:r>
      <w:r w:rsidR="00F103A7" w:rsidRPr="00F103A7">
        <w:rPr>
          <w:rFonts w:ascii="Arial" w:hAnsi="Arial" w:cs="Arial"/>
          <w:sz w:val="20"/>
          <w:szCs w:val="20"/>
        </w:rPr>
        <w:t>których</w:t>
      </w:r>
      <w:r w:rsidR="00F103A7">
        <w:rPr>
          <w:rFonts w:ascii="Arial" w:hAnsi="Arial" w:cs="Arial"/>
          <w:sz w:val="20"/>
          <w:szCs w:val="20"/>
        </w:rPr>
        <w:t xml:space="preserve"> w</w:t>
      </w:r>
      <w:r w:rsidR="00F103A7" w:rsidRPr="00F103A7">
        <w:rPr>
          <w:rFonts w:ascii="Arial" w:hAnsi="Arial" w:cs="Arial"/>
          <w:sz w:val="20"/>
          <w:szCs w:val="20"/>
        </w:rPr>
        <w:t xml:space="preserve">sparcie </w:t>
      </w:r>
      <w:r w:rsidR="00F103A7">
        <w:rPr>
          <w:rFonts w:ascii="Arial" w:hAnsi="Arial" w:cs="Arial"/>
          <w:sz w:val="20"/>
          <w:szCs w:val="20"/>
        </w:rPr>
        <w:t xml:space="preserve">było kierowane </w:t>
      </w:r>
      <w:r w:rsidR="00F103A7" w:rsidRPr="00F103A7">
        <w:rPr>
          <w:rFonts w:ascii="Arial" w:hAnsi="Arial" w:cs="Arial"/>
          <w:sz w:val="20"/>
          <w:szCs w:val="20"/>
        </w:rPr>
        <w:t xml:space="preserve">tylko dla </w:t>
      </w:r>
      <w:r w:rsidR="00F103A7">
        <w:rPr>
          <w:rFonts w:ascii="Arial" w:hAnsi="Arial" w:cs="Arial"/>
          <w:sz w:val="20"/>
          <w:szCs w:val="20"/>
        </w:rPr>
        <w:t xml:space="preserve">wskazanego poziomu opieki tj. </w:t>
      </w:r>
      <w:r w:rsidR="00F103A7" w:rsidRPr="00F103A7">
        <w:rPr>
          <w:rFonts w:ascii="Arial" w:hAnsi="Arial" w:cs="Arial"/>
          <w:sz w:val="20"/>
          <w:szCs w:val="20"/>
        </w:rPr>
        <w:t>POZ / AOS / szpital</w:t>
      </w:r>
      <w:r w:rsidR="00F103A7">
        <w:rPr>
          <w:rFonts w:ascii="Arial" w:hAnsi="Arial" w:cs="Arial"/>
          <w:sz w:val="20"/>
          <w:szCs w:val="20"/>
        </w:rPr>
        <w:t xml:space="preserve">.  Jako działania kompleksowe wskazano projekty, gdzie </w:t>
      </w:r>
      <w:r w:rsidR="00F103A7" w:rsidRPr="00F103A7">
        <w:rPr>
          <w:rFonts w:ascii="Arial" w:hAnsi="Arial" w:cs="Arial"/>
          <w:sz w:val="20"/>
          <w:szCs w:val="20"/>
        </w:rPr>
        <w:t>wsparcie POZ / AOS / szpitala jest elementem szerszego projektu</w:t>
      </w:r>
      <w:r w:rsidR="00F103A7">
        <w:rPr>
          <w:rFonts w:ascii="Arial" w:hAnsi="Arial" w:cs="Arial"/>
          <w:sz w:val="20"/>
          <w:szCs w:val="20"/>
        </w:rPr>
        <w:t xml:space="preserve">. </w:t>
      </w:r>
    </w:p>
    <w:p w14:paraId="7A9891E9" w14:textId="4A22978C" w:rsidR="00A30B07" w:rsidRPr="006C395E" w:rsidRDefault="00A30B07" w:rsidP="005103C8">
      <w:pPr>
        <w:rPr>
          <w:rFonts w:ascii="Arial" w:hAnsi="Arial" w:cs="Arial"/>
          <w:sz w:val="18"/>
          <w:szCs w:val="18"/>
        </w:rPr>
      </w:pPr>
    </w:p>
    <w:tbl>
      <w:tblPr>
        <w:tblW w:w="7740" w:type="dxa"/>
        <w:jc w:val="center"/>
        <w:tblCellMar>
          <w:left w:w="70" w:type="dxa"/>
          <w:right w:w="70" w:type="dxa"/>
        </w:tblCellMar>
        <w:tblLook w:val="04A0" w:firstRow="1" w:lastRow="0" w:firstColumn="1" w:lastColumn="0" w:noHBand="0" w:noVBand="1"/>
      </w:tblPr>
      <w:tblGrid>
        <w:gridCol w:w="2520"/>
        <w:gridCol w:w="2300"/>
        <w:gridCol w:w="2920"/>
      </w:tblGrid>
      <w:tr w:rsidR="00122568" w:rsidRPr="00122568" w14:paraId="059A8551" w14:textId="77777777" w:rsidTr="00122568">
        <w:trPr>
          <w:trHeight w:val="300"/>
          <w:jc w:val="center"/>
        </w:trPr>
        <w:tc>
          <w:tcPr>
            <w:tcW w:w="2520" w:type="dxa"/>
            <w:tcBorders>
              <w:top w:val="single" w:sz="4" w:space="0" w:color="5B9BD5" w:themeColor="accent1"/>
              <w:left w:val="single" w:sz="4" w:space="0" w:color="5B9BD5" w:themeColor="accent1"/>
              <w:bottom w:val="single" w:sz="4" w:space="0" w:color="4472C4"/>
              <w:right w:val="nil"/>
            </w:tcBorders>
            <w:shd w:val="clear" w:color="auto" w:fill="9CC2E5" w:themeFill="accent1" w:themeFillTint="99"/>
            <w:noWrap/>
            <w:vAlign w:val="bottom"/>
            <w:hideMark/>
          </w:tcPr>
          <w:p w14:paraId="02F704E4"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TYP</w:t>
            </w:r>
          </w:p>
        </w:tc>
        <w:tc>
          <w:tcPr>
            <w:tcW w:w="2300" w:type="dxa"/>
            <w:tcBorders>
              <w:top w:val="single" w:sz="4" w:space="0" w:color="5B9BD5" w:themeColor="accent1"/>
              <w:left w:val="nil"/>
              <w:bottom w:val="single" w:sz="4" w:space="0" w:color="4472C4"/>
              <w:right w:val="nil"/>
            </w:tcBorders>
            <w:shd w:val="clear" w:color="auto" w:fill="9CC2E5" w:themeFill="accent1" w:themeFillTint="99"/>
            <w:noWrap/>
            <w:vAlign w:val="bottom"/>
            <w:hideMark/>
          </w:tcPr>
          <w:p w14:paraId="59835A65" w14:textId="2D621B6C"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Działania kierunkowe</w:t>
            </w:r>
            <w:r w:rsidR="005B1319">
              <w:rPr>
                <w:rFonts w:ascii="Arial" w:eastAsia="Times New Roman" w:hAnsi="Arial" w:cs="Arial"/>
                <w:color w:val="000000" w:themeColor="text1"/>
                <w:sz w:val="18"/>
                <w:szCs w:val="18"/>
                <w:lang w:eastAsia="pl-PL"/>
              </w:rPr>
              <w:t>*</w:t>
            </w:r>
          </w:p>
        </w:tc>
        <w:tc>
          <w:tcPr>
            <w:tcW w:w="2920" w:type="dxa"/>
            <w:tcBorders>
              <w:top w:val="single" w:sz="4" w:space="0" w:color="5B9BD5" w:themeColor="accent1"/>
              <w:left w:val="nil"/>
              <w:bottom w:val="single" w:sz="4" w:space="0" w:color="4472C4"/>
              <w:right w:val="single" w:sz="4" w:space="0" w:color="5B9BD5" w:themeColor="accent1"/>
            </w:tcBorders>
            <w:shd w:val="clear" w:color="auto" w:fill="9CC2E5" w:themeFill="accent1" w:themeFillTint="99"/>
            <w:noWrap/>
            <w:vAlign w:val="bottom"/>
            <w:hideMark/>
          </w:tcPr>
          <w:p w14:paraId="1F2FBE0C" w14:textId="7946FE4E"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Działania kompleksowe</w:t>
            </w:r>
            <w:r w:rsidR="005B1319">
              <w:rPr>
                <w:rFonts w:ascii="Arial" w:eastAsia="Times New Roman" w:hAnsi="Arial" w:cs="Arial"/>
                <w:color w:val="000000" w:themeColor="text1"/>
                <w:sz w:val="18"/>
                <w:szCs w:val="18"/>
                <w:lang w:eastAsia="pl-PL"/>
              </w:rPr>
              <w:t>**</w:t>
            </w:r>
          </w:p>
        </w:tc>
      </w:tr>
      <w:tr w:rsidR="00122568" w:rsidRPr="00122568" w14:paraId="66AEC8D3" w14:textId="77777777" w:rsidTr="00122568">
        <w:trPr>
          <w:trHeight w:val="300"/>
          <w:jc w:val="center"/>
        </w:trPr>
        <w:tc>
          <w:tcPr>
            <w:tcW w:w="2520" w:type="dxa"/>
            <w:tcBorders>
              <w:top w:val="single" w:sz="4" w:space="0" w:color="4472C4"/>
              <w:left w:val="single" w:sz="4" w:space="0" w:color="5B9BD5" w:themeColor="accent1"/>
              <w:bottom w:val="single" w:sz="4" w:space="0" w:color="4472C4"/>
              <w:right w:val="nil"/>
            </w:tcBorders>
            <w:shd w:val="clear" w:color="auto" w:fill="auto"/>
            <w:noWrap/>
            <w:vAlign w:val="bottom"/>
            <w:hideMark/>
          </w:tcPr>
          <w:p w14:paraId="13F91553"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Liczba projektów POZ</w:t>
            </w:r>
          </w:p>
        </w:tc>
        <w:tc>
          <w:tcPr>
            <w:tcW w:w="2300" w:type="dxa"/>
            <w:tcBorders>
              <w:top w:val="single" w:sz="4" w:space="0" w:color="4472C4"/>
              <w:left w:val="nil"/>
              <w:bottom w:val="single" w:sz="4" w:space="0" w:color="4472C4"/>
              <w:right w:val="nil"/>
            </w:tcBorders>
            <w:shd w:val="clear" w:color="auto" w:fill="auto"/>
            <w:noWrap/>
            <w:vAlign w:val="bottom"/>
            <w:hideMark/>
          </w:tcPr>
          <w:p w14:paraId="55B3BAA9" w14:textId="77777777"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129</w:t>
            </w:r>
          </w:p>
        </w:tc>
        <w:tc>
          <w:tcPr>
            <w:tcW w:w="2920" w:type="dxa"/>
            <w:tcBorders>
              <w:top w:val="single" w:sz="4" w:space="0" w:color="4472C4"/>
              <w:left w:val="nil"/>
              <w:bottom w:val="single" w:sz="4" w:space="0" w:color="4472C4"/>
              <w:right w:val="single" w:sz="4" w:space="0" w:color="5B9BD5" w:themeColor="accent1"/>
            </w:tcBorders>
            <w:shd w:val="clear" w:color="auto" w:fill="auto"/>
            <w:noWrap/>
            <w:vAlign w:val="bottom"/>
            <w:hideMark/>
          </w:tcPr>
          <w:p w14:paraId="6B0CD75C" w14:textId="57A84E3D" w:rsidR="00A30B07" w:rsidRPr="00122568" w:rsidRDefault="00F103A7" w:rsidP="00122568">
            <w:pPr>
              <w:spacing w:after="0" w:line="240" w:lineRule="auto"/>
              <w:jc w:val="center"/>
              <w:rPr>
                <w:rFonts w:ascii="Arial" w:eastAsia="Times New Roman" w:hAnsi="Arial" w:cs="Arial"/>
                <w:color w:val="000000" w:themeColor="text1"/>
                <w:sz w:val="18"/>
                <w:szCs w:val="18"/>
                <w:lang w:eastAsia="pl-PL"/>
              </w:rPr>
            </w:pPr>
            <w:r>
              <w:rPr>
                <w:rFonts w:ascii="Arial" w:eastAsia="Times New Roman" w:hAnsi="Arial" w:cs="Arial"/>
                <w:color w:val="000000" w:themeColor="text1"/>
                <w:sz w:val="18"/>
                <w:szCs w:val="18"/>
                <w:lang w:eastAsia="pl-PL"/>
              </w:rPr>
              <w:t>20</w:t>
            </w:r>
          </w:p>
        </w:tc>
      </w:tr>
      <w:tr w:rsidR="00122568" w:rsidRPr="00122568" w14:paraId="1C013781" w14:textId="77777777" w:rsidTr="00122568">
        <w:trPr>
          <w:trHeight w:val="300"/>
          <w:jc w:val="center"/>
        </w:trPr>
        <w:tc>
          <w:tcPr>
            <w:tcW w:w="2520" w:type="dxa"/>
            <w:tcBorders>
              <w:top w:val="single" w:sz="4" w:space="0" w:color="4472C4"/>
              <w:left w:val="single" w:sz="4" w:space="0" w:color="5B9BD5" w:themeColor="accent1"/>
              <w:bottom w:val="single" w:sz="4" w:space="0" w:color="4472C4"/>
              <w:right w:val="nil"/>
            </w:tcBorders>
            <w:shd w:val="clear" w:color="auto" w:fill="auto"/>
            <w:noWrap/>
            <w:vAlign w:val="bottom"/>
            <w:hideMark/>
          </w:tcPr>
          <w:p w14:paraId="5A5B2FC7"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Liczba projektów AOS</w:t>
            </w:r>
          </w:p>
        </w:tc>
        <w:tc>
          <w:tcPr>
            <w:tcW w:w="2300" w:type="dxa"/>
            <w:tcBorders>
              <w:top w:val="single" w:sz="4" w:space="0" w:color="4472C4"/>
              <w:left w:val="nil"/>
              <w:bottom w:val="single" w:sz="4" w:space="0" w:color="4472C4"/>
              <w:right w:val="nil"/>
            </w:tcBorders>
            <w:shd w:val="clear" w:color="auto" w:fill="auto"/>
            <w:noWrap/>
            <w:vAlign w:val="bottom"/>
            <w:hideMark/>
          </w:tcPr>
          <w:p w14:paraId="7744B90F" w14:textId="77777777"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115</w:t>
            </w:r>
          </w:p>
        </w:tc>
        <w:tc>
          <w:tcPr>
            <w:tcW w:w="2920" w:type="dxa"/>
            <w:tcBorders>
              <w:top w:val="single" w:sz="4" w:space="0" w:color="4472C4"/>
              <w:left w:val="nil"/>
              <w:bottom w:val="single" w:sz="4" w:space="0" w:color="4472C4"/>
              <w:right w:val="single" w:sz="4" w:space="0" w:color="5B9BD5" w:themeColor="accent1"/>
            </w:tcBorders>
            <w:shd w:val="clear" w:color="auto" w:fill="auto"/>
            <w:noWrap/>
            <w:vAlign w:val="bottom"/>
            <w:hideMark/>
          </w:tcPr>
          <w:p w14:paraId="227C7780" w14:textId="6ECE4E27" w:rsidR="00A30B07" w:rsidRPr="00122568" w:rsidRDefault="00244DC1"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11</w:t>
            </w:r>
            <w:r>
              <w:rPr>
                <w:rFonts w:ascii="Arial" w:eastAsia="Times New Roman" w:hAnsi="Arial" w:cs="Arial"/>
                <w:color w:val="000000" w:themeColor="text1"/>
                <w:sz w:val="18"/>
                <w:szCs w:val="18"/>
                <w:lang w:eastAsia="pl-PL"/>
              </w:rPr>
              <w:t>5</w:t>
            </w:r>
          </w:p>
        </w:tc>
      </w:tr>
      <w:tr w:rsidR="00122568" w:rsidRPr="00122568" w14:paraId="26923D4C" w14:textId="77777777" w:rsidTr="00122568">
        <w:trPr>
          <w:trHeight w:val="300"/>
          <w:jc w:val="center"/>
        </w:trPr>
        <w:tc>
          <w:tcPr>
            <w:tcW w:w="2520" w:type="dxa"/>
            <w:tcBorders>
              <w:top w:val="single" w:sz="4" w:space="0" w:color="4472C4"/>
              <w:left w:val="single" w:sz="4" w:space="0" w:color="5B9BD5" w:themeColor="accent1"/>
              <w:bottom w:val="single" w:sz="4" w:space="0" w:color="4472C4"/>
              <w:right w:val="nil"/>
            </w:tcBorders>
            <w:shd w:val="clear" w:color="auto" w:fill="auto"/>
            <w:noWrap/>
            <w:vAlign w:val="bottom"/>
            <w:hideMark/>
          </w:tcPr>
          <w:p w14:paraId="75BB06B5"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Liczba projektów Szpitale</w:t>
            </w:r>
          </w:p>
        </w:tc>
        <w:tc>
          <w:tcPr>
            <w:tcW w:w="2300" w:type="dxa"/>
            <w:tcBorders>
              <w:top w:val="single" w:sz="4" w:space="0" w:color="4472C4"/>
              <w:left w:val="nil"/>
              <w:bottom w:val="single" w:sz="4" w:space="0" w:color="4472C4"/>
              <w:right w:val="nil"/>
            </w:tcBorders>
            <w:shd w:val="clear" w:color="auto" w:fill="auto"/>
            <w:noWrap/>
            <w:vAlign w:val="bottom"/>
            <w:hideMark/>
          </w:tcPr>
          <w:p w14:paraId="22FD4C76" w14:textId="77777777"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311</w:t>
            </w:r>
          </w:p>
        </w:tc>
        <w:tc>
          <w:tcPr>
            <w:tcW w:w="2920" w:type="dxa"/>
            <w:tcBorders>
              <w:top w:val="single" w:sz="4" w:space="0" w:color="4472C4"/>
              <w:left w:val="nil"/>
              <w:bottom w:val="single" w:sz="4" w:space="0" w:color="4472C4"/>
              <w:right w:val="single" w:sz="4" w:space="0" w:color="5B9BD5" w:themeColor="accent1"/>
            </w:tcBorders>
            <w:shd w:val="clear" w:color="auto" w:fill="auto"/>
            <w:noWrap/>
            <w:vAlign w:val="bottom"/>
            <w:hideMark/>
          </w:tcPr>
          <w:p w14:paraId="6A6B0456" w14:textId="77777777"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91</w:t>
            </w:r>
          </w:p>
        </w:tc>
      </w:tr>
      <w:tr w:rsidR="00122568" w:rsidRPr="00122568" w14:paraId="4CF6F4FD" w14:textId="77777777" w:rsidTr="00122568">
        <w:trPr>
          <w:trHeight w:val="300"/>
          <w:jc w:val="center"/>
        </w:trPr>
        <w:tc>
          <w:tcPr>
            <w:tcW w:w="2520" w:type="dxa"/>
            <w:tcBorders>
              <w:top w:val="single" w:sz="4" w:space="0" w:color="4472C4"/>
              <w:left w:val="single" w:sz="4" w:space="0" w:color="5B9BD5" w:themeColor="accent1"/>
              <w:bottom w:val="single" w:sz="4" w:space="0" w:color="4472C4"/>
              <w:right w:val="nil"/>
            </w:tcBorders>
            <w:shd w:val="clear" w:color="000000" w:fill="D6DCE4"/>
            <w:noWrap/>
            <w:vAlign w:val="bottom"/>
            <w:hideMark/>
          </w:tcPr>
          <w:p w14:paraId="53464F38"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SUMA</w:t>
            </w:r>
          </w:p>
        </w:tc>
        <w:tc>
          <w:tcPr>
            <w:tcW w:w="2300" w:type="dxa"/>
            <w:tcBorders>
              <w:top w:val="single" w:sz="4" w:space="0" w:color="4472C4"/>
              <w:left w:val="nil"/>
              <w:bottom w:val="single" w:sz="4" w:space="0" w:color="4472C4"/>
              <w:right w:val="nil"/>
            </w:tcBorders>
            <w:shd w:val="clear" w:color="000000" w:fill="D6DCE4"/>
            <w:noWrap/>
            <w:vAlign w:val="bottom"/>
            <w:hideMark/>
          </w:tcPr>
          <w:p w14:paraId="4B5A038A" w14:textId="77777777"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555</w:t>
            </w:r>
          </w:p>
        </w:tc>
        <w:tc>
          <w:tcPr>
            <w:tcW w:w="2920" w:type="dxa"/>
            <w:tcBorders>
              <w:top w:val="single" w:sz="4" w:space="0" w:color="4472C4"/>
              <w:left w:val="nil"/>
              <w:bottom w:val="single" w:sz="4" w:space="0" w:color="4472C4"/>
              <w:right w:val="single" w:sz="4" w:space="0" w:color="5B9BD5" w:themeColor="accent1"/>
            </w:tcBorders>
            <w:shd w:val="clear" w:color="000000" w:fill="D6DCE4"/>
            <w:noWrap/>
            <w:vAlign w:val="bottom"/>
            <w:hideMark/>
          </w:tcPr>
          <w:p w14:paraId="5746AA0F" w14:textId="7B991FC2" w:rsidR="00A30B07" w:rsidRPr="00122568" w:rsidRDefault="00244DC1"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22</w:t>
            </w:r>
            <w:r>
              <w:rPr>
                <w:rFonts w:ascii="Arial" w:eastAsia="Times New Roman" w:hAnsi="Arial" w:cs="Arial"/>
                <w:color w:val="000000" w:themeColor="text1"/>
                <w:sz w:val="18"/>
                <w:szCs w:val="18"/>
                <w:lang w:eastAsia="pl-PL"/>
              </w:rPr>
              <w:t>6</w:t>
            </w:r>
          </w:p>
        </w:tc>
      </w:tr>
      <w:tr w:rsidR="00122568" w:rsidRPr="00122568" w14:paraId="27D8ABAE" w14:textId="77777777" w:rsidTr="00122568">
        <w:trPr>
          <w:trHeight w:val="300"/>
          <w:jc w:val="center"/>
        </w:trPr>
        <w:tc>
          <w:tcPr>
            <w:tcW w:w="2520" w:type="dxa"/>
            <w:tcBorders>
              <w:top w:val="single" w:sz="4" w:space="0" w:color="4472C4"/>
              <w:left w:val="single" w:sz="4" w:space="0" w:color="5B9BD5" w:themeColor="accent1"/>
              <w:bottom w:val="single" w:sz="4" w:space="0" w:color="5B9BD5" w:themeColor="accent1"/>
              <w:right w:val="nil"/>
            </w:tcBorders>
            <w:shd w:val="clear" w:color="auto" w:fill="auto"/>
            <w:noWrap/>
            <w:vAlign w:val="bottom"/>
            <w:hideMark/>
          </w:tcPr>
          <w:p w14:paraId="39216B32" w14:textId="77777777" w:rsidR="00A30B07" w:rsidRPr="00122568" w:rsidRDefault="00A30B07" w:rsidP="00A30B07">
            <w:pPr>
              <w:spacing w:after="0" w:line="240" w:lineRule="auto"/>
              <w:jc w:val="right"/>
              <w:rPr>
                <w:rFonts w:ascii="Arial" w:eastAsia="Times New Roman" w:hAnsi="Arial" w:cs="Arial"/>
                <w:color w:val="000000" w:themeColor="text1"/>
                <w:sz w:val="18"/>
                <w:szCs w:val="18"/>
                <w:lang w:eastAsia="pl-PL"/>
              </w:rPr>
            </w:pPr>
          </w:p>
        </w:tc>
        <w:tc>
          <w:tcPr>
            <w:tcW w:w="2300" w:type="dxa"/>
            <w:tcBorders>
              <w:top w:val="single" w:sz="4" w:space="0" w:color="4472C4"/>
              <w:left w:val="nil"/>
              <w:bottom w:val="single" w:sz="4" w:space="0" w:color="5B9BD5" w:themeColor="accent1"/>
              <w:right w:val="nil"/>
            </w:tcBorders>
            <w:shd w:val="clear" w:color="auto" w:fill="auto"/>
            <w:noWrap/>
            <w:vAlign w:val="bottom"/>
            <w:hideMark/>
          </w:tcPr>
          <w:p w14:paraId="521A3C79"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p>
        </w:tc>
        <w:tc>
          <w:tcPr>
            <w:tcW w:w="2920" w:type="dxa"/>
            <w:tcBorders>
              <w:top w:val="single" w:sz="4" w:space="0" w:color="4472C4"/>
              <w:left w:val="nil"/>
              <w:bottom w:val="single" w:sz="4" w:space="0" w:color="5B9BD5" w:themeColor="accent1"/>
              <w:right w:val="single" w:sz="4" w:space="0" w:color="5B9BD5" w:themeColor="accent1"/>
            </w:tcBorders>
            <w:shd w:val="clear" w:color="auto" w:fill="auto"/>
            <w:noWrap/>
            <w:vAlign w:val="bottom"/>
            <w:hideMark/>
          </w:tcPr>
          <w:p w14:paraId="538EC998"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p>
        </w:tc>
      </w:tr>
      <w:tr w:rsidR="00122568" w:rsidRPr="00122568" w14:paraId="7583029E" w14:textId="77777777" w:rsidTr="00122568">
        <w:trPr>
          <w:trHeight w:val="300"/>
          <w:jc w:val="center"/>
        </w:trPr>
        <w:tc>
          <w:tcPr>
            <w:tcW w:w="2520" w:type="dxa"/>
            <w:tcBorders>
              <w:top w:val="single" w:sz="4" w:space="0" w:color="5B9BD5" w:themeColor="accent1"/>
              <w:left w:val="nil"/>
              <w:bottom w:val="single" w:sz="4" w:space="0" w:color="5B9BD5" w:themeColor="accent1"/>
              <w:right w:val="nil"/>
            </w:tcBorders>
            <w:shd w:val="clear" w:color="auto" w:fill="auto"/>
            <w:noWrap/>
            <w:vAlign w:val="bottom"/>
            <w:hideMark/>
          </w:tcPr>
          <w:p w14:paraId="3E3EF56C"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p>
        </w:tc>
        <w:tc>
          <w:tcPr>
            <w:tcW w:w="2300" w:type="dxa"/>
            <w:tcBorders>
              <w:top w:val="single" w:sz="4" w:space="0" w:color="5B9BD5" w:themeColor="accent1"/>
              <w:left w:val="nil"/>
              <w:bottom w:val="single" w:sz="4" w:space="0" w:color="5B9BD5" w:themeColor="accent1"/>
              <w:right w:val="nil"/>
            </w:tcBorders>
            <w:shd w:val="clear" w:color="auto" w:fill="auto"/>
            <w:noWrap/>
            <w:vAlign w:val="bottom"/>
            <w:hideMark/>
          </w:tcPr>
          <w:p w14:paraId="2B27108A" w14:textId="77777777" w:rsidR="00A30B07" w:rsidRDefault="00A30B07" w:rsidP="00A30B07">
            <w:pPr>
              <w:spacing w:after="0" w:line="240" w:lineRule="auto"/>
              <w:rPr>
                <w:rFonts w:ascii="Arial" w:eastAsia="Times New Roman" w:hAnsi="Arial" w:cs="Arial"/>
                <w:color w:val="000000" w:themeColor="text1"/>
                <w:sz w:val="18"/>
                <w:szCs w:val="18"/>
                <w:lang w:eastAsia="pl-PL"/>
              </w:rPr>
            </w:pPr>
          </w:p>
          <w:p w14:paraId="141D343A" w14:textId="77777777" w:rsidR="005103C8" w:rsidRDefault="005103C8" w:rsidP="00A30B07">
            <w:pPr>
              <w:spacing w:after="0" w:line="240" w:lineRule="auto"/>
              <w:rPr>
                <w:rFonts w:ascii="Arial" w:eastAsia="Times New Roman" w:hAnsi="Arial" w:cs="Arial"/>
                <w:color w:val="000000" w:themeColor="text1"/>
                <w:sz w:val="18"/>
                <w:szCs w:val="18"/>
                <w:lang w:eastAsia="pl-PL"/>
              </w:rPr>
            </w:pPr>
          </w:p>
          <w:p w14:paraId="43A10516" w14:textId="77777777" w:rsidR="005103C8" w:rsidRDefault="005103C8" w:rsidP="00A30B07">
            <w:pPr>
              <w:spacing w:after="0" w:line="240" w:lineRule="auto"/>
              <w:rPr>
                <w:rFonts w:ascii="Arial" w:eastAsia="Times New Roman" w:hAnsi="Arial" w:cs="Arial"/>
                <w:color w:val="000000" w:themeColor="text1"/>
                <w:sz w:val="18"/>
                <w:szCs w:val="18"/>
                <w:lang w:eastAsia="pl-PL"/>
              </w:rPr>
            </w:pPr>
          </w:p>
          <w:p w14:paraId="0924EC62" w14:textId="77777777" w:rsidR="005103C8" w:rsidRDefault="005103C8" w:rsidP="00A30B07">
            <w:pPr>
              <w:spacing w:after="0" w:line="240" w:lineRule="auto"/>
              <w:rPr>
                <w:rFonts w:ascii="Arial" w:eastAsia="Times New Roman" w:hAnsi="Arial" w:cs="Arial"/>
                <w:color w:val="000000" w:themeColor="text1"/>
                <w:sz w:val="18"/>
                <w:szCs w:val="18"/>
                <w:lang w:eastAsia="pl-PL"/>
              </w:rPr>
            </w:pPr>
          </w:p>
          <w:p w14:paraId="0B217A98" w14:textId="77777777" w:rsidR="005103C8" w:rsidRDefault="005103C8" w:rsidP="00A30B07">
            <w:pPr>
              <w:spacing w:after="0" w:line="240" w:lineRule="auto"/>
              <w:rPr>
                <w:rFonts w:ascii="Arial" w:eastAsia="Times New Roman" w:hAnsi="Arial" w:cs="Arial"/>
                <w:color w:val="000000" w:themeColor="text1"/>
                <w:sz w:val="18"/>
                <w:szCs w:val="18"/>
                <w:lang w:eastAsia="pl-PL"/>
              </w:rPr>
            </w:pPr>
          </w:p>
          <w:p w14:paraId="105A0774" w14:textId="688D2DC3" w:rsidR="005103C8" w:rsidRPr="00122568" w:rsidRDefault="005103C8" w:rsidP="00A30B07">
            <w:pPr>
              <w:spacing w:after="0" w:line="240" w:lineRule="auto"/>
              <w:rPr>
                <w:rFonts w:ascii="Arial" w:eastAsia="Times New Roman" w:hAnsi="Arial" w:cs="Arial"/>
                <w:color w:val="000000" w:themeColor="text1"/>
                <w:sz w:val="18"/>
                <w:szCs w:val="18"/>
                <w:lang w:eastAsia="pl-PL"/>
              </w:rPr>
            </w:pPr>
          </w:p>
        </w:tc>
        <w:tc>
          <w:tcPr>
            <w:tcW w:w="2920" w:type="dxa"/>
            <w:tcBorders>
              <w:top w:val="single" w:sz="4" w:space="0" w:color="5B9BD5" w:themeColor="accent1"/>
              <w:left w:val="nil"/>
              <w:bottom w:val="single" w:sz="4" w:space="0" w:color="5B9BD5" w:themeColor="accent1"/>
              <w:right w:val="nil"/>
            </w:tcBorders>
            <w:shd w:val="clear" w:color="auto" w:fill="auto"/>
            <w:noWrap/>
            <w:vAlign w:val="bottom"/>
            <w:hideMark/>
          </w:tcPr>
          <w:p w14:paraId="68DCB119"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p>
        </w:tc>
      </w:tr>
      <w:tr w:rsidR="00122568" w:rsidRPr="00122568" w14:paraId="671C9895" w14:textId="77777777" w:rsidTr="00122568">
        <w:trPr>
          <w:trHeight w:val="300"/>
          <w:jc w:val="center"/>
        </w:trPr>
        <w:tc>
          <w:tcPr>
            <w:tcW w:w="2520" w:type="dxa"/>
            <w:tcBorders>
              <w:top w:val="single" w:sz="4" w:space="0" w:color="5B9BD5" w:themeColor="accent1"/>
              <w:left w:val="single" w:sz="4" w:space="0" w:color="5B9BD5" w:themeColor="accent1"/>
              <w:bottom w:val="nil"/>
              <w:right w:val="nil"/>
            </w:tcBorders>
            <w:shd w:val="clear" w:color="auto" w:fill="9CC2E5" w:themeFill="accent1" w:themeFillTint="99"/>
            <w:noWrap/>
            <w:vAlign w:val="bottom"/>
            <w:hideMark/>
          </w:tcPr>
          <w:p w14:paraId="3E084EE0"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lastRenderedPageBreak/>
              <w:t>TYP</w:t>
            </w:r>
          </w:p>
        </w:tc>
        <w:tc>
          <w:tcPr>
            <w:tcW w:w="2300" w:type="dxa"/>
            <w:tcBorders>
              <w:top w:val="single" w:sz="4" w:space="0" w:color="5B9BD5" w:themeColor="accent1"/>
              <w:left w:val="nil"/>
              <w:bottom w:val="nil"/>
              <w:right w:val="nil"/>
            </w:tcBorders>
            <w:shd w:val="clear" w:color="auto" w:fill="9CC2E5" w:themeFill="accent1" w:themeFillTint="99"/>
            <w:noWrap/>
            <w:vAlign w:val="bottom"/>
            <w:hideMark/>
          </w:tcPr>
          <w:p w14:paraId="5FC6BB5E" w14:textId="29F7DE21"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Działania kierunkowe</w:t>
            </w:r>
            <w:r w:rsidR="005B1319">
              <w:rPr>
                <w:rFonts w:ascii="Arial" w:eastAsia="Times New Roman" w:hAnsi="Arial" w:cs="Arial"/>
                <w:color w:val="000000" w:themeColor="text1"/>
                <w:sz w:val="18"/>
                <w:szCs w:val="18"/>
                <w:lang w:eastAsia="pl-PL"/>
              </w:rPr>
              <w:t>*</w:t>
            </w:r>
          </w:p>
        </w:tc>
        <w:tc>
          <w:tcPr>
            <w:tcW w:w="2920" w:type="dxa"/>
            <w:tcBorders>
              <w:top w:val="single" w:sz="4" w:space="0" w:color="5B9BD5" w:themeColor="accent1"/>
              <w:left w:val="nil"/>
              <w:bottom w:val="nil"/>
              <w:right w:val="single" w:sz="4" w:space="0" w:color="5B9BD5" w:themeColor="accent1"/>
            </w:tcBorders>
            <w:shd w:val="clear" w:color="auto" w:fill="9CC2E5" w:themeFill="accent1" w:themeFillTint="99"/>
            <w:noWrap/>
            <w:vAlign w:val="bottom"/>
            <w:hideMark/>
          </w:tcPr>
          <w:p w14:paraId="660EF6BD" w14:textId="278DF79B"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Działania kompleksowe</w:t>
            </w:r>
            <w:r w:rsidR="005B1319">
              <w:rPr>
                <w:rFonts w:ascii="Arial" w:eastAsia="Times New Roman" w:hAnsi="Arial" w:cs="Arial"/>
                <w:color w:val="000000" w:themeColor="text1"/>
                <w:sz w:val="18"/>
                <w:szCs w:val="18"/>
                <w:lang w:eastAsia="pl-PL"/>
              </w:rPr>
              <w:t>**</w:t>
            </w:r>
          </w:p>
        </w:tc>
      </w:tr>
      <w:tr w:rsidR="00122568" w:rsidRPr="00122568" w14:paraId="38790A92" w14:textId="77777777" w:rsidTr="00122568">
        <w:trPr>
          <w:trHeight w:val="300"/>
          <w:jc w:val="center"/>
        </w:trPr>
        <w:tc>
          <w:tcPr>
            <w:tcW w:w="2520" w:type="dxa"/>
            <w:tcBorders>
              <w:top w:val="single" w:sz="4" w:space="0" w:color="4472C4"/>
              <w:left w:val="single" w:sz="4" w:space="0" w:color="5B9BD5" w:themeColor="accent1"/>
              <w:bottom w:val="nil"/>
              <w:right w:val="nil"/>
            </w:tcBorders>
            <w:shd w:val="clear" w:color="auto" w:fill="auto"/>
            <w:noWrap/>
            <w:vAlign w:val="bottom"/>
            <w:hideMark/>
          </w:tcPr>
          <w:p w14:paraId="4F1689DC"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Wartość projektów POZ</w:t>
            </w:r>
          </w:p>
        </w:tc>
        <w:tc>
          <w:tcPr>
            <w:tcW w:w="2300" w:type="dxa"/>
            <w:tcBorders>
              <w:top w:val="single" w:sz="4" w:space="0" w:color="4472C4"/>
              <w:left w:val="nil"/>
              <w:bottom w:val="nil"/>
              <w:right w:val="nil"/>
            </w:tcBorders>
            <w:shd w:val="clear" w:color="auto" w:fill="auto"/>
            <w:noWrap/>
            <w:vAlign w:val="bottom"/>
            <w:hideMark/>
          </w:tcPr>
          <w:p w14:paraId="2EB38ED2" w14:textId="3C643D67"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109 550 65</w:t>
            </w:r>
            <w:r w:rsidR="00244DC1">
              <w:rPr>
                <w:rFonts w:ascii="Arial" w:eastAsia="Times New Roman" w:hAnsi="Arial" w:cs="Arial"/>
                <w:color w:val="000000" w:themeColor="text1"/>
                <w:sz w:val="18"/>
                <w:szCs w:val="18"/>
                <w:lang w:eastAsia="pl-PL"/>
              </w:rPr>
              <w:t>6</w:t>
            </w:r>
            <w:r w:rsidRPr="00122568">
              <w:rPr>
                <w:rFonts w:ascii="Arial" w:eastAsia="Times New Roman" w:hAnsi="Arial" w:cs="Arial"/>
                <w:color w:val="000000" w:themeColor="text1"/>
                <w:sz w:val="18"/>
                <w:szCs w:val="18"/>
                <w:lang w:eastAsia="pl-PL"/>
              </w:rPr>
              <w:t xml:space="preserve"> zł</w:t>
            </w:r>
          </w:p>
        </w:tc>
        <w:tc>
          <w:tcPr>
            <w:tcW w:w="2920" w:type="dxa"/>
            <w:tcBorders>
              <w:top w:val="single" w:sz="4" w:space="0" w:color="4472C4"/>
              <w:left w:val="nil"/>
              <w:bottom w:val="nil"/>
              <w:right w:val="single" w:sz="4" w:space="0" w:color="5B9BD5" w:themeColor="accent1"/>
            </w:tcBorders>
            <w:shd w:val="clear" w:color="auto" w:fill="auto"/>
            <w:noWrap/>
            <w:vAlign w:val="bottom"/>
            <w:hideMark/>
          </w:tcPr>
          <w:p w14:paraId="397AD639" w14:textId="6C946FDB" w:rsidR="00A30B07" w:rsidRPr="00122568" w:rsidRDefault="00244DC1" w:rsidP="00122568">
            <w:pPr>
              <w:spacing w:after="0" w:line="240" w:lineRule="auto"/>
              <w:jc w:val="center"/>
              <w:rPr>
                <w:rFonts w:ascii="Arial" w:eastAsia="Times New Roman" w:hAnsi="Arial" w:cs="Arial"/>
                <w:color w:val="000000" w:themeColor="text1"/>
                <w:sz w:val="18"/>
                <w:szCs w:val="18"/>
                <w:lang w:eastAsia="pl-PL"/>
              </w:rPr>
            </w:pPr>
            <w:r w:rsidRPr="00244DC1">
              <w:rPr>
                <w:rFonts w:ascii="Arial" w:eastAsia="Times New Roman" w:hAnsi="Arial" w:cs="Arial"/>
                <w:color w:val="000000" w:themeColor="text1"/>
                <w:sz w:val="18"/>
                <w:szCs w:val="18"/>
                <w:lang w:eastAsia="pl-PL"/>
              </w:rPr>
              <w:t>343</w:t>
            </w:r>
            <w:r>
              <w:rPr>
                <w:rFonts w:ascii="Arial" w:eastAsia="Times New Roman" w:hAnsi="Arial" w:cs="Arial"/>
                <w:color w:val="000000" w:themeColor="text1"/>
                <w:sz w:val="18"/>
                <w:szCs w:val="18"/>
                <w:lang w:eastAsia="pl-PL"/>
              </w:rPr>
              <w:t> </w:t>
            </w:r>
            <w:r w:rsidRPr="00244DC1">
              <w:rPr>
                <w:rFonts w:ascii="Arial" w:eastAsia="Times New Roman" w:hAnsi="Arial" w:cs="Arial"/>
                <w:color w:val="000000" w:themeColor="text1"/>
                <w:sz w:val="18"/>
                <w:szCs w:val="18"/>
                <w:lang w:eastAsia="pl-PL"/>
              </w:rPr>
              <w:t>764</w:t>
            </w:r>
            <w:r>
              <w:rPr>
                <w:rFonts w:ascii="Arial" w:eastAsia="Times New Roman" w:hAnsi="Arial" w:cs="Arial"/>
                <w:color w:val="000000" w:themeColor="text1"/>
                <w:sz w:val="18"/>
                <w:szCs w:val="18"/>
                <w:lang w:eastAsia="pl-PL"/>
              </w:rPr>
              <w:t xml:space="preserve"> </w:t>
            </w:r>
            <w:r w:rsidRPr="00244DC1">
              <w:rPr>
                <w:rFonts w:ascii="Arial" w:eastAsia="Times New Roman" w:hAnsi="Arial" w:cs="Arial"/>
                <w:color w:val="000000" w:themeColor="text1"/>
                <w:sz w:val="18"/>
                <w:szCs w:val="18"/>
                <w:lang w:eastAsia="pl-PL"/>
              </w:rPr>
              <w:t>996</w:t>
            </w:r>
            <w:r w:rsidR="00A30B07" w:rsidRPr="00122568">
              <w:rPr>
                <w:rFonts w:ascii="Arial" w:eastAsia="Times New Roman" w:hAnsi="Arial" w:cs="Arial"/>
                <w:color w:val="000000" w:themeColor="text1"/>
                <w:sz w:val="18"/>
                <w:szCs w:val="18"/>
                <w:lang w:eastAsia="pl-PL"/>
              </w:rPr>
              <w:t>zł</w:t>
            </w:r>
          </w:p>
        </w:tc>
      </w:tr>
      <w:tr w:rsidR="00122568" w:rsidRPr="00122568" w14:paraId="6692A0EA" w14:textId="77777777" w:rsidTr="00122568">
        <w:trPr>
          <w:trHeight w:val="300"/>
          <w:jc w:val="center"/>
        </w:trPr>
        <w:tc>
          <w:tcPr>
            <w:tcW w:w="2520" w:type="dxa"/>
            <w:tcBorders>
              <w:top w:val="single" w:sz="4" w:space="0" w:color="4472C4"/>
              <w:left w:val="single" w:sz="4" w:space="0" w:color="5B9BD5" w:themeColor="accent1"/>
              <w:bottom w:val="nil"/>
              <w:right w:val="nil"/>
            </w:tcBorders>
            <w:shd w:val="clear" w:color="auto" w:fill="auto"/>
            <w:noWrap/>
            <w:vAlign w:val="bottom"/>
            <w:hideMark/>
          </w:tcPr>
          <w:p w14:paraId="16974FEB"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Wartość projektów AOS</w:t>
            </w:r>
          </w:p>
        </w:tc>
        <w:tc>
          <w:tcPr>
            <w:tcW w:w="2300" w:type="dxa"/>
            <w:tcBorders>
              <w:top w:val="single" w:sz="4" w:space="0" w:color="4472C4"/>
              <w:left w:val="nil"/>
              <w:bottom w:val="nil"/>
              <w:right w:val="nil"/>
            </w:tcBorders>
            <w:shd w:val="clear" w:color="auto" w:fill="auto"/>
            <w:noWrap/>
            <w:vAlign w:val="bottom"/>
            <w:hideMark/>
          </w:tcPr>
          <w:p w14:paraId="45E1ABC9" w14:textId="159423CA"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203 842 43</w:t>
            </w:r>
            <w:r w:rsidR="00244DC1">
              <w:rPr>
                <w:rFonts w:ascii="Arial" w:eastAsia="Times New Roman" w:hAnsi="Arial" w:cs="Arial"/>
                <w:color w:val="000000" w:themeColor="text1"/>
                <w:sz w:val="18"/>
                <w:szCs w:val="18"/>
                <w:lang w:eastAsia="pl-PL"/>
              </w:rPr>
              <w:t>4</w:t>
            </w:r>
            <w:r w:rsidRPr="00122568">
              <w:rPr>
                <w:rFonts w:ascii="Arial" w:eastAsia="Times New Roman" w:hAnsi="Arial" w:cs="Arial"/>
                <w:color w:val="000000" w:themeColor="text1"/>
                <w:sz w:val="18"/>
                <w:szCs w:val="18"/>
                <w:lang w:eastAsia="pl-PL"/>
              </w:rPr>
              <w:t xml:space="preserve"> zł</w:t>
            </w:r>
          </w:p>
        </w:tc>
        <w:tc>
          <w:tcPr>
            <w:tcW w:w="2920" w:type="dxa"/>
            <w:tcBorders>
              <w:top w:val="single" w:sz="4" w:space="0" w:color="4472C4"/>
              <w:left w:val="nil"/>
              <w:bottom w:val="nil"/>
              <w:right w:val="single" w:sz="4" w:space="0" w:color="5B9BD5" w:themeColor="accent1"/>
            </w:tcBorders>
            <w:shd w:val="clear" w:color="auto" w:fill="auto"/>
            <w:noWrap/>
            <w:vAlign w:val="bottom"/>
            <w:hideMark/>
          </w:tcPr>
          <w:p w14:paraId="7D880772" w14:textId="6F2DC057" w:rsidR="00A30B07" w:rsidRPr="00122568" w:rsidRDefault="00244DC1" w:rsidP="00122568">
            <w:pPr>
              <w:spacing w:after="0" w:line="240" w:lineRule="auto"/>
              <w:jc w:val="center"/>
              <w:rPr>
                <w:rFonts w:ascii="Arial" w:eastAsia="Times New Roman" w:hAnsi="Arial" w:cs="Arial"/>
                <w:color w:val="000000" w:themeColor="text1"/>
                <w:sz w:val="18"/>
                <w:szCs w:val="18"/>
                <w:lang w:eastAsia="pl-PL"/>
              </w:rPr>
            </w:pPr>
            <w:r w:rsidRPr="00244DC1">
              <w:rPr>
                <w:rFonts w:ascii="Arial" w:eastAsia="Times New Roman" w:hAnsi="Arial" w:cs="Arial"/>
                <w:color w:val="000000" w:themeColor="text1"/>
                <w:sz w:val="18"/>
                <w:szCs w:val="18"/>
                <w:lang w:eastAsia="pl-PL"/>
              </w:rPr>
              <w:t>1</w:t>
            </w:r>
            <w:r>
              <w:rPr>
                <w:rFonts w:ascii="Arial" w:eastAsia="Times New Roman" w:hAnsi="Arial" w:cs="Arial"/>
                <w:color w:val="000000" w:themeColor="text1"/>
                <w:sz w:val="18"/>
                <w:szCs w:val="18"/>
                <w:lang w:eastAsia="pl-PL"/>
              </w:rPr>
              <w:t> </w:t>
            </w:r>
            <w:r w:rsidRPr="00244DC1">
              <w:rPr>
                <w:rFonts w:ascii="Arial" w:eastAsia="Times New Roman" w:hAnsi="Arial" w:cs="Arial"/>
                <w:color w:val="000000" w:themeColor="text1"/>
                <w:sz w:val="18"/>
                <w:szCs w:val="18"/>
                <w:lang w:eastAsia="pl-PL"/>
              </w:rPr>
              <w:t>217</w:t>
            </w:r>
            <w:r>
              <w:rPr>
                <w:rFonts w:ascii="Arial" w:eastAsia="Times New Roman" w:hAnsi="Arial" w:cs="Arial"/>
                <w:color w:val="000000" w:themeColor="text1"/>
                <w:sz w:val="18"/>
                <w:szCs w:val="18"/>
                <w:lang w:eastAsia="pl-PL"/>
              </w:rPr>
              <w:t> </w:t>
            </w:r>
            <w:r w:rsidRPr="00244DC1">
              <w:rPr>
                <w:rFonts w:ascii="Arial" w:eastAsia="Times New Roman" w:hAnsi="Arial" w:cs="Arial"/>
                <w:color w:val="000000" w:themeColor="text1"/>
                <w:sz w:val="18"/>
                <w:szCs w:val="18"/>
                <w:lang w:eastAsia="pl-PL"/>
              </w:rPr>
              <w:t>111</w:t>
            </w:r>
            <w:r>
              <w:rPr>
                <w:rFonts w:ascii="Arial" w:eastAsia="Times New Roman" w:hAnsi="Arial" w:cs="Arial"/>
                <w:color w:val="000000" w:themeColor="text1"/>
                <w:sz w:val="18"/>
                <w:szCs w:val="18"/>
                <w:lang w:eastAsia="pl-PL"/>
              </w:rPr>
              <w:t xml:space="preserve"> </w:t>
            </w:r>
            <w:r w:rsidRPr="00244DC1">
              <w:rPr>
                <w:rFonts w:ascii="Arial" w:eastAsia="Times New Roman" w:hAnsi="Arial" w:cs="Arial"/>
                <w:color w:val="000000" w:themeColor="text1"/>
                <w:sz w:val="18"/>
                <w:szCs w:val="18"/>
                <w:lang w:eastAsia="pl-PL"/>
              </w:rPr>
              <w:t>773</w:t>
            </w:r>
            <w:r w:rsidR="00A30B07" w:rsidRPr="00122568">
              <w:rPr>
                <w:rFonts w:ascii="Arial" w:eastAsia="Times New Roman" w:hAnsi="Arial" w:cs="Arial"/>
                <w:color w:val="000000" w:themeColor="text1"/>
                <w:sz w:val="18"/>
                <w:szCs w:val="18"/>
                <w:lang w:eastAsia="pl-PL"/>
              </w:rPr>
              <w:t>zł</w:t>
            </w:r>
          </w:p>
        </w:tc>
      </w:tr>
      <w:tr w:rsidR="00122568" w:rsidRPr="00122568" w14:paraId="2D38AF5F" w14:textId="77777777" w:rsidTr="00122568">
        <w:trPr>
          <w:trHeight w:val="300"/>
          <w:jc w:val="center"/>
        </w:trPr>
        <w:tc>
          <w:tcPr>
            <w:tcW w:w="2520" w:type="dxa"/>
            <w:tcBorders>
              <w:top w:val="single" w:sz="4" w:space="0" w:color="4472C4"/>
              <w:left w:val="single" w:sz="4" w:space="0" w:color="5B9BD5" w:themeColor="accent1"/>
              <w:bottom w:val="nil"/>
              <w:right w:val="nil"/>
            </w:tcBorders>
            <w:shd w:val="clear" w:color="auto" w:fill="auto"/>
            <w:noWrap/>
            <w:vAlign w:val="bottom"/>
            <w:hideMark/>
          </w:tcPr>
          <w:p w14:paraId="22341EA1"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Wartość projektów Szpitale</w:t>
            </w:r>
          </w:p>
        </w:tc>
        <w:tc>
          <w:tcPr>
            <w:tcW w:w="2300" w:type="dxa"/>
            <w:tcBorders>
              <w:top w:val="single" w:sz="4" w:space="0" w:color="4472C4"/>
              <w:left w:val="nil"/>
              <w:bottom w:val="nil"/>
              <w:right w:val="nil"/>
            </w:tcBorders>
            <w:shd w:val="clear" w:color="auto" w:fill="auto"/>
            <w:noWrap/>
            <w:vAlign w:val="bottom"/>
            <w:hideMark/>
          </w:tcPr>
          <w:p w14:paraId="4487D65D" w14:textId="21300CB5" w:rsidR="00A30B07" w:rsidRPr="00122568" w:rsidRDefault="00244DC1" w:rsidP="00244DC1">
            <w:pPr>
              <w:spacing w:after="0" w:line="240" w:lineRule="auto"/>
              <w:jc w:val="center"/>
              <w:rPr>
                <w:rFonts w:ascii="Arial" w:eastAsia="Times New Roman" w:hAnsi="Arial" w:cs="Arial"/>
                <w:color w:val="000000" w:themeColor="text1"/>
                <w:sz w:val="18"/>
                <w:szCs w:val="18"/>
                <w:lang w:eastAsia="pl-PL"/>
              </w:rPr>
            </w:pPr>
            <w:r w:rsidRPr="00244DC1">
              <w:rPr>
                <w:rFonts w:ascii="Arial" w:eastAsia="Times New Roman" w:hAnsi="Arial" w:cs="Arial"/>
                <w:color w:val="000000" w:themeColor="text1"/>
                <w:sz w:val="18"/>
                <w:szCs w:val="18"/>
                <w:lang w:eastAsia="pl-PL"/>
              </w:rPr>
              <w:t>4</w:t>
            </w:r>
            <w:r>
              <w:rPr>
                <w:rFonts w:ascii="Arial" w:eastAsia="Times New Roman" w:hAnsi="Arial" w:cs="Arial"/>
                <w:color w:val="000000" w:themeColor="text1"/>
                <w:sz w:val="18"/>
                <w:szCs w:val="18"/>
                <w:lang w:eastAsia="pl-PL"/>
              </w:rPr>
              <w:t> </w:t>
            </w:r>
            <w:r w:rsidRPr="00244DC1">
              <w:rPr>
                <w:rFonts w:ascii="Arial" w:eastAsia="Times New Roman" w:hAnsi="Arial" w:cs="Arial"/>
                <w:color w:val="000000" w:themeColor="text1"/>
                <w:sz w:val="18"/>
                <w:szCs w:val="18"/>
                <w:lang w:eastAsia="pl-PL"/>
              </w:rPr>
              <w:t>702</w:t>
            </w:r>
            <w:r>
              <w:rPr>
                <w:rFonts w:ascii="Arial" w:eastAsia="Times New Roman" w:hAnsi="Arial" w:cs="Arial"/>
                <w:color w:val="000000" w:themeColor="text1"/>
                <w:sz w:val="18"/>
                <w:szCs w:val="18"/>
                <w:lang w:eastAsia="pl-PL"/>
              </w:rPr>
              <w:t> </w:t>
            </w:r>
            <w:r w:rsidRPr="00244DC1">
              <w:rPr>
                <w:rFonts w:ascii="Arial" w:eastAsia="Times New Roman" w:hAnsi="Arial" w:cs="Arial"/>
                <w:color w:val="000000" w:themeColor="text1"/>
                <w:sz w:val="18"/>
                <w:szCs w:val="18"/>
                <w:lang w:eastAsia="pl-PL"/>
              </w:rPr>
              <w:t>553</w:t>
            </w:r>
            <w:r>
              <w:rPr>
                <w:rFonts w:ascii="Arial" w:eastAsia="Times New Roman" w:hAnsi="Arial" w:cs="Arial"/>
                <w:color w:val="000000" w:themeColor="text1"/>
                <w:sz w:val="18"/>
                <w:szCs w:val="18"/>
                <w:lang w:eastAsia="pl-PL"/>
              </w:rPr>
              <w:t xml:space="preserve"> </w:t>
            </w:r>
            <w:r w:rsidRPr="00244DC1">
              <w:rPr>
                <w:rFonts w:ascii="Arial" w:eastAsia="Times New Roman" w:hAnsi="Arial" w:cs="Arial"/>
                <w:color w:val="000000" w:themeColor="text1"/>
                <w:sz w:val="18"/>
                <w:szCs w:val="18"/>
                <w:lang w:eastAsia="pl-PL"/>
              </w:rPr>
              <w:t>182</w:t>
            </w:r>
            <w:r w:rsidR="00A30B07" w:rsidRPr="00122568">
              <w:rPr>
                <w:rFonts w:ascii="Arial" w:eastAsia="Times New Roman" w:hAnsi="Arial" w:cs="Arial"/>
                <w:color w:val="000000" w:themeColor="text1"/>
                <w:sz w:val="18"/>
                <w:szCs w:val="18"/>
                <w:lang w:eastAsia="pl-PL"/>
              </w:rPr>
              <w:t xml:space="preserve"> zł</w:t>
            </w:r>
          </w:p>
        </w:tc>
        <w:tc>
          <w:tcPr>
            <w:tcW w:w="2920" w:type="dxa"/>
            <w:tcBorders>
              <w:top w:val="single" w:sz="4" w:space="0" w:color="4472C4"/>
              <w:left w:val="nil"/>
              <w:bottom w:val="nil"/>
              <w:right w:val="single" w:sz="4" w:space="0" w:color="5B9BD5" w:themeColor="accent1"/>
            </w:tcBorders>
            <w:shd w:val="clear" w:color="auto" w:fill="auto"/>
            <w:noWrap/>
            <w:vAlign w:val="bottom"/>
            <w:hideMark/>
          </w:tcPr>
          <w:p w14:paraId="2A377964" w14:textId="4B64373F" w:rsidR="00A30B07" w:rsidRPr="00122568" w:rsidRDefault="005B1319" w:rsidP="00122568">
            <w:pPr>
              <w:spacing w:after="0" w:line="240" w:lineRule="auto"/>
              <w:jc w:val="center"/>
              <w:rPr>
                <w:rFonts w:ascii="Arial" w:eastAsia="Times New Roman" w:hAnsi="Arial" w:cs="Arial"/>
                <w:color w:val="000000" w:themeColor="text1"/>
                <w:sz w:val="18"/>
                <w:szCs w:val="18"/>
                <w:lang w:eastAsia="pl-PL"/>
              </w:rPr>
            </w:pPr>
            <w:r w:rsidRPr="005B1319">
              <w:rPr>
                <w:rFonts w:ascii="Arial" w:eastAsia="Times New Roman" w:hAnsi="Arial" w:cs="Arial"/>
                <w:color w:val="000000" w:themeColor="text1"/>
                <w:sz w:val="18"/>
                <w:szCs w:val="18"/>
                <w:lang w:eastAsia="pl-PL"/>
              </w:rPr>
              <w:t>1 016 618 001</w:t>
            </w:r>
            <w:r w:rsidR="00A30B07" w:rsidRPr="00122568">
              <w:rPr>
                <w:rFonts w:ascii="Arial" w:eastAsia="Times New Roman" w:hAnsi="Arial" w:cs="Arial"/>
                <w:color w:val="000000" w:themeColor="text1"/>
                <w:sz w:val="18"/>
                <w:szCs w:val="18"/>
                <w:lang w:eastAsia="pl-PL"/>
              </w:rPr>
              <w:t>zł</w:t>
            </w:r>
          </w:p>
        </w:tc>
      </w:tr>
      <w:tr w:rsidR="00122568" w:rsidRPr="00122568" w14:paraId="4D3E1BA6" w14:textId="77777777" w:rsidTr="00122568">
        <w:trPr>
          <w:trHeight w:val="300"/>
          <w:jc w:val="center"/>
        </w:trPr>
        <w:tc>
          <w:tcPr>
            <w:tcW w:w="2520" w:type="dxa"/>
            <w:tcBorders>
              <w:top w:val="single" w:sz="4" w:space="0" w:color="4472C4"/>
              <w:left w:val="single" w:sz="4" w:space="0" w:color="5B9BD5" w:themeColor="accent1"/>
              <w:bottom w:val="nil"/>
              <w:right w:val="nil"/>
            </w:tcBorders>
            <w:shd w:val="clear" w:color="000000" w:fill="D6DCE4"/>
            <w:noWrap/>
            <w:vAlign w:val="bottom"/>
            <w:hideMark/>
          </w:tcPr>
          <w:p w14:paraId="72AC9245"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SUMA</w:t>
            </w:r>
          </w:p>
        </w:tc>
        <w:tc>
          <w:tcPr>
            <w:tcW w:w="2300" w:type="dxa"/>
            <w:tcBorders>
              <w:top w:val="single" w:sz="4" w:space="0" w:color="4472C4"/>
              <w:left w:val="nil"/>
              <w:bottom w:val="nil"/>
              <w:right w:val="nil"/>
            </w:tcBorders>
            <w:shd w:val="clear" w:color="000000" w:fill="D6DCE4"/>
            <w:noWrap/>
            <w:vAlign w:val="bottom"/>
            <w:hideMark/>
          </w:tcPr>
          <w:p w14:paraId="61745B33" w14:textId="79CF737F" w:rsidR="00A30B07" w:rsidRPr="00122568" w:rsidRDefault="00244DC1" w:rsidP="00122568">
            <w:pPr>
              <w:spacing w:after="0" w:line="240" w:lineRule="auto"/>
              <w:jc w:val="center"/>
              <w:rPr>
                <w:rFonts w:ascii="Arial" w:eastAsia="Times New Roman" w:hAnsi="Arial" w:cs="Arial"/>
                <w:color w:val="000000" w:themeColor="text1"/>
                <w:sz w:val="18"/>
                <w:szCs w:val="18"/>
                <w:lang w:eastAsia="pl-PL"/>
              </w:rPr>
            </w:pPr>
            <w:r w:rsidRPr="00244DC1">
              <w:rPr>
                <w:rFonts w:ascii="Arial" w:eastAsia="Times New Roman" w:hAnsi="Arial" w:cs="Arial"/>
                <w:color w:val="000000" w:themeColor="text1"/>
                <w:sz w:val="18"/>
                <w:szCs w:val="18"/>
                <w:lang w:eastAsia="pl-PL"/>
              </w:rPr>
              <w:t>5 015 946 27</w:t>
            </w:r>
            <w:r>
              <w:rPr>
                <w:rFonts w:ascii="Arial" w:eastAsia="Times New Roman" w:hAnsi="Arial" w:cs="Arial"/>
                <w:color w:val="000000" w:themeColor="text1"/>
                <w:sz w:val="18"/>
                <w:szCs w:val="18"/>
                <w:lang w:eastAsia="pl-PL"/>
              </w:rPr>
              <w:t>2</w:t>
            </w:r>
            <w:r w:rsidRPr="00244DC1">
              <w:rPr>
                <w:rFonts w:ascii="Arial" w:eastAsia="Times New Roman" w:hAnsi="Arial" w:cs="Arial"/>
                <w:color w:val="000000" w:themeColor="text1"/>
                <w:sz w:val="18"/>
                <w:szCs w:val="18"/>
                <w:lang w:eastAsia="pl-PL"/>
              </w:rPr>
              <w:t>,00</w:t>
            </w:r>
            <w:r w:rsidR="00A30B07" w:rsidRPr="00122568">
              <w:rPr>
                <w:rFonts w:ascii="Arial" w:eastAsia="Times New Roman" w:hAnsi="Arial" w:cs="Arial"/>
                <w:color w:val="000000" w:themeColor="text1"/>
                <w:sz w:val="18"/>
                <w:szCs w:val="18"/>
                <w:lang w:eastAsia="pl-PL"/>
              </w:rPr>
              <w:t xml:space="preserve"> zł</w:t>
            </w:r>
          </w:p>
        </w:tc>
        <w:tc>
          <w:tcPr>
            <w:tcW w:w="2920" w:type="dxa"/>
            <w:tcBorders>
              <w:top w:val="single" w:sz="4" w:space="0" w:color="4472C4"/>
              <w:left w:val="nil"/>
              <w:bottom w:val="nil"/>
              <w:right w:val="single" w:sz="4" w:space="0" w:color="5B9BD5" w:themeColor="accent1"/>
            </w:tcBorders>
            <w:shd w:val="clear" w:color="000000" w:fill="D6DCE4"/>
            <w:noWrap/>
            <w:vAlign w:val="bottom"/>
            <w:hideMark/>
          </w:tcPr>
          <w:p w14:paraId="47DB905D" w14:textId="268EC573" w:rsidR="00A30B07" w:rsidRPr="00122568" w:rsidRDefault="005B1319" w:rsidP="00122568">
            <w:pPr>
              <w:spacing w:after="0" w:line="240" w:lineRule="auto"/>
              <w:jc w:val="center"/>
              <w:rPr>
                <w:rFonts w:ascii="Arial" w:eastAsia="Times New Roman" w:hAnsi="Arial" w:cs="Arial"/>
                <w:color w:val="000000" w:themeColor="text1"/>
                <w:sz w:val="18"/>
                <w:szCs w:val="18"/>
                <w:lang w:eastAsia="pl-PL"/>
              </w:rPr>
            </w:pPr>
            <w:r w:rsidRPr="005B1319">
              <w:rPr>
                <w:rFonts w:ascii="Arial" w:eastAsia="Times New Roman" w:hAnsi="Arial" w:cs="Arial"/>
                <w:color w:val="000000" w:themeColor="text1"/>
                <w:sz w:val="18"/>
                <w:szCs w:val="18"/>
                <w:lang w:eastAsia="pl-PL"/>
              </w:rPr>
              <w:t>2 577 494 770</w:t>
            </w:r>
            <w:r w:rsidR="00A30B07" w:rsidRPr="00122568">
              <w:rPr>
                <w:rFonts w:ascii="Arial" w:eastAsia="Times New Roman" w:hAnsi="Arial" w:cs="Arial"/>
                <w:color w:val="000000" w:themeColor="text1"/>
                <w:sz w:val="18"/>
                <w:szCs w:val="18"/>
                <w:lang w:eastAsia="pl-PL"/>
              </w:rPr>
              <w:t>zł</w:t>
            </w:r>
          </w:p>
        </w:tc>
      </w:tr>
      <w:tr w:rsidR="00122568" w:rsidRPr="00122568" w14:paraId="634D5149" w14:textId="77777777" w:rsidTr="00122568">
        <w:trPr>
          <w:trHeight w:val="300"/>
          <w:jc w:val="center"/>
        </w:trPr>
        <w:tc>
          <w:tcPr>
            <w:tcW w:w="2520" w:type="dxa"/>
            <w:tcBorders>
              <w:top w:val="single" w:sz="4" w:space="0" w:color="4472C4"/>
              <w:left w:val="single" w:sz="4" w:space="0" w:color="5B9BD5" w:themeColor="accent1"/>
              <w:bottom w:val="single" w:sz="4" w:space="0" w:color="4472C4"/>
              <w:right w:val="nil"/>
            </w:tcBorders>
            <w:shd w:val="clear" w:color="auto" w:fill="auto"/>
            <w:noWrap/>
            <w:vAlign w:val="bottom"/>
            <w:hideMark/>
          </w:tcPr>
          <w:p w14:paraId="62B77D4E"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 </w:t>
            </w:r>
          </w:p>
        </w:tc>
        <w:tc>
          <w:tcPr>
            <w:tcW w:w="2300" w:type="dxa"/>
            <w:tcBorders>
              <w:top w:val="single" w:sz="4" w:space="0" w:color="4472C4"/>
              <w:left w:val="nil"/>
              <w:bottom w:val="single" w:sz="4" w:space="0" w:color="4472C4"/>
              <w:right w:val="nil"/>
            </w:tcBorders>
            <w:shd w:val="clear" w:color="auto" w:fill="auto"/>
            <w:noWrap/>
            <w:vAlign w:val="bottom"/>
            <w:hideMark/>
          </w:tcPr>
          <w:p w14:paraId="344EF68C"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p>
        </w:tc>
        <w:tc>
          <w:tcPr>
            <w:tcW w:w="2920" w:type="dxa"/>
            <w:tcBorders>
              <w:top w:val="single" w:sz="4" w:space="0" w:color="4472C4"/>
              <w:left w:val="nil"/>
              <w:bottom w:val="single" w:sz="4" w:space="0" w:color="4472C4"/>
              <w:right w:val="single" w:sz="4" w:space="0" w:color="5B9BD5" w:themeColor="accent1"/>
            </w:tcBorders>
            <w:shd w:val="clear" w:color="auto" w:fill="auto"/>
            <w:noWrap/>
            <w:vAlign w:val="bottom"/>
            <w:hideMark/>
          </w:tcPr>
          <w:p w14:paraId="54553133"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 </w:t>
            </w:r>
          </w:p>
        </w:tc>
      </w:tr>
      <w:tr w:rsidR="00122568" w:rsidRPr="00122568" w14:paraId="3497E475" w14:textId="77777777" w:rsidTr="00122568">
        <w:trPr>
          <w:trHeight w:val="300"/>
          <w:jc w:val="center"/>
        </w:trPr>
        <w:tc>
          <w:tcPr>
            <w:tcW w:w="2520" w:type="dxa"/>
            <w:tcBorders>
              <w:top w:val="nil"/>
              <w:left w:val="single" w:sz="4" w:space="0" w:color="5B9BD5" w:themeColor="accent1"/>
              <w:bottom w:val="single" w:sz="4" w:space="0" w:color="5B9BD5" w:themeColor="accent1"/>
              <w:right w:val="nil"/>
            </w:tcBorders>
            <w:shd w:val="clear" w:color="000000" w:fill="ACB9CA"/>
            <w:noWrap/>
            <w:vAlign w:val="bottom"/>
            <w:hideMark/>
          </w:tcPr>
          <w:p w14:paraId="28343C9B"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RAZEM</w:t>
            </w:r>
          </w:p>
        </w:tc>
        <w:tc>
          <w:tcPr>
            <w:tcW w:w="5220" w:type="dxa"/>
            <w:gridSpan w:val="2"/>
            <w:tcBorders>
              <w:top w:val="nil"/>
              <w:left w:val="nil"/>
              <w:bottom w:val="single" w:sz="4" w:space="0" w:color="5B9BD5" w:themeColor="accent1"/>
              <w:right w:val="single" w:sz="4" w:space="0" w:color="5B9BD5" w:themeColor="accent1"/>
            </w:tcBorders>
            <w:shd w:val="clear" w:color="000000" w:fill="ACB9CA"/>
            <w:noWrap/>
            <w:vAlign w:val="bottom"/>
            <w:hideMark/>
          </w:tcPr>
          <w:p w14:paraId="7705CD0A" w14:textId="4E399F6C" w:rsidR="00A30B07" w:rsidRPr="00122568" w:rsidRDefault="005B1319" w:rsidP="00122568">
            <w:pPr>
              <w:spacing w:after="0" w:line="240" w:lineRule="auto"/>
              <w:jc w:val="center"/>
              <w:rPr>
                <w:rFonts w:ascii="Arial" w:eastAsia="Times New Roman" w:hAnsi="Arial" w:cs="Arial"/>
                <w:color w:val="000000" w:themeColor="text1"/>
                <w:sz w:val="18"/>
                <w:szCs w:val="18"/>
                <w:lang w:eastAsia="pl-PL"/>
              </w:rPr>
            </w:pPr>
            <w:r w:rsidRPr="005B1319">
              <w:rPr>
                <w:rFonts w:ascii="Arial" w:eastAsia="Times New Roman" w:hAnsi="Arial" w:cs="Arial"/>
                <w:color w:val="000000" w:themeColor="text1"/>
                <w:sz w:val="18"/>
                <w:szCs w:val="18"/>
                <w:lang w:eastAsia="pl-PL"/>
              </w:rPr>
              <w:t>7 593 441 041</w:t>
            </w:r>
            <w:r w:rsidR="00A30B07" w:rsidRPr="00122568">
              <w:rPr>
                <w:rFonts w:ascii="Arial" w:eastAsia="Times New Roman" w:hAnsi="Arial" w:cs="Arial"/>
                <w:color w:val="000000" w:themeColor="text1"/>
                <w:sz w:val="18"/>
                <w:szCs w:val="18"/>
                <w:lang w:eastAsia="pl-PL"/>
              </w:rPr>
              <w:t>zł</w:t>
            </w:r>
          </w:p>
        </w:tc>
      </w:tr>
      <w:tr w:rsidR="00122568" w:rsidRPr="00122568" w14:paraId="43AC0B52" w14:textId="77777777" w:rsidTr="00122568">
        <w:trPr>
          <w:trHeight w:val="300"/>
          <w:jc w:val="center"/>
        </w:trPr>
        <w:tc>
          <w:tcPr>
            <w:tcW w:w="2520" w:type="dxa"/>
            <w:tcBorders>
              <w:top w:val="single" w:sz="4" w:space="0" w:color="5B9BD5" w:themeColor="accent1"/>
              <w:left w:val="nil"/>
              <w:bottom w:val="single" w:sz="4" w:space="0" w:color="4472C4"/>
              <w:right w:val="nil"/>
            </w:tcBorders>
            <w:shd w:val="clear" w:color="auto" w:fill="auto"/>
            <w:noWrap/>
            <w:vAlign w:val="bottom"/>
            <w:hideMark/>
          </w:tcPr>
          <w:p w14:paraId="42241EAA" w14:textId="77777777" w:rsidR="00A30B07" w:rsidRPr="00122568" w:rsidRDefault="00A30B07" w:rsidP="00A30B07">
            <w:pPr>
              <w:spacing w:after="0" w:line="240" w:lineRule="auto"/>
              <w:jc w:val="center"/>
              <w:rPr>
                <w:rFonts w:ascii="Arial" w:eastAsia="Times New Roman" w:hAnsi="Arial" w:cs="Arial"/>
                <w:color w:val="000000" w:themeColor="text1"/>
                <w:sz w:val="18"/>
                <w:szCs w:val="18"/>
                <w:lang w:eastAsia="pl-PL"/>
              </w:rPr>
            </w:pPr>
          </w:p>
        </w:tc>
        <w:tc>
          <w:tcPr>
            <w:tcW w:w="2300" w:type="dxa"/>
            <w:tcBorders>
              <w:top w:val="single" w:sz="4" w:space="0" w:color="5B9BD5" w:themeColor="accent1"/>
              <w:left w:val="nil"/>
              <w:bottom w:val="single" w:sz="4" w:space="0" w:color="4472C4"/>
              <w:right w:val="nil"/>
            </w:tcBorders>
            <w:shd w:val="clear" w:color="auto" w:fill="auto"/>
            <w:noWrap/>
            <w:vAlign w:val="bottom"/>
            <w:hideMark/>
          </w:tcPr>
          <w:p w14:paraId="7EB94881" w14:textId="77777777" w:rsidR="00A30B07" w:rsidRPr="00122568" w:rsidRDefault="00A30B07" w:rsidP="00A30B07">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 </w:t>
            </w:r>
          </w:p>
        </w:tc>
        <w:tc>
          <w:tcPr>
            <w:tcW w:w="2920" w:type="dxa"/>
            <w:tcBorders>
              <w:top w:val="single" w:sz="4" w:space="0" w:color="5B9BD5" w:themeColor="accent1"/>
              <w:left w:val="nil"/>
              <w:bottom w:val="single" w:sz="4" w:space="0" w:color="4472C4"/>
              <w:right w:val="nil"/>
            </w:tcBorders>
            <w:shd w:val="clear" w:color="auto" w:fill="auto"/>
            <w:noWrap/>
            <w:vAlign w:val="bottom"/>
            <w:hideMark/>
          </w:tcPr>
          <w:p w14:paraId="251F7A85" w14:textId="77777777" w:rsidR="00A30B07" w:rsidRPr="00122568" w:rsidRDefault="00A30B07" w:rsidP="00A30B07">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 </w:t>
            </w:r>
          </w:p>
        </w:tc>
      </w:tr>
      <w:tr w:rsidR="00122568" w:rsidRPr="00122568" w14:paraId="08A6B7EF" w14:textId="77777777" w:rsidTr="00122568">
        <w:trPr>
          <w:trHeight w:val="300"/>
          <w:jc w:val="center"/>
        </w:trPr>
        <w:tc>
          <w:tcPr>
            <w:tcW w:w="7740" w:type="dxa"/>
            <w:gridSpan w:val="3"/>
            <w:tcBorders>
              <w:top w:val="single" w:sz="4" w:space="0" w:color="4472C4"/>
              <w:left w:val="single" w:sz="4" w:space="0" w:color="4472C4"/>
              <w:bottom w:val="single" w:sz="4" w:space="0" w:color="4472C4"/>
              <w:right w:val="single" w:sz="4" w:space="0" w:color="4472C4"/>
            </w:tcBorders>
            <w:shd w:val="clear" w:color="auto" w:fill="9CC2E5" w:themeFill="accent1" w:themeFillTint="99"/>
            <w:noWrap/>
            <w:vAlign w:val="center"/>
            <w:hideMark/>
          </w:tcPr>
          <w:p w14:paraId="3A3B1BCF" w14:textId="77777777" w:rsidR="00A30B07" w:rsidRPr="00122568" w:rsidRDefault="00A30B07" w:rsidP="00A30B07">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 xml:space="preserve">Średni koszt wsparcia dla poszczególnych poziomów opieki </w:t>
            </w:r>
          </w:p>
        </w:tc>
      </w:tr>
      <w:tr w:rsidR="00122568" w:rsidRPr="00122568" w14:paraId="61A05770" w14:textId="77777777" w:rsidTr="00122568">
        <w:trPr>
          <w:trHeight w:val="300"/>
          <w:jc w:val="center"/>
        </w:trPr>
        <w:tc>
          <w:tcPr>
            <w:tcW w:w="2520" w:type="dxa"/>
            <w:tcBorders>
              <w:top w:val="nil"/>
              <w:left w:val="single" w:sz="4" w:space="0" w:color="4472C4"/>
              <w:bottom w:val="nil"/>
              <w:right w:val="nil"/>
            </w:tcBorders>
            <w:shd w:val="clear" w:color="auto" w:fill="DEEAF6" w:themeFill="accent1" w:themeFillTint="33"/>
            <w:noWrap/>
            <w:vAlign w:val="bottom"/>
            <w:hideMark/>
          </w:tcPr>
          <w:p w14:paraId="7EEAF63B"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 </w:t>
            </w:r>
          </w:p>
        </w:tc>
        <w:tc>
          <w:tcPr>
            <w:tcW w:w="2300" w:type="dxa"/>
            <w:tcBorders>
              <w:top w:val="nil"/>
              <w:left w:val="nil"/>
              <w:bottom w:val="nil"/>
              <w:right w:val="nil"/>
            </w:tcBorders>
            <w:shd w:val="clear" w:color="auto" w:fill="DEEAF6" w:themeFill="accent1" w:themeFillTint="33"/>
            <w:noWrap/>
            <w:vAlign w:val="bottom"/>
            <w:hideMark/>
          </w:tcPr>
          <w:p w14:paraId="16F52E4C" w14:textId="0C60BD2B"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Działania kierunkowe</w:t>
            </w:r>
            <w:r w:rsidR="005B1319">
              <w:rPr>
                <w:rFonts w:ascii="Arial" w:eastAsia="Times New Roman" w:hAnsi="Arial" w:cs="Arial"/>
                <w:color w:val="000000" w:themeColor="text1"/>
                <w:sz w:val="18"/>
                <w:szCs w:val="18"/>
                <w:lang w:eastAsia="pl-PL"/>
              </w:rPr>
              <w:t>*</w:t>
            </w:r>
          </w:p>
        </w:tc>
        <w:tc>
          <w:tcPr>
            <w:tcW w:w="2920" w:type="dxa"/>
            <w:tcBorders>
              <w:top w:val="nil"/>
              <w:left w:val="nil"/>
              <w:bottom w:val="nil"/>
              <w:right w:val="single" w:sz="4" w:space="0" w:color="4472C4"/>
            </w:tcBorders>
            <w:shd w:val="clear" w:color="auto" w:fill="DEEAF6" w:themeFill="accent1" w:themeFillTint="33"/>
            <w:noWrap/>
            <w:vAlign w:val="bottom"/>
            <w:hideMark/>
          </w:tcPr>
          <w:p w14:paraId="56FDCCA2" w14:textId="701CF9F3"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Działania kompleksowe</w:t>
            </w:r>
            <w:r w:rsidR="005B1319">
              <w:rPr>
                <w:rFonts w:ascii="Arial" w:eastAsia="Times New Roman" w:hAnsi="Arial" w:cs="Arial"/>
                <w:color w:val="000000" w:themeColor="text1"/>
                <w:sz w:val="18"/>
                <w:szCs w:val="18"/>
                <w:lang w:eastAsia="pl-PL"/>
              </w:rPr>
              <w:t>**</w:t>
            </w:r>
          </w:p>
        </w:tc>
      </w:tr>
      <w:tr w:rsidR="00122568" w:rsidRPr="00122568" w14:paraId="117D68F0" w14:textId="77777777" w:rsidTr="00122568">
        <w:trPr>
          <w:trHeight w:val="300"/>
          <w:jc w:val="center"/>
        </w:trPr>
        <w:tc>
          <w:tcPr>
            <w:tcW w:w="2520" w:type="dxa"/>
            <w:tcBorders>
              <w:top w:val="single" w:sz="4" w:space="0" w:color="4472C4"/>
              <w:left w:val="single" w:sz="4" w:space="0" w:color="4472C4"/>
              <w:bottom w:val="single" w:sz="4" w:space="0" w:color="4472C4"/>
              <w:right w:val="nil"/>
            </w:tcBorders>
            <w:shd w:val="clear" w:color="auto" w:fill="auto"/>
            <w:noWrap/>
            <w:vAlign w:val="bottom"/>
            <w:hideMark/>
          </w:tcPr>
          <w:p w14:paraId="5F4755CD"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POZ</w:t>
            </w:r>
          </w:p>
        </w:tc>
        <w:tc>
          <w:tcPr>
            <w:tcW w:w="2300" w:type="dxa"/>
            <w:tcBorders>
              <w:top w:val="single" w:sz="4" w:space="0" w:color="4472C4"/>
              <w:left w:val="nil"/>
              <w:bottom w:val="single" w:sz="4" w:space="0" w:color="4472C4"/>
              <w:right w:val="nil"/>
            </w:tcBorders>
            <w:shd w:val="clear" w:color="auto" w:fill="auto"/>
            <w:noWrap/>
            <w:vAlign w:val="bottom"/>
            <w:hideMark/>
          </w:tcPr>
          <w:p w14:paraId="4EB38BD0" w14:textId="13A5D97D"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849 2</w:t>
            </w:r>
            <w:r w:rsidR="005B1319">
              <w:rPr>
                <w:rFonts w:ascii="Arial" w:eastAsia="Times New Roman" w:hAnsi="Arial" w:cs="Arial"/>
                <w:color w:val="000000" w:themeColor="text1"/>
                <w:sz w:val="18"/>
                <w:szCs w:val="18"/>
                <w:lang w:eastAsia="pl-PL"/>
              </w:rPr>
              <w:t>30</w:t>
            </w:r>
            <w:r w:rsidRPr="00122568">
              <w:rPr>
                <w:rFonts w:ascii="Arial" w:eastAsia="Times New Roman" w:hAnsi="Arial" w:cs="Arial"/>
                <w:color w:val="000000" w:themeColor="text1"/>
                <w:sz w:val="18"/>
                <w:szCs w:val="18"/>
                <w:lang w:eastAsia="pl-PL"/>
              </w:rPr>
              <w:t xml:space="preserve"> zł</w:t>
            </w:r>
          </w:p>
        </w:tc>
        <w:tc>
          <w:tcPr>
            <w:tcW w:w="2920" w:type="dxa"/>
            <w:tcBorders>
              <w:top w:val="single" w:sz="4" w:space="0" w:color="4472C4"/>
              <w:left w:val="nil"/>
              <w:bottom w:val="single" w:sz="4" w:space="0" w:color="4472C4"/>
              <w:right w:val="single" w:sz="4" w:space="0" w:color="4472C4"/>
            </w:tcBorders>
            <w:shd w:val="clear" w:color="auto" w:fill="auto"/>
            <w:noWrap/>
            <w:vAlign w:val="bottom"/>
            <w:hideMark/>
          </w:tcPr>
          <w:p w14:paraId="59078B72" w14:textId="5C954F6C" w:rsidR="00A30B07" w:rsidRPr="00122568" w:rsidRDefault="005B1319" w:rsidP="00122568">
            <w:pPr>
              <w:spacing w:after="0" w:line="240" w:lineRule="auto"/>
              <w:jc w:val="center"/>
              <w:rPr>
                <w:rFonts w:ascii="Arial" w:eastAsia="Times New Roman" w:hAnsi="Arial" w:cs="Arial"/>
                <w:color w:val="000000" w:themeColor="text1"/>
                <w:sz w:val="18"/>
                <w:szCs w:val="18"/>
                <w:lang w:eastAsia="pl-PL"/>
              </w:rPr>
            </w:pPr>
            <w:r w:rsidRPr="005B1319">
              <w:rPr>
                <w:rFonts w:ascii="Arial" w:eastAsia="Times New Roman" w:hAnsi="Arial" w:cs="Arial"/>
                <w:color w:val="000000" w:themeColor="text1"/>
                <w:sz w:val="18"/>
                <w:szCs w:val="18"/>
                <w:lang w:eastAsia="pl-PL"/>
              </w:rPr>
              <w:t>17 188 2</w:t>
            </w:r>
            <w:r>
              <w:rPr>
                <w:rFonts w:ascii="Arial" w:eastAsia="Times New Roman" w:hAnsi="Arial" w:cs="Arial"/>
                <w:color w:val="000000" w:themeColor="text1"/>
                <w:sz w:val="18"/>
                <w:szCs w:val="18"/>
                <w:lang w:eastAsia="pl-PL"/>
              </w:rPr>
              <w:t>50</w:t>
            </w:r>
            <w:r w:rsidR="00A30B07" w:rsidRPr="00122568">
              <w:rPr>
                <w:rFonts w:ascii="Arial" w:eastAsia="Times New Roman" w:hAnsi="Arial" w:cs="Arial"/>
                <w:color w:val="000000" w:themeColor="text1"/>
                <w:sz w:val="18"/>
                <w:szCs w:val="18"/>
                <w:lang w:eastAsia="pl-PL"/>
              </w:rPr>
              <w:t>zł</w:t>
            </w:r>
          </w:p>
        </w:tc>
      </w:tr>
      <w:tr w:rsidR="00122568" w:rsidRPr="00122568" w14:paraId="091BBD92" w14:textId="77777777" w:rsidTr="00122568">
        <w:trPr>
          <w:trHeight w:val="300"/>
          <w:jc w:val="center"/>
        </w:trPr>
        <w:tc>
          <w:tcPr>
            <w:tcW w:w="2520" w:type="dxa"/>
            <w:tcBorders>
              <w:top w:val="nil"/>
              <w:left w:val="single" w:sz="4" w:space="0" w:color="4472C4"/>
              <w:bottom w:val="single" w:sz="4" w:space="0" w:color="4472C4"/>
              <w:right w:val="nil"/>
            </w:tcBorders>
            <w:shd w:val="clear" w:color="auto" w:fill="auto"/>
            <w:noWrap/>
            <w:vAlign w:val="bottom"/>
            <w:hideMark/>
          </w:tcPr>
          <w:p w14:paraId="132F6E78"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AOS</w:t>
            </w:r>
          </w:p>
        </w:tc>
        <w:tc>
          <w:tcPr>
            <w:tcW w:w="2300" w:type="dxa"/>
            <w:tcBorders>
              <w:top w:val="nil"/>
              <w:left w:val="nil"/>
              <w:bottom w:val="single" w:sz="4" w:space="0" w:color="4472C4"/>
              <w:right w:val="nil"/>
            </w:tcBorders>
            <w:shd w:val="clear" w:color="auto" w:fill="auto"/>
            <w:noWrap/>
            <w:vAlign w:val="bottom"/>
            <w:hideMark/>
          </w:tcPr>
          <w:p w14:paraId="1DADBCAD" w14:textId="6714D938"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1 772 54</w:t>
            </w:r>
            <w:r w:rsidR="005B1319">
              <w:rPr>
                <w:rFonts w:ascii="Arial" w:eastAsia="Times New Roman" w:hAnsi="Arial" w:cs="Arial"/>
                <w:color w:val="000000" w:themeColor="text1"/>
                <w:sz w:val="18"/>
                <w:szCs w:val="18"/>
                <w:lang w:eastAsia="pl-PL"/>
              </w:rPr>
              <w:t>3</w:t>
            </w:r>
            <w:r w:rsidRPr="00122568">
              <w:rPr>
                <w:rFonts w:ascii="Arial" w:eastAsia="Times New Roman" w:hAnsi="Arial" w:cs="Arial"/>
                <w:color w:val="000000" w:themeColor="text1"/>
                <w:sz w:val="18"/>
                <w:szCs w:val="18"/>
                <w:lang w:eastAsia="pl-PL"/>
              </w:rPr>
              <w:t xml:space="preserve"> zł</w:t>
            </w:r>
          </w:p>
        </w:tc>
        <w:tc>
          <w:tcPr>
            <w:tcW w:w="2920" w:type="dxa"/>
            <w:tcBorders>
              <w:top w:val="nil"/>
              <w:left w:val="nil"/>
              <w:bottom w:val="single" w:sz="4" w:space="0" w:color="4472C4"/>
              <w:right w:val="single" w:sz="4" w:space="0" w:color="4472C4"/>
            </w:tcBorders>
            <w:shd w:val="clear" w:color="auto" w:fill="auto"/>
            <w:noWrap/>
            <w:vAlign w:val="bottom"/>
            <w:hideMark/>
          </w:tcPr>
          <w:p w14:paraId="2D2BEC7A" w14:textId="25DE2445" w:rsidR="00A30B07" w:rsidRPr="00122568" w:rsidRDefault="005B1319" w:rsidP="00122568">
            <w:pPr>
              <w:spacing w:after="0" w:line="240" w:lineRule="auto"/>
              <w:jc w:val="center"/>
              <w:rPr>
                <w:rFonts w:ascii="Arial" w:eastAsia="Times New Roman" w:hAnsi="Arial" w:cs="Arial"/>
                <w:color w:val="000000" w:themeColor="text1"/>
                <w:sz w:val="18"/>
                <w:szCs w:val="18"/>
                <w:lang w:eastAsia="pl-PL"/>
              </w:rPr>
            </w:pPr>
            <w:r w:rsidRPr="005B1319">
              <w:rPr>
                <w:rFonts w:ascii="Arial" w:eastAsia="Times New Roman" w:hAnsi="Arial" w:cs="Arial"/>
                <w:color w:val="000000" w:themeColor="text1"/>
                <w:sz w:val="18"/>
                <w:szCs w:val="18"/>
                <w:lang w:eastAsia="pl-PL"/>
              </w:rPr>
              <w:t>10 583 58</w:t>
            </w:r>
            <w:r>
              <w:rPr>
                <w:rFonts w:ascii="Arial" w:eastAsia="Times New Roman" w:hAnsi="Arial" w:cs="Arial"/>
                <w:color w:val="000000" w:themeColor="text1"/>
                <w:sz w:val="18"/>
                <w:szCs w:val="18"/>
                <w:lang w:eastAsia="pl-PL"/>
              </w:rPr>
              <w:t>1</w:t>
            </w:r>
            <w:r w:rsidR="00A30B07" w:rsidRPr="00122568">
              <w:rPr>
                <w:rFonts w:ascii="Arial" w:eastAsia="Times New Roman" w:hAnsi="Arial" w:cs="Arial"/>
                <w:color w:val="000000" w:themeColor="text1"/>
                <w:sz w:val="18"/>
                <w:szCs w:val="18"/>
                <w:lang w:eastAsia="pl-PL"/>
              </w:rPr>
              <w:t>zł</w:t>
            </w:r>
          </w:p>
        </w:tc>
      </w:tr>
      <w:tr w:rsidR="00122568" w:rsidRPr="00122568" w14:paraId="34C937A9" w14:textId="77777777" w:rsidTr="00122568">
        <w:trPr>
          <w:trHeight w:val="300"/>
          <w:jc w:val="center"/>
        </w:trPr>
        <w:tc>
          <w:tcPr>
            <w:tcW w:w="2520" w:type="dxa"/>
            <w:tcBorders>
              <w:top w:val="nil"/>
              <w:left w:val="single" w:sz="4" w:space="0" w:color="4472C4"/>
              <w:bottom w:val="single" w:sz="4" w:space="0" w:color="4472C4"/>
              <w:right w:val="nil"/>
            </w:tcBorders>
            <w:shd w:val="clear" w:color="auto" w:fill="auto"/>
            <w:noWrap/>
            <w:vAlign w:val="bottom"/>
            <w:hideMark/>
          </w:tcPr>
          <w:p w14:paraId="084434D4" w14:textId="77777777" w:rsidR="00A30B07" w:rsidRPr="00122568" w:rsidRDefault="00A30B07" w:rsidP="00A30B07">
            <w:pPr>
              <w:spacing w:after="0" w:line="240" w:lineRule="auto"/>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Szpitale</w:t>
            </w:r>
          </w:p>
        </w:tc>
        <w:tc>
          <w:tcPr>
            <w:tcW w:w="2300" w:type="dxa"/>
            <w:tcBorders>
              <w:top w:val="nil"/>
              <w:left w:val="nil"/>
              <w:bottom w:val="single" w:sz="4" w:space="0" w:color="4472C4"/>
              <w:right w:val="nil"/>
            </w:tcBorders>
            <w:shd w:val="clear" w:color="auto" w:fill="auto"/>
            <w:noWrap/>
            <w:vAlign w:val="bottom"/>
            <w:hideMark/>
          </w:tcPr>
          <w:p w14:paraId="57F9CDE6" w14:textId="432AEE12" w:rsidR="005B1319" w:rsidRPr="005B1319" w:rsidRDefault="005B1319" w:rsidP="005B1319">
            <w:pPr>
              <w:spacing w:after="0" w:line="240" w:lineRule="auto"/>
              <w:jc w:val="center"/>
              <w:rPr>
                <w:rFonts w:ascii="Arial" w:eastAsia="Times New Roman" w:hAnsi="Arial" w:cs="Arial"/>
                <w:color w:val="000000" w:themeColor="text1"/>
                <w:sz w:val="18"/>
                <w:szCs w:val="18"/>
                <w:lang w:eastAsia="pl-PL"/>
              </w:rPr>
            </w:pPr>
            <w:r w:rsidRPr="005B1319">
              <w:rPr>
                <w:rFonts w:ascii="Arial" w:eastAsia="Times New Roman" w:hAnsi="Arial" w:cs="Arial"/>
                <w:color w:val="000000" w:themeColor="text1"/>
                <w:sz w:val="18"/>
                <w:szCs w:val="18"/>
                <w:lang w:eastAsia="pl-PL"/>
              </w:rPr>
              <w:t>15 120 7</w:t>
            </w:r>
            <w:r>
              <w:rPr>
                <w:rFonts w:ascii="Arial" w:eastAsia="Times New Roman" w:hAnsi="Arial" w:cs="Arial"/>
                <w:color w:val="000000" w:themeColor="text1"/>
                <w:sz w:val="18"/>
                <w:szCs w:val="18"/>
                <w:lang w:eastAsia="pl-PL"/>
              </w:rPr>
              <w:t>50</w:t>
            </w:r>
          </w:p>
          <w:p w14:paraId="3BAB51A1" w14:textId="56222642" w:rsidR="00A30B07" w:rsidRPr="00122568" w:rsidRDefault="00A30B07" w:rsidP="00122568">
            <w:pPr>
              <w:spacing w:after="0" w:line="240" w:lineRule="auto"/>
              <w:jc w:val="center"/>
              <w:rPr>
                <w:rFonts w:ascii="Arial" w:eastAsia="Times New Roman" w:hAnsi="Arial" w:cs="Arial"/>
                <w:color w:val="000000" w:themeColor="text1"/>
                <w:sz w:val="18"/>
                <w:szCs w:val="18"/>
                <w:lang w:eastAsia="pl-PL"/>
              </w:rPr>
            </w:pPr>
            <w:r w:rsidRPr="00122568">
              <w:rPr>
                <w:rFonts w:ascii="Arial" w:eastAsia="Times New Roman" w:hAnsi="Arial" w:cs="Arial"/>
                <w:color w:val="000000" w:themeColor="text1"/>
                <w:sz w:val="18"/>
                <w:szCs w:val="18"/>
                <w:lang w:eastAsia="pl-PL"/>
              </w:rPr>
              <w:t>zł</w:t>
            </w:r>
          </w:p>
        </w:tc>
        <w:tc>
          <w:tcPr>
            <w:tcW w:w="2920" w:type="dxa"/>
            <w:tcBorders>
              <w:top w:val="nil"/>
              <w:left w:val="nil"/>
              <w:bottom w:val="single" w:sz="4" w:space="0" w:color="4472C4"/>
              <w:right w:val="single" w:sz="4" w:space="0" w:color="4472C4"/>
            </w:tcBorders>
            <w:shd w:val="clear" w:color="auto" w:fill="auto"/>
            <w:noWrap/>
            <w:vAlign w:val="bottom"/>
            <w:hideMark/>
          </w:tcPr>
          <w:p w14:paraId="36675233" w14:textId="77229ED8" w:rsidR="00A30B07" w:rsidRPr="00122568" w:rsidRDefault="005B1319" w:rsidP="00122568">
            <w:pPr>
              <w:spacing w:after="0" w:line="240" w:lineRule="auto"/>
              <w:jc w:val="center"/>
              <w:rPr>
                <w:rFonts w:ascii="Arial" w:eastAsia="Times New Roman" w:hAnsi="Arial" w:cs="Arial"/>
                <w:color w:val="000000" w:themeColor="text1"/>
                <w:sz w:val="18"/>
                <w:szCs w:val="18"/>
                <w:lang w:eastAsia="pl-PL"/>
              </w:rPr>
            </w:pPr>
            <w:r w:rsidRPr="005B1319">
              <w:rPr>
                <w:rFonts w:ascii="Arial" w:eastAsia="Times New Roman" w:hAnsi="Arial" w:cs="Arial"/>
                <w:color w:val="000000" w:themeColor="text1"/>
                <w:sz w:val="18"/>
                <w:szCs w:val="18"/>
                <w:lang w:eastAsia="pl-PL"/>
              </w:rPr>
              <w:t>11 171 626</w:t>
            </w:r>
            <w:r w:rsidR="00A30B07" w:rsidRPr="00122568">
              <w:rPr>
                <w:rFonts w:ascii="Arial" w:eastAsia="Times New Roman" w:hAnsi="Arial" w:cs="Arial"/>
                <w:color w:val="000000" w:themeColor="text1"/>
                <w:sz w:val="18"/>
                <w:szCs w:val="18"/>
                <w:lang w:eastAsia="pl-PL"/>
              </w:rPr>
              <w:t>zł</w:t>
            </w:r>
          </w:p>
        </w:tc>
      </w:tr>
    </w:tbl>
    <w:p w14:paraId="2C1CB219" w14:textId="39E70C0B" w:rsidR="002A10FA" w:rsidRDefault="002A10FA" w:rsidP="006C395E">
      <w:pPr>
        <w:jc w:val="center"/>
        <w:rPr>
          <w:rFonts w:ascii="Arial" w:hAnsi="Arial" w:cs="Arial"/>
          <w:sz w:val="18"/>
          <w:szCs w:val="18"/>
        </w:rPr>
      </w:pPr>
    </w:p>
    <w:p w14:paraId="7FAEAE1B" w14:textId="77777777" w:rsidR="005B1319" w:rsidRDefault="005B1319">
      <w:pPr>
        <w:rPr>
          <w:rFonts w:ascii="Arial" w:hAnsi="Arial" w:cs="Arial"/>
          <w:sz w:val="18"/>
          <w:szCs w:val="18"/>
        </w:rPr>
      </w:pPr>
      <w:r w:rsidRPr="005B1319">
        <w:rPr>
          <w:rFonts w:ascii="Arial" w:hAnsi="Arial" w:cs="Arial"/>
          <w:sz w:val="18"/>
          <w:szCs w:val="18"/>
        </w:rPr>
        <w:t>* oznacza to, że POZ lub AOS lub szpital jest beneficjentem projektu</w:t>
      </w:r>
    </w:p>
    <w:p w14:paraId="35BE8EA9" w14:textId="30F9B133" w:rsidR="002A10FA" w:rsidRDefault="005B1319" w:rsidP="004735F9">
      <w:pPr>
        <w:rPr>
          <w:rFonts w:ascii="Arial" w:hAnsi="Arial" w:cs="Arial"/>
          <w:sz w:val="18"/>
          <w:szCs w:val="18"/>
        </w:rPr>
        <w:sectPr w:rsidR="002A10FA" w:rsidSect="006C395E">
          <w:type w:val="continuous"/>
          <w:pgSz w:w="11906" w:h="16838"/>
          <w:pgMar w:top="1418" w:right="1134" w:bottom="1418" w:left="992" w:header="709" w:footer="709" w:gutter="0"/>
          <w:cols w:space="708"/>
          <w:docGrid w:linePitch="360"/>
        </w:sectPr>
      </w:pPr>
      <w:r>
        <w:rPr>
          <w:rFonts w:ascii="Arial" w:hAnsi="Arial" w:cs="Arial"/>
          <w:sz w:val="18"/>
          <w:szCs w:val="18"/>
        </w:rPr>
        <w:t xml:space="preserve">** </w:t>
      </w:r>
      <w:r w:rsidRPr="005B1319">
        <w:rPr>
          <w:rFonts w:ascii="Arial" w:hAnsi="Arial" w:cs="Arial"/>
          <w:sz w:val="18"/>
          <w:szCs w:val="18"/>
        </w:rPr>
        <w:t>oznacza to, że POZ lub AOS lub szpital nie muszą być beneficjentem projektu, ale zadania ujmują wsparcie infrastrukturalne dla tego poziomu opieki; należy podać wartość całej umowy</w:t>
      </w:r>
    </w:p>
    <w:p w14:paraId="0CE14A2B" w14:textId="7EF91C45" w:rsidR="00A30B07" w:rsidRPr="006C395E" w:rsidRDefault="00A30B07" w:rsidP="006C395E">
      <w:pPr>
        <w:jc w:val="center"/>
        <w:rPr>
          <w:rFonts w:ascii="Arial" w:hAnsi="Arial" w:cs="Arial"/>
          <w:sz w:val="18"/>
          <w:szCs w:val="18"/>
        </w:rPr>
      </w:pPr>
    </w:p>
    <w:p w14:paraId="6F96EE15" w14:textId="188DC2CB" w:rsidR="006B7D4A" w:rsidRPr="00720A02" w:rsidRDefault="000357A5" w:rsidP="004735F9">
      <w:pPr>
        <w:pStyle w:val="Nagwek1"/>
        <w:numPr>
          <w:ilvl w:val="1"/>
          <w:numId w:val="5"/>
        </w:numPr>
        <w:rPr>
          <w:rFonts w:ascii="Arial" w:hAnsi="Arial" w:cs="Arial"/>
          <w:bCs/>
          <w:color w:val="5B9BD5" w:themeColor="accent1"/>
          <w:sz w:val="28"/>
          <w:szCs w:val="28"/>
        </w:rPr>
      </w:pPr>
      <w:bookmarkStart w:id="71" w:name="_Toc75508021"/>
      <w:r w:rsidRPr="00720A02">
        <w:rPr>
          <w:rFonts w:ascii="Arial" w:hAnsi="Arial" w:cs="Arial"/>
          <w:bCs/>
          <w:color w:val="5B9BD5" w:themeColor="accent1"/>
          <w:sz w:val="28"/>
          <w:szCs w:val="28"/>
        </w:rPr>
        <w:t>ANALIZA WSKAŹNIKÓW KONTEKSTOWYCH</w:t>
      </w:r>
      <w:r w:rsidR="000806E7" w:rsidRPr="000806E7">
        <w:rPr>
          <w:rStyle w:val="Odwoanieprzypisudolnego"/>
          <w:rFonts w:ascii="Arial" w:hAnsi="Arial" w:cs="Arial"/>
          <w:b/>
          <w:color w:val="5B9BD5" w:themeColor="accent1"/>
          <w:sz w:val="28"/>
          <w:szCs w:val="28"/>
        </w:rPr>
        <w:footnoteReference w:id="8"/>
      </w:r>
      <w:bookmarkEnd w:id="71"/>
      <w:r w:rsidR="000806E7" w:rsidRPr="000806E7">
        <w:rPr>
          <w:rFonts w:ascii="Arial" w:hAnsi="Arial" w:cs="Arial"/>
          <w:b/>
          <w:color w:val="5B9BD5" w:themeColor="accent1"/>
          <w:sz w:val="28"/>
          <w:szCs w:val="28"/>
        </w:rPr>
        <w:t xml:space="preserve"> </w:t>
      </w:r>
      <w:r w:rsidRPr="00720A02">
        <w:rPr>
          <w:rFonts w:ascii="Arial" w:hAnsi="Arial" w:cs="Arial"/>
          <w:bCs/>
          <w:color w:val="5B9BD5" w:themeColor="accent1"/>
          <w:sz w:val="28"/>
          <w:szCs w:val="28"/>
        </w:rPr>
        <w:t xml:space="preserve"> </w:t>
      </w:r>
    </w:p>
    <w:tbl>
      <w:tblPr>
        <w:tblStyle w:val="Tabelasiatki3akcent5"/>
        <w:tblW w:w="1399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4"/>
        <w:gridCol w:w="1255"/>
        <w:gridCol w:w="1256"/>
        <w:gridCol w:w="1256"/>
        <w:gridCol w:w="1256"/>
        <w:gridCol w:w="1256"/>
        <w:gridCol w:w="1256"/>
        <w:gridCol w:w="1256"/>
        <w:gridCol w:w="1256"/>
        <w:gridCol w:w="1256"/>
      </w:tblGrid>
      <w:tr w:rsidR="004F40CD" w:rsidRPr="00122568" w14:paraId="7E347086" w14:textId="77777777" w:rsidTr="00EC260D">
        <w:trPr>
          <w:cnfStyle w:val="100000000000" w:firstRow="1" w:lastRow="0" w:firstColumn="0" w:lastColumn="0" w:oddVBand="0" w:evenVBand="0" w:oddHBand="0" w:evenHBand="0" w:firstRowFirstColumn="0" w:firstRowLastColumn="0" w:lastRowFirstColumn="0" w:lastRowLastColumn="0"/>
          <w:trHeight w:val="503"/>
        </w:trPr>
        <w:tc>
          <w:tcPr>
            <w:cnfStyle w:val="001000000100" w:firstRow="0" w:lastRow="0" w:firstColumn="1" w:lastColumn="0" w:oddVBand="0" w:evenVBand="0" w:oddHBand="0" w:evenHBand="0" w:firstRowFirstColumn="1"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3992EE6F" w14:textId="77777777" w:rsidR="004F40CD" w:rsidRPr="00122568" w:rsidRDefault="004F40CD" w:rsidP="004F40CD">
            <w:pPr>
              <w:jc w:val="center"/>
              <w:rPr>
                <w:rFonts w:ascii="Arial" w:eastAsia="Times New Roman" w:hAnsi="Arial" w:cs="Arial"/>
                <w:i w:val="0"/>
                <w:color w:val="000000"/>
                <w:sz w:val="18"/>
                <w:szCs w:val="18"/>
                <w:lang w:eastAsia="pl-PL"/>
              </w:rPr>
            </w:pPr>
            <w:r w:rsidRPr="00122568">
              <w:rPr>
                <w:rFonts w:ascii="Arial" w:eastAsia="Times New Roman" w:hAnsi="Arial" w:cs="Arial"/>
                <w:i w:val="0"/>
                <w:color w:val="000000"/>
                <w:sz w:val="18"/>
                <w:szCs w:val="18"/>
                <w:lang w:eastAsia="pl-PL"/>
              </w:rPr>
              <w:t xml:space="preserve">NAZWA WSKAŹNIKA / WARTOŚĆ OSIĄGNIĘTA </w:t>
            </w:r>
            <w:r w:rsidRPr="00122568">
              <w:rPr>
                <w:rFonts w:ascii="Arial" w:eastAsia="Times New Roman" w:hAnsi="Arial" w:cs="Arial"/>
                <w:b w:val="0"/>
                <w:bCs w:val="0"/>
                <w:i w:val="0"/>
                <w:color w:val="000000"/>
                <w:sz w:val="18"/>
                <w:szCs w:val="18"/>
                <w:lang w:eastAsia="pl-PL"/>
              </w:rPr>
              <w:br/>
            </w:r>
            <w:r w:rsidRPr="00122568">
              <w:rPr>
                <w:rFonts w:ascii="Arial" w:eastAsia="Times New Roman" w:hAnsi="Arial" w:cs="Arial"/>
                <w:i w:val="0"/>
                <w:color w:val="000000"/>
                <w:sz w:val="18"/>
                <w:szCs w:val="18"/>
                <w:lang w:eastAsia="pl-PL"/>
              </w:rPr>
              <w:t>(</w:t>
            </w:r>
            <w:r w:rsidRPr="00122568">
              <w:rPr>
                <w:rFonts w:ascii="Arial" w:eastAsia="Times New Roman" w:hAnsi="Arial" w:cs="Arial"/>
                <w:bCs w:val="0"/>
                <w:i w:val="0"/>
                <w:color w:val="000000"/>
                <w:sz w:val="18"/>
                <w:szCs w:val="18"/>
                <w:lang w:eastAsia="pl-PL"/>
              </w:rPr>
              <w:t>DOCELOWA</w:t>
            </w:r>
            <w:r w:rsidRPr="00122568">
              <w:rPr>
                <w:rFonts w:ascii="Arial" w:eastAsia="Times New Roman" w:hAnsi="Arial" w:cs="Arial"/>
                <w:b w:val="0"/>
                <w:bCs w:val="0"/>
                <w:i w:val="0"/>
                <w:color w:val="000000"/>
                <w:sz w:val="18"/>
                <w:szCs w:val="18"/>
                <w:lang w:eastAsia="pl-PL"/>
              </w:rPr>
              <w:t xml:space="preserve"> </w:t>
            </w:r>
            <w:r w:rsidRPr="00122568">
              <w:rPr>
                <w:rFonts w:ascii="Arial" w:eastAsia="Times New Roman" w:hAnsi="Arial" w:cs="Arial"/>
                <w:i w:val="0"/>
                <w:color w:val="000000"/>
                <w:sz w:val="18"/>
                <w:szCs w:val="18"/>
                <w:lang w:eastAsia="pl-PL"/>
              </w:rPr>
              <w:t>NA 2020 R.)</w:t>
            </w:r>
          </w:p>
        </w:tc>
        <w:tc>
          <w:tcPr>
            <w:tcW w:w="1255" w:type="dxa"/>
            <w:tcBorders>
              <w:top w:val="single" w:sz="4" w:space="0" w:color="auto"/>
              <w:left w:val="single" w:sz="4" w:space="0" w:color="auto"/>
              <w:bottom w:val="single" w:sz="4" w:space="0" w:color="auto"/>
              <w:right w:val="single" w:sz="4" w:space="0" w:color="auto"/>
            </w:tcBorders>
            <w:vAlign w:val="center"/>
          </w:tcPr>
          <w:p w14:paraId="54D1DED5"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hAnsi="Arial" w:cs="Arial"/>
                <w:color w:val="000000"/>
                <w:sz w:val="18"/>
                <w:szCs w:val="18"/>
              </w:rPr>
              <w:t>2007</w:t>
            </w:r>
          </w:p>
        </w:tc>
        <w:tc>
          <w:tcPr>
            <w:tcW w:w="1256" w:type="dxa"/>
            <w:tcBorders>
              <w:top w:val="single" w:sz="4" w:space="0" w:color="auto"/>
              <w:left w:val="single" w:sz="4" w:space="0" w:color="auto"/>
              <w:bottom w:val="single" w:sz="4" w:space="0" w:color="auto"/>
              <w:right w:val="single" w:sz="4" w:space="0" w:color="auto"/>
            </w:tcBorders>
            <w:vAlign w:val="center"/>
            <w:hideMark/>
          </w:tcPr>
          <w:p w14:paraId="125E684D"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2010</w:t>
            </w:r>
          </w:p>
        </w:tc>
        <w:tc>
          <w:tcPr>
            <w:tcW w:w="1256" w:type="dxa"/>
            <w:tcBorders>
              <w:top w:val="single" w:sz="4" w:space="0" w:color="auto"/>
              <w:left w:val="single" w:sz="4" w:space="0" w:color="auto"/>
              <w:bottom w:val="single" w:sz="4" w:space="0" w:color="auto"/>
              <w:right w:val="single" w:sz="4" w:space="0" w:color="auto"/>
            </w:tcBorders>
            <w:vAlign w:val="center"/>
            <w:hideMark/>
          </w:tcPr>
          <w:p w14:paraId="4AD3FA0F"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hAnsi="Arial" w:cs="Arial"/>
                <w:color w:val="000000"/>
                <w:sz w:val="18"/>
                <w:szCs w:val="18"/>
              </w:rPr>
              <w:t>2013</w:t>
            </w:r>
          </w:p>
        </w:tc>
        <w:tc>
          <w:tcPr>
            <w:tcW w:w="1256" w:type="dxa"/>
            <w:tcBorders>
              <w:top w:val="single" w:sz="4" w:space="0" w:color="auto"/>
              <w:left w:val="single" w:sz="4" w:space="0" w:color="auto"/>
              <w:bottom w:val="single" w:sz="4" w:space="0" w:color="auto"/>
              <w:right w:val="single" w:sz="4" w:space="0" w:color="auto"/>
            </w:tcBorders>
            <w:vAlign w:val="center"/>
            <w:hideMark/>
          </w:tcPr>
          <w:p w14:paraId="412CF21B"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2016</w:t>
            </w:r>
          </w:p>
        </w:tc>
        <w:tc>
          <w:tcPr>
            <w:tcW w:w="1256" w:type="dxa"/>
            <w:tcBorders>
              <w:top w:val="single" w:sz="4" w:space="0" w:color="auto"/>
              <w:left w:val="single" w:sz="4" w:space="0" w:color="auto"/>
              <w:bottom w:val="single" w:sz="4" w:space="0" w:color="auto"/>
              <w:right w:val="single" w:sz="4" w:space="0" w:color="auto"/>
            </w:tcBorders>
            <w:vAlign w:val="center"/>
            <w:hideMark/>
          </w:tcPr>
          <w:p w14:paraId="7450DBC8"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2017</w:t>
            </w:r>
          </w:p>
        </w:tc>
        <w:tc>
          <w:tcPr>
            <w:tcW w:w="1256" w:type="dxa"/>
            <w:tcBorders>
              <w:top w:val="single" w:sz="4" w:space="0" w:color="auto"/>
              <w:left w:val="single" w:sz="4" w:space="0" w:color="auto"/>
              <w:bottom w:val="single" w:sz="4" w:space="0" w:color="auto"/>
              <w:right w:val="single" w:sz="4" w:space="0" w:color="auto"/>
            </w:tcBorders>
            <w:vAlign w:val="center"/>
            <w:hideMark/>
          </w:tcPr>
          <w:p w14:paraId="5D0C9006"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2018</w:t>
            </w:r>
          </w:p>
        </w:tc>
        <w:tc>
          <w:tcPr>
            <w:tcW w:w="1256" w:type="dxa"/>
            <w:tcBorders>
              <w:top w:val="single" w:sz="4" w:space="0" w:color="auto"/>
              <w:left w:val="single" w:sz="4" w:space="0" w:color="auto"/>
              <w:bottom w:val="single" w:sz="4" w:space="0" w:color="auto"/>
              <w:right w:val="single" w:sz="4" w:space="0" w:color="auto"/>
            </w:tcBorders>
            <w:vAlign w:val="center"/>
          </w:tcPr>
          <w:p w14:paraId="45FE267F"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2019</w:t>
            </w:r>
          </w:p>
        </w:tc>
        <w:tc>
          <w:tcPr>
            <w:tcW w:w="1256" w:type="dxa"/>
            <w:tcBorders>
              <w:top w:val="single" w:sz="4" w:space="0" w:color="auto"/>
              <w:left w:val="single" w:sz="4" w:space="0" w:color="auto"/>
              <w:bottom w:val="single" w:sz="4" w:space="0" w:color="auto"/>
              <w:right w:val="single" w:sz="4" w:space="0" w:color="auto"/>
            </w:tcBorders>
            <w:vAlign w:val="center"/>
            <w:hideMark/>
          </w:tcPr>
          <w:p w14:paraId="4217BAB1"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sz w:val="18"/>
                <w:szCs w:val="18"/>
                <w:lang w:eastAsia="pl-PL"/>
              </w:rPr>
            </w:pPr>
            <w:r w:rsidRPr="00122568">
              <w:rPr>
                <w:rFonts w:ascii="Arial" w:eastAsia="Times New Roman" w:hAnsi="Arial" w:cs="Arial"/>
                <w:sz w:val="18"/>
                <w:szCs w:val="18"/>
                <w:lang w:eastAsia="pl-PL"/>
              </w:rPr>
              <w:t>2020 – wartość docelowa</w:t>
            </w:r>
          </w:p>
        </w:tc>
        <w:tc>
          <w:tcPr>
            <w:tcW w:w="1256" w:type="dxa"/>
            <w:tcBorders>
              <w:top w:val="single" w:sz="4" w:space="0" w:color="auto"/>
              <w:left w:val="single" w:sz="4" w:space="0" w:color="auto"/>
              <w:bottom w:val="single" w:sz="4" w:space="0" w:color="auto"/>
              <w:right w:val="single" w:sz="4" w:space="0" w:color="auto"/>
            </w:tcBorders>
            <w:vAlign w:val="center"/>
            <w:hideMark/>
          </w:tcPr>
          <w:p w14:paraId="2361E900" w14:textId="77777777" w:rsidR="004F40CD" w:rsidRPr="00122568" w:rsidRDefault="004F40CD" w:rsidP="004F40CD">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sz w:val="18"/>
                <w:szCs w:val="18"/>
                <w:lang w:eastAsia="pl-PL"/>
              </w:rPr>
            </w:pPr>
            <w:r w:rsidRPr="00122568">
              <w:rPr>
                <w:rFonts w:ascii="Arial" w:eastAsia="Times New Roman" w:hAnsi="Arial" w:cs="Arial"/>
                <w:sz w:val="18"/>
                <w:szCs w:val="18"/>
                <w:lang w:eastAsia="pl-PL"/>
              </w:rPr>
              <w:t xml:space="preserve">stan realizacji (w %) / trend </w:t>
            </w:r>
          </w:p>
        </w:tc>
      </w:tr>
      <w:tr w:rsidR="004F40CD" w:rsidRPr="00122568" w14:paraId="6839A263"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3CCDC87B"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1a) EHCI - liczba punktów</w:t>
            </w:r>
          </w:p>
        </w:tc>
        <w:tc>
          <w:tcPr>
            <w:tcW w:w="1255" w:type="dxa"/>
            <w:tcBorders>
              <w:top w:val="single" w:sz="4" w:space="0" w:color="auto"/>
              <w:left w:val="single" w:sz="4" w:space="0" w:color="auto"/>
              <w:bottom w:val="single" w:sz="4" w:space="0" w:color="auto"/>
              <w:right w:val="single" w:sz="4" w:space="0" w:color="auto"/>
            </w:tcBorders>
            <w:vAlign w:val="center"/>
          </w:tcPr>
          <w:p w14:paraId="3D90DDA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447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993B6F0"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Cs/>
                <w:color w:val="5B9BD5" w:themeColor="accent1"/>
                <w:sz w:val="18"/>
                <w:szCs w:val="18"/>
                <w:lang w:eastAsia="pl-PL"/>
              </w:rPr>
            </w:pPr>
            <w:r w:rsidRPr="00122568">
              <w:rPr>
                <w:rFonts w:ascii="Arial" w:eastAsia="Times New Roman" w:hAnsi="Arial" w:cs="Arial"/>
                <w:iCs/>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2DE17A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521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D3DAB3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564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1DD74F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584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7DD9686"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585</w:t>
            </w:r>
          </w:p>
        </w:tc>
        <w:tc>
          <w:tcPr>
            <w:tcW w:w="1256" w:type="dxa"/>
            <w:tcBorders>
              <w:top w:val="single" w:sz="4" w:space="0" w:color="auto"/>
              <w:left w:val="single" w:sz="4" w:space="0" w:color="auto"/>
              <w:bottom w:val="single" w:sz="4" w:space="0" w:color="auto"/>
              <w:right w:val="single" w:sz="4" w:space="0" w:color="auto"/>
            </w:tcBorders>
            <w:vAlign w:val="center"/>
          </w:tcPr>
          <w:p w14:paraId="0AE48E9D"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highlight w:val="green"/>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D3FE14B"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750</w:t>
            </w:r>
            <w:r w:rsidRPr="00122568">
              <w:rPr>
                <w:rStyle w:val="Odwoanieprzypisudolnego"/>
                <w:rFonts w:ascii="Arial" w:eastAsia="Times New Roman" w:hAnsi="Arial" w:cs="Arial"/>
                <w:color w:val="5B9BD5" w:themeColor="accent1"/>
                <w:sz w:val="18"/>
                <w:szCs w:val="18"/>
                <w:lang w:eastAsia="pl-PL"/>
              </w:rPr>
              <w:footnoteReference w:id="9"/>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6B2E64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78% ↑</w:t>
            </w:r>
          </w:p>
        </w:tc>
      </w:tr>
      <w:tr w:rsidR="004F40CD" w:rsidRPr="00122568" w14:paraId="3AE2821C"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06179353"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1b) EHCI - pozycja w rankingu</w:t>
            </w:r>
          </w:p>
        </w:tc>
        <w:tc>
          <w:tcPr>
            <w:tcW w:w="1255" w:type="dxa"/>
            <w:tcBorders>
              <w:top w:val="single" w:sz="4" w:space="0" w:color="auto"/>
              <w:left w:val="single" w:sz="4" w:space="0" w:color="auto"/>
              <w:bottom w:val="single" w:sz="4" w:space="0" w:color="auto"/>
              <w:right w:val="single" w:sz="4" w:space="0" w:color="auto"/>
            </w:tcBorders>
            <w:vAlign w:val="center"/>
          </w:tcPr>
          <w:p w14:paraId="517B851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27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AAD5DBC"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Cs/>
                <w:color w:val="FF0000"/>
                <w:sz w:val="18"/>
                <w:szCs w:val="18"/>
                <w:lang w:eastAsia="pl-PL"/>
              </w:rPr>
            </w:pPr>
            <w:r w:rsidRPr="00122568">
              <w:rPr>
                <w:rFonts w:ascii="Arial" w:eastAsia="Times New Roman" w:hAnsi="Arial" w:cs="Arial"/>
                <w:iCs/>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7F1A660"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31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C8889B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31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D1901D6"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29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36830FB"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32</w:t>
            </w:r>
          </w:p>
        </w:tc>
        <w:tc>
          <w:tcPr>
            <w:tcW w:w="1256" w:type="dxa"/>
            <w:tcBorders>
              <w:top w:val="single" w:sz="4" w:space="0" w:color="auto"/>
              <w:left w:val="single" w:sz="4" w:space="0" w:color="auto"/>
              <w:bottom w:val="single" w:sz="4" w:space="0" w:color="auto"/>
              <w:right w:val="single" w:sz="4" w:space="0" w:color="auto"/>
            </w:tcBorders>
            <w:vAlign w:val="center"/>
          </w:tcPr>
          <w:p w14:paraId="3F2BD68A"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highlight w:val="green"/>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FD23F4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FD35EA4"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FF0000"/>
                <w:sz w:val="18"/>
                <w:szCs w:val="18"/>
              </w:rPr>
              <w:t>↓</w:t>
            </w:r>
          </w:p>
        </w:tc>
      </w:tr>
      <w:tr w:rsidR="004F40CD" w:rsidRPr="00122568" w14:paraId="4B7BEF73"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1EA63F6B"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2) Urodzenia żywe na 1000 ludności</w:t>
            </w:r>
          </w:p>
        </w:tc>
        <w:tc>
          <w:tcPr>
            <w:tcW w:w="1255" w:type="dxa"/>
            <w:tcBorders>
              <w:top w:val="single" w:sz="4" w:space="0" w:color="auto"/>
              <w:left w:val="single" w:sz="4" w:space="0" w:color="auto"/>
              <w:bottom w:val="single" w:sz="4" w:space="0" w:color="auto"/>
              <w:right w:val="single" w:sz="4" w:space="0" w:color="auto"/>
            </w:tcBorders>
            <w:vAlign w:val="center"/>
          </w:tcPr>
          <w:p w14:paraId="6ADBBE2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10,2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B1A55DB"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10,7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C5C5FE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9,6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ED7838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10,0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CDE63E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10,5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AAB9126"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122568">
              <w:rPr>
                <w:rFonts w:ascii="Arial" w:hAnsi="Arial" w:cs="Arial"/>
                <w:color w:val="FF0000"/>
                <w:sz w:val="18"/>
                <w:szCs w:val="18"/>
              </w:rPr>
              <w:t>10,1</w:t>
            </w:r>
          </w:p>
        </w:tc>
        <w:tc>
          <w:tcPr>
            <w:tcW w:w="1256" w:type="dxa"/>
            <w:tcBorders>
              <w:top w:val="single" w:sz="4" w:space="0" w:color="auto"/>
              <w:left w:val="single" w:sz="4" w:space="0" w:color="auto"/>
              <w:bottom w:val="single" w:sz="4" w:space="0" w:color="auto"/>
              <w:right w:val="single" w:sz="4" w:space="0" w:color="auto"/>
            </w:tcBorders>
            <w:vAlign w:val="center"/>
          </w:tcPr>
          <w:p w14:paraId="62EC3EC9"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9,8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C31990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5C7C276"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w:t>
            </w:r>
          </w:p>
        </w:tc>
      </w:tr>
      <w:tr w:rsidR="004F40CD" w:rsidRPr="00122568" w14:paraId="721C175D"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6C9DECA9"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3) Odsetek noworodków objętych badaniami przesiewowymi w kierunku rzadkich wad metabolizmu</w:t>
            </w:r>
          </w:p>
        </w:tc>
        <w:tc>
          <w:tcPr>
            <w:tcW w:w="1255" w:type="dxa"/>
            <w:tcBorders>
              <w:top w:val="single" w:sz="4" w:space="0" w:color="auto"/>
              <w:left w:val="single" w:sz="4" w:space="0" w:color="auto"/>
              <w:bottom w:val="single" w:sz="4" w:space="0" w:color="auto"/>
              <w:right w:val="single" w:sz="4" w:space="0" w:color="auto"/>
            </w:tcBorders>
            <w:vAlign w:val="center"/>
          </w:tcPr>
          <w:p w14:paraId="018D0017"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 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9492D07"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28,6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75121A3"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78,9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E84431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99,9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30FB05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99,9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BEE264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99,9</w:t>
            </w:r>
          </w:p>
        </w:tc>
        <w:tc>
          <w:tcPr>
            <w:tcW w:w="1256" w:type="dxa"/>
            <w:tcBorders>
              <w:top w:val="single" w:sz="4" w:space="0" w:color="auto"/>
              <w:left w:val="single" w:sz="4" w:space="0" w:color="auto"/>
              <w:bottom w:val="single" w:sz="4" w:space="0" w:color="auto"/>
              <w:right w:val="single" w:sz="4" w:space="0" w:color="auto"/>
            </w:tcBorders>
            <w:vAlign w:val="center"/>
          </w:tcPr>
          <w:p w14:paraId="2A3F0547"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EBA30F6"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100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7F521BC"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100% ↑</w:t>
            </w:r>
          </w:p>
        </w:tc>
      </w:tr>
      <w:tr w:rsidR="004F40CD" w:rsidRPr="00122568" w14:paraId="0056254B"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3AB94478" w14:textId="77777777" w:rsidR="004F40CD" w:rsidRPr="00122568" w:rsidRDefault="004F40CD" w:rsidP="004F40CD">
            <w:pPr>
              <w:jc w:val="left"/>
              <w:rPr>
                <w:rFonts w:ascii="Arial" w:eastAsia="Times New Roman" w:hAnsi="Arial" w:cs="Arial"/>
                <w:sz w:val="18"/>
                <w:szCs w:val="18"/>
                <w:lang w:eastAsia="pl-PL"/>
              </w:rPr>
            </w:pPr>
            <w:bookmarkStart w:id="72" w:name="_Hlk31707342"/>
            <w:r w:rsidRPr="00122568">
              <w:rPr>
                <w:rFonts w:ascii="Arial" w:eastAsia="Times New Roman" w:hAnsi="Arial" w:cs="Arial"/>
                <w:sz w:val="18"/>
                <w:szCs w:val="18"/>
                <w:lang w:eastAsia="pl-PL"/>
              </w:rPr>
              <w:t>4) Liczba przeszczepień narządów na 1 mln mieszkańców</w:t>
            </w:r>
          </w:p>
        </w:tc>
        <w:tc>
          <w:tcPr>
            <w:tcW w:w="1255" w:type="dxa"/>
            <w:tcBorders>
              <w:top w:val="single" w:sz="4" w:space="0" w:color="auto"/>
              <w:left w:val="single" w:sz="4" w:space="0" w:color="auto"/>
              <w:bottom w:val="single" w:sz="4" w:space="0" w:color="auto"/>
              <w:right w:val="single" w:sz="4" w:space="0" w:color="auto"/>
            </w:tcBorders>
            <w:vAlign w:val="center"/>
          </w:tcPr>
          <w:p w14:paraId="708488D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25,24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7823A0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34,96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9F9190D"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41,82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442E0E2"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41,63</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4BA4426"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41,88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8D53DFF"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38,28</w:t>
            </w:r>
          </w:p>
        </w:tc>
        <w:tc>
          <w:tcPr>
            <w:tcW w:w="1256" w:type="dxa"/>
            <w:tcBorders>
              <w:top w:val="single" w:sz="4" w:space="0" w:color="auto"/>
              <w:left w:val="single" w:sz="4" w:space="0" w:color="auto"/>
              <w:bottom w:val="single" w:sz="4" w:space="0" w:color="auto"/>
              <w:right w:val="single" w:sz="4" w:space="0" w:color="auto"/>
            </w:tcBorders>
            <w:vAlign w:val="center"/>
          </w:tcPr>
          <w:p w14:paraId="67B8317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42,46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04E3CD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57,5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4807D5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74% ↑</w:t>
            </w:r>
          </w:p>
        </w:tc>
      </w:tr>
      <w:bookmarkEnd w:id="72"/>
      <w:tr w:rsidR="004F40CD" w:rsidRPr="00122568" w14:paraId="7F2486A5"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03E14CE5"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 xml:space="preserve">5) </w:t>
            </w:r>
            <w:bookmarkStart w:id="73" w:name="_Hlk31715269"/>
            <w:r w:rsidRPr="00122568">
              <w:rPr>
                <w:rFonts w:ascii="Arial" w:eastAsia="Times New Roman" w:hAnsi="Arial" w:cs="Arial"/>
                <w:sz w:val="18"/>
                <w:szCs w:val="18"/>
                <w:lang w:eastAsia="pl-PL"/>
              </w:rPr>
              <w:t>Liczba jednostek koncentratu krwinek czerwonych (</w:t>
            </w:r>
            <w:proofErr w:type="spellStart"/>
            <w:r w:rsidRPr="00122568">
              <w:rPr>
                <w:rFonts w:ascii="Arial" w:eastAsia="Times New Roman" w:hAnsi="Arial" w:cs="Arial"/>
                <w:sz w:val="18"/>
                <w:szCs w:val="18"/>
                <w:lang w:eastAsia="pl-PL"/>
              </w:rPr>
              <w:t>KKCz</w:t>
            </w:r>
            <w:proofErr w:type="spellEnd"/>
            <w:r w:rsidRPr="00122568">
              <w:rPr>
                <w:rFonts w:ascii="Arial" w:eastAsia="Times New Roman" w:hAnsi="Arial" w:cs="Arial"/>
                <w:sz w:val="18"/>
                <w:szCs w:val="18"/>
                <w:lang w:eastAsia="pl-PL"/>
              </w:rPr>
              <w:t>) wydanych do lecznictwa na 1000 osób</w:t>
            </w:r>
            <w:bookmarkEnd w:id="73"/>
          </w:p>
        </w:tc>
        <w:tc>
          <w:tcPr>
            <w:tcW w:w="1255" w:type="dxa"/>
            <w:tcBorders>
              <w:top w:val="single" w:sz="4" w:space="0" w:color="auto"/>
              <w:left w:val="single" w:sz="4" w:space="0" w:color="auto"/>
              <w:bottom w:val="single" w:sz="4" w:space="0" w:color="auto"/>
              <w:right w:val="single" w:sz="4" w:space="0" w:color="auto"/>
            </w:tcBorders>
            <w:vAlign w:val="center"/>
          </w:tcPr>
          <w:p w14:paraId="754FABD4"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22,97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C7FECE6"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27,35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2AFF113"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28,11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2C01E3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28,99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F554781"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29,20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5A4F9E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29,43</w:t>
            </w:r>
          </w:p>
        </w:tc>
        <w:tc>
          <w:tcPr>
            <w:tcW w:w="1256" w:type="dxa"/>
            <w:tcBorders>
              <w:top w:val="single" w:sz="4" w:space="0" w:color="auto"/>
              <w:left w:val="single" w:sz="4" w:space="0" w:color="auto"/>
              <w:bottom w:val="single" w:sz="4" w:space="0" w:color="auto"/>
              <w:right w:val="single" w:sz="4" w:space="0" w:color="auto"/>
            </w:tcBorders>
            <w:vAlign w:val="center"/>
          </w:tcPr>
          <w:p w14:paraId="5514DFAC"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29,72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CD5BCF4"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34,91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EBE8C98"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85% ↑</w:t>
            </w:r>
          </w:p>
        </w:tc>
      </w:tr>
      <w:tr w:rsidR="004F40CD" w:rsidRPr="00122568" w14:paraId="72265527"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374E6991"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 xml:space="preserve">6) </w:t>
            </w:r>
            <w:bookmarkStart w:id="74" w:name="_Hlk31714183"/>
            <w:r w:rsidRPr="00122568">
              <w:rPr>
                <w:rFonts w:ascii="Arial" w:eastAsia="Times New Roman" w:hAnsi="Arial" w:cs="Arial"/>
                <w:sz w:val="18"/>
                <w:szCs w:val="18"/>
                <w:lang w:eastAsia="pl-PL"/>
              </w:rPr>
              <w:t>Udział wyjazdów zespołów ratownictwa medycznego spełniających parametry czasu dotarcia w całkowitej liczbie wyjazdów do stanów nagłego zagrożenia zdrowia lub życia</w:t>
            </w:r>
            <w:bookmarkEnd w:id="74"/>
          </w:p>
        </w:tc>
        <w:tc>
          <w:tcPr>
            <w:tcW w:w="1255" w:type="dxa"/>
            <w:tcBorders>
              <w:top w:val="single" w:sz="4" w:space="0" w:color="auto"/>
              <w:left w:val="single" w:sz="4" w:space="0" w:color="auto"/>
              <w:bottom w:val="single" w:sz="4" w:space="0" w:color="auto"/>
              <w:right w:val="single" w:sz="4" w:space="0" w:color="auto"/>
            </w:tcBorders>
            <w:vAlign w:val="center"/>
          </w:tcPr>
          <w:p w14:paraId="5634C2C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 </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1223E97"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91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9C7F3F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90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6E6D452"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89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06C313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82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1A90C9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72</w:t>
            </w:r>
          </w:p>
        </w:tc>
        <w:tc>
          <w:tcPr>
            <w:tcW w:w="1256" w:type="dxa"/>
            <w:tcBorders>
              <w:top w:val="single" w:sz="4" w:space="0" w:color="auto"/>
              <w:left w:val="single" w:sz="4" w:space="0" w:color="auto"/>
              <w:bottom w:val="single" w:sz="4" w:space="0" w:color="auto"/>
              <w:right w:val="single" w:sz="4" w:space="0" w:color="auto"/>
            </w:tcBorders>
            <w:vAlign w:val="center"/>
          </w:tcPr>
          <w:p w14:paraId="1D55794B"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31AE3B2"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96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99E1F5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80% ↑</w:t>
            </w:r>
          </w:p>
        </w:tc>
      </w:tr>
      <w:tr w:rsidR="004F40CD" w:rsidRPr="00122568" w14:paraId="6C8671E9"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439DAA9C"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7a) Przeciętne trwanie życia</w:t>
            </w:r>
          </w:p>
        </w:tc>
        <w:tc>
          <w:tcPr>
            <w:tcW w:w="1255" w:type="dxa"/>
            <w:tcBorders>
              <w:top w:val="single" w:sz="4" w:space="0" w:color="auto"/>
              <w:left w:val="single" w:sz="4" w:space="0" w:color="auto"/>
              <w:bottom w:val="single" w:sz="4" w:space="0" w:color="auto"/>
              <w:right w:val="single" w:sz="4" w:space="0" w:color="auto"/>
            </w:tcBorders>
            <w:vAlign w:val="center"/>
          </w:tcPr>
          <w:p w14:paraId="12A6FCD0"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75,4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B3D7EB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76,4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1342E4A"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77,1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9E0C2F7"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78,0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EA48820"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77,8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906F9FC"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77,8</w:t>
            </w:r>
          </w:p>
        </w:tc>
        <w:tc>
          <w:tcPr>
            <w:tcW w:w="1256" w:type="dxa"/>
            <w:tcBorders>
              <w:top w:val="single" w:sz="4" w:space="0" w:color="auto"/>
              <w:left w:val="single" w:sz="4" w:space="0" w:color="auto"/>
              <w:bottom w:val="single" w:sz="4" w:space="0" w:color="auto"/>
              <w:right w:val="single" w:sz="4" w:space="0" w:color="auto"/>
            </w:tcBorders>
            <w:vAlign w:val="center"/>
          </w:tcPr>
          <w:p w14:paraId="2BB10187"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78,0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0946EBC"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969023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5FAE8559"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7CCCDC7F"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7b) Przeciętne trwanie życia w zdrowiu kobiet</w:t>
            </w:r>
          </w:p>
        </w:tc>
        <w:tc>
          <w:tcPr>
            <w:tcW w:w="1255" w:type="dxa"/>
            <w:tcBorders>
              <w:top w:val="single" w:sz="4" w:space="0" w:color="auto"/>
              <w:left w:val="single" w:sz="4" w:space="0" w:color="auto"/>
              <w:bottom w:val="single" w:sz="4" w:space="0" w:color="auto"/>
              <w:right w:val="single" w:sz="4" w:space="0" w:color="auto"/>
            </w:tcBorders>
            <w:vAlign w:val="center"/>
          </w:tcPr>
          <w:p w14:paraId="5A33E0DB"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61,5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34620FB"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62,3</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46BF47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62,7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C8EEE79"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64,6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25F5EFD"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63,5</w:t>
            </w:r>
          </w:p>
        </w:tc>
        <w:tc>
          <w:tcPr>
            <w:tcW w:w="1256" w:type="dxa"/>
            <w:tcBorders>
              <w:top w:val="single" w:sz="4" w:space="0" w:color="auto"/>
              <w:left w:val="single" w:sz="4" w:space="0" w:color="auto"/>
              <w:bottom w:val="single" w:sz="4" w:space="0" w:color="auto"/>
              <w:right w:val="single" w:sz="4" w:space="0" w:color="auto"/>
            </w:tcBorders>
            <w:noWrap/>
            <w:vAlign w:val="center"/>
          </w:tcPr>
          <w:p w14:paraId="2FCBF13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64,3</w:t>
            </w:r>
          </w:p>
        </w:tc>
        <w:tc>
          <w:tcPr>
            <w:tcW w:w="1256" w:type="dxa"/>
            <w:tcBorders>
              <w:top w:val="single" w:sz="4" w:space="0" w:color="auto"/>
              <w:left w:val="single" w:sz="4" w:space="0" w:color="auto"/>
              <w:bottom w:val="single" w:sz="4" w:space="0" w:color="auto"/>
              <w:right w:val="single" w:sz="4" w:space="0" w:color="auto"/>
            </w:tcBorders>
            <w:vAlign w:val="center"/>
          </w:tcPr>
          <w:p w14:paraId="3DF2AF7D"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64,1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24331B1"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6D620A1"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85% ↑</w:t>
            </w:r>
          </w:p>
        </w:tc>
      </w:tr>
      <w:tr w:rsidR="004F40CD" w:rsidRPr="00122568" w14:paraId="13972CBC"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453E7E66"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lastRenderedPageBreak/>
              <w:t>7c) Przeciętne trwanie życia w zdrowiu mężczyzn</w:t>
            </w:r>
          </w:p>
        </w:tc>
        <w:tc>
          <w:tcPr>
            <w:tcW w:w="1255" w:type="dxa"/>
            <w:tcBorders>
              <w:top w:val="single" w:sz="4" w:space="0" w:color="auto"/>
              <w:left w:val="single" w:sz="4" w:space="0" w:color="auto"/>
              <w:bottom w:val="single" w:sz="4" w:space="0" w:color="auto"/>
              <w:right w:val="single" w:sz="4" w:space="0" w:color="auto"/>
            </w:tcBorders>
            <w:vAlign w:val="center"/>
          </w:tcPr>
          <w:p w14:paraId="0983EB72"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57,6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4EC2678"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58,5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28C89F6"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59,2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49556F8"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61,3</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0362F33"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60,6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9BD9FD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60,5</w:t>
            </w:r>
          </w:p>
        </w:tc>
        <w:tc>
          <w:tcPr>
            <w:tcW w:w="1256" w:type="dxa"/>
            <w:tcBorders>
              <w:top w:val="single" w:sz="4" w:space="0" w:color="auto"/>
              <w:left w:val="single" w:sz="4" w:space="0" w:color="auto"/>
              <w:bottom w:val="single" w:sz="4" w:space="0" w:color="auto"/>
              <w:right w:val="single" w:sz="4" w:space="0" w:color="auto"/>
            </w:tcBorders>
            <w:vAlign w:val="center"/>
          </w:tcPr>
          <w:p w14:paraId="1AA95BD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60,9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E35EA93"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574F992"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88% ↑</w:t>
            </w:r>
          </w:p>
        </w:tc>
      </w:tr>
      <w:tr w:rsidR="004F40CD" w:rsidRPr="00122568" w14:paraId="4DFC8A8B"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299BE1D8"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8a) Wskaźnik przeżyć 5-letnich - osoby chorujące na nowotwory</w:t>
            </w:r>
          </w:p>
        </w:tc>
        <w:tc>
          <w:tcPr>
            <w:tcW w:w="1255" w:type="dxa"/>
            <w:tcBorders>
              <w:top w:val="single" w:sz="4" w:space="0" w:color="auto"/>
              <w:left w:val="single" w:sz="4" w:space="0" w:color="auto"/>
              <w:bottom w:val="single" w:sz="4" w:space="0" w:color="auto"/>
              <w:right w:val="single" w:sz="4" w:space="0" w:color="auto"/>
            </w:tcBorders>
            <w:vAlign w:val="center"/>
          </w:tcPr>
          <w:p w14:paraId="5C33E220"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42,2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D76CA7A"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45,5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14296E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42,2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2A38A3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6FAFEBB"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60B2B1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3581056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1B9C19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E43E6DD"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0</w:t>
            </w:r>
          </w:p>
        </w:tc>
      </w:tr>
      <w:tr w:rsidR="004F40CD" w:rsidRPr="00122568" w14:paraId="57F0CDE2"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6C5BE3AA"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8b) Wskaźnik przeżyć 5-letnich - kobiety, nowotwór piersi</w:t>
            </w:r>
          </w:p>
        </w:tc>
        <w:tc>
          <w:tcPr>
            <w:tcW w:w="1255" w:type="dxa"/>
            <w:tcBorders>
              <w:top w:val="single" w:sz="4" w:space="0" w:color="auto"/>
              <w:left w:val="single" w:sz="4" w:space="0" w:color="auto"/>
              <w:bottom w:val="single" w:sz="4" w:space="0" w:color="auto"/>
              <w:right w:val="single" w:sz="4" w:space="0" w:color="auto"/>
            </w:tcBorders>
            <w:vAlign w:val="center"/>
          </w:tcPr>
          <w:p w14:paraId="1C39E38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75,0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3DB562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77,2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0865198"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77,8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BF50C42"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2E42A3B"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634BC6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302D74C6"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AE58BD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33373D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2247865A"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4C1746D2"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8c) Wskaźnik przeżyć 5-letnich - kobiety, nowotwór trzonu macicy</w:t>
            </w:r>
          </w:p>
        </w:tc>
        <w:tc>
          <w:tcPr>
            <w:tcW w:w="1255" w:type="dxa"/>
            <w:tcBorders>
              <w:top w:val="single" w:sz="4" w:space="0" w:color="auto"/>
              <w:left w:val="single" w:sz="4" w:space="0" w:color="auto"/>
              <w:bottom w:val="single" w:sz="4" w:space="0" w:color="auto"/>
              <w:right w:val="single" w:sz="4" w:space="0" w:color="auto"/>
            </w:tcBorders>
            <w:vAlign w:val="center"/>
          </w:tcPr>
          <w:p w14:paraId="3404B976"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77,1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44BAF2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78,7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68BF38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78,5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209E23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03790C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EBACCE2"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6F52CDB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6AB00F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9508D3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7E619B59"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2CF9E3DE"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8d) Wskaźnik przeżyć 5-letnich - kobiety, nowotwór jajnika</w:t>
            </w:r>
          </w:p>
        </w:tc>
        <w:tc>
          <w:tcPr>
            <w:tcW w:w="1255" w:type="dxa"/>
            <w:tcBorders>
              <w:top w:val="single" w:sz="4" w:space="0" w:color="auto"/>
              <w:left w:val="single" w:sz="4" w:space="0" w:color="auto"/>
              <w:bottom w:val="single" w:sz="4" w:space="0" w:color="auto"/>
              <w:right w:val="single" w:sz="4" w:space="0" w:color="auto"/>
            </w:tcBorders>
            <w:vAlign w:val="center"/>
          </w:tcPr>
          <w:p w14:paraId="09A785D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42,0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AC5E91C"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42,6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58CC1D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44,6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3F654AA"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C1AD0A1"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BC28649"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10A6512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784D6BB"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E2EA44B"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46AF5451"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019197D4"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8e) Wskaźnik przeżyć 5-letnich - mężczyźni, nowotwór gruczołu krokowego</w:t>
            </w:r>
          </w:p>
        </w:tc>
        <w:tc>
          <w:tcPr>
            <w:tcW w:w="1255" w:type="dxa"/>
            <w:tcBorders>
              <w:top w:val="single" w:sz="4" w:space="0" w:color="auto"/>
              <w:left w:val="single" w:sz="4" w:space="0" w:color="auto"/>
              <w:bottom w:val="single" w:sz="4" w:space="0" w:color="auto"/>
              <w:right w:val="single" w:sz="4" w:space="0" w:color="auto"/>
            </w:tcBorders>
            <w:vAlign w:val="center"/>
          </w:tcPr>
          <w:p w14:paraId="497A421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65,2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246F87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76,4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7B635A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76,4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4346A6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9E205F9"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F0BE92A"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76FCC39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9E7DE01"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F3CB317"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42F1363F"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4F4294E5"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 xml:space="preserve">9) </w:t>
            </w:r>
            <w:bookmarkStart w:id="75" w:name="_Hlk31727341"/>
            <w:r w:rsidRPr="00122568">
              <w:rPr>
                <w:rFonts w:ascii="Arial" w:eastAsia="Times New Roman" w:hAnsi="Arial" w:cs="Arial"/>
                <w:sz w:val="18"/>
                <w:szCs w:val="18"/>
                <w:lang w:eastAsia="pl-PL"/>
              </w:rPr>
              <w:t>Odsetek zgonów kobiet z powodu nowotworu szyjki macicy</w:t>
            </w:r>
            <w:bookmarkEnd w:id="75"/>
          </w:p>
        </w:tc>
        <w:tc>
          <w:tcPr>
            <w:tcW w:w="1255" w:type="dxa"/>
            <w:tcBorders>
              <w:top w:val="single" w:sz="4" w:space="0" w:color="auto"/>
              <w:left w:val="single" w:sz="4" w:space="0" w:color="auto"/>
              <w:bottom w:val="single" w:sz="4" w:space="0" w:color="auto"/>
              <w:right w:val="single" w:sz="4" w:space="0" w:color="auto"/>
            </w:tcBorders>
            <w:vAlign w:val="center"/>
          </w:tcPr>
          <w:p w14:paraId="4856FD7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1,1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C479E9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1,0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29CF70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0,9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ABE9DE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0,8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DBC0A8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0,8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1EC703A"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269A27BB"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2F2EF6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spadek</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CD7EEC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082AAB5D"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3ABADE76"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10a) Liczba lekarzy na 1 tys. ludności (OECD Health Data)</w:t>
            </w:r>
          </w:p>
        </w:tc>
        <w:tc>
          <w:tcPr>
            <w:tcW w:w="1255" w:type="dxa"/>
            <w:tcBorders>
              <w:top w:val="single" w:sz="4" w:space="0" w:color="auto"/>
              <w:left w:val="single" w:sz="4" w:space="0" w:color="auto"/>
              <w:bottom w:val="single" w:sz="4" w:space="0" w:color="auto"/>
              <w:right w:val="single" w:sz="4" w:space="0" w:color="auto"/>
            </w:tcBorders>
            <w:vAlign w:val="center"/>
          </w:tcPr>
          <w:p w14:paraId="2DF52AF6"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2,19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17DEDE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2,19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71C2B7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2,24</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EBBE300"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2,42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900330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2,38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7B20D41"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54B3203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6E7171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A6DFA5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44FE744C"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67FCBFA3"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10b) Liczba lekarzy dentystów na 1 tys. ludności (OECD Health Data)</w:t>
            </w:r>
          </w:p>
        </w:tc>
        <w:tc>
          <w:tcPr>
            <w:tcW w:w="1255" w:type="dxa"/>
            <w:tcBorders>
              <w:top w:val="single" w:sz="4" w:space="0" w:color="auto"/>
              <w:left w:val="single" w:sz="4" w:space="0" w:color="auto"/>
              <w:bottom w:val="single" w:sz="4" w:space="0" w:color="auto"/>
              <w:right w:val="single" w:sz="4" w:space="0" w:color="auto"/>
            </w:tcBorders>
            <w:vAlign w:val="center"/>
          </w:tcPr>
          <w:p w14:paraId="6650BA89"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0,35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211104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0,33</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3AB67D0"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0,32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1BA6A7C"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0,35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793DB4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0,35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E512B63"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7AFA3C98"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CF385E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565FF42"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7764110C"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70C061F8"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10c) Liczba pielęgniarek na 1 tys. ludności (OECD Health Data)</w:t>
            </w:r>
          </w:p>
        </w:tc>
        <w:tc>
          <w:tcPr>
            <w:tcW w:w="1255" w:type="dxa"/>
            <w:tcBorders>
              <w:top w:val="single" w:sz="4" w:space="0" w:color="auto"/>
              <w:left w:val="single" w:sz="4" w:space="0" w:color="auto"/>
              <w:bottom w:val="single" w:sz="4" w:space="0" w:color="auto"/>
              <w:right w:val="single" w:sz="4" w:space="0" w:color="auto"/>
            </w:tcBorders>
            <w:vAlign w:val="center"/>
          </w:tcPr>
          <w:p w14:paraId="1F7B698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5,18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C8CDC7A"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5,28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2F30C2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5,27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125700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5,16</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448C50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122568">
              <w:rPr>
                <w:rFonts w:ascii="Arial" w:eastAsia="Times New Roman" w:hAnsi="Arial" w:cs="Arial"/>
                <w:color w:val="FF0000"/>
                <w:sz w:val="18"/>
                <w:szCs w:val="18"/>
                <w:lang w:eastAsia="pl-PL"/>
              </w:rPr>
              <w:t>5,10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6BB14E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721EA64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CDDFE5C"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B73DFF9"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w:t>
            </w:r>
          </w:p>
        </w:tc>
      </w:tr>
      <w:tr w:rsidR="004F40CD" w:rsidRPr="00122568" w14:paraId="0A7DED29"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54EEDF09"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10d) Liczba położnych na 1 tys. ludności (OECD Health Data)</w:t>
            </w:r>
          </w:p>
        </w:tc>
        <w:tc>
          <w:tcPr>
            <w:tcW w:w="1255" w:type="dxa"/>
            <w:tcBorders>
              <w:top w:val="single" w:sz="4" w:space="0" w:color="auto"/>
              <w:left w:val="single" w:sz="4" w:space="0" w:color="auto"/>
              <w:bottom w:val="single" w:sz="4" w:space="0" w:color="auto"/>
              <w:right w:val="single" w:sz="4" w:space="0" w:color="auto"/>
            </w:tcBorders>
            <w:vAlign w:val="center"/>
          </w:tcPr>
          <w:p w14:paraId="6AEF48D7"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0,57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8CA4182"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0,59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2401D87"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0,60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0B97CE9"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0,60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6F9F1A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18"/>
                <w:szCs w:val="18"/>
                <w:lang w:eastAsia="pl-PL"/>
              </w:rPr>
            </w:pPr>
            <w:r w:rsidRPr="00122568">
              <w:rPr>
                <w:rFonts w:ascii="Arial" w:eastAsia="Times New Roman" w:hAnsi="Arial" w:cs="Arial"/>
                <w:color w:val="FF0000"/>
                <w:sz w:val="18"/>
                <w:szCs w:val="18"/>
                <w:lang w:eastAsia="pl-PL"/>
              </w:rPr>
              <w:t>0,60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DB97482"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vAlign w:val="center"/>
          </w:tcPr>
          <w:p w14:paraId="1EB75FF8"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b.d.</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BE95E2B"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wzrost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2CE96D9"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0</w:t>
            </w:r>
          </w:p>
        </w:tc>
      </w:tr>
      <w:tr w:rsidR="004F40CD" w:rsidRPr="00122568" w14:paraId="318907E7"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1BFFE7B5"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11a) Liczba lekarzy na 10 tys. ludności</w:t>
            </w:r>
          </w:p>
        </w:tc>
        <w:tc>
          <w:tcPr>
            <w:tcW w:w="1255" w:type="dxa"/>
            <w:tcBorders>
              <w:top w:val="single" w:sz="4" w:space="0" w:color="auto"/>
              <w:left w:val="single" w:sz="4" w:space="0" w:color="auto"/>
              <w:bottom w:val="single" w:sz="4" w:space="0" w:color="auto"/>
              <w:right w:val="single" w:sz="4" w:space="0" w:color="auto"/>
            </w:tcBorders>
            <w:vAlign w:val="center"/>
          </w:tcPr>
          <w:p w14:paraId="4368CBD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33,1</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661D792"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34,9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297C04D"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36,3</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2B90FA7"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37,7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09A770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38,0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0D4F698"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38,8</w:t>
            </w:r>
          </w:p>
        </w:tc>
        <w:tc>
          <w:tcPr>
            <w:tcW w:w="1256" w:type="dxa"/>
            <w:tcBorders>
              <w:top w:val="single" w:sz="4" w:space="0" w:color="auto"/>
              <w:left w:val="single" w:sz="4" w:space="0" w:color="auto"/>
              <w:bottom w:val="single" w:sz="4" w:space="0" w:color="auto"/>
              <w:right w:val="single" w:sz="4" w:space="0" w:color="auto"/>
            </w:tcBorders>
            <w:vAlign w:val="center"/>
          </w:tcPr>
          <w:p w14:paraId="3505281F"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39,3</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1E0ED54"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4CFD6E9B"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w:t>
            </w:r>
          </w:p>
        </w:tc>
      </w:tr>
      <w:tr w:rsidR="004F40CD" w:rsidRPr="00122568" w14:paraId="2F85EB54" w14:textId="77777777" w:rsidTr="00EC260D">
        <w:trPr>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7100E95B"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11b) Liczba pielęgniarek i położnych na 10 tys. ludności</w:t>
            </w:r>
          </w:p>
        </w:tc>
        <w:tc>
          <w:tcPr>
            <w:tcW w:w="1255" w:type="dxa"/>
            <w:tcBorders>
              <w:top w:val="single" w:sz="4" w:space="0" w:color="auto"/>
              <w:left w:val="single" w:sz="4" w:space="0" w:color="auto"/>
              <w:bottom w:val="single" w:sz="4" w:space="0" w:color="auto"/>
              <w:right w:val="single" w:sz="4" w:space="0" w:color="auto"/>
            </w:tcBorders>
            <w:vAlign w:val="center"/>
          </w:tcPr>
          <w:p w14:paraId="4B0529FD"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58,7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2028B856"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61,2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5348485"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66,2</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5ACCD4E1"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67,9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F0FB186"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70,9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81A5034"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72,0</w:t>
            </w:r>
          </w:p>
        </w:tc>
        <w:tc>
          <w:tcPr>
            <w:tcW w:w="1256" w:type="dxa"/>
            <w:tcBorders>
              <w:top w:val="single" w:sz="4" w:space="0" w:color="auto"/>
              <w:left w:val="single" w:sz="4" w:space="0" w:color="auto"/>
              <w:bottom w:val="single" w:sz="4" w:space="0" w:color="auto"/>
              <w:right w:val="single" w:sz="4" w:space="0" w:color="auto"/>
            </w:tcBorders>
            <w:vAlign w:val="center"/>
          </w:tcPr>
          <w:p w14:paraId="44838B5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73,5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058682FF"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65,7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45C2F0E" w14:textId="77777777" w:rsidR="004F40CD" w:rsidRPr="00122568" w:rsidRDefault="004F40CD" w:rsidP="004F40CD">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112% ↑</w:t>
            </w:r>
          </w:p>
        </w:tc>
      </w:tr>
      <w:tr w:rsidR="004F40CD" w:rsidRPr="00122568" w14:paraId="2707AC12" w14:textId="77777777" w:rsidTr="00EC260D">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694" w:type="dxa"/>
            <w:tcBorders>
              <w:top w:val="single" w:sz="4" w:space="0" w:color="auto"/>
              <w:left w:val="single" w:sz="4" w:space="0" w:color="auto"/>
              <w:bottom w:val="single" w:sz="4" w:space="0" w:color="auto"/>
              <w:right w:val="single" w:sz="4" w:space="0" w:color="auto"/>
            </w:tcBorders>
            <w:vAlign w:val="center"/>
            <w:hideMark/>
          </w:tcPr>
          <w:p w14:paraId="3FA1B4AE" w14:textId="77777777" w:rsidR="004F40CD" w:rsidRPr="00122568" w:rsidRDefault="004F40CD" w:rsidP="004F40CD">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12) Liczba lekarzy posiadających tytuł specjalisty w dziedzinie geriatrii na 100 tys. ludności</w:t>
            </w:r>
          </w:p>
        </w:tc>
        <w:tc>
          <w:tcPr>
            <w:tcW w:w="1255" w:type="dxa"/>
            <w:tcBorders>
              <w:top w:val="single" w:sz="4" w:space="0" w:color="auto"/>
              <w:left w:val="single" w:sz="4" w:space="0" w:color="auto"/>
              <w:bottom w:val="single" w:sz="4" w:space="0" w:color="auto"/>
              <w:right w:val="single" w:sz="4" w:space="0" w:color="auto"/>
            </w:tcBorders>
            <w:vAlign w:val="center"/>
          </w:tcPr>
          <w:p w14:paraId="399D55C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0,47</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63F0493F"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0,60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436D832"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0,78</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710B5A2"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0,99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714B58E"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1,09</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70860125"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1,14</w:t>
            </w:r>
          </w:p>
        </w:tc>
        <w:tc>
          <w:tcPr>
            <w:tcW w:w="1256" w:type="dxa"/>
            <w:tcBorders>
              <w:top w:val="single" w:sz="4" w:space="0" w:color="auto"/>
              <w:left w:val="single" w:sz="4" w:space="0" w:color="auto"/>
              <w:bottom w:val="single" w:sz="4" w:space="0" w:color="auto"/>
              <w:right w:val="single" w:sz="4" w:space="0" w:color="auto"/>
            </w:tcBorders>
            <w:vAlign w:val="center"/>
          </w:tcPr>
          <w:p w14:paraId="5FE6CC52" w14:textId="760FD22F" w:rsidR="004F40CD" w:rsidRPr="00122568" w:rsidRDefault="00D41FAB"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Pr>
                <w:rFonts w:ascii="Arial" w:eastAsia="Times New Roman" w:hAnsi="Arial" w:cs="Arial"/>
                <w:color w:val="5B9BD5" w:themeColor="accent1"/>
                <w:sz w:val="18"/>
                <w:szCs w:val="18"/>
                <w:lang w:eastAsia="pl-PL"/>
              </w:rPr>
              <w:t>1,20</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34394493" w14:textId="77777777" w:rsidR="004F40CD" w:rsidRPr="00122568" w:rsidRDefault="004F40CD"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1,5</w:t>
            </w:r>
          </w:p>
        </w:tc>
        <w:tc>
          <w:tcPr>
            <w:tcW w:w="1256" w:type="dxa"/>
            <w:tcBorders>
              <w:top w:val="single" w:sz="4" w:space="0" w:color="auto"/>
              <w:left w:val="single" w:sz="4" w:space="0" w:color="auto"/>
              <w:bottom w:val="single" w:sz="4" w:space="0" w:color="auto"/>
              <w:right w:val="single" w:sz="4" w:space="0" w:color="auto"/>
            </w:tcBorders>
            <w:noWrap/>
            <w:vAlign w:val="center"/>
            <w:hideMark/>
          </w:tcPr>
          <w:p w14:paraId="14088CA1" w14:textId="57FF3B0D" w:rsidR="004F40CD" w:rsidRPr="00122568" w:rsidRDefault="005D2C10" w:rsidP="004F40CD">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Pr>
                <w:rFonts w:ascii="Arial" w:hAnsi="Arial" w:cs="Arial"/>
                <w:color w:val="5B9BD5" w:themeColor="accent1"/>
                <w:sz w:val="18"/>
                <w:szCs w:val="18"/>
              </w:rPr>
              <w:t>80</w:t>
            </w:r>
            <w:r w:rsidR="004F40CD" w:rsidRPr="00122568">
              <w:rPr>
                <w:rFonts w:ascii="Arial" w:hAnsi="Arial" w:cs="Arial"/>
                <w:color w:val="5B9BD5" w:themeColor="accent1"/>
                <w:sz w:val="18"/>
                <w:szCs w:val="18"/>
              </w:rPr>
              <w:t>% ↑</w:t>
            </w:r>
          </w:p>
        </w:tc>
      </w:tr>
    </w:tbl>
    <w:p w14:paraId="6C60EF20" w14:textId="77777777" w:rsidR="004F40CD" w:rsidRDefault="004F40CD" w:rsidP="004F40CD">
      <w:pPr>
        <w:rPr>
          <w:rFonts w:asciiTheme="majorHAnsi" w:eastAsiaTheme="majorEastAsia" w:hAnsiTheme="majorHAnsi" w:cstheme="majorBidi"/>
          <w:b/>
          <w:color w:val="5B9BD5" w:themeColor="accent1"/>
          <w:sz w:val="28"/>
          <w:szCs w:val="28"/>
        </w:rPr>
        <w:sectPr w:rsidR="004F40CD" w:rsidSect="002A10FA">
          <w:pgSz w:w="16838" w:h="11906" w:orient="landscape"/>
          <w:pgMar w:top="992" w:right="1418" w:bottom="1134" w:left="1418" w:header="709" w:footer="709" w:gutter="0"/>
          <w:cols w:space="708"/>
          <w:docGrid w:linePitch="360"/>
        </w:sectPr>
      </w:pPr>
    </w:p>
    <w:p w14:paraId="5DC28E7E" w14:textId="1ADE5BB8" w:rsidR="004F40CD" w:rsidRPr="000806E7" w:rsidRDefault="004F40CD" w:rsidP="004F40CD">
      <w:pPr>
        <w:rPr>
          <w:rFonts w:ascii="Arial" w:hAnsi="Arial" w:cs="Arial"/>
          <w:sz w:val="20"/>
          <w:szCs w:val="20"/>
        </w:rPr>
      </w:pPr>
      <w:r w:rsidRPr="004735F9">
        <w:rPr>
          <w:rFonts w:ascii="Arial" w:hAnsi="Arial" w:cs="Arial"/>
          <w:sz w:val="20"/>
          <w:szCs w:val="20"/>
        </w:rPr>
        <w:lastRenderedPageBreak/>
        <w:t xml:space="preserve">Jak stanowią zapisy rozdziału </w:t>
      </w:r>
      <w:r w:rsidRPr="004735F9">
        <w:rPr>
          <w:rFonts w:ascii="Arial" w:hAnsi="Arial" w:cs="Arial"/>
          <w:i/>
          <w:sz w:val="20"/>
          <w:szCs w:val="20"/>
        </w:rPr>
        <w:t xml:space="preserve">7.2. Założenia </w:t>
      </w:r>
      <w:r w:rsidRPr="005B1319">
        <w:rPr>
          <w:rFonts w:ascii="Arial" w:hAnsi="Arial" w:cs="Arial"/>
          <w:i/>
          <w:sz w:val="20"/>
          <w:szCs w:val="20"/>
        </w:rPr>
        <w:t>systemu</w:t>
      </w:r>
      <w:r w:rsidRPr="000806E7">
        <w:rPr>
          <w:rFonts w:ascii="Arial" w:hAnsi="Arial" w:cs="Arial"/>
          <w:i/>
          <w:sz w:val="20"/>
          <w:szCs w:val="20"/>
        </w:rPr>
        <w:t xml:space="preserve"> monitoringu i ewaluacji </w:t>
      </w:r>
      <w:r w:rsidRPr="000806E7">
        <w:rPr>
          <w:rFonts w:ascii="Arial" w:hAnsi="Arial" w:cs="Arial"/>
          <w:sz w:val="20"/>
          <w:szCs w:val="20"/>
        </w:rPr>
        <w:t xml:space="preserve">dokumentu </w:t>
      </w:r>
      <w:r w:rsidRPr="000806E7">
        <w:rPr>
          <w:rFonts w:ascii="Arial" w:hAnsi="Arial" w:cs="Arial"/>
          <w:i/>
          <w:sz w:val="20"/>
          <w:szCs w:val="20"/>
        </w:rPr>
        <w:t xml:space="preserve">Policy </w:t>
      </w:r>
      <w:proofErr w:type="spellStart"/>
      <w:r w:rsidRPr="000806E7">
        <w:rPr>
          <w:rFonts w:ascii="Arial" w:hAnsi="Arial" w:cs="Arial"/>
          <w:i/>
          <w:sz w:val="20"/>
          <w:szCs w:val="20"/>
        </w:rPr>
        <w:t>paper</w:t>
      </w:r>
      <w:proofErr w:type="spellEnd"/>
      <w:r w:rsidRPr="000806E7">
        <w:rPr>
          <w:rFonts w:ascii="Arial" w:hAnsi="Arial" w:cs="Arial"/>
          <w:i/>
          <w:sz w:val="20"/>
          <w:szCs w:val="20"/>
        </w:rPr>
        <w:t xml:space="preserve"> </w:t>
      </w:r>
      <w:r w:rsidRPr="000806E7">
        <w:rPr>
          <w:rFonts w:ascii="Arial" w:hAnsi="Arial" w:cs="Arial"/>
          <w:sz w:val="20"/>
          <w:szCs w:val="20"/>
        </w:rPr>
        <w:t xml:space="preserve">monitoring </w:t>
      </w:r>
      <w:r w:rsidR="005B1319">
        <w:rPr>
          <w:rFonts w:ascii="Arial" w:hAnsi="Arial" w:cs="Arial"/>
          <w:sz w:val="20"/>
          <w:szCs w:val="20"/>
        </w:rPr>
        <w:t>realizacji celów wyznaczonych w ww. dokumencie</w:t>
      </w:r>
      <w:r w:rsidRPr="000806E7">
        <w:rPr>
          <w:rFonts w:ascii="Arial" w:hAnsi="Arial" w:cs="Arial"/>
          <w:sz w:val="20"/>
          <w:szCs w:val="20"/>
        </w:rPr>
        <w:t xml:space="preserve"> opiera się (poza </w:t>
      </w:r>
      <w:r w:rsidR="006E6B52">
        <w:rPr>
          <w:rFonts w:ascii="Arial" w:hAnsi="Arial" w:cs="Arial"/>
          <w:sz w:val="20"/>
          <w:szCs w:val="20"/>
        </w:rPr>
        <w:t xml:space="preserve">wykorzystaniem wyników badań ewaluacyjnych zlecanych przez </w:t>
      </w:r>
      <w:r w:rsidRPr="000806E7">
        <w:rPr>
          <w:rFonts w:ascii="Arial" w:hAnsi="Arial" w:cs="Arial"/>
          <w:sz w:val="20"/>
          <w:szCs w:val="20"/>
        </w:rPr>
        <w:t xml:space="preserve">Komitet Sterujący  i wydawaniem </w:t>
      </w:r>
      <w:r w:rsidRPr="000806E7">
        <w:rPr>
          <w:rFonts w:ascii="Arial" w:hAnsi="Arial" w:cs="Arial"/>
          <w:sz w:val="20"/>
          <w:szCs w:val="20"/>
        </w:rPr>
        <w:br/>
        <w:t xml:space="preserve">w oparciu o </w:t>
      </w:r>
      <w:r w:rsidR="006E6B52">
        <w:rPr>
          <w:rFonts w:ascii="Arial" w:hAnsi="Arial" w:cs="Arial"/>
          <w:sz w:val="20"/>
          <w:szCs w:val="20"/>
        </w:rPr>
        <w:t>nie</w:t>
      </w:r>
      <w:r w:rsidRPr="000806E7">
        <w:rPr>
          <w:rFonts w:ascii="Arial" w:hAnsi="Arial" w:cs="Arial"/>
          <w:sz w:val="20"/>
          <w:szCs w:val="20"/>
        </w:rPr>
        <w:t xml:space="preserve"> rekomendacji) również na bieżącej analizie osiągania wskaźników rezultatu </w:t>
      </w:r>
      <w:r w:rsidRPr="000806E7">
        <w:rPr>
          <w:rFonts w:ascii="Arial" w:hAnsi="Arial" w:cs="Arial"/>
          <w:sz w:val="20"/>
          <w:szCs w:val="20"/>
        </w:rPr>
        <w:br/>
        <w:t xml:space="preserve">i produktu, dotyczących realizacji celów operacyjnych i narzędzi  implementacji w ramach polityki spójności na lata 2014-2020 w obszarze ochrony zdrowia oraz ocenie stopnia realizacji wskaźników kontekstowych – strategicznych, zaprezentowanych w Tabeli 61 PP. </w:t>
      </w:r>
    </w:p>
    <w:p w14:paraId="0BE158F5" w14:textId="3B596A4D" w:rsidR="004F40CD" w:rsidRDefault="004F40CD" w:rsidP="004F40CD">
      <w:pPr>
        <w:rPr>
          <w:rFonts w:ascii="Arial" w:hAnsi="Arial" w:cs="Arial"/>
          <w:sz w:val="20"/>
          <w:szCs w:val="20"/>
        </w:rPr>
      </w:pPr>
      <w:r w:rsidRPr="000806E7">
        <w:rPr>
          <w:rFonts w:ascii="Arial" w:hAnsi="Arial" w:cs="Arial"/>
          <w:sz w:val="20"/>
          <w:szCs w:val="20"/>
        </w:rPr>
        <w:t xml:space="preserve">Przedstawiona powyżej tabela prezentuje realizację wskaźników kontekstowych określonych w dokumencie </w:t>
      </w:r>
      <w:r w:rsidRPr="00077BB4">
        <w:rPr>
          <w:rFonts w:ascii="Arial" w:hAnsi="Arial" w:cs="Arial"/>
          <w:i/>
          <w:iCs/>
          <w:sz w:val="20"/>
          <w:szCs w:val="20"/>
        </w:rPr>
        <w:t>Policy paper dla ochrony zdrowia na lata 2014-2020</w:t>
      </w:r>
      <w:r w:rsidRPr="000806E7">
        <w:rPr>
          <w:rFonts w:ascii="Arial" w:hAnsi="Arial" w:cs="Arial"/>
          <w:sz w:val="20"/>
          <w:szCs w:val="20"/>
        </w:rPr>
        <w:t xml:space="preserve"> </w:t>
      </w:r>
      <w:r w:rsidRPr="000806E7">
        <w:rPr>
          <w:rFonts w:ascii="Arial" w:hAnsi="Arial" w:cs="Arial"/>
          <w:spacing w:val="-6"/>
          <w:sz w:val="20"/>
          <w:szCs w:val="20"/>
        </w:rPr>
        <w:t>z</w:t>
      </w:r>
      <w:r w:rsidRPr="000806E7">
        <w:rPr>
          <w:rFonts w:ascii="Arial" w:hAnsi="Arial" w:cs="Arial"/>
          <w:spacing w:val="-2"/>
          <w:sz w:val="20"/>
          <w:szCs w:val="20"/>
        </w:rPr>
        <w:t>a</w:t>
      </w:r>
      <w:r w:rsidRPr="000806E7">
        <w:rPr>
          <w:rFonts w:ascii="Arial" w:hAnsi="Arial" w:cs="Arial"/>
          <w:spacing w:val="-4"/>
          <w:sz w:val="20"/>
          <w:szCs w:val="20"/>
        </w:rPr>
        <w:t>w</w:t>
      </w:r>
      <w:r w:rsidRPr="000806E7">
        <w:rPr>
          <w:rFonts w:ascii="Arial" w:hAnsi="Arial" w:cs="Arial"/>
          <w:sz w:val="20"/>
          <w:szCs w:val="20"/>
        </w:rPr>
        <w:t>ar</w:t>
      </w:r>
      <w:r w:rsidRPr="000806E7">
        <w:rPr>
          <w:rFonts w:ascii="Arial" w:hAnsi="Arial" w:cs="Arial"/>
          <w:spacing w:val="-3"/>
          <w:sz w:val="20"/>
          <w:szCs w:val="20"/>
        </w:rPr>
        <w:t>tych</w:t>
      </w:r>
      <w:r w:rsidRPr="000806E7">
        <w:rPr>
          <w:rFonts w:ascii="Arial" w:hAnsi="Arial" w:cs="Arial"/>
          <w:spacing w:val="14"/>
          <w:sz w:val="20"/>
          <w:szCs w:val="20"/>
        </w:rPr>
        <w:t xml:space="preserve"> </w:t>
      </w:r>
      <w:r w:rsidRPr="000806E7">
        <w:rPr>
          <w:rFonts w:ascii="Arial" w:hAnsi="Arial" w:cs="Arial"/>
          <w:sz w:val="20"/>
          <w:szCs w:val="20"/>
        </w:rPr>
        <w:t>w</w:t>
      </w:r>
      <w:r w:rsidRPr="000806E7">
        <w:rPr>
          <w:rFonts w:ascii="Arial" w:hAnsi="Arial" w:cs="Arial"/>
          <w:spacing w:val="14"/>
          <w:sz w:val="20"/>
          <w:szCs w:val="20"/>
        </w:rPr>
        <w:t xml:space="preserve"> </w:t>
      </w:r>
      <w:r w:rsidRPr="000806E7">
        <w:rPr>
          <w:rFonts w:ascii="Arial" w:hAnsi="Arial" w:cs="Arial"/>
          <w:sz w:val="20"/>
          <w:szCs w:val="20"/>
        </w:rPr>
        <w:t>do</w:t>
      </w:r>
      <w:r w:rsidRPr="000806E7">
        <w:rPr>
          <w:rFonts w:ascii="Arial" w:hAnsi="Arial" w:cs="Arial"/>
          <w:spacing w:val="-4"/>
          <w:sz w:val="20"/>
          <w:szCs w:val="20"/>
        </w:rPr>
        <w:t>k</w:t>
      </w:r>
      <w:r w:rsidRPr="000806E7">
        <w:rPr>
          <w:rFonts w:ascii="Arial" w:hAnsi="Arial" w:cs="Arial"/>
          <w:sz w:val="20"/>
          <w:szCs w:val="20"/>
        </w:rPr>
        <w:t>ume</w:t>
      </w:r>
      <w:r w:rsidRPr="000806E7">
        <w:rPr>
          <w:rFonts w:ascii="Arial" w:hAnsi="Arial" w:cs="Arial"/>
          <w:spacing w:val="-3"/>
          <w:sz w:val="20"/>
          <w:szCs w:val="20"/>
        </w:rPr>
        <w:t>n</w:t>
      </w:r>
      <w:r w:rsidRPr="000806E7">
        <w:rPr>
          <w:rFonts w:ascii="Arial" w:hAnsi="Arial" w:cs="Arial"/>
          <w:spacing w:val="-4"/>
          <w:sz w:val="20"/>
          <w:szCs w:val="20"/>
        </w:rPr>
        <w:t>t</w:t>
      </w:r>
      <w:r w:rsidRPr="000806E7">
        <w:rPr>
          <w:rFonts w:ascii="Arial" w:hAnsi="Arial" w:cs="Arial"/>
          <w:sz w:val="20"/>
          <w:szCs w:val="20"/>
        </w:rPr>
        <w:t xml:space="preserve">ach </w:t>
      </w:r>
      <w:r w:rsidRPr="000806E7">
        <w:rPr>
          <w:rFonts w:ascii="Arial" w:hAnsi="Arial" w:cs="Arial"/>
          <w:spacing w:val="-4"/>
          <w:sz w:val="20"/>
          <w:szCs w:val="20"/>
        </w:rPr>
        <w:t>s</w:t>
      </w:r>
      <w:r w:rsidRPr="000806E7">
        <w:rPr>
          <w:rFonts w:ascii="Arial" w:hAnsi="Arial" w:cs="Arial"/>
          <w:sz w:val="20"/>
          <w:szCs w:val="20"/>
        </w:rPr>
        <w:t>t</w:t>
      </w:r>
      <w:r w:rsidRPr="000806E7">
        <w:rPr>
          <w:rFonts w:ascii="Arial" w:hAnsi="Arial" w:cs="Arial"/>
          <w:spacing w:val="-6"/>
          <w:sz w:val="20"/>
          <w:szCs w:val="20"/>
        </w:rPr>
        <w:t>r</w:t>
      </w:r>
      <w:r w:rsidRPr="000806E7">
        <w:rPr>
          <w:rFonts w:ascii="Arial" w:hAnsi="Arial" w:cs="Arial"/>
          <w:spacing w:val="-3"/>
          <w:sz w:val="20"/>
          <w:szCs w:val="20"/>
        </w:rPr>
        <w:t>at</w:t>
      </w:r>
      <w:r w:rsidRPr="000806E7">
        <w:rPr>
          <w:rFonts w:ascii="Arial" w:hAnsi="Arial" w:cs="Arial"/>
          <w:sz w:val="20"/>
          <w:szCs w:val="20"/>
        </w:rPr>
        <w:t>egicz</w:t>
      </w:r>
      <w:r w:rsidRPr="000806E7">
        <w:rPr>
          <w:rFonts w:ascii="Arial" w:hAnsi="Arial" w:cs="Arial"/>
          <w:spacing w:val="-6"/>
          <w:sz w:val="20"/>
          <w:szCs w:val="20"/>
        </w:rPr>
        <w:t>n</w:t>
      </w:r>
      <w:r w:rsidRPr="000806E7">
        <w:rPr>
          <w:rFonts w:ascii="Arial" w:hAnsi="Arial" w:cs="Arial"/>
          <w:spacing w:val="-4"/>
          <w:sz w:val="20"/>
          <w:szCs w:val="20"/>
        </w:rPr>
        <w:t>y</w:t>
      </w:r>
      <w:r w:rsidRPr="000806E7">
        <w:rPr>
          <w:rFonts w:ascii="Arial" w:hAnsi="Arial" w:cs="Arial"/>
          <w:sz w:val="20"/>
          <w:szCs w:val="20"/>
        </w:rPr>
        <w:t xml:space="preserve">ch, takich jak </w:t>
      </w:r>
      <w:r w:rsidRPr="000806E7">
        <w:rPr>
          <w:rFonts w:ascii="Arial" w:hAnsi="Arial" w:cs="Arial"/>
          <w:i/>
          <w:sz w:val="20"/>
          <w:szCs w:val="20"/>
        </w:rPr>
        <w:t>Strategia Rozwoju Kapitału Ludzkiego, Strategia Sprawne Państwo, Krajowa Strategia Rozwoju Regionalnego</w:t>
      </w:r>
      <w:r w:rsidRPr="000806E7">
        <w:rPr>
          <w:rFonts w:ascii="Arial" w:hAnsi="Arial" w:cs="Arial"/>
          <w:sz w:val="20"/>
          <w:szCs w:val="20"/>
        </w:rPr>
        <w:t xml:space="preserve">. </w:t>
      </w:r>
      <w:r w:rsidRPr="000806E7">
        <w:rPr>
          <w:rFonts w:ascii="Arial" w:hAnsi="Arial" w:cs="Arial"/>
          <w:b/>
          <w:sz w:val="20"/>
          <w:szCs w:val="20"/>
        </w:rPr>
        <w:t>Na stopień realizacji oraz dynamikę zmian wartości osiągniętych wskaźników kontekstowych wpływa wiele czynników.</w:t>
      </w:r>
      <w:r w:rsidRPr="000806E7">
        <w:rPr>
          <w:rFonts w:ascii="Arial" w:hAnsi="Arial" w:cs="Arial"/>
          <w:sz w:val="20"/>
          <w:szCs w:val="20"/>
        </w:rPr>
        <w:t xml:space="preserve"> Jednym z nich jest również wsparcie otrzymane przez Polskę ze środków europejskich w ramach polityki spójności na lata 2014-2020, ale należą do nich także działania realizowane ze środków krajowych, wprowadzane na bieżąco reformy, zmiany systemowe itp. Zmiany i trendy w ich realizacji obrazują stan zdrowia ludności Polski oraz jakość krajowego systemu ochrony zdrowia i skalę istniejących wyzwań zdrowotnych, a także mogą wskazywać obszary, w których potrzebne są dalsze reformy – również te, które mogą być dalej wspierane z funduszy europejskich.</w:t>
      </w:r>
      <w:r>
        <w:rPr>
          <w:rFonts w:ascii="Arial" w:hAnsi="Arial" w:cs="Arial"/>
          <w:sz w:val="20"/>
          <w:szCs w:val="20"/>
        </w:rPr>
        <w:t xml:space="preserve"> </w:t>
      </w:r>
    </w:p>
    <w:p w14:paraId="5F1E7908" w14:textId="77777777" w:rsidR="004F40CD" w:rsidRDefault="004F40CD" w:rsidP="004F40CD">
      <w:pPr>
        <w:rPr>
          <w:rFonts w:ascii="Arial" w:hAnsi="Arial" w:cs="Arial"/>
          <w:sz w:val="20"/>
          <w:szCs w:val="20"/>
        </w:rPr>
      </w:pPr>
      <w:r w:rsidRPr="005B25C3">
        <w:rPr>
          <w:rFonts w:ascii="Arial" w:hAnsi="Arial" w:cs="Arial"/>
          <w:sz w:val="20"/>
          <w:szCs w:val="20"/>
        </w:rPr>
        <w:t xml:space="preserve">Dane na temat wskaźników </w:t>
      </w:r>
      <w:r>
        <w:rPr>
          <w:rFonts w:ascii="Arial" w:hAnsi="Arial" w:cs="Arial"/>
          <w:sz w:val="20"/>
          <w:szCs w:val="20"/>
        </w:rPr>
        <w:t xml:space="preserve">kontekstowych w obszarze zdrowia </w:t>
      </w:r>
      <w:r w:rsidRPr="005B25C3">
        <w:rPr>
          <w:rFonts w:ascii="Arial" w:hAnsi="Arial" w:cs="Arial"/>
          <w:sz w:val="20"/>
          <w:szCs w:val="20"/>
        </w:rPr>
        <w:t>pozyskano z bazy STRAREG</w:t>
      </w:r>
      <w:r>
        <w:rPr>
          <w:rFonts w:ascii="Arial" w:hAnsi="Arial" w:cs="Arial"/>
          <w:sz w:val="20"/>
          <w:szCs w:val="20"/>
        </w:rPr>
        <w:t xml:space="preserve"> (</w:t>
      </w:r>
      <w:hyperlink r:id="rId60" w:anchor="/obszary-tematyczne/7" w:history="1">
        <w:r w:rsidRPr="005B25C3">
          <w:rPr>
            <w:rStyle w:val="Hipercze"/>
            <w:rFonts w:ascii="Arial" w:hAnsi="Arial" w:cs="Arial"/>
            <w:sz w:val="20"/>
            <w:szCs w:val="20"/>
          </w:rPr>
          <w:t>https://strateg.stat.gov.pl/#/obszary-tematyczne/7</w:t>
        </w:r>
      </w:hyperlink>
      <w:r>
        <w:rPr>
          <w:rFonts w:ascii="Arial" w:hAnsi="Arial" w:cs="Arial"/>
          <w:sz w:val="20"/>
          <w:szCs w:val="20"/>
        </w:rPr>
        <w:t>). STRATEG t</w:t>
      </w:r>
      <w:r w:rsidRPr="005B25C3">
        <w:rPr>
          <w:rFonts w:ascii="Arial" w:hAnsi="Arial" w:cs="Arial"/>
          <w:sz w:val="20"/>
          <w:szCs w:val="20"/>
        </w:rPr>
        <w:t xml:space="preserve">o system stworzony przez GUS na potrzeby programowania i </w:t>
      </w:r>
      <w:r w:rsidRPr="005B25C3">
        <w:rPr>
          <w:rFonts w:ascii="Arial" w:hAnsi="Arial" w:cs="Arial"/>
          <w:sz w:val="20"/>
          <w:szCs w:val="20"/>
        </w:rPr>
        <w:t>monitorowania polityki rozwoju. Zgromadzono w nim wskaźniki wykorzystywane do monitorowania realizacji strategii obowiązujących w Polsce (na poziomie krajowym, ponadregionalnym i wojewódzkim) oraz w Unii Europejskiej (strategia Europa 2020). Dodatkowo system udostępnia dane statystyczne istotne dla realizacji polityki spójności.</w:t>
      </w:r>
      <w:r>
        <w:rPr>
          <w:rFonts w:ascii="Arial" w:hAnsi="Arial" w:cs="Arial"/>
          <w:sz w:val="20"/>
          <w:szCs w:val="20"/>
        </w:rPr>
        <w:t xml:space="preserve"> </w:t>
      </w:r>
    </w:p>
    <w:p w14:paraId="2F16136E" w14:textId="77777777" w:rsidR="004F40CD" w:rsidRDefault="004F40CD" w:rsidP="004F40CD">
      <w:pPr>
        <w:rPr>
          <w:rFonts w:ascii="Arial" w:hAnsi="Arial" w:cs="Arial"/>
          <w:sz w:val="20"/>
          <w:szCs w:val="20"/>
        </w:rPr>
      </w:pPr>
      <w:r>
        <w:rPr>
          <w:rFonts w:ascii="Arial" w:hAnsi="Arial" w:cs="Arial"/>
          <w:sz w:val="20"/>
          <w:szCs w:val="20"/>
        </w:rPr>
        <w:t xml:space="preserve">W </w:t>
      </w:r>
      <w:r w:rsidRPr="005B25C3">
        <w:rPr>
          <w:rFonts w:ascii="Arial" w:hAnsi="Arial" w:cs="Arial"/>
          <w:sz w:val="20"/>
          <w:szCs w:val="20"/>
        </w:rPr>
        <w:t xml:space="preserve">przypadku jednego ze wskaźników </w:t>
      </w:r>
      <w:r>
        <w:rPr>
          <w:rFonts w:ascii="Arial" w:hAnsi="Arial" w:cs="Arial"/>
          <w:sz w:val="20"/>
          <w:szCs w:val="20"/>
        </w:rPr>
        <w:t xml:space="preserve">monitorowanych na potrzeby realizacji </w:t>
      </w:r>
      <w:r w:rsidRPr="00077BB4">
        <w:rPr>
          <w:rFonts w:ascii="Arial" w:hAnsi="Arial" w:cs="Arial"/>
          <w:i/>
          <w:iCs/>
          <w:sz w:val="20"/>
          <w:szCs w:val="20"/>
        </w:rPr>
        <w:t>Policy Paper</w:t>
      </w:r>
      <w:r>
        <w:rPr>
          <w:rFonts w:ascii="Arial" w:hAnsi="Arial" w:cs="Arial"/>
          <w:sz w:val="20"/>
          <w:szCs w:val="20"/>
        </w:rPr>
        <w:t xml:space="preserve"> </w:t>
      </w:r>
      <w:r w:rsidRPr="005B25C3">
        <w:rPr>
          <w:rFonts w:ascii="Arial" w:hAnsi="Arial" w:cs="Arial"/>
          <w:sz w:val="20"/>
          <w:szCs w:val="20"/>
        </w:rPr>
        <w:t xml:space="preserve">źródłem danych </w:t>
      </w:r>
      <w:r>
        <w:rPr>
          <w:rFonts w:ascii="Arial" w:hAnsi="Arial" w:cs="Arial"/>
          <w:sz w:val="20"/>
          <w:szCs w:val="20"/>
        </w:rPr>
        <w:t xml:space="preserve">za 2019 r. </w:t>
      </w:r>
      <w:r w:rsidRPr="005B25C3">
        <w:rPr>
          <w:rFonts w:ascii="Arial" w:hAnsi="Arial" w:cs="Arial"/>
          <w:sz w:val="20"/>
          <w:szCs w:val="20"/>
        </w:rPr>
        <w:t>był B</w:t>
      </w:r>
      <w:r>
        <w:rPr>
          <w:rFonts w:ascii="Arial" w:hAnsi="Arial" w:cs="Arial"/>
          <w:sz w:val="20"/>
          <w:szCs w:val="20"/>
        </w:rPr>
        <w:t xml:space="preserve">ank Danych Lokalnych – w skrócie: BDL. Jest to baza zawierająca dane </w:t>
      </w:r>
      <w:r w:rsidRPr="003E1BBE">
        <w:rPr>
          <w:rFonts w:ascii="Arial" w:hAnsi="Arial" w:cs="Arial"/>
          <w:sz w:val="20"/>
          <w:szCs w:val="20"/>
        </w:rPr>
        <w:t>o sytuacji społeczno-gospodarczej</w:t>
      </w:r>
      <w:r>
        <w:rPr>
          <w:rFonts w:ascii="Arial" w:hAnsi="Arial" w:cs="Arial"/>
          <w:sz w:val="20"/>
          <w:szCs w:val="20"/>
        </w:rPr>
        <w:t xml:space="preserve"> i </w:t>
      </w:r>
      <w:r w:rsidRPr="003E1BBE">
        <w:rPr>
          <w:rFonts w:ascii="Arial" w:hAnsi="Arial" w:cs="Arial"/>
          <w:sz w:val="20"/>
          <w:szCs w:val="20"/>
        </w:rPr>
        <w:t>demograficznej</w:t>
      </w:r>
      <w:r>
        <w:rPr>
          <w:rFonts w:ascii="Arial" w:hAnsi="Arial" w:cs="Arial"/>
          <w:sz w:val="20"/>
          <w:szCs w:val="20"/>
        </w:rPr>
        <w:t xml:space="preserve"> zbierane na poziomie poszczególnych </w:t>
      </w:r>
      <w:r w:rsidRPr="003E1BBE">
        <w:rPr>
          <w:rFonts w:ascii="Arial" w:hAnsi="Arial" w:cs="Arial"/>
          <w:sz w:val="20"/>
          <w:szCs w:val="20"/>
        </w:rPr>
        <w:t>jednostek terytorialnych do celów statystycznych</w:t>
      </w:r>
      <w:r>
        <w:rPr>
          <w:rFonts w:ascii="Arial" w:hAnsi="Arial" w:cs="Arial"/>
          <w:sz w:val="20"/>
          <w:szCs w:val="20"/>
        </w:rPr>
        <w:t>, p</w:t>
      </w:r>
      <w:r w:rsidRPr="003E1BBE">
        <w:rPr>
          <w:rFonts w:ascii="Arial" w:hAnsi="Arial" w:cs="Arial"/>
          <w:sz w:val="20"/>
          <w:szCs w:val="20"/>
        </w:rPr>
        <w:t>rowadzon</w:t>
      </w:r>
      <w:r>
        <w:rPr>
          <w:rFonts w:ascii="Arial" w:hAnsi="Arial" w:cs="Arial"/>
          <w:sz w:val="20"/>
          <w:szCs w:val="20"/>
        </w:rPr>
        <w:t>a</w:t>
      </w:r>
      <w:r w:rsidRPr="003E1BBE">
        <w:rPr>
          <w:rFonts w:ascii="Arial" w:hAnsi="Arial" w:cs="Arial"/>
          <w:sz w:val="20"/>
          <w:szCs w:val="20"/>
        </w:rPr>
        <w:t xml:space="preserve"> i rozwijan</w:t>
      </w:r>
      <w:r>
        <w:rPr>
          <w:rFonts w:ascii="Arial" w:hAnsi="Arial" w:cs="Arial"/>
          <w:sz w:val="20"/>
          <w:szCs w:val="20"/>
        </w:rPr>
        <w:t>a</w:t>
      </w:r>
      <w:r w:rsidRPr="003E1BBE">
        <w:rPr>
          <w:rFonts w:ascii="Arial" w:hAnsi="Arial" w:cs="Arial"/>
          <w:sz w:val="20"/>
          <w:szCs w:val="20"/>
        </w:rPr>
        <w:t xml:space="preserve"> przez Główny Urząd Statystyczny.</w:t>
      </w:r>
      <w:r>
        <w:rPr>
          <w:rFonts w:ascii="Arial" w:hAnsi="Arial" w:cs="Arial"/>
          <w:sz w:val="20"/>
          <w:szCs w:val="20"/>
        </w:rPr>
        <w:t xml:space="preserve"> Wskaźnik ten bowiem nie jest już monitorowany w ramach systemu STRATEG.</w:t>
      </w:r>
    </w:p>
    <w:p w14:paraId="7CF42F89" w14:textId="6665DAAB" w:rsidR="004F40CD" w:rsidRDefault="004F40CD" w:rsidP="004F40CD">
      <w:pPr>
        <w:rPr>
          <w:rFonts w:ascii="Arial" w:hAnsi="Arial" w:cs="Arial"/>
          <w:sz w:val="20"/>
          <w:szCs w:val="20"/>
        </w:rPr>
      </w:pPr>
      <w:r>
        <w:rPr>
          <w:rFonts w:ascii="Arial" w:hAnsi="Arial" w:cs="Arial"/>
          <w:sz w:val="20"/>
          <w:szCs w:val="20"/>
        </w:rPr>
        <w:t xml:space="preserve">Najświeższe dane o wartościach osiągniętych wskaźników dostępne w systemie STRATEG przedstawiają stan na koniec 2019 r. Brak danych za 2020 r. </w:t>
      </w:r>
      <w:r w:rsidR="005D2C10">
        <w:rPr>
          <w:rFonts w:ascii="Arial" w:hAnsi="Arial" w:cs="Arial"/>
          <w:sz w:val="20"/>
          <w:szCs w:val="20"/>
        </w:rPr>
        <w:t xml:space="preserve">(oraz częściowo za 2019 r.) </w:t>
      </w:r>
      <w:r>
        <w:rPr>
          <w:rFonts w:ascii="Arial" w:hAnsi="Arial" w:cs="Arial"/>
          <w:sz w:val="20"/>
          <w:szCs w:val="20"/>
        </w:rPr>
        <w:t xml:space="preserve">wynika z wybuchu pandemii COVID-19 i związanych z tym opóźnień w raportowaniu wskaźników dotyczących sektora ochrony zdrowia. Zgodnie z informacją przekazaną do MZ przez GUS, </w:t>
      </w:r>
      <w:r w:rsidRPr="00667663">
        <w:rPr>
          <w:rFonts w:ascii="Arial" w:hAnsi="Arial" w:cs="Arial"/>
          <w:sz w:val="20"/>
          <w:szCs w:val="20"/>
        </w:rPr>
        <w:t xml:space="preserve">dane za 2020 rok z realizowanych badań statystycznych w zakresie ochrony zdrowia są jeszcze przetwarzane i zgodnie z terminami udostępnionymi w Programie Badań Statystycznych Statystyki Publicznej będą one sukcesywnie udostępniane w drugiej połowie br. </w:t>
      </w:r>
      <w:r>
        <w:rPr>
          <w:rFonts w:ascii="Arial" w:hAnsi="Arial" w:cs="Arial"/>
          <w:sz w:val="20"/>
          <w:szCs w:val="20"/>
        </w:rPr>
        <w:t xml:space="preserve">Jednocześnie </w:t>
      </w:r>
      <w:r w:rsidRPr="00667663">
        <w:rPr>
          <w:rFonts w:ascii="Arial" w:hAnsi="Arial" w:cs="Arial"/>
          <w:sz w:val="20"/>
          <w:szCs w:val="20"/>
        </w:rPr>
        <w:t>w obecnej sytuacji trwającej pandemii nie można wykluczyć przesunięcia podanych terminów publikacji niektórych wskaźników, szczególnie pochodzących ze szpitali.</w:t>
      </w:r>
      <w:r>
        <w:rPr>
          <w:rFonts w:ascii="Arial" w:hAnsi="Arial" w:cs="Arial"/>
          <w:sz w:val="20"/>
          <w:szCs w:val="20"/>
        </w:rPr>
        <w:t xml:space="preserve"> </w:t>
      </w:r>
      <w:r w:rsidRPr="00667663">
        <w:rPr>
          <w:rFonts w:ascii="Arial" w:hAnsi="Arial" w:cs="Arial"/>
          <w:sz w:val="20"/>
          <w:szCs w:val="20"/>
        </w:rPr>
        <w:t xml:space="preserve">W przypadku danych pochodzących ze źródeł </w:t>
      </w:r>
      <w:r>
        <w:rPr>
          <w:rFonts w:ascii="Arial" w:hAnsi="Arial" w:cs="Arial"/>
          <w:sz w:val="20"/>
          <w:szCs w:val="20"/>
        </w:rPr>
        <w:t>sprawozdawczych</w:t>
      </w:r>
      <w:r w:rsidRPr="00667663">
        <w:rPr>
          <w:rFonts w:ascii="Arial" w:hAnsi="Arial" w:cs="Arial"/>
          <w:sz w:val="20"/>
          <w:szCs w:val="20"/>
        </w:rPr>
        <w:t>, część tych wskaźników zostanie wkrótce zaktualizowana.</w:t>
      </w:r>
    </w:p>
    <w:p w14:paraId="3ED08D09" w14:textId="77777777" w:rsidR="004F40CD" w:rsidRPr="000806E7" w:rsidRDefault="004F40CD" w:rsidP="004F40CD">
      <w:pPr>
        <w:rPr>
          <w:rFonts w:ascii="Arial" w:hAnsi="Arial" w:cs="Arial"/>
          <w:b/>
          <w:sz w:val="20"/>
          <w:szCs w:val="20"/>
        </w:rPr>
      </w:pPr>
    </w:p>
    <w:p w14:paraId="61BF6C42" w14:textId="77777777" w:rsidR="004F40CD" w:rsidRPr="000806E7" w:rsidRDefault="004F40CD" w:rsidP="004F40CD">
      <w:pPr>
        <w:spacing w:after="0"/>
        <w:rPr>
          <w:rFonts w:ascii="Arial" w:hAnsi="Arial" w:cs="Arial"/>
          <w:b/>
          <w:sz w:val="20"/>
          <w:szCs w:val="20"/>
        </w:rPr>
        <w:sectPr w:rsidR="004F40CD" w:rsidRPr="000806E7" w:rsidSect="00EC260D">
          <w:pgSz w:w="11906" w:h="16838"/>
          <w:pgMar w:top="1418" w:right="1134" w:bottom="1418" w:left="992" w:header="709" w:footer="709" w:gutter="0"/>
          <w:cols w:num="2" w:space="708"/>
        </w:sectPr>
      </w:pPr>
    </w:p>
    <w:p w14:paraId="07A8FF97" w14:textId="77777777" w:rsidR="004F40CD" w:rsidRDefault="004F40CD" w:rsidP="004F40CD">
      <w:pPr>
        <w:jc w:val="center"/>
        <w:rPr>
          <w:rFonts w:ascii="Arial" w:hAnsi="Arial" w:cs="Arial"/>
          <w:b/>
          <w:sz w:val="20"/>
          <w:szCs w:val="20"/>
        </w:rPr>
      </w:pPr>
    </w:p>
    <w:p w14:paraId="7961EEA3" w14:textId="77777777" w:rsidR="004F40CD" w:rsidRDefault="004F40CD" w:rsidP="004F40CD">
      <w:pPr>
        <w:jc w:val="center"/>
        <w:rPr>
          <w:rFonts w:ascii="Arial" w:hAnsi="Arial" w:cs="Arial"/>
          <w:b/>
          <w:sz w:val="20"/>
          <w:szCs w:val="20"/>
        </w:rPr>
      </w:pPr>
    </w:p>
    <w:p w14:paraId="3D0CD88E" w14:textId="77777777" w:rsidR="004F40CD" w:rsidRDefault="004F40CD" w:rsidP="004F40CD">
      <w:pPr>
        <w:jc w:val="center"/>
        <w:rPr>
          <w:rFonts w:ascii="Arial" w:hAnsi="Arial" w:cs="Arial"/>
          <w:bCs/>
          <w:sz w:val="20"/>
          <w:szCs w:val="20"/>
        </w:rPr>
      </w:pPr>
    </w:p>
    <w:p w14:paraId="30DC8472" w14:textId="704FCDC2" w:rsidR="004F40CD" w:rsidRDefault="00FB70A5" w:rsidP="004F40CD">
      <w:pPr>
        <w:jc w:val="center"/>
        <w:rPr>
          <w:rFonts w:ascii="Arial" w:hAnsi="Arial" w:cs="Arial"/>
          <w:bCs/>
          <w:sz w:val="20"/>
          <w:szCs w:val="20"/>
        </w:rPr>
      </w:pPr>
      <w:r w:rsidRPr="00FB70A5">
        <w:rPr>
          <w:noProof/>
        </w:rPr>
        <w:lastRenderedPageBreak/>
        <w:drawing>
          <wp:inline distT="0" distB="0" distL="0" distR="0" wp14:anchorId="08CF7427" wp14:editId="33BB24AA">
            <wp:extent cx="5753100" cy="4221960"/>
            <wp:effectExtent l="0" t="0" r="0" b="7620"/>
            <wp:docPr id="159" name="Obraz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770626" cy="4234821"/>
                    </a:xfrm>
                    <a:prstGeom prst="rect">
                      <a:avLst/>
                    </a:prstGeom>
                  </pic:spPr>
                </pic:pic>
              </a:graphicData>
            </a:graphic>
          </wp:inline>
        </w:drawing>
      </w:r>
    </w:p>
    <w:p w14:paraId="16D1E07C" w14:textId="77777777" w:rsidR="004F40CD" w:rsidRDefault="004F40CD" w:rsidP="004F40CD">
      <w:pPr>
        <w:rPr>
          <w:rFonts w:ascii="Arial" w:hAnsi="Arial" w:cs="Arial"/>
          <w:bCs/>
          <w:sz w:val="20"/>
          <w:szCs w:val="20"/>
        </w:rPr>
        <w:sectPr w:rsidR="004F40CD" w:rsidSect="00EC260D">
          <w:type w:val="continuous"/>
          <w:pgSz w:w="11906" w:h="16838"/>
          <w:pgMar w:top="1418" w:right="1134" w:bottom="1418" w:left="992" w:header="709" w:footer="709" w:gutter="0"/>
          <w:cols w:space="708"/>
        </w:sectPr>
      </w:pPr>
    </w:p>
    <w:p w14:paraId="378B4300" w14:textId="77777777" w:rsidR="004F40CD" w:rsidRDefault="004F40CD" w:rsidP="004F40CD">
      <w:pPr>
        <w:ind w:left="-426"/>
        <w:rPr>
          <w:rFonts w:ascii="Arial" w:hAnsi="Arial" w:cs="Arial"/>
          <w:bCs/>
          <w:sz w:val="20"/>
          <w:szCs w:val="20"/>
        </w:rPr>
      </w:pPr>
    </w:p>
    <w:p w14:paraId="0C9DAB13" w14:textId="13C2E9AD" w:rsidR="004F40CD" w:rsidRDefault="004F40CD" w:rsidP="004F40CD">
      <w:pPr>
        <w:ind w:left="-426"/>
        <w:rPr>
          <w:rFonts w:ascii="Arial" w:hAnsi="Arial" w:cs="Arial"/>
          <w:bCs/>
          <w:sz w:val="20"/>
          <w:szCs w:val="20"/>
        </w:rPr>
      </w:pPr>
      <w:r>
        <w:rPr>
          <w:rFonts w:ascii="Arial" w:hAnsi="Arial" w:cs="Arial"/>
          <w:bCs/>
          <w:sz w:val="20"/>
          <w:szCs w:val="20"/>
        </w:rPr>
        <w:t>Z danych zaprezentowanych na</w:t>
      </w:r>
      <w:r w:rsidRPr="002B6DEF">
        <w:rPr>
          <w:rFonts w:ascii="Arial" w:hAnsi="Arial" w:cs="Arial"/>
          <w:bCs/>
          <w:sz w:val="20"/>
          <w:szCs w:val="20"/>
        </w:rPr>
        <w:t xml:space="preserve"> ww. wykres</w:t>
      </w:r>
      <w:r>
        <w:rPr>
          <w:rFonts w:ascii="Arial" w:hAnsi="Arial" w:cs="Arial"/>
          <w:bCs/>
          <w:sz w:val="20"/>
          <w:szCs w:val="20"/>
        </w:rPr>
        <w:t>ie</w:t>
      </w:r>
      <w:r w:rsidRPr="002B6DEF">
        <w:rPr>
          <w:rFonts w:ascii="Arial" w:hAnsi="Arial" w:cs="Arial"/>
          <w:bCs/>
          <w:sz w:val="20"/>
          <w:szCs w:val="20"/>
        </w:rPr>
        <w:t xml:space="preserve"> oraz </w:t>
      </w:r>
      <w:r>
        <w:rPr>
          <w:rFonts w:ascii="Arial" w:hAnsi="Arial" w:cs="Arial"/>
          <w:bCs/>
          <w:sz w:val="20"/>
          <w:szCs w:val="20"/>
        </w:rPr>
        <w:t xml:space="preserve">w </w:t>
      </w:r>
      <w:r w:rsidRPr="002B6DEF">
        <w:rPr>
          <w:rFonts w:ascii="Arial" w:hAnsi="Arial" w:cs="Arial"/>
          <w:bCs/>
          <w:sz w:val="20"/>
          <w:szCs w:val="20"/>
        </w:rPr>
        <w:t xml:space="preserve">tabeli </w:t>
      </w:r>
      <w:r>
        <w:rPr>
          <w:rFonts w:ascii="Arial" w:hAnsi="Arial" w:cs="Arial"/>
          <w:bCs/>
          <w:sz w:val="20"/>
          <w:szCs w:val="20"/>
        </w:rPr>
        <w:t>na początku niniejszego rozdziału</w:t>
      </w:r>
      <w:r w:rsidRPr="002B6DEF">
        <w:rPr>
          <w:rFonts w:ascii="Arial" w:hAnsi="Arial" w:cs="Arial"/>
          <w:bCs/>
          <w:sz w:val="20"/>
          <w:szCs w:val="20"/>
        </w:rPr>
        <w:t>, zamieszczonych powyżej</w:t>
      </w:r>
      <w:r>
        <w:rPr>
          <w:rFonts w:ascii="Arial" w:hAnsi="Arial" w:cs="Arial"/>
          <w:bCs/>
          <w:sz w:val="20"/>
          <w:szCs w:val="20"/>
        </w:rPr>
        <w:t xml:space="preserve"> wynika, że na potrzeby monitorowania </w:t>
      </w:r>
      <w:r w:rsidRPr="00077BB4">
        <w:rPr>
          <w:rFonts w:ascii="Arial" w:hAnsi="Arial" w:cs="Arial"/>
          <w:bCs/>
          <w:i/>
          <w:iCs/>
          <w:sz w:val="20"/>
          <w:szCs w:val="20"/>
        </w:rPr>
        <w:t>Policy Paper</w:t>
      </w:r>
      <w:r>
        <w:rPr>
          <w:rFonts w:ascii="Arial" w:hAnsi="Arial" w:cs="Arial"/>
          <w:bCs/>
          <w:sz w:val="20"/>
          <w:szCs w:val="20"/>
        </w:rPr>
        <w:t xml:space="preserve"> określono 23 wskaźniki kontekstowe, które można pogrupować w 12 kategorii tematycznych (którym przypisano numerację w tabeli na początku rozdziału). Najważniejsze z tych wskaźników zostały bardziej szczegółowo omówione w kolejnej części tego rozdziału. </w:t>
      </w:r>
      <w:r w:rsidRPr="00910E30">
        <w:rPr>
          <w:rFonts w:ascii="Arial" w:hAnsi="Arial" w:cs="Arial"/>
          <w:sz w:val="20"/>
          <w:szCs w:val="20"/>
        </w:rPr>
        <w:t>Poza nielicznymi wyjątkami, wskaźniki kontekstowe cechuje systematyczny wzrost osiąganych wartości, a część z nich zostało już osiągniętych lub przekroczonych.</w:t>
      </w:r>
    </w:p>
    <w:p w14:paraId="17B8A9F5" w14:textId="77777777" w:rsidR="004F40CD" w:rsidRDefault="004F40CD" w:rsidP="004F40CD">
      <w:pPr>
        <w:ind w:left="-426"/>
        <w:rPr>
          <w:rFonts w:ascii="Arial" w:hAnsi="Arial" w:cs="Arial"/>
          <w:bCs/>
          <w:sz w:val="20"/>
          <w:szCs w:val="20"/>
        </w:rPr>
      </w:pPr>
      <w:r>
        <w:rPr>
          <w:rFonts w:ascii="Arial" w:hAnsi="Arial" w:cs="Arial"/>
          <w:bCs/>
          <w:sz w:val="20"/>
          <w:szCs w:val="20"/>
        </w:rPr>
        <w:t xml:space="preserve">Jak pokazują dostępne dane, wartości docelowe </w:t>
      </w:r>
      <w:r w:rsidRPr="00D15999">
        <w:rPr>
          <w:rFonts w:ascii="Arial" w:hAnsi="Arial" w:cs="Arial"/>
          <w:bCs/>
          <w:sz w:val="20"/>
          <w:szCs w:val="20"/>
        </w:rPr>
        <w:t xml:space="preserve">zostały </w:t>
      </w:r>
      <w:r>
        <w:rPr>
          <w:rFonts w:ascii="Arial" w:hAnsi="Arial" w:cs="Arial"/>
          <w:bCs/>
          <w:sz w:val="20"/>
          <w:szCs w:val="20"/>
        </w:rPr>
        <w:t xml:space="preserve">już </w:t>
      </w:r>
      <w:r w:rsidRPr="00D15999">
        <w:rPr>
          <w:rFonts w:ascii="Arial" w:hAnsi="Arial" w:cs="Arial"/>
          <w:bCs/>
          <w:sz w:val="20"/>
          <w:szCs w:val="20"/>
        </w:rPr>
        <w:t>całkowicie osiągnięte</w:t>
      </w:r>
      <w:r>
        <w:rPr>
          <w:rFonts w:ascii="Arial" w:hAnsi="Arial" w:cs="Arial"/>
          <w:bCs/>
          <w:sz w:val="20"/>
          <w:szCs w:val="20"/>
        </w:rPr>
        <w:t xml:space="preserve"> dla 2 wskaźników:</w:t>
      </w:r>
    </w:p>
    <w:p w14:paraId="41C26F6E" w14:textId="77777777" w:rsidR="004F40CD" w:rsidRPr="004F40CD" w:rsidRDefault="004F40CD" w:rsidP="004F40CD">
      <w:pPr>
        <w:pStyle w:val="Akapitzlist"/>
        <w:ind w:left="284"/>
        <w:rPr>
          <w:rFonts w:ascii="Arial" w:hAnsi="Arial" w:cs="Arial"/>
          <w:bCs/>
          <w:sz w:val="20"/>
          <w:szCs w:val="20"/>
        </w:rPr>
      </w:pPr>
    </w:p>
    <w:p w14:paraId="5057F7C3" w14:textId="77777777" w:rsidR="004F40CD" w:rsidRPr="004F40CD" w:rsidRDefault="004F40CD" w:rsidP="004F40CD">
      <w:pPr>
        <w:pStyle w:val="Akapitzlist"/>
        <w:ind w:left="284"/>
        <w:rPr>
          <w:rFonts w:ascii="Arial" w:hAnsi="Arial" w:cs="Arial"/>
          <w:bCs/>
          <w:sz w:val="20"/>
          <w:szCs w:val="20"/>
        </w:rPr>
      </w:pPr>
    </w:p>
    <w:p w14:paraId="225CDC5F" w14:textId="5B39B816" w:rsidR="004F40CD" w:rsidRDefault="004F40CD" w:rsidP="004F40CD">
      <w:pPr>
        <w:pStyle w:val="Akapitzlist"/>
        <w:numPr>
          <w:ilvl w:val="0"/>
          <w:numId w:val="25"/>
        </w:numPr>
        <w:ind w:left="284" w:hanging="284"/>
        <w:rPr>
          <w:rFonts w:ascii="Arial" w:hAnsi="Arial" w:cs="Arial"/>
          <w:bCs/>
          <w:sz w:val="20"/>
          <w:szCs w:val="20"/>
        </w:rPr>
      </w:pPr>
      <w:r w:rsidRPr="00077BB4">
        <w:rPr>
          <w:rFonts w:ascii="Arial" w:hAnsi="Arial" w:cs="Arial"/>
          <w:bCs/>
          <w:i/>
          <w:iCs/>
          <w:sz w:val="20"/>
          <w:szCs w:val="20"/>
        </w:rPr>
        <w:t xml:space="preserve">liczby pielęgniarek i położnych (personel pracujący ogółem) na 10 tys. ludności </w:t>
      </w:r>
      <w:r>
        <w:rPr>
          <w:rFonts w:ascii="Arial" w:hAnsi="Arial" w:cs="Arial"/>
          <w:bCs/>
          <w:sz w:val="20"/>
          <w:szCs w:val="20"/>
        </w:rPr>
        <w:t xml:space="preserve">(w 112%); </w:t>
      </w:r>
    </w:p>
    <w:p w14:paraId="5F7EDD1C" w14:textId="77777777" w:rsidR="004F40CD" w:rsidRPr="00077BB4" w:rsidRDefault="004F40CD" w:rsidP="004F40CD">
      <w:pPr>
        <w:pStyle w:val="Akapitzlist"/>
        <w:numPr>
          <w:ilvl w:val="0"/>
          <w:numId w:val="25"/>
        </w:numPr>
        <w:ind w:left="284" w:hanging="284"/>
        <w:rPr>
          <w:rFonts w:ascii="Arial" w:hAnsi="Arial" w:cs="Arial"/>
          <w:bCs/>
          <w:sz w:val="20"/>
          <w:szCs w:val="20"/>
        </w:rPr>
      </w:pPr>
      <w:r w:rsidRPr="00077BB4">
        <w:rPr>
          <w:rFonts w:ascii="Arial" w:hAnsi="Arial" w:cs="Arial"/>
          <w:bCs/>
          <w:i/>
          <w:iCs/>
          <w:sz w:val="20"/>
          <w:szCs w:val="20"/>
        </w:rPr>
        <w:t>odsetka noworodków objętych badaniami przesiewowymi w kierunku rzadkich wad metabolizmu</w:t>
      </w:r>
      <w:r>
        <w:rPr>
          <w:rFonts w:ascii="Arial" w:hAnsi="Arial" w:cs="Arial"/>
          <w:bCs/>
          <w:sz w:val="20"/>
          <w:szCs w:val="20"/>
        </w:rPr>
        <w:t xml:space="preserve"> (w 100%)</w:t>
      </w:r>
      <w:r w:rsidRPr="00077BB4">
        <w:rPr>
          <w:rFonts w:ascii="Arial" w:hAnsi="Arial" w:cs="Arial"/>
          <w:bCs/>
          <w:sz w:val="20"/>
          <w:szCs w:val="20"/>
        </w:rPr>
        <w:t xml:space="preserve">. </w:t>
      </w:r>
    </w:p>
    <w:p w14:paraId="20F568A5" w14:textId="77777777" w:rsidR="004F40CD" w:rsidRPr="00077BB4" w:rsidRDefault="004F40CD" w:rsidP="004F40CD">
      <w:pPr>
        <w:ind w:left="-284"/>
        <w:rPr>
          <w:rFonts w:ascii="Arial" w:hAnsi="Arial" w:cs="Arial"/>
          <w:bCs/>
          <w:sz w:val="20"/>
          <w:szCs w:val="20"/>
        </w:rPr>
        <w:sectPr w:rsidR="004F40CD" w:rsidRPr="00077BB4" w:rsidSect="00EC260D">
          <w:type w:val="continuous"/>
          <w:pgSz w:w="11906" w:h="16838"/>
          <w:pgMar w:top="1418" w:right="1134" w:bottom="1418" w:left="992" w:header="709" w:footer="709" w:gutter="0"/>
          <w:cols w:num="2" w:space="852"/>
        </w:sectPr>
      </w:pPr>
      <w:r>
        <w:rPr>
          <w:rFonts w:ascii="Arial" w:hAnsi="Arial" w:cs="Arial"/>
          <w:bCs/>
          <w:sz w:val="20"/>
          <w:szCs w:val="20"/>
        </w:rPr>
        <w:t xml:space="preserve">Dla 6 wskaźników stopień realizacji waha się od 74 do 88%. Ponadto </w:t>
      </w:r>
      <w:r w:rsidRPr="00077BB4">
        <w:rPr>
          <w:rFonts w:ascii="Arial" w:hAnsi="Arial" w:cs="Arial"/>
          <w:bCs/>
          <w:i/>
          <w:iCs/>
          <w:sz w:val="20"/>
          <w:szCs w:val="20"/>
        </w:rPr>
        <w:t>Policy Paper</w:t>
      </w:r>
      <w:r>
        <w:rPr>
          <w:rFonts w:ascii="Arial" w:hAnsi="Arial" w:cs="Arial"/>
          <w:bCs/>
          <w:sz w:val="20"/>
          <w:szCs w:val="20"/>
        </w:rPr>
        <w:t xml:space="preserve"> </w:t>
      </w:r>
      <w:r w:rsidRPr="002B6DEF">
        <w:rPr>
          <w:rFonts w:ascii="Arial" w:hAnsi="Arial" w:cs="Arial"/>
          <w:bCs/>
          <w:sz w:val="20"/>
          <w:szCs w:val="20"/>
        </w:rPr>
        <w:t xml:space="preserve">zawiera </w:t>
      </w:r>
      <w:r>
        <w:rPr>
          <w:rFonts w:ascii="Arial" w:hAnsi="Arial" w:cs="Arial"/>
          <w:bCs/>
          <w:sz w:val="20"/>
          <w:szCs w:val="20"/>
        </w:rPr>
        <w:t xml:space="preserve">14 wskaźników kontekstowych, w zakresie których oczekiwany był jedynie wzrost/spadek ich wartości w 2020 r. w stosunku do wartości </w:t>
      </w:r>
      <w:r w:rsidRPr="008430AE">
        <w:rPr>
          <w:rFonts w:ascii="Arial" w:hAnsi="Arial" w:cs="Arial"/>
          <w:bCs/>
          <w:sz w:val="20"/>
          <w:szCs w:val="20"/>
        </w:rPr>
        <w:t xml:space="preserve">bazowej </w:t>
      </w:r>
      <w:r w:rsidRPr="00B676E6">
        <w:rPr>
          <w:rFonts w:ascii="Arial" w:hAnsi="Arial" w:cs="Arial"/>
          <w:bCs/>
          <w:sz w:val="20"/>
          <w:szCs w:val="20"/>
        </w:rPr>
        <w:t>z 201</w:t>
      </w:r>
      <w:r w:rsidRPr="00077BB4">
        <w:rPr>
          <w:rFonts w:ascii="Arial" w:hAnsi="Arial" w:cs="Arial"/>
          <w:bCs/>
          <w:sz w:val="20"/>
          <w:szCs w:val="20"/>
        </w:rPr>
        <w:t>0</w:t>
      </w:r>
      <w:r w:rsidRPr="008430AE">
        <w:rPr>
          <w:rFonts w:ascii="Arial" w:hAnsi="Arial" w:cs="Arial"/>
          <w:bCs/>
          <w:sz w:val="20"/>
          <w:szCs w:val="20"/>
        </w:rPr>
        <w:t xml:space="preserve"> r.</w:t>
      </w:r>
      <w:r>
        <w:rPr>
          <w:rFonts w:ascii="Arial" w:hAnsi="Arial" w:cs="Arial"/>
          <w:bCs/>
          <w:sz w:val="20"/>
          <w:szCs w:val="20"/>
        </w:rPr>
        <w:t xml:space="preserve"> W 10 przypadkach zakładanych scenariusz został spełniony, a jedynie w 2 – nie, natomiast w przypadku 2 z tych wskaźników nie da się jednoznacznie powiedzieć o dominującym trendzie. </w:t>
      </w:r>
    </w:p>
    <w:p w14:paraId="2E84E296" w14:textId="192FE3F8" w:rsidR="004F40CD" w:rsidRDefault="004F40CD" w:rsidP="004F40CD">
      <w:pPr>
        <w:rPr>
          <w:rFonts w:ascii="Arial" w:hAnsi="Arial" w:cs="Arial"/>
          <w:b/>
          <w:sz w:val="20"/>
          <w:szCs w:val="20"/>
        </w:rPr>
      </w:pPr>
    </w:p>
    <w:p w14:paraId="5D495D56" w14:textId="628E8794" w:rsidR="00EC260D" w:rsidRDefault="00EC260D" w:rsidP="004F40CD">
      <w:pPr>
        <w:rPr>
          <w:rFonts w:ascii="Arial" w:hAnsi="Arial" w:cs="Arial"/>
          <w:b/>
          <w:sz w:val="20"/>
          <w:szCs w:val="20"/>
        </w:rPr>
      </w:pPr>
    </w:p>
    <w:p w14:paraId="10F422B8" w14:textId="77777777" w:rsidR="00EC260D" w:rsidRDefault="00EC260D" w:rsidP="004F40CD">
      <w:pPr>
        <w:rPr>
          <w:rFonts w:ascii="Arial" w:hAnsi="Arial" w:cs="Arial"/>
          <w:b/>
          <w:sz w:val="20"/>
          <w:szCs w:val="20"/>
        </w:rPr>
      </w:pPr>
    </w:p>
    <w:p w14:paraId="3AF551C9" w14:textId="77777777" w:rsidR="004F40CD" w:rsidRDefault="004F40CD" w:rsidP="004F40CD">
      <w:pPr>
        <w:rPr>
          <w:rFonts w:ascii="Arial" w:hAnsi="Arial" w:cs="Arial"/>
          <w:b/>
          <w:sz w:val="20"/>
          <w:szCs w:val="20"/>
        </w:rPr>
      </w:pPr>
    </w:p>
    <w:p w14:paraId="704F6CD3" w14:textId="77777777" w:rsidR="004F40CD" w:rsidRDefault="004F40CD" w:rsidP="004F40CD">
      <w:pPr>
        <w:rPr>
          <w:rFonts w:ascii="Arial" w:hAnsi="Arial" w:cs="Arial"/>
          <w:b/>
          <w:sz w:val="20"/>
          <w:szCs w:val="20"/>
        </w:rPr>
      </w:pPr>
    </w:p>
    <w:p w14:paraId="320ECE91" w14:textId="77777777" w:rsidR="004F40CD" w:rsidRDefault="004F40CD" w:rsidP="004F40CD">
      <w:pPr>
        <w:rPr>
          <w:rFonts w:ascii="Arial" w:hAnsi="Arial" w:cs="Arial"/>
          <w:b/>
          <w:sz w:val="20"/>
          <w:szCs w:val="20"/>
        </w:rPr>
      </w:pPr>
    </w:p>
    <w:p w14:paraId="7D176A83" w14:textId="77777777" w:rsidR="004F40CD" w:rsidRDefault="004F40CD" w:rsidP="004F40CD">
      <w:pPr>
        <w:rPr>
          <w:rFonts w:ascii="Arial" w:hAnsi="Arial" w:cs="Arial"/>
          <w:b/>
          <w:sz w:val="20"/>
          <w:szCs w:val="20"/>
        </w:rPr>
      </w:pPr>
    </w:p>
    <w:p w14:paraId="065E1BA1" w14:textId="77777777" w:rsidR="004F40CD" w:rsidRPr="000806E7" w:rsidRDefault="004F40CD" w:rsidP="004F40CD">
      <w:pPr>
        <w:rPr>
          <w:rFonts w:ascii="Arial" w:hAnsi="Arial" w:cs="Arial"/>
          <w:b/>
          <w:sz w:val="20"/>
          <w:szCs w:val="20"/>
        </w:rPr>
      </w:pPr>
      <w:r w:rsidRPr="000806E7">
        <w:rPr>
          <w:rFonts w:ascii="Arial" w:hAnsi="Arial" w:cs="Arial"/>
          <w:b/>
          <w:sz w:val="20"/>
          <w:szCs w:val="20"/>
        </w:rPr>
        <w:lastRenderedPageBreak/>
        <w:t xml:space="preserve">1) Europejski Konsumencki Indeks Zdrowia (EHCI - </w:t>
      </w:r>
      <w:r w:rsidRPr="000806E7">
        <w:rPr>
          <w:rFonts w:ascii="Arial" w:eastAsia="Times New Roman" w:hAnsi="Arial" w:cs="Arial"/>
          <w:b/>
          <w:color w:val="333333"/>
          <w:sz w:val="20"/>
          <w:szCs w:val="20"/>
          <w:lang w:eastAsia="pl-PL"/>
        </w:rPr>
        <w:t>Euro Health Consumer Index</w:t>
      </w:r>
      <w:r w:rsidRPr="000806E7">
        <w:rPr>
          <w:rFonts w:ascii="Arial" w:hAnsi="Arial" w:cs="Arial"/>
          <w:b/>
          <w:sz w:val="20"/>
          <w:szCs w:val="20"/>
        </w:rPr>
        <w:t xml:space="preserve">) </w:t>
      </w:r>
    </w:p>
    <w:p w14:paraId="6356A2AA" w14:textId="77777777" w:rsidR="004F40CD" w:rsidRPr="000F3BE5" w:rsidRDefault="004F40CD" w:rsidP="004F40CD">
      <w:pPr>
        <w:jc w:val="center"/>
        <w:rPr>
          <w:rFonts w:ascii="Arial" w:hAnsi="Arial" w:cs="Arial"/>
          <w:sz w:val="20"/>
          <w:szCs w:val="20"/>
        </w:rPr>
      </w:pPr>
      <w:r w:rsidRPr="000F3BE5">
        <w:rPr>
          <w:rFonts w:ascii="Arial" w:hAnsi="Arial" w:cs="Arial"/>
          <w:noProof/>
          <w:sz w:val="20"/>
          <w:szCs w:val="20"/>
          <w:lang w:eastAsia="pl-PL"/>
        </w:rPr>
        <w:drawing>
          <wp:inline distT="0" distB="0" distL="0" distR="0" wp14:anchorId="28119E2E" wp14:editId="1FEE3448">
            <wp:extent cx="4712013" cy="2819400"/>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916788" cy="2941925"/>
                    </a:xfrm>
                    <a:prstGeom prst="rect">
                      <a:avLst/>
                    </a:prstGeom>
                  </pic:spPr>
                </pic:pic>
              </a:graphicData>
            </a:graphic>
          </wp:inline>
        </w:drawing>
      </w:r>
    </w:p>
    <w:p w14:paraId="0DAB2FEC" w14:textId="77777777" w:rsidR="004F40CD" w:rsidRPr="00BC4BD0" w:rsidRDefault="004F40CD" w:rsidP="004F40CD">
      <w:pPr>
        <w:spacing w:after="0"/>
        <w:rPr>
          <w:rFonts w:ascii="Arial" w:eastAsia="Times New Roman" w:hAnsi="Arial" w:cs="Arial"/>
          <w:sz w:val="20"/>
          <w:szCs w:val="20"/>
          <w:lang w:eastAsia="pl-PL"/>
        </w:rPr>
        <w:sectPr w:rsidR="004F40CD" w:rsidRPr="00BC4BD0" w:rsidSect="00EC260D">
          <w:type w:val="continuous"/>
          <w:pgSz w:w="11906" w:h="16838"/>
          <w:pgMar w:top="1418" w:right="1134" w:bottom="1418" w:left="992" w:header="709" w:footer="709" w:gutter="0"/>
          <w:cols w:space="708"/>
        </w:sectPr>
      </w:pPr>
    </w:p>
    <w:p w14:paraId="7B5A343E" w14:textId="77777777" w:rsidR="004F40CD" w:rsidRPr="000806E7" w:rsidRDefault="004F40CD" w:rsidP="004F40CD">
      <w:pPr>
        <w:rPr>
          <w:rFonts w:ascii="Arial" w:hAnsi="Arial" w:cs="Arial"/>
          <w:sz w:val="20"/>
          <w:szCs w:val="20"/>
        </w:rPr>
      </w:pPr>
      <w:r w:rsidRPr="00BC4BD0">
        <w:rPr>
          <w:rFonts w:ascii="Arial" w:eastAsia="Times New Roman" w:hAnsi="Arial" w:cs="Arial"/>
          <w:sz w:val="20"/>
          <w:szCs w:val="20"/>
          <w:lang w:eastAsia="pl-PL"/>
        </w:rPr>
        <w:t xml:space="preserve">Patrząc na wskaźniki dotyczące wzmacniania potencjału instytucjonalnego i skuteczności administracji publicznej warto omówić pozycję Polski w rankingu państw europejskich dokonywanym przez </w:t>
      </w:r>
      <w:r w:rsidRPr="000806E7">
        <w:rPr>
          <w:rFonts w:ascii="Arial" w:hAnsi="Arial" w:cs="Arial"/>
          <w:sz w:val="20"/>
          <w:szCs w:val="20"/>
        </w:rPr>
        <w:t xml:space="preserve">instytut badawczy </w:t>
      </w:r>
      <w:proofErr w:type="spellStart"/>
      <w:r w:rsidRPr="000806E7">
        <w:rPr>
          <w:rFonts w:ascii="Arial" w:hAnsi="Arial" w:cs="Arial"/>
          <w:sz w:val="20"/>
          <w:szCs w:val="20"/>
        </w:rPr>
        <w:t>Health</w:t>
      </w:r>
      <w:proofErr w:type="spellEnd"/>
      <w:r w:rsidRPr="000806E7">
        <w:rPr>
          <w:rFonts w:ascii="Arial" w:hAnsi="Arial" w:cs="Arial"/>
          <w:sz w:val="20"/>
          <w:szCs w:val="20"/>
        </w:rPr>
        <w:t xml:space="preserve"> Consumer </w:t>
      </w:r>
      <w:proofErr w:type="spellStart"/>
      <w:r w:rsidRPr="000806E7">
        <w:rPr>
          <w:rFonts w:ascii="Arial" w:hAnsi="Arial" w:cs="Arial"/>
          <w:sz w:val="20"/>
          <w:szCs w:val="20"/>
        </w:rPr>
        <w:t>Powerhouse</w:t>
      </w:r>
      <w:proofErr w:type="spellEnd"/>
      <w:r w:rsidRPr="000806E7">
        <w:rPr>
          <w:rFonts w:ascii="Arial" w:hAnsi="Arial" w:cs="Arial"/>
          <w:sz w:val="20"/>
          <w:szCs w:val="20"/>
        </w:rPr>
        <w:t xml:space="preserve"> (HCP) z siedzibą w Szwecji.</w:t>
      </w:r>
    </w:p>
    <w:p w14:paraId="4E93219D" w14:textId="77777777" w:rsidR="004F40CD" w:rsidRPr="000806E7" w:rsidRDefault="004F40CD" w:rsidP="004F40CD">
      <w:pPr>
        <w:rPr>
          <w:rFonts w:ascii="Arial" w:hAnsi="Arial" w:cs="Arial"/>
          <w:sz w:val="20"/>
          <w:szCs w:val="20"/>
        </w:rPr>
      </w:pPr>
      <w:r w:rsidRPr="000806E7">
        <w:rPr>
          <w:rFonts w:ascii="Arial" w:hAnsi="Arial" w:cs="Arial"/>
          <w:sz w:val="20"/>
          <w:szCs w:val="20"/>
        </w:rPr>
        <w:t xml:space="preserve">Europejski Konsumencki Indeks Zdrowia EHCI (Euro Health Consumer Index) służy do porównywania systemów służby zdrowia w Europie, uwzględniając 6 kluczowych obszarów dla konsumentów: </w:t>
      </w:r>
    </w:p>
    <w:p w14:paraId="7D7D5DDF" w14:textId="77777777" w:rsidR="004F40CD" w:rsidRPr="000806E7" w:rsidRDefault="004F40CD" w:rsidP="004F40CD">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prawa pacjenta i dostęp do informacji, </w:t>
      </w:r>
    </w:p>
    <w:p w14:paraId="4D872C0C" w14:textId="77777777" w:rsidR="004F40CD" w:rsidRPr="000806E7" w:rsidRDefault="004F40CD" w:rsidP="004F40CD">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czas oczekiwania na leczenie, wyniki leczenia, </w:t>
      </w:r>
    </w:p>
    <w:p w14:paraId="55B1A1E6" w14:textId="77777777" w:rsidR="004F40CD" w:rsidRPr="000806E7" w:rsidRDefault="004F40CD" w:rsidP="004F40CD">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profilaktyka, </w:t>
      </w:r>
    </w:p>
    <w:p w14:paraId="1A9CD0B8" w14:textId="77777777" w:rsidR="004F40CD" w:rsidRPr="000806E7" w:rsidRDefault="004F40CD" w:rsidP="004F40CD">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zakres i zasięg oferowanych usług,  </w:t>
      </w:r>
    </w:p>
    <w:p w14:paraId="0CFFE65C" w14:textId="77777777" w:rsidR="004F40CD" w:rsidRPr="000806E7" w:rsidRDefault="004F40CD" w:rsidP="004F40CD">
      <w:pPr>
        <w:pStyle w:val="Akapitzlist"/>
        <w:numPr>
          <w:ilvl w:val="0"/>
          <w:numId w:val="12"/>
        </w:numPr>
        <w:spacing w:line="256" w:lineRule="auto"/>
        <w:rPr>
          <w:rFonts w:ascii="Arial" w:hAnsi="Arial" w:cs="Arial"/>
          <w:sz w:val="20"/>
          <w:szCs w:val="20"/>
        </w:rPr>
      </w:pPr>
      <w:r w:rsidRPr="000806E7">
        <w:rPr>
          <w:rFonts w:ascii="Arial" w:hAnsi="Arial" w:cs="Arial"/>
          <w:sz w:val="20"/>
          <w:szCs w:val="20"/>
        </w:rPr>
        <w:t xml:space="preserve">dostęp do leków, </w:t>
      </w:r>
    </w:p>
    <w:p w14:paraId="5034FDC9" w14:textId="77777777" w:rsidR="004F40CD" w:rsidRPr="000806E7" w:rsidRDefault="004F40CD" w:rsidP="004F40CD">
      <w:pPr>
        <w:pStyle w:val="Akapitzlist"/>
        <w:numPr>
          <w:ilvl w:val="0"/>
          <w:numId w:val="12"/>
        </w:numPr>
        <w:spacing w:line="256" w:lineRule="auto"/>
        <w:rPr>
          <w:rFonts w:ascii="Arial" w:hAnsi="Arial" w:cs="Arial"/>
          <w:sz w:val="20"/>
          <w:szCs w:val="20"/>
        </w:rPr>
      </w:pPr>
      <w:r w:rsidRPr="000806E7">
        <w:rPr>
          <w:rFonts w:ascii="Arial" w:hAnsi="Arial" w:cs="Arial"/>
          <w:sz w:val="20"/>
          <w:szCs w:val="20"/>
        </w:rPr>
        <w:t>wyniki leczenia.</w:t>
      </w:r>
    </w:p>
    <w:p w14:paraId="1BF8E1DC" w14:textId="77777777" w:rsidR="004F40CD" w:rsidRPr="000806E7" w:rsidRDefault="004F40CD" w:rsidP="004F40CD">
      <w:pPr>
        <w:rPr>
          <w:rFonts w:ascii="Arial" w:hAnsi="Arial" w:cs="Arial"/>
          <w:sz w:val="20"/>
          <w:szCs w:val="20"/>
        </w:rPr>
      </w:pPr>
      <w:r w:rsidRPr="000806E7">
        <w:rPr>
          <w:rFonts w:ascii="Arial" w:hAnsi="Arial" w:cs="Arial"/>
          <w:sz w:val="20"/>
          <w:szCs w:val="20"/>
        </w:rPr>
        <w:t xml:space="preserve">Ranking EHCI opracowywany jest na podstawie ogólnodostępnych danych statystycznych, ankiet wypełnianych przez pacjentów oraz niezależnych badań prowadzonych przez twórcę rankingu. Minimalnym wynikiem możliwym do zdobycia są 333 punkty, a maksymalnym – 1000 punktów. </w:t>
      </w:r>
    </w:p>
    <w:p w14:paraId="35FD8698" w14:textId="22D08111" w:rsidR="004F40CD" w:rsidRPr="000806E7" w:rsidRDefault="004F40CD" w:rsidP="004F40CD">
      <w:pPr>
        <w:rPr>
          <w:rFonts w:ascii="Arial" w:hAnsi="Arial" w:cs="Arial"/>
          <w:sz w:val="20"/>
          <w:szCs w:val="20"/>
        </w:rPr>
      </w:pPr>
      <w:r w:rsidRPr="000806E7">
        <w:rPr>
          <w:rFonts w:ascii="Arial" w:hAnsi="Arial" w:cs="Arial"/>
          <w:sz w:val="20"/>
          <w:szCs w:val="20"/>
        </w:rPr>
        <w:t xml:space="preserve">W raporcie prezentującym dane za 2018 r. pierwsze miejsce przypadło Szwajcarom (893 pkt.). Polska odnotowała spadek w stosunku do roku 2017,  zajmując 32 miejsce z 35 ocenianych krajów (585 pkt.), a w rankingu wyprzedziły ją: Cypr, Bułgaria, Litwa i Grecja. Jednakże warto wziąć pod uwagę, że na przestrzeni ostatnich 7 lat pozycja Polski w rankingu nie ulegała znaczącym zmianom i oscyluje wokół pozycji 30-tej, a sam </w:t>
      </w:r>
      <w:r w:rsidRPr="000806E7">
        <w:rPr>
          <w:rFonts w:ascii="Arial" w:hAnsi="Arial" w:cs="Arial"/>
          <w:b/>
          <w:bCs/>
          <w:sz w:val="20"/>
          <w:szCs w:val="20"/>
        </w:rPr>
        <w:t>wskaźnik z PP dotyczący liczby punktów  został osiągnięty w 78%</w:t>
      </w:r>
      <w:r w:rsidRPr="000806E7">
        <w:rPr>
          <w:rFonts w:ascii="Arial" w:hAnsi="Arial" w:cs="Arial"/>
          <w:sz w:val="20"/>
          <w:szCs w:val="20"/>
        </w:rPr>
        <w:t xml:space="preserve"> Na ostatnich pozycjach w rankingu EHCI z 2018 r. uplasowały się kolejno: Węgry, Rumunia i Albania. W zakresie dostępności do leczenia najlepiej na tle Europy prezentuje się Szwajcaria, która wraz z Finlandią i Norwegią wydaje na ochronę na zdrowia najwięcej. W zakresie profilaktyki najlepiej wypadła Norwegia, </w:t>
      </w:r>
      <w:r w:rsidRPr="000806E7">
        <w:rPr>
          <w:rFonts w:ascii="Arial" w:hAnsi="Arial" w:cs="Arial"/>
          <w:sz w:val="20"/>
          <w:szCs w:val="20"/>
        </w:rPr>
        <w:br/>
        <w:t xml:space="preserve">w dostępności do leków przodują Holandia i Niemcy, natomiast najlepsze wyniki leczenia zaobserwować można w Finlandii, Norwegii i Szwajcarii. Poniższy wykres obrazuje liczbę punktów uzyskanych przez poszczególne państwa członkowskie UE. </w:t>
      </w:r>
    </w:p>
    <w:p w14:paraId="5A214E9B" w14:textId="77777777" w:rsidR="004F40CD" w:rsidRPr="000806E7" w:rsidRDefault="004F40CD" w:rsidP="004F40CD">
      <w:pPr>
        <w:rPr>
          <w:rFonts w:ascii="Arial" w:hAnsi="Arial" w:cs="Arial"/>
          <w:sz w:val="20"/>
          <w:szCs w:val="20"/>
        </w:rPr>
        <w:sectPr w:rsidR="004F40CD" w:rsidRPr="000806E7" w:rsidSect="00EC260D">
          <w:type w:val="continuous"/>
          <w:pgSz w:w="11906" w:h="16838"/>
          <w:pgMar w:top="1418" w:right="1134" w:bottom="1418" w:left="992" w:header="709" w:footer="709" w:gutter="0"/>
          <w:cols w:num="2" w:space="708"/>
        </w:sectPr>
      </w:pPr>
      <w:r>
        <w:rPr>
          <w:rFonts w:ascii="Arial" w:hAnsi="Arial" w:cs="Arial"/>
          <w:sz w:val="20"/>
          <w:szCs w:val="20"/>
        </w:rPr>
        <w:t>Ze względu na brak realizacji kolejnej edycji badania brak jest danych dla tego wskaźnika za 2019 r.</w:t>
      </w:r>
    </w:p>
    <w:p w14:paraId="4AD184E6" w14:textId="27524B9D" w:rsidR="004F40CD" w:rsidRPr="000806E7" w:rsidRDefault="004F40CD" w:rsidP="004F40CD">
      <w:pPr>
        <w:spacing w:before="480"/>
        <w:jc w:val="center"/>
        <w:rPr>
          <w:rFonts w:ascii="Arial" w:hAnsi="Arial" w:cs="Arial"/>
          <w:sz w:val="20"/>
          <w:szCs w:val="20"/>
        </w:rPr>
        <w:sectPr w:rsidR="004F40CD" w:rsidRPr="000806E7" w:rsidSect="00EC260D">
          <w:type w:val="continuous"/>
          <w:pgSz w:w="11906" w:h="16838"/>
          <w:pgMar w:top="1418" w:right="1134" w:bottom="1418" w:left="992" w:header="709" w:footer="709" w:gutter="0"/>
          <w:cols w:space="708"/>
        </w:sectPr>
      </w:pPr>
      <w:r w:rsidRPr="000806E7">
        <w:rPr>
          <w:rFonts w:ascii="Arial" w:hAnsi="Arial" w:cs="Arial"/>
          <w:noProof/>
          <w:sz w:val="20"/>
          <w:szCs w:val="20"/>
          <w:lang w:eastAsia="pl-PL"/>
        </w:rPr>
        <w:lastRenderedPageBreak/>
        <mc:AlternateContent>
          <mc:Choice Requires="wps">
            <w:drawing>
              <wp:anchor distT="0" distB="0" distL="114300" distR="114300" simplePos="0" relativeHeight="252092416" behindDoc="0" locked="0" layoutInCell="1" allowOverlap="1" wp14:anchorId="3650E5AD" wp14:editId="10586622">
                <wp:simplePos x="0" y="0"/>
                <wp:positionH relativeFrom="column">
                  <wp:posOffset>1030300</wp:posOffset>
                </wp:positionH>
                <wp:positionV relativeFrom="paragraph">
                  <wp:posOffset>1334770</wp:posOffset>
                </wp:positionV>
                <wp:extent cx="172136" cy="2190750"/>
                <wp:effectExtent l="19050" t="19050" r="18415" b="19050"/>
                <wp:wrapNone/>
                <wp:docPr id="179" name="Prostokąt 179"/>
                <wp:cNvGraphicFramePr/>
                <a:graphic xmlns:a="http://schemas.openxmlformats.org/drawingml/2006/main">
                  <a:graphicData uri="http://schemas.microsoft.com/office/word/2010/wordprocessingShape">
                    <wps:wsp>
                      <wps:cNvSpPr/>
                      <wps:spPr>
                        <a:xfrm>
                          <a:off x="0" y="0"/>
                          <a:ext cx="172136" cy="2190750"/>
                        </a:xfrm>
                        <a:prstGeom prst="rect">
                          <a:avLst/>
                        </a:prstGeom>
                        <a:noFill/>
                        <a:ln w="38100">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C194209" id="Prostokąt 179" o:spid="_x0000_s1026" style="position:absolute;margin-left:81.15pt;margin-top:105.1pt;width:13.55pt;height:172.5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" filled="f" strokecolor="#0070c0" strokeweight="3pt"/>
            </w:pict>
          </mc:Fallback>
        </mc:AlternateContent>
      </w:r>
      <w:r w:rsidR="00C8089B" w:rsidRPr="000806E7">
        <w:rPr>
          <w:rFonts w:ascii="Arial" w:hAnsi="Arial" w:cs="Arial"/>
          <w:noProof/>
          <w:sz w:val="20"/>
          <w:szCs w:val="20"/>
          <w:lang w:eastAsia="pl-PL"/>
        </w:rPr>
        <w:drawing>
          <wp:inline distT="0" distB="0" distL="0" distR="0" wp14:anchorId="70A68A18" wp14:editId="2A52CDC4">
            <wp:extent cx="5724525" cy="3629025"/>
            <wp:effectExtent l="0" t="0" r="9525" b="9525"/>
            <wp:docPr id="41" name="Obraz 41" descr="https://www.politykazdrowotna.com/media/cache/inside_article_image/uploads/images/2d39f2fef275e03898657fdb7a82d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https://www.politykazdrowotna.com/media/cache/inside_article_image/uploads/images/2d39f2fef275e03898657fdb7a82d519.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24525" cy="3629025"/>
                    </a:xfrm>
                    <a:prstGeom prst="rect">
                      <a:avLst/>
                    </a:prstGeom>
                    <a:noFill/>
                    <a:ln>
                      <a:noFill/>
                    </a:ln>
                  </pic:spPr>
                </pic:pic>
              </a:graphicData>
            </a:graphic>
          </wp:inline>
        </w:drawing>
      </w:r>
    </w:p>
    <w:p w14:paraId="62E4374E" w14:textId="77777777" w:rsidR="004F40CD" w:rsidRPr="000806E7" w:rsidRDefault="004F40CD" w:rsidP="004F40CD">
      <w:pPr>
        <w:spacing w:after="0"/>
        <w:rPr>
          <w:rFonts w:ascii="Arial" w:hAnsi="Arial" w:cs="Arial"/>
          <w:sz w:val="20"/>
          <w:szCs w:val="20"/>
        </w:rPr>
        <w:sectPr w:rsidR="004F40CD" w:rsidRPr="000806E7" w:rsidSect="00EC260D">
          <w:type w:val="continuous"/>
          <w:pgSz w:w="11906" w:h="16838"/>
          <w:pgMar w:top="1418" w:right="1134" w:bottom="1418" w:left="992" w:header="709" w:footer="709" w:gutter="0"/>
          <w:cols w:num="2" w:space="708"/>
        </w:sectPr>
      </w:pPr>
    </w:p>
    <w:p w14:paraId="682A9DAD" w14:textId="77777777" w:rsidR="004F40CD" w:rsidRPr="000806E7" w:rsidRDefault="004F40CD" w:rsidP="004F40CD">
      <w:pPr>
        <w:spacing w:before="160" w:line="240" w:lineRule="auto"/>
        <w:rPr>
          <w:rFonts w:ascii="Arial" w:hAnsi="Arial" w:cs="Arial"/>
          <w:b/>
          <w:sz w:val="20"/>
          <w:szCs w:val="20"/>
        </w:rPr>
      </w:pPr>
      <w:r w:rsidRPr="000806E7">
        <w:rPr>
          <w:rFonts w:ascii="Arial" w:hAnsi="Arial" w:cs="Arial"/>
          <w:b/>
          <w:sz w:val="20"/>
          <w:szCs w:val="20"/>
        </w:rPr>
        <w:t>2) Liczba urodzeń żywych w stosunku do liczby ludności ogółem</w:t>
      </w:r>
    </w:p>
    <w:p w14:paraId="45EFD6BB" w14:textId="77777777" w:rsidR="004F40CD" w:rsidRPr="000806E7" w:rsidRDefault="004F40CD" w:rsidP="004F40CD">
      <w:pPr>
        <w:spacing w:after="240"/>
        <w:jc w:val="center"/>
        <w:rPr>
          <w:rFonts w:ascii="Arial" w:eastAsia="Times New Roman" w:hAnsi="Arial" w:cs="Arial"/>
          <w:color w:val="333333"/>
          <w:sz w:val="20"/>
          <w:szCs w:val="20"/>
          <w:lang w:eastAsia="pl-PL"/>
        </w:rPr>
        <w:sectPr w:rsidR="004F40CD" w:rsidRPr="000806E7" w:rsidSect="00EC260D">
          <w:type w:val="continuous"/>
          <w:pgSz w:w="11906" w:h="16838"/>
          <w:pgMar w:top="1418" w:right="1134" w:bottom="1418" w:left="992" w:header="709" w:footer="709" w:gutter="0"/>
          <w:cols w:space="708"/>
        </w:sectPr>
      </w:pPr>
      <w:r w:rsidRPr="000806E7">
        <w:rPr>
          <w:rFonts w:ascii="Arial" w:hAnsi="Arial" w:cs="Arial"/>
          <w:noProof/>
          <w:sz w:val="20"/>
          <w:szCs w:val="20"/>
          <w:lang w:eastAsia="pl-PL"/>
        </w:rPr>
        <w:drawing>
          <wp:inline distT="0" distB="0" distL="0" distR="0" wp14:anchorId="406F23E2" wp14:editId="0A967FEF">
            <wp:extent cx="4600576" cy="2752725"/>
            <wp:effectExtent l="0" t="0" r="9525" b="0"/>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619647" cy="2764136"/>
                    </a:xfrm>
                    <a:prstGeom prst="rect">
                      <a:avLst/>
                    </a:prstGeom>
                  </pic:spPr>
                </pic:pic>
              </a:graphicData>
            </a:graphic>
          </wp:inline>
        </w:drawing>
      </w:r>
    </w:p>
    <w:p w14:paraId="2D9E6FC9" w14:textId="14BE1949" w:rsidR="004F40CD" w:rsidRDefault="004F40CD" w:rsidP="004F40CD">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Urodzenia żywe na 1000 ludności to jeden </w:t>
      </w:r>
      <w:r w:rsidRPr="000806E7">
        <w:rPr>
          <w:rFonts w:ascii="Arial" w:eastAsia="Times New Roman" w:hAnsi="Arial" w:cs="Arial"/>
          <w:sz w:val="20"/>
          <w:szCs w:val="20"/>
          <w:lang w:eastAsia="pl-PL"/>
        </w:rPr>
        <w:br/>
        <w:t xml:space="preserve">z ważniejszych wskaźników demograficznych pokazujących również jakość systemu ochrony zdrowia. W strukturze urodzeń zmniejszył się udział urodzeń pierwszych na korzyść urodzeń dalszej kolejności. </w:t>
      </w:r>
    </w:p>
    <w:p w14:paraId="32333D19" w14:textId="77777777" w:rsidR="004F40CD" w:rsidRDefault="004F40CD" w:rsidP="004F40CD">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Analizując dane zaprezentowane na wykresie można zauważyć, że  do 2013 r. spadała wartość wskaźnika urodzeń żywych na 1000 ludności, a </w:t>
      </w:r>
      <w:r w:rsidRPr="000806E7">
        <w:rPr>
          <w:rFonts w:ascii="Arial" w:eastAsia="Times New Roman" w:hAnsi="Arial" w:cs="Arial"/>
          <w:sz w:val="20"/>
          <w:szCs w:val="20"/>
          <w:lang w:eastAsia="pl-PL"/>
        </w:rPr>
        <w:t>następnie od 2015 r. nastąpił wzrost jego wartości, po czym od 2018 r. – kolejny spadek.</w:t>
      </w:r>
      <w:r>
        <w:rPr>
          <w:rFonts w:ascii="Arial" w:eastAsia="Times New Roman" w:hAnsi="Arial" w:cs="Arial"/>
          <w:sz w:val="20"/>
          <w:szCs w:val="20"/>
          <w:lang w:eastAsia="pl-PL"/>
        </w:rPr>
        <w:t xml:space="preserve"> Jednakże dla prezentowanego </w:t>
      </w:r>
      <w:r w:rsidRPr="000806E7">
        <w:rPr>
          <w:rFonts w:ascii="Arial" w:eastAsia="Times New Roman" w:hAnsi="Arial" w:cs="Arial"/>
          <w:sz w:val="20"/>
          <w:szCs w:val="20"/>
          <w:lang w:eastAsia="pl-PL"/>
        </w:rPr>
        <w:t>wskaźnik</w:t>
      </w:r>
      <w:r>
        <w:rPr>
          <w:rFonts w:ascii="Arial" w:eastAsia="Times New Roman" w:hAnsi="Arial" w:cs="Arial"/>
          <w:sz w:val="20"/>
          <w:szCs w:val="20"/>
          <w:lang w:eastAsia="pl-PL"/>
        </w:rPr>
        <w:t>a</w:t>
      </w:r>
      <w:r w:rsidRPr="000806E7">
        <w:rPr>
          <w:rFonts w:ascii="Arial" w:eastAsia="Times New Roman" w:hAnsi="Arial" w:cs="Arial"/>
          <w:sz w:val="20"/>
          <w:szCs w:val="20"/>
          <w:lang w:eastAsia="pl-PL"/>
        </w:rPr>
        <w:t xml:space="preserve"> od lat utrzymuje się </w:t>
      </w:r>
      <w:r>
        <w:rPr>
          <w:rFonts w:ascii="Arial" w:eastAsia="Times New Roman" w:hAnsi="Arial" w:cs="Arial"/>
          <w:sz w:val="20"/>
          <w:szCs w:val="20"/>
          <w:lang w:eastAsia="pl-PL"/>
        </w:rPr>
        <w:t xml:space="preserve">wartość </w:t>
      </w:r>
      <w:r w:rsidRPr="000806E7">
        <w:rPr>
          <w:rFonts w:ascii="Arial" w:eastAsia="Times New Roman" w:hAnsi="Arial" w:cs="Arial"/>
          <w:sz w:val="20"/>
          <w:szCs w:val="20"/>
          <w:lang w:eastAsia="pl-PL"/>
        </w:rPr>
        <w:t xml:space="preserve">na poziomie </w:t>
      </w:r>
      <w:r>
        <w:rPr>
          <w:rFonts w:ascii="Arial" w:eastAsia="Times New Roman" w:hAnsi="Arial" w:cs="Arial"/>
          <w:sz w:val="20"/>
          <w:szCs w:val="20"/>
          <w:lang w:eastAsia="pl-PL"/>
        </w:rPr>
        <w:t xml:space="preserve">ok </w:t>
      </w:r>
      <w:r w:rsidRPr="000806E7">
        <w:rPr>
          <w:rFonts w:ascii="Arial" w:eastAsia="Times New Roman" w:hAnsi="Arial" w:cs="Arial"/>
          <w:sz w:val="20"/>
          <w:szCs w:val="20"/>
          <w:lang w:eastAsia="pl-PL"/>
        </w:rPr>
        <w:t xml:space="preserve">10. </w:t>
      </w:r>
      <w:r>
        <w:rPr>
          <w:rFonts w:ascii="Arial" w:eastAsia="Times New Roman" w:hAnsi="Arial" w:cs="Arial"/>
          <w:sz w:val="20"/>
          <w:szCs w:val="20"/>
          <w:lang w:eastAsia="pl-PL"/>
        </w:rPr>
        <w:t xml:space="preserve">Analizując dane </w:t>
      </w:r>
      <w:r>
        <w:rPr>
          <w:rFonts w:ascii="Arial" w:eastAsia="Times New Roman" w:hAnsi="Arial" w:cs="Arial"/>
          <w:sz w:val="20"/>
          <w:szCs w:val="20"/>
          <w:lang w:eastAsia="pl-PL"/>
        </w:rPr>
        <w:lastRenderedPageBreak/>
        <w:t xml:space="preserve">GUS z </w:t>
      </w:r>
      <w:r w:rsidRPr="00077BB4">
        <w:rPr>
          <w:rFonts w:ascii="Arial" w:eastAsia="Times New Roman" w:hAnsi="Arial" w:cs="Arial"/>
          <w:i/>
          <w:iCs/>
          <w:sz w:val="20"/>
          <w:szCs w:val="20"/>
          <w:lang w:eastAsia="pl-PL"/>
        </w:rPr>
        <w:t>Rocznika</w:t>
      </w:r>
      <w:r>
        <w:rPr>
          <w:rFonts w:ascii="Arial" w:eastAsia="Times New Roman" w:hAnsi="Arial" w:cs="Arial"/>
          <w:i/>
          <w:iCs/>
          <w:sz w:val="20"/>
          <w:szCs w:val="20"/>
          <w:lang w:eastAsia="pl-PL"/>
        </w:rPr>
        <w:t xml:space="preserve"> </w:t>
      </w:r>
      <w:r w:rsidRPr="00077BB4">
        <w:rPr>
          <w:rFonts w:ascii="Arial" w:eastAsia="Times New Roman" w:hAnsi="Arial" w:cs="Arial"/>
          <w:i/>
          <w:iCs/>
          <w:sz w:val="20"/>
          <w:szCs w:val="20"/>
          <w:lang w:eastAsia="pl-PL"/>
        </w:rPr>
        <w:t>Demograficznego z 2020 r.</w:t>
      </w:r>
      <w:r>
        <w:rPr>
          <w:rStyle w:val="Odwoanieprzypisudolnego"/>
          <w:rFonts w:ascii="Arial" w:eastAsia="Times New Roman" w:hAnsi="Arial" w:cs="Arial"/>
          <w:i/>
          <w:iCs/>
          <w:sz w:val="20"/>
          <w:szCs w:val="20"/>
          <w:lang w:eastAsia="pl-PL"/>
        </w:rPr>
        <w:footnoteReference w:id="10"/>
      </w:r>
      <w:r>
        <w:rPr>
          <w:rFonts w:ascii="Arial" w:eastAsia="Times New Roman" w:hAnsi="Arial" w:cs="Arial"/>
          <w:sz w:val="20"/>
          <w:szCs w:val="20"/>
          <w:lang w:eastAsia="pl-PL"/>
        </w:rPr>
        <w:t>, należy stwierdzić, że w</w:t>
      </w:r>
      <w:r w:rsidRPr="000806E7">
        <w:rPr>
          <w:rFonts w:ascii="Arial" w:eastAsia="Times New Roman" w:hAnsi="Arial" w:cs="Arial"/>
          <w:sz w:val="20"/>
          <w:szCs w:val="20"/>
          <w:lang w:eastAsia="pl-PL"/>
        </w:rPr>
        <w:t xml:space="preserve"> </w:t>
      </w:r>
      <w:r>
        <w:rPr>
          <w:rFonts w:ascii="Arial" w:eastAsia="Times New Roman" w:hAnsi="Arial" w:cs="Arial"/>
          <w:sz w:val="20"/>
          <w:szCs w:val="20"/>
          <w:lang w:eastAsia="pl-PL"/>
        </w:rPr>
        <w:t xml:space="preserve">2019 r. malejący trend utrzymał się. Podczas, gdy w </w:t>
      </w:r>
      <w:r w:rsidRPr="000806E7">
        <w:rPr>
          <w:rFonts w:ascii="Arial" w:eastAsia="Times New Roman" w:hAnsi="Arial" w:cs="Arial"/>
          <w:sz w:val="20"/>
          <w:szCs w:val="20"/>
          <w:lang w:eastAsia="pl-PL"/>
        </w:rPr>
        <w:t>2018 roku w Polsce urodziło się 3</w:t>
      </w:r>
      <w:r>
        <w:rPr>
          <w:rFonts w:ascii="Arial" w:eastAsia="Times New Roman" w:hAnsi="Arial" w:cs="Arial"/>
          <w:sz w:val="20"/>
          <w:szCs w:val="20"/>
          <w:lang w:eastAsia="pl-PL"/>
        </w:rPr>
        <w:t>88</w:t>
      </w:r>
      <w:r w:rsidRPr="000806E7">
        <w:rPr>
          <w:rFonts w:ascii="Arial" w:eastAsia="Times New Roman" w:hAnsi="Arial" w:cs="Arial"/>
          <w:sz w:val="20"/>
          <w:szCs w:val="20"/>
          <w:lang w:eastAsia="pl-PL"/>
        </w:rPr>
        <w:t xml:space="preserve"> tys. dzieci, a zmarło 41</w:t>
      </w:r>
      <w:r>
        <w:rPr>
          <w:rFonts w:ascii="Arial" w:eastAsia="Times New Roman" w:hAnsi="Arial" w:cs="Arial"/>
          <w:sz w:val="20"/>
          <w:szCs w:val="20"/>
          <w:lang w:eastAsia="pl-PL"/>
        </w:rPr>
        <w:t>4</w:t>
      </w:r>
      <w:r w:rsidRPr="000806E7">
        <w:rPr>
          <w:rFonts w:ascii="Arial" w:eastAsia="Times New Roman" w:hAnsi="Arial" w:cs="Arial"/>
          <w:sz w:val="20"/>
          <w:szCs w:val="20"/>
          <w:lang w:eastAsia="pl-PL"/>
        </w:rPr>
        <w:t xml:space="preserve"> tys. osób</w:t>
      </w:r>
      <w:r>
        <w:rPr>
          <w:rFonts w:ascii="Arial" w:eastAsia="Times New Roman" w:hAnsi="Arial" w:cs="Arial"/>
          <w:sz w:val="20"/>
          <w:szCs w:val="20"/>
          <w:lang w:eastAsia="pl-PL"/>
        </w:rPr>
        <w:t xml:space="preserve">, to </w:t>
      </w:r>
      <w:r w:rsidRPr="009C10C7">
        <w:rPr>
          <w:rFonts w:ascii="Arial" w:eastAsia="Times New Roman" w:hAnsi="Arial" w:cs="Arial"/>
          <w:sz w:val="20"/>
          <w:szCs w:val="20"/>
          <w:lang w:eastAsia="pl-PL"/>
        </w:rPr>
        <w:t xml:space="preserve">w 2019 r. zarejestrowano </w:t>
      </w:r>
      <w:r>
        <w:rPr>
          <w:rFonts w:ascii="Arial" w:eastAsia="Times New Roman" w:hAnsi="Arial" w:cs="Arial"/>
          <w:sz w:val="20"/>
          <w:szCs w:val="20"/>
          <w:lang w:eastAsia="pl-PL"/>
        </w:rPr>
        <w:t xml:space="preserve">już niecałe </w:t>
      </w:r>
      <w:r w:rsidRPr="009C10C7">
        <w:rPr>
          <w:rFonts w:ascii="Arial" w:eastAsia="Times New Roman" w:hAnsi="Arial" w:cs="Arial"/>
          <w:sz w:val="20"/>
          <w:szCs w:val="20"/>
          <w:lang w:eastAsia="pl-PL"/>
        </w:rPr>
        <w:t>37</w:t>
      </w:r>
      <w:r>
        <w:rPr>
          <w:rFonts w:ascii="Arial" w:eastAsia="Times New Roman" w:hAnsi="Arial" w:cs="Arial"/>
          <w:sz w:val="20"/>
          <w:szCs w:val="20"/>
          <w:lang w:eastAsia="pl-PL"/>
        </w:rPr>
        <w:t>5</w:t>
      </w:r>
      <w:r w:rsidRPr="009C10C7">
        <w:rPr>
          <w:rFonts w:ascii="Arial" w:eastAsia="Times New Roman" w:hAnsi="Arial" w:cs="Arial"/>
          <w:sz w:val="20"/>
          <w:szCs w:val="20"/>
          <w:lang w:eastAsia="pl-PL"/>
        </w:rPr>
        <w:t xml:space="preserve"> tys. urodzeń żywych</w:t>
      </w:r>
      <w:r>
        <w:rPr>
          <w:rFonts w:ascii="Arial" w:eastAsia="Times New Roman" w:hAnsi="Arial" w:cs="Arial"/>
          <w:sz w:val="20"/>
          <w:szCs w:val="20"/>
          <w:lang w:eastAsia="pl-PL"/>
        </w:rPr>
        <w:t xml:space="preserve"> (co stanowi 99,7% ogółu urodzeń – warto zaznaczyć, że wskaźnik ten dla lat 2018 i 2019 jest najwyższy od kilku lat).</w:t>
      </w:r>
    </w:p>
    <w:p w14:paraId="72BBC211" w14:textId="77777777" w:rsidR="004F40CD" w:rsidRPr="000806E7" w:rsidRDefault="004F40CD" w:rsidP="004F40CD">
      <w:pPr>
        <w:rPr>
          <w:rFonts w:ascii="Arial" w:eastAsia="Times New Roman" w:hAnsi="Arial" w:cs="Arial"/>
          <w:sz w:val="20"/>
          <w:szCs w:val="20"/>
          <w:lang w:eastAsia="pl-PL"/>
        </w:rPr>
      </w:pPr>
      <w:r w:rsidRPr="000806E7">
        <w:rPr>
          <w:rFonts w:ascii="Arial" w:eastAsia="Times New Roman" w:hAnsi="Arial" w:cs="Arial"/>
          <w:sz w:val="20"/>
          <w:szCs w:val="20"/>
          <w:lang w:eastAsia="pl-PL"/>
        </w:rPr>
        <w:t>Wskaźnik urodzeń prezentuje, jak kształtują się urodzenia (rodność) na danym obszarze – w danym okresie a także na przestrzeni lat. Liczba urodzeń wpływa na kształtowanie się  wskaźnik</w:t>
      </w:r>
      <w:r>
        <w:rPr>
          <w:rFonts w:ascii="Arial" w:eastAsia="Times New Roman" w:hAnsi="Arial" w:cs="Arial"/>
          <w:sz w:val="20"/>
          <w:szCs w:val="20"/>
          <w:lang w:eastAsia="pl-PL"/>
        </w:rPr>
        <w:t>a</w:t>
      </w:r>
      <w:r w:rsidRPr="000806E7">
        <w:rPr>
          <w:rFonts w:ascii="Arial" w:eastAsia="Times New Roman" w:hAnsi="Arial" w:cs="Arial"/>
          <w:sz w:val="20"/>
          <w:szCs w:val="20"/>
          <w:lang w:eastAsia="pl-PL"/>
        </w:rPr>
        <w:t xml:space="preserve"> przyrostu naturalnego</w:t>
      </w:r>
      <w:r>
        <w:rPr>
          <w:rFonts w:ascii="Arial" w:eastAsia="Times New Roman" w:hAnsi="Arial" w:cs="Arial"/>
          <w:sz w:val="20"/>
          <w:szCs w:val="20"/>
          <w:lang w:eastAsia="pl-PL"/>
        </w:rPr>
        <w:t>.</w:t>
      </w:r>
      <w:r w:rsidRPr="000806E7">
        <w:rPr>
          <w:rFonts w:ascii="Arial" w:eastAsia="Times New Roman" w:hAnsi="Arial" w:cs="Arial"/>
          <w:sz w:val="20"/>
          <w:szCs w:val="20"/>
          <w:lang w:eastAsia="pl-PL"/>
        </w:rPr>
        <w:t xml:space="preserve"> Należy zaznaczyć, że </w:t>
      </w:r>
      <w:r>
        <w:rPr>
          <w:rFonts w:ascii="Arial" w:eastAsia="Times New Roman" w:hAnsi="Arial" w:cs="Arial"/>
          <w:sz w:val="20"/>
          <w:szCs w:val="20"/>
          <w:lang w:eastAsia="pl-PL"/>
        </w:rPr>
        <w:t xml:space="preserve">od 2013 r. notuje się w Polsce ujemy przyrost naturalny. </w:t>
      </w:r>
    </w:p>
    <w:p w14:paraId="28110C26" w14:textId="77777777" w:rsidR="004F40CD" w:rsidRPr="000806E7" w:rsidRDefault="004F40CD" w:rsidP="004F40CD">
      <w:pPr>
        <w:rPr>
          <w:rFonts w:ascii="Arial" w:eastAsia="Times New Roman" w:hAnsi="Arial" w:cs="Arial"/>
          <w:sz w:val="20"/>
          <w:szCs w:val="20"/>
          <w:lang w:eastAsia="pl-PL"/>
        </w:rPr>
        <w:sectPr w:rsidR="004F40CD" w:rsidRPr="000806E7" w:rsidSect="00EC260D">
          <w:type w:val="continuous"/>
          <w:pgSz w:w="11906" w:h="16838"/>
          <w:pgMar w:top="1418" w:right="1134" w:bottom="1418" w:left="992" w:header="709" w:footer="709" w:gutter="0"/>
          <w:cols w:num="2" w:space="708"/>
        </w:sectPr>
      </w:pPr>
    </w:p>
    <w:p w14:paraId="310BDEF4" w14:textId="77777777" w:rsidR="004F40CD" w:rsidRPr="000806E7" w:rsidRDefault="004F40CD" w:rsidP="004F40CD">
      <w:pPr>
        <w:spacing w:after="0" w:line="240" w:lineRule="auto"/>
        <w:rPr>
          <w:rFonts w:ascii="Arial" w:hAnsi="Arial" w:cs="Arial"/>
          <w:b/>
          <w:sz w:val="20"/>
          <w:szCs w:val="20"/>
        </w:rPr>
      </w:pPr>
    </w:p>
    <w:p w14:paraId="2F75059E" w14:textId="77777777" w:rsidR="004F40CD" w:rsidRPr="000806E7" w:rsidRDefault="004F40CD" w:rsidP="004F40CD">
      <w:pPr>
        <w:spacing w:line="240" w:lineRule="auto"/>
        <w:rPr>
          <w:rFonts w:ascii="Arial" w:hAnsi="Arial" w:cs="Arial"/>
          <w:b/>
          <w:sz w:val="20"/>
          <w:szCs w:val="20"/>
        </w:rPr>
      </w:pPr>
      <w:r w:rsidRPr="000806E7">
        <w:rPr>
          <w:rFonts w:ascii="Arial" w:hAnsi="Arial" w:cs="Arial"/>
          <w:b/>
          <w:sz w:val="20"/>
          <w:szCs w:val="20"/>
        </w:rPr>
        <w:t>3) Odsetek noworodków objętych badaniami przesiewowymi w kierunku rzadkich wad metabolizmu</w:t>
      </w:r>
    </w:p>
    <w:p w14:paraId="3765431C" w14:textId="77777777" w:rsidR="004F40CD" w:rsidRPr="000806E7" w:rsidRDefault="004F40CD" w:rsidP="004F40CD">
      <w:pPr>
        <w:spacing w:after="240"/>
        <w:jc w:val="center"/>
        <w:rPr>
          <w:rFonts w:ascii="Arial" w:hAnsi="Arial" w:cs="Arial"/>
          <w:sz w:val="20"/>
          <w:szCs w:val="20"/>
        </w:rPr>
      </w:pPr>
      <w:r w:rsidRPr="000806E7">
        <w:rPr>
          <w:rFonts w:ascii="Arial" w:hAnsi="Arial" w:cs="Arial"/>
          <w:noProof/>
          <w:sz w:val="20"/>
          <w:szCs w:val="20"/>
          <w:lang w:eastAsia="pl-PL"/>
        </w:rPr>
        <w:drawing>
          <wp:inline distT="0" distB="0" distL="0" distR="0" wp14:anchorId="29F4562A" wp14:editId="4AB6AC18">
            <wp:extent cx="4642005" cy="2771775"/>
            <wp:effectExtent l="0" t="0" r="6350" b="0"/>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655859" cy="2780048"/>
                    </a:xfrm>
                    <a:prstGeom prst="rect">
                      <a:avLst/>
                    </a:prstGeom>
                  </pic:spPr>
                </pic:pic>
              </a:graphicData>
            </a:graphic>
          </wp:inline>
        </w:drawing>
      </w:r>
    </w:p>
    <w:p w14:paraId="42CC524D" w14:textId="77777777" w:rsidR="004F40CD" w:rsidRPr="000806E7" w:rsidRDefault="004F40CD" w:rsidP="004F40CD">
      <w:pPr>
        <w:spacing w:after="0"/>
        <w:rPr>
          <w:rFonts w:ascii="Arial" w:hAnsi="Arial" w:cs="Arial"/>
          <w:sz w:val="20"/>
          <w:szCs w:val="20"/>
        </w:rPr>
        <w:sectPr w:rsidR="004F40CD" w:rsidRPr="000806E7" w:rsidSect="00EC260D">
          <w:type w:val="continuous"/>
          <w:pgSz w:w="11906" w:h="16838"/>
          <w:pgMar w:top="1418" w:right="1134" w:bottom="1418" w:left="992" w:header="709" w:footer="709" w:gutter="0"/>
          <w:cols w:space="708"/>
        </w:sectPr>
      </w:pPr>
    </w:p>
    <w:p w14:paraId="337E389A" w14:textId="77777777" w:rsidR="004F40CD" w:rsidRPr="000806E7" w:rsidRDefault="004F40CD" w:rsidP="004F40CD">
      <w:pPr>
        <w:rPr>
          <w:rFonts w:ascii="Arial" w:hAnsi="Arial" w:cs="Arial"/>
          <w:sz w:val="20"/>
          <w:szCs w:val="20"/>
        </w:rPr>
      </w:pPr>
      <w:r w:rsidRPr="000806E7">
        <w:rPr>
          <w:rFonts w:ascii="Arial" w:hAnsi="Arial" w:cs="Arial"/>
          <w:sz w:val="20"/>
          <w:szCs w:val="20"/>
        </w:rPr>
        <w:t>Wskaźnik przedstawia udział</w:t>
      </w:r>
      <w:r w:rsidRPr="000806E7">
        <w:rPr>
          <w:rFonts w:ascii="Arial" w:eastAsia="Times New Roman" w:hAnsi="Arial" w:cs="Arial"/>
          <w:sz w:val="20"/>
          <w:szCs w:val="20"/>
          <w:lang w:eastAsia="pl-PL"/>
        </w:rPr>
        <w:t xml:space="preserve"> noworodków objętych badaniami przesiewowymi w kierunku wykrywania rzadkich wad metabolizmu w ogólnej liczbie noworodków w danym roku kalendarzowym. Za noworodka uważa się dziecko od momentu urodzenia do 27 dnia życia. Badanie przesiewowe w kierunku rzadkich wad metabolizmu to rodzaj badania strategicznego, które przeprowadza się w celu wykrycia chorób metabolicznych (które nie dają charakterystycznych objawów klinicznych </w:t>
      </w:r>
      <w:r w:rsidRPr="000806E7">
        <w:rPr>
          <w:rFonts w:ascii="Arial" w:eastAsia="Times New Roman" w:hAnsi="Arial" w:cs="Arial"/>
          <w:sz w:val="20"/>
          <w:szCs w:val="20"/>
          <w:lang w:eastAsia="pl-PL"/>
        </w:rPr>
        <w:br/>
        <w:t xml:space="preserve">w pierwszych miesiącach życia dziecka), a tym samym rozpoczęcia wczesnego leczenia, aby zapobiec poważnym następstwom choroby </w:t>
      </w:r>
      <w:r w:rsidRPr="000806E7">
        <w:rPr>
          <w:rFonts w:ascii="Arial" w:eastAsia="Times New Roman" w:hAnsi="Arial" w:cs="Arial"/>
          <w:sz w:val="20"/>
          <w:szCs w:val="20"/>
          <w:lang w:eastAsia="pl-PL"/>
        </w:rPr>
        <w:br/>
        <w:t xml:space="preserve">w przyszłości Pozwala to na obniżenie kosztów związanych z późniejszą długotrwałą rehabilitacją </w:t>
      </w:r>
      <w:r w:rsidRPr="000806E7">
        <w:rPr>
          <w:rFonts w:ascii="Arial" w:eastAsia="Times New Roman" w:hAnsi="Arial" w:cs="Arial"/>
          <w:sz w:val="20"/>
          <w:szCs w:val="20"/>
          <w:lang w:eastAsia="pl-PL"/>
        </w:rPr>
        <w:br/>
        <w:t>(w wyniku zbyt późnego rozpoznania choroby). Dane służące wyliczeniu wskaźnika zbierane są przez MZ w cyklu rocznym od 2011 r.</w:t>
      </w:r>
    </w:p>
    <w:p w14:paraId="0C4E439D" w14:textId="77777777" w:rsidR="004F40CD" w:rsidRPr="000806E7" w:rsidRDefault="004F40CD" w:rsidP="004F40CD">
      <w:pPr>
        <w:rPr>
          <w:rFonts w:ascii="Arial" w:hAnsi="Arial" w:cs="Arial"/>
          <w:b/>
          <w:bCs/>
          <w:sz w:val="20"/>
          <w:szCs w:val="20"/>
        </w:rPr>
      </w:pPr>
      <w:r w:rsidRPr="000806E7">
        <w:rPr>
          <w:rFonts w:ascii="Arial" w:hAnsi="Arial" w:cs="Arial"/>
          <w:sz w:val="20"/>
          <w:szCs w:val="20"/>
        </w:rPr>
        <w:t xml:space="preserve">Na podstawie przedstawionych na wykresie danych wyraźnie widać, że od 2014 r.  badaniami </w:t>
      </w:r>
      <w:r w:rsidRPr="000806E7">
        <w:rPr>
          <w:rFonts w:ascii="Arial" w:hAnsi="Arial" w:cs="Arial"/>
          <w:sz w:val="20"/>
          <w:szCs w:val="20"/>
        </w:rPr>
        <w:t xml:space="preserve">przesiewowymi w kierunku rzadkich wad metabolizmu obejmowane są prawie wszystkie noworodki w kraju, a tym samym </w:t>
      </w:r>
      <w:r w:rsidRPr="000806E7">
        <w:rPr>
          <w:rFonts w:ascii="Arial" w:hAnsi="Arial" w:cs="Arial"/>
          <w:b/>
          <w:bCs/>
          <w:sz w:val="20"/>
          <w:szCs w:val="20"/>
        </w:rPr>
        <w:t xml:space="preserve">wartość  docelowa dla tego wskaźnika określona w </w:t>
      </w:r>
      <w:r w:rsidRPr="000806E7">
        <w:rPr>
          <w:rFonts w:ascii="Arial" w:hAnsi="Arial" w:cs="Arial"/>
          <w:b/>
          <w:bCs/>
          <w:i/>
          <w:iCs/>
          <w:sz w:val="20"/>
          <w:szCs w:val="20"/>
        </w:rPr>
        <w:t>Policy paper</w:t>
      </w:r>
      <w:r w:rsidRPr="000806E7">
        <w:rPr>
          <w:rFonts w:ascii="Arial" w:hAnsi="Arial" w:cs="Arial"/>
          <w:b/>
          <w:bCs/>
          <w:sz w:val="20"/>
          <w:szCs w:val="20"/>
        </w:rPr>
        <w:t xml:space="preserve"> została osiągnięt</w:t>
      </w:r>
      <w:r>
        <w:rPr>
          <w:rFonts w:ascii="Arial" w:hAnsi="Arial" w:cs="Arial"/>
          <w:b/>
          <w:bCs/>
          <w:sz w:val="20"/>
          <w:szCs w:val="20"/>
        </w:rPr>
        <w:t>a</w:t>
      </w:r>
      <w:r w:rsidRPr="000806E7">
        <w:rPr>
          <w:rFonts w:ascii="Arial" w:hAnsi="Arial" w:cs="Arial"/>
          <w:b/>
          <w:bCs/>
          <w:sz w:val="20"/>
          <w:szCs w:val="20"/>
        </w:rPr>
        <w:t xml:space="preserve"> w</w:t>
      </w:r>
      <w:r>
        <w:rPr>
          <w:rFonts w:ascii="Arial" w:hAnsi="Arial" w:cs="Arial"/>
          <w:b/>
          <w:bCs/>
          <w:sz w:val="20"/>
          <w:szCs w:val="20"/>
        </w:rPr>
        <w:t xml:space="preserve"> </w:t>
      </w:r>
      <w:r w:rsidRPr="000806E7">
        <w:rPr>
          <w:rFonts w:ascii="Arial" w:hAnsi="Arial" w:cs="Arial"/>
          <w:b/>
          <w:bCs/>
          <w:sz w:val="20"/>
          <w:szCs w:val="20"/>
        </w:rPr>
        <w:t>niemal 100%.</w:t>
      </w:r>
    </w:p>
    <w:p w14:paraId="3184A571" w14:textId="77777777" w:rsidR="004F40CD" w:rsidRDefault="004F40CD" w:rsidP="004F40CD">
      <w:pPr>
        <w:rPr>
          <w:rFonts w:ascii="Arial" w:hAnsi="Arial" w:cs="Arial"/>
          <w:sz w:val="20"/>
          <w:szCs w:val="20"/>
        </w:rPr>
      </w:pPr>
      <w:r>
        <w:rPr>
          <w:rFonts w:ascii="Arial" w:hAnsi="Arial" w:cs="Arial"/>
          <w:sz w:val="20"/>
          <w:szCs w:val="20"/>
        </w:rPr>
        <w:t>Brak jest danych dla tego wskaźnika z 2019 r.</w:t>
      </w:r>
    </w:p>
    <w:p w14:paraId="48CBBDDC" w14:textId="77777777" w:rsidR="004F40CD" w:rsidRDefault="004F40CD" w:rsidP="004F40CD">
      <w:pPr>
        <w:rPr>
          <w:rFonts w:ascii="Arial" w:hAnsi="Arial" w:cs="Arial"/>
          <w:sz w:val="20"/>
          <w:szCs w:val="20"/>
        </w:rPr>
      </w:pPr>
    </w:p>
    <w:p w14:paraId="4B3F8AA5" w14:textId="172548CF" w:rsidR="004F40CD" w:rsidRDefault="004F40CD" w:rsidP="004F40CD">
      <w:pPr>
        <w:rPr>
          <w:rFonts w:ascii="Arial" w:hAnsi="Arial" w:cs="Arial"/>
          <w:sz w:val="20"/>
          <w:szCs w:val="20"/>
        </w:rPr>
      </w:pPr>
    </w:p>
    <w:p w14:paraId="0C66F642" w14:textId="7428015F" w:rsidR="00C8089B" w:rsidRDefault="00C8089B" w:rsidP="004F40CD">
      <w:pPr>
        <w:rPr>
          <w:rFonts w:ascii="Arial" w:hAnsi="Arial" w:cs="Arial"/>
          <w:sz w:val="20"/>
          <w:szCs w:val="20"/>
        </w:rPr>
      </w:pPr>
    </w:p>
    <w:p w14:paraId="3DC9A135" w14:textId="7B3A464B" w:rsidR="00C8089B" w:rsidRDefault="00C8089B" w:rsidP="004F40CD">
      <w:pPr>
        <w:rPr>
          <w:rFonts w:ascii="Arial" w:hAnsi="Arial" w:cs="Arial"/>
          <w:sz w:val="20"/>
          <w:szCs w:val="20"/>
        </w:rPr>
      </w:pPr>
    </w:p>
    <w:p w14:paraId="05A79580" w14:textId="77777777" w:rsidR="00C8089B" w:rsidRDefault="00C8089B" w:rsidP="004F40CD">
      <w:pPr>
        <w:rPr>
          <w:rFonts w:ascii="Arial" w:hAnsi="Arial" w:cs="Arial"/>
          <w:sz w:val="20"/>
          <w:szCs w:val="20"/>
        </w:rPr>
      </w:pPr>
    </w:p>
    <w:p w14:paraId="5FB6C118" w14:textId="77777777" w:rsidR="004F40CD" w:rsidRDefault="004F40CD" w:rsidP="004F40CD">
      <w:pPr>
        <w:rPr>
          <w:rFonts w:ascii="Arial" w:hAnsi="Arial" w:cs="Arial"/>
          <w:sz w:val="20"/>
          <w:szCs w:val="20"/>
        </w:rPr>
      </w:pPr>
    </w:p>
    <w:p w14:paraId="011A97CE" w14:textId="77777777" w:rsidR="004F40CD" w:rsidRDefault="004F40CD" w:rsidP="004F40CD">
      <w:pPr>
        <w:rPr>
          <w:rFonts w:ascii="Arial" w:hAnsi="Arial" w:cs="Arial"/>
          <w:sz w:val="20"/>
          <w:szCs w:val="20"/>
        </w:rPr>
      </w:pPr>
    </w:p>
    <w:p w14:paraId="743E6464" w14:textId="77777777" w:rsidR="004F40CD" w:rsidRPr="000806E7" w:rsidRDefault="004F40CD" w:rsidP="004F40CD">
      <w:pPr>
        <w:rPr>
          <w:rFonts w:ascii="Arial" w:hAnsi="Arial" w:cs="Arial"/>
          <w:sz w:val="20"/>
          <w:szCs w:val="20"/>
        </w:rPr>
        <w:sectPr w:rsidR="004F40CD" w:rsidRPr="000806E7" w:rsidSect="00EC260D">
          <w:type w:val="continuous"/>
          <w:pgSz w:w="11906" w:h="16838"/>
          <w:pgMar w:top="1418" w:right="1134" w:bottom="1418" w:left="992" w:header="709" w:footer="709" w:gutter="0"/>
          <w:cols w:num="2" w:space="708"/>
        </w:sectPr>
      </w:pPr>
    </w:p>
    <w:p w14:paraId="189E5721" w14:textId="77777777" w:rsidR="004F40CD" w:rsidRPr="000806E7" w:rsidRDefault="004F40CD" w:rsidP="004F40CD">
      <w:pPr>
        <w:spacing w:before="360"/>
        <w:rPr>
          <w:rFonts w:ascii="Arial" w:hAnsi="Arial" w:cs="Arial"/>
          <w:b/>
          <w:sz w:val="20"/>
          <w:szCs w:val="20"/>
        </w:rPr>
      </w:pPr>
      <w:r w:rsidRPr="000806E7">
        <w:rPr>
          <w:rFonts w:ascii="Arial" w:hAnsi="Arial" w:cs="Arial"/>
          <w:b/>
          <w:sz w:val="20"/>
          <w:szCs w:val="20"/>
        </w:rPr>
        <w:lastRenderedPageBreak/>
        <w:t>6) Udział wyjazdów zespołów ratownictwa medycznego spełniających parametry czasu dotarcia w całkowitej liczbie wyjazdów do stanów nagłego zagrożenia zdrowia lub życia</w:t>
      </w:r>
    </w:p>
    <w:p w14:paraId="0D814351" w14:textId="77777777" w:rsidR="004F40CD" w:rsidRPr="000806E7" w:rsidRDefault="004F40CD" w:rsidP="004F40CD">
      <w:pPr>
        <w:spacing w:before="360" w:after="240"/>
        <w:jc w:val="center"/>
        <w:rPr>
          <w:rFonts w:ascii="Arial" w:hAnsi="Arial" w:cs="Arial"/>
          <w:b/>
          <w:sz w:val="20"/>
          <w:szCs w:val="20"/>
        </w:rPr>
      </w:pPr>
      <w:r w:rsidRPr="003841ED">
        <w:rPr>
          <w:noProof/>
        </w:rPr>
        <w:drawing>
          <wp:inline distT="0" distB="0" distL="0" distR="0" wp14:anchorId="4731BABF" wp14:editId="5CF4FE5E">
            <wp:extent cx="4600000" cy="2752381"/>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600000" cy="2752381"/>
                    </a:xfrm>
                    <a:prstGeom prst="rect">
                      <a:avLst/>
                    </a:prstGeom>
                  </pic:spPr>
                </pic:pic>
              </a:graphicData>
            </a:graphic>
          </wp:inline>
        </w:drawing>
      </w:r>
    </w:p>
    <w:p w14:paraId="330021FD" w14:textId="77777777" w:rsidR="004F40CD" w:rsidRPr="000806E7" w:rsidRDefault="004F40CD" w:rsidP="004F40CD">
      <w:pPr>
        <w:spacing w:after="0"/>
        <w:rPr>
          <w:rFonts w:ascii="Arial" w:hAnsi="Arial" w:cs="Arial"/>
          <w:sz w:val="20"/>
          <w:szCs w:val="20"/>
        </w:rPr>
        <w:sectPr w:rsidR="004F40CD" w:rsidRPr="000806E7" w:rsidSect="00EC260D">
          <w:footerReference w:type="default" r:id="rId67"/>
          <w:type w:val="continuous"/>
          <w:pgSz w:w="11906" w:h="16838"/>
          <w:pgMar w:top="1418" w:right="1134" w:bottom="1418" w:left="992" w:header="709" w:footer="709" w:gutter="0"/>
          <w:cols w:space="708"/>
        </w:sectPr>
      </w:pPr>
    </w:p>
    <w:p w14:paraId="2724BD28" w14:textId="77777777" w:rsidR="004F40CD" w:rsidRPr="000806E7" w:rsidRDefault="004F40CD" w:rsidP="004F40CD">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Wskaźnik ten również obrazuje realizację celu polityki spójności dotyczącego wzmacniania potencjału instytucjonalnego i skuteczności administracji publicznej. Pokazuje on relację liczby wszystkich wyjazdów zespołów ratownictwa medycznego spełniających parametry czasu dotarcia (a więc, w ramach których - zgodnie z art. 24 ust. 1 pkt. 3 oraz ust. 2 ustawy z dnia 8 września 2006 r. </w:t>
      </w:r>
      <w:r w:rsidRPr="000806E7">
        <w:rPr>
          <w:rFonts w:ascii="Arial" w:eastAsia="Times New Roman" w:hAnsi="Arial" w:cs="Arial"/>
          <w:sz w:val="20"/>
          <w:szCs w:val="20"/>
          <w:lang w:eastAsia="pl-PL"/>
        </w:rPr>
        <w:br/>
        <w:t xml:space="preserve">o Państwowym Ratownictwie Medycznym -  maksymalny czas dotarcia nie jest dłuższy niż 15 minut w mieście powyżej 10 tysięcy mieszkańców i 20 minut poza miastem powyżej 10 tysięcy mieszkańców) w danym roku kalendarzowym oraz ogólnej liczby wszystkich wyjazdów zespołów ratownictwa medycznego w danym roku kalendarzowym. Przyjmuje się, że 0,5 % przypadków o najdłuższych czasach dotarcia w skali każdego miesiąca nie bierze się pod uwagę w naliczaniu parametrów określonych w ust. 1 </w:t>
      </w:r>
      <w:r w:rsidRPr="000806E7">
        <w:rPr>
          <w:rFonts w:ascii="Arial" w:eastAsia="Times New Roman" w:hAnsi="Arial" w:cs="Arial"/>
          <w:i/>
          <w:sz w:val="20"/>
          <w:szCs w:val="20"/>
          <w:lang w:eastAsia="pl-PL"/>
        </w:rPr>
        <w:t>ustawy z dnia 8 września 2006 r. o Państwowym Ratownictwie Medycznym</w:t>
      </w:r>
      <w:r w:rsidRPr="000806E7">
        <w:rPr>
          <w:rFonts w:ascii="Arial" w:eastAsia="Times New Roman" w:hAnsi="Arial" w:cs="Arial"/>
          <w:sz w:val="20"/>
          <w:szCs w:val="20"/>
          <w:lang w:eastAsia="pl-PL"/>
        </w:rPr>
        <w:t>, z zastrzeżeniem, że przypadki te nie podlegają kumulacji pomiędzy miesiącami.</w:t>
      </w:r>
    </w:p>
    <w:p w14:paraId="69A638B8" w14:textId="77777777" w:rsidR="00996132" w:rsidRDefault="004F40CD" w:rsidP="004F40CD">
      <w:pPr>
        <w:rPr>
          <w:rFonts w:ascii="Arial" w:hAnsi="Arial" w:cs="Arial"/>
          <w:sz w:val="20"/>
          <w:szCs w:val="20"/>
          <w:shd w:val="clear" w:color="auto" w:fill="FFFFFF"/>
        </w:rPr>
      </w:pPr>
      <w:r w:rsidRPr="000806E7">
        <w:rPr>
          <w:rFonts w:ascii="Arial" w:eastAsia="Times New Roman" w:hAnsi="Arial" w:cs="Arial"/>
          <w:sz w:val="20"/>
          <w:szCs w:val="20"/>
          <w:lang w:eastAsia="pl-PL"/>
        </w:rPr>
        <w:t xml:space="preserve">Dane są zbierane przez MZ / Wojewodów w cyklu rocznym od 2008 r. </w:t>
      </w:r>
      <w:r w:rsidRPr="000806E7">
        <w:rPr>
          <w:rFonts w:ascii="Arial" w:hAnsi="Arial" w:cs="Arial"/>
          <w:sz w:val="20"/>
          <w:szCs w:val="20"/>
          <w:shd w:val="clear" w:color="auto" w:fill="FFFFFF"/>
        </w:rPr>
        <w:t xml:space="preserve">W latach 2008-2016 wartość przedmiotowego wskaźnika była  stosunkowo stabilna.  W latach 2017-2018 nastąpił jego spadek. Jest to skutek wdrożenia w listopadzie 2017 r. we wszystkich dyspozytorniach w kraju Systemu Wspomagania Dowodzenia Państwowego Ratownictwa Medycznego (SWD PRM). W systemie tym zliczane są w sposób </w:t>
      </w:r>
    </w:p>
    <w:p w14:paraId="47795DA1" w14:textId="589BBCC8" w:rsidR="004F40CD" w:rsidRDefault="004F40CD" w:rsidP="004F40CD">
      <w:pPr>
        <w:rPr>
          <w:rFonts w:ascii="Arial" w:hAnsi="Arial" w:cs="Arial"/>
          <w:sz w:val="20"/>
          <w:szCs w:val="20"/>
          <w:shd w:val="clear" w:color="auto" w:fill="FFFFFF"/>
        </w:rPr>
      </w:pPr>
      <w:r w:rsidRPr="000806E7">
        <w:rPr>
          <w:rFonts w:ascii="Arial" w:hAnsi="Arial" w:cs="Arial"/>
          <w:sz w:val="20"/>
          <w:szCs w:val="20"/>
          <w:shd w:val="clear" w:color="auto" w:fill="FFFFFF"/>
        </w:rPr>
        <w:t>bardziej precyzyjny wartości wskaźnika, które dotychczas były sprawozdawane w formie papierowej, a więc z pewnym marginesem błędu. Jednocześnie na skutek błędów w obsłudze nowego systemu (SWD PRM) statystyki wciąż nie zawsze są zliczane do końca poprawnie, co jednak powinno się zmienić w kolejnych latach. Ponadto do statystyki wliczane są wszystkie wyjazdy, również te, które nie wymagają „pilnej” interwencji. Takie wyjazdy zostają zakwalifikowane jako wyjazdy, które należy zrealizować ale nie wymagają pośpiechu i zajmują dalsze miejsce w hierarchii wezwań.</w:t>
      </w:r>
      <w:r>
        <w:rPr>
          <w:rFonts w:ascii="Arial" w:hAnsi="Arial" w:cs="Arial"/>
          <w:sz w:val="20"/>
          <w:szCs w:val="20"/>
          <w:shd w:val="clear" w:color="auto" w:fill="FFFFFF"/>
        </w:rPr>
        <w:t xml:space="preserve"> </w:t>
      </w:r>
    </w:p>
    <w:p w14:paraId="1609C8E0" w14:textId="77777777" w:rsidR="004F40CD" w:rsidRDefault="004F40CD" w:rsidP="004F40CD">
      <w:pPr>
        <w:rPr>
          <w:rFonts w:ascii="Arial" w:hAnsi="Arial" w:cs="Arial"/>
          <w:sz w:val="20"/>
          <w:szCs w:val="20"/>
          <w:shd w:val="clear" w:color="auto" w:fill="FFFFFF"/>
        </w:rPr>
      </w:pPr>
      <w:r>
        <w:rPr>
          <w:rFonts w:ascii="Arial" w:hAnsi="Arial" w:cs="Arial"/>
          <w:sz w:val="20"/>
          <w:szCs w:val="20"/>
          <w:shd w:val="clear" w:color="auto" w:fill="FFFFFF"/>
        </w:rPr>
        <w:t>Wartość prezentowanego wskaźnika osiągnięta w 2019 r. jest już o 5 pkt % większa niż rok wcześniej, co oznacza, że ponad ¾ zespołów ratownictwa medycznego dociera od pacjentów w stanie nagłego zagrożenia zdrowia i życia w ciągu 15-20 minut.</w:t>
      </w:r>
    </w:p>
    <w:p w14:paraId="106BF59F" w14:textId="77777777" w:rsidR="004F40CD" w:rsidRPr="000806E7" w:rsidRDefault="004F40CD" w:rsidP="004F40CD">
      <w:pPr>
        <w:rPr>
          <w:rFonts w:ascii="Arial" w:hAnsi="Arial" w:cs="Arial"/>
          <w:b/>
          <w:bCs/>
          <w:sz w:val="20"/>
          <w:szCs w:val="20"/>
          <w:shd w:val="clear" w:color="auto" w:fill="FFFFFF"/>
        </w:rPr>
      </w:pPr>
      <w:r w:rsidRPr="000806E7">
        <w:rPr>
          <w:rFonts w:ascii="Arial" w:hAnsi="Arial" w:cs="Arial"/>
          <w:b/>
          <w:bCs/>
          <w:sz w:val="20"/>
          <w:szCs w:val="20"/>
          <w:shd w:val="clear" w:color="auto" w:fill="FFFFFF"/>
        </w:rPr>
        <w:t xml:space="preserve">Wartość docelowa tego wskaźnika oszacowana na 2020 r. w dokumencie strategicznym Policy paper została osiągnięta na koniec 2018 r. w </w:t>
      </w:r>
      <w:r>
        <w:rPr>
          <w:rFonts w:ascii="Arial" w:hAnsi="Arial" w:cs="Arial"/>
          <w:b/>
          <w:bCs/>
          <w:sz w:val="20"/>
          <w:szCs w:val="20"/>
          <w:shd w:val="clear" w:color="auto" w:fill="FFFFFF"/>
        </w:rPr>
        <w:t>80</w:t>
      </w:r>
      <w:r w:rsidRPr="000806E7">
        <w:rPr>
          <w:rFonts w:ascii="Arial" w:hAnsi="Arial" w:cs="Arial"/>
          <w:b/>
          <w:bCs/>
          <w:sz w:val="20"/>
          <w:szCs w:val="20"/>
          <w:shd w:val="clear" w:color="auto" w:fill="FFFFFF"/>
        </w:rPr>
        <w:t>%.</w:t>
      </w:r>
    </w:p>
    <w:p w14:paraId="18BA89BD" w14:textId="77777777" w:rsidR="004F40CD" w:rsidRDefault="004F40CD" w:rsidP="004F40CD">
      <w:pPr>
        <w:spacing w:after="0"/>
        <w:rPr>
          <w:rFonts w:ascii="Arial" w:hAnsi="Arial" w:cs="Arial"/>
          <w:sz w:val="20"/>
          <w:szCs w:val="20"/>
          <w:shd w:val="clear" w:color="auto" w:fill="FFFFFF"/>
        </w:rPr>
      </w:pPr>
    </w:p>
    <w:p w14:paraId="4742DB3F" w14:textId="77777777" w:rsidR="004F40CD" w:rsidRDefault="004F40CD" w:rsidP="004F40CD">
      <w:pPr>
        <w:spacing w:after="0"/>
        <w:rPr>
          <w:rFonts w:ascii="Arial" w:hAnsi="Arial" w:cs="Arial"/>
          <w:sz w:val="20"/>
          <w:szCs w:val="20"/>
          <w:shd w:val="clear" w:color="auto" w:fill="FFFFFF"/>
        </w:rPr>
      </w:pPr>
    </w:p>
    <w:p w14:paraId="50E88442" w14:textId="0326AC6D" w:rsidR="004330C2" w:rsidRDefault="004330C2" w:rsidP="004F40CD">
      <w:pPr>
        <w:spacing w:after="0"/>
        <w:rPr>
          <w:rFonts w:ascii="Arial" w:hAnsi="Arial" w:cs="Arial"/>
          <w:sz w:val="20"/>
          <w:szCs w:val="20"/>
          <w:shd w:val="clear" w:color="auto" w:fill="FFFFFF"/>
        </w:rPr>
      </w:pPr>
    </w:p>
    <w:p w14:paraId="7DB179E8" w14:textId="77777777" w:rsidR="004330C2" w:rsidRDefault="004330C2" w:rsidP="004F40CD">
      <w:pPr>
        <w:spacing w:after="0"/>
        <w:rPr>
          <w:rFonts w:ascii="Arial" w:hAnsi="Arial" w:cs="Arial"/>
          <w:sz w:val="20"/>
          <w:szCs w:val="20"/>
          <w:shd w:val="clear" w:color="auto" w:fill="FFFFFF"/>
        </w:rPr>
      </w:pPr>
    </w:p>
    <w:p w14:paraId="747ED0D8" w14:textId="77777777" w:rsidR="004F40CD" w:rsidRDefault="004F40CD" w:rsidP="004F40CD">
      <w:pPr>
        <w:spacing w:after="0"/>
        <w:rPr>
          <w:rFonts w:ascii="Arial" w:hAnsi="Arial" w:cs="Arial"/>
          <w:sz w:val="20"/>
          <w:szCs w:val="20"/>
          <w:shd w:val="clear" w:color="auto" w:fill="FFFFFF"/>
        </w:rPr>
      </w:pPr>
    </w:p>
    <w:p w14:paraId="401EE6E1" w14:textId="77777777" w:rsidR="004F40CD" w:rsidRDefault="004F40CD" w:rsidP="004F40CD">
      <w:pPr>
        <w:spacing w:after="0"/>
        <w:rPr>
          <w:rFonts w:ascii="Arial" w:hAnsi="Arial" w:cs="Arial"/>
          <w:sz w:val="20"/>
          <w:szCs w:val="20"/>
          <w:shd w:val="clear" w:color="auto" w:fill="FFFFFF"/>
        </w:rPr>
      </w:pPr>
    </w:p>
    <w:p w14:paraId="7C8C1BAD" w14:textId="77777777" w:rsidR="004F40CD" w:rsidRDefault="004F40CD" w:rsidP="004F40CD">
      <w:pPr>
        <w:spacing w:after="0"/>
        <w:rPr>
          <w:rFonts w:ascii="Arial" w:hAnsi="Arial" w:cs="Arial"/>
          <w:sz w:val="20"/>
          <w:szCs w:val="20"/>
          <w:shd w:val="clear" w:color="auto" w:fill="FFFFFF"/>
        </w:rPr>
      </w:pPr>
    </w:p>
    <w:p w14:paraId="260EC92A" w14:textId="77777777" w:rsidR="004F40CD" w:rsidRPr="000806E7" w:rsidRDefault="004F40CD" w:rsidP="004F40CD">
      <w:pPr>
        <w:spacing w:after="0"/>
        <w:rPr>
          <w:rFonts w:ascii="Arial" w:hAnsi="Arial" w:cs="Arial"/>
          <w:sz w:val="20"/>
          <w:szCs w:val="20"/>
          <w:shd w:val="clear" w:color="auto" w:fill="FFFFFF"/>
        </w:rPr>
        <w:sectPr w:rsidR="004F40CD" w:rsidRPr="000806E7" w:rsidSect="00EC260D">
          <w:type w:val="continuous"/>
          <w:pgSz w:w="11906" w:h="16838"/>
          <w:pgMar w:top="1418" w:right="1134" w:bottom="1418" w:left="992" w:header="709" w:footer="709" w:gutter="0"/>
          <w:cols w:num="2" w:space="708"/>
        </w:sectPr>
      </w:pPr>
    </w:p>
    <w:p w14:paraId="204819EA" w14:textId="77777777" w:rsidR="004F40CD" w:rsidRDefault="004F40CD" w:rsidP="004F40CD">
      <w:pPr>
        <w:spacing w:after="0"/>
        <w:rPr>
          <w:rFonts w:ascii="Arial" w:hAnsi="Arial" w:cs="Arial"/>
          <w:sz w:val="20"/>
          <w:szCs w:val="20"/>
        </w:rPr>
      </w:pPr>
      <w:r w:rsidRPr="000806E7">
        <w:rPr>
          <w:rFonts w:ascii="Arial" w:hAnsi="Arial" w:cs="Arial"/>
          <w:b/>
          <w:sz w:val="20"/>
          <w:szCs w:val="20"/>
        </w:rPr>
        <w:lastRenderedPageBreak/>
        <w:t>7 a-c) Przeciętne trwanie życia (w tym w zdrowiu – w podziale na M i K)</w:t>
      </w:r>
    </w:p>
    <w:p w14:paraId="0916EEB1" w14:textId="77777777" w:rsidR="004F40CD" w:rsidRDefault="004F40CD" w:rsidP="004F40CD">
      <w:pPr>
        <w:spacing w:after="0"/>
        <w:jc w:val="center"/>
        <w:rPr>
          <w:rFonts w:ascii="Arial" w:hAnsi="Arial" w:cs="Arial"/>
          <w:sz w:val="20"/>
          <w:szCs w:val="20"/>
        </w:rPr>
      </w:pPr>
      <w:r w:rsidRPr="00161D93">
        <w:rPr>
          <w:noProof/>
        </w:rPr>
        <w:drawing>
          <wp:inline distT="0" distB="0" distL="0" distR="0" wp14:anchorId="05E665D0" wp14:editId="3DCF3A55">
            <wp:extent cx="4600000" cy="2752381"/>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600000" cy="2752381"/>
                    </a:xfrm>
                    <a:prstGeom prst="rect">
                      <a:avLst/>
                    </a:prstGeom>
                  </pic:spPr>
                </pic:pic>
              </a:graphicData>
            </a:graphic>
          </wp:inline>
        </w:drawing>
      </w:r>
    </w:p>
    <w:p w14:paraId="4FCFB71E" w14:textId="77777777" w:rsidR="004F40CD" w:rsidRDefault="004F40CD" w:rsidP="004F40CD">
      <w:pPr>
        <w:spacing w:after="0"/>
        <w:jc w:val="center"/>
        <w:rPr>
          <w:rFonts w:ascii="Arial" w:hAnsi="Arial" w:cs="Arial"/>
          <w:sz w:val="20"/>
          <w:szCs w:val="20"/>
        </w:rPr>
      </w:pPr>
    </w:p>
    <w:p w14:paraId="6EB0EA4A" w14:textId="77777777" w:rsidR="004F40CD" w:rsidRPr="000806E7" w:rsidRDefault="004F40CD" w:rsidP="004F40CD">
      <w:pPr>
        <w:spacing w:after="0"/>
        <w:jc w:val="center"/>
        <w:rPr>
          <w:rFonts w:ascii="Arial" w:hAnsi="Arial" w:cs="Arial"/>
          <w:sz w:val="20"/>
          <w:szCs w:val="20"/>
        </w:rPr>
        <w:sectPr w:rsidR="004F40CD" w:rsidRPr="000806E7" w:rsidSect="00EC260D">
          <w:type w:val="continuous"/>
          <w:pgSz w:w="11906" w:h="16838"/>
          <w:pgMar w:top="1418" w:right="1134" w:bottom="1418" w:left="992" w:header="709" w:footer="709" w:gutter="0"/>
          <w:cols w:space="708"/>
        </w:sectPr>
      </w:pPr>
    </w:p>
    <w:p w14:paraId="14190468" w14:textId="77777777" w:rsidR="004F40CD" w:rsidRDefault="004F40CD" w:rsidP="004F40CD">
      <w:pPr>
        <w:rPr>
          <w:rFonts w:ascii="Arial" w:hAnsi="Arial" w:cs="Arial"/>
          <w:sz w:val="20"/>
          <w:szCs w:val="20"/>
        </w:rPr>
      </w:pPr>
      <w:r w:rsidRPr="000806E7">
        <w:rPr>
          <w:rFonts w:ascii="Arial" w:hAnsi="Arial" w:cs="Arial"/>
          <w:sz w:val="20"/>
          <w:szCs w:val="20"/>
        </w:rPr>
        <w:t xml:space="preserve">Przeciętne (średnie) trwanie życia określa średnią liczbę lat, jaką w danych warunkach umieralności ma do przeżycia osoba w wieku "0" lat. Jest to wskaźnik liczony w oparciu o jednolitą metodologię zalecaną przez WHO. Tablice trwania życia służą m.in. do oceny stanu zdrowia ludności. Dzięki obserwacji trendów umieralności na podstawie tablic trwania życia możliwe jest prognozowanie demograficzne. </w:t>
      </w:r>
    </w:p>
    <w:p w14:paraId="1ECAD66F" w14:textId="77777777" w:rsidR="004F40CD" w:rsidRDefault="004F40CD" w:rsidP="004F40CD">
      <w:pPr>
        <w:rPr>
          <w:rFonts w:ascii="Arial" w:hAnsi="Arial" w:cs="Arial"/>
          <w:sz w:val="20"/>
          <w:szCs w:val="20"/>
        </w:rPr>
      </w:pPr>
      <w:r w:rsidRPr="000806E7">
        <w:rPr>
          <w:rFonts w:ascii="Arial" w:hAnsi="Arial" w:cs="Arial"/>
          <w:sz w:val="20"/>
          <w:szCs w:val="20"/>
        </w:rPr>
        <w:t>Jak pokazują dane na wykresie, przeciętna długość życia  ogółem i życia w zdrowiu (w podziale na płeć) systematycznie wydłuża się (od roku 1991). Zgodnie z  wynikami analiz prowadzonymi przez NIZP-PZH</w:t>
      </w:r>
      <w:r w:rsidRPr="000806E7">
        <w:rPr>
          <w:rStyle w:val="Odwoanieprzypisudolnego"/>
          <w:rFonts w:ascii="Arial" w:hAnsi="Arial" w:cs="Arial"/>
          <w:sz w:val="20"/>
          <w:szCs w:val="20"/>
        </w:rPr>
        <w:footnoteReference w:id="11"/>
      </w:r>
      <w:r w:rsidRPr="000806E7">
        <w:rPr>
          <w:rFonts w:ascii="Arial" w:hAnsi="Arial" w:cs="Arial"/>
          <w:sz w:val="20"/>
          <w:szCs w:val="20"/>
        </w:rPr>
        <w:t xml:space="preserve"> według ostatnich danych GUS w roku 201</w:t>
      </w:r>
      <w:r>
        <w:rPr>
          <w:rFonts w:ascii="Arial" w:hAnsi="Arial" w:cs="Arial"/>
          <w:sz w:val="20"/>
          <w:szCs w:val="20"/>
        </w:rPr>
        <w:t>9</w:t>
      </w:r>
      <w:r w:rsidRPr="00066071">
        <w:rPr>
          <w:rFonts w:ascii="Arial" w:hAnsi="Arial" w:cs="Arial"/>
          <w:sz w:val="20"/>
          <w:szCs w:val="20"/>
        </w:rPr>
        <w:t xml:space="preserve"> długość życia mężczyzn wynosiła 74,1 lata</w:t>
      </w:r>
      <w:r>
        <w:rPr>
          <w:rFonts w:ascii="Arial" w:hAnsi="Arial" w:cs="Arial"/>
          <w:sz w:val="20"/>
          <w:szCs w:val="20"/>
        </w:rPr>
        <w:t xml:space="preserve">, </w:t>
      </w:r>
      <w:r w:rsidRPr="00066071">
        <w:rPr>
          <w:rFonts w:ascii="Arial" w:hAnsi="Arial" w:cs="Arial"/>
          <w:sz w:val="20"/>
          <w:szCs w:val="20"/>
        </w:rPr>
        <w:t>a kobiet była o 7,7</w:t>
      </w:r>
      <w:r>
        <w:rPr>
          <w:rFonts w:ascii="Arial" w:hAnsi="Arial" w:cs="Arial"/>
          <w:sz w:val="20"/>
          <w:szCs w:val="20"/>
        </w:rPr>
        <w:t xml:space="preserve"> </w:t>
      </w:r>
      <w:r w:rsidRPr="00066071">
        <w:rPr>
          <w:rFonts w:ascii="Arial" w:hAnsi="Arial" w:cs="Arial"/>
          <w:sz w:val="20"/>
          <w:szCs w:val="20"/>
        </w:rPr>
        <w:t>lat dłuższa i wynosiła 81,8 lat. Oczekiwana długość życia kobiet miała</w:t>
      </w:r>
      <w:r>
        <w:rPr>
          <w:rFonts w:ascii="Arial" w:hAnsi="Arial" w:cs="Arial"/>
          <w:sz w:val="20"/>
          <w:szCs w:val="20"/>
        </w:rPr>
        <w:t xml:space="preserve"> </w:t>
      </w:r>
      <w:r w:rsidRPr="00066071">
        <w:rPr>
          <w:rFonts w:ascii="Arial" w:hAnsi="Arial" w:cs="Arial"/>
          <w:sz w:val="20"/>
          <w:szCs w:val="20"/>
        </w:rPr>
        <w:t>w ostatnich latach (2016-2019) powolny trend spadkowy. Różnica w długości</w:t>
      </w:r>
      <w:r>
        <w:rPr>
          <w:rFonts w:ascii="Arial" w:hAnsi="Arial" w:cs="Arial"/>
          <w:sz w:val="20"/>
          <w:szCs w:val="20"/>
        </w:rPr>
        <w:t xml:space="preserve"> </w:t>
      </w:r>
      <w:r w:rsidRPr="00066071">
        <w:rPr>
          <w:rFonts w:ascii="Arial" w:hAnsi="Arial" w:cs="Arial"/>
          <w:sz w:val="20"/>
          <w:szCs w:val="20"/>
        </w:rPr>
        <w:t>życia mężczyzn i kobiet wynikająca z nadumieralność mężczyzn</w:t>
      </w:r>
      <w:r>
        <w:rPr>
          <w:rFonts w:ascii="Arial" w:hAnsi="Arial" w:cs="Arial"/>
          <w:sz w:val="20"/>
          <w:szCs w:val="20"/>
        </w:rPr>
        <w:t xml:space="preserve"> </w:t>
      </w:r>
      <w:r w:rsidRPr="00066071">
        <w:rPr>
          <w:rFonts w:ascii="Arial" w:hAnsi="Arial" w:cs="Arial"/>
          <w:sz w:val="20"/>
          <w:szCs w:val="20"/>
        </w:rPr>
        <w:t>w porównaniu z kobietami, zmniejsza się w ostatnich latach. W 2018 r.</w:t>
      </w:r>
      <w:r>
        <w:rPr>
          <w:rFonts w:ascii="Arial" w:hAnsi="Arial" w:cs="Arial"/>
          <w:sz w:val="20"/>
          <w:szCs w:val="20"/>
        </w:rPr>
        <w:t xml:space="preserve"> </w:t>
      </w:r>
      <w:r w:rsidRPr="00066071">
        <w:rPr>
          <w:rFonts w:ascii="Arial" w:hAnsi="Arial" w:cs="Arial"/>
          <w:sz w:val="20"/>
          <w:szCs w:val="20"/>
        </w:rPr>
        <w:t>mężczyźni w Polsce mogli oczekiwać, że przeżyją w zdrowiu (bez ograniczonej</w:t>
      </w:r>
      <w:r>
        <w:rPr>
          <w:rFonts w:ascii="Arial" w:hAnsi="Arial" w:cs="Arial"/>
          <w:sz w:val="20"/>
          <w:szCs w:val="20"/>
        </w:rPr>
        <w:t xml:space="preserve"> </w:t>
      </w:r>
      <w:r w:rsidRPr="00066071">
        <w:rPr>
          <w:rFonts w:ascii="Arial" w:hAnsi="Arial" w:cs="Arial"/>
          <w:sz w:val="20"/>
          <w:szCs w:val="20"/>
        </w:rPr>
        <w:t>sprawności) 60,5 lat (82% długości życia) a więc mniej niż 2 lata</w:t>
      </w:r>
      <w:r>
        <w:rPr>
          <w:rFonts w:ascii="Arial" w:hAnsi="Arial" w:cs="Arial"/>
          <w:sz w:val="20"/>
          <w:szCs w:val="20"/>
        </w:rPr>
        <w:t xml:space="preserve"> </w:t>
      </w:r>
      <w:r w:rsidRPr="00066071">
        <w:rPr>
          <w:rFonts w:ascii="Arial" w:hAnsi="Arial" w:cs="Arial"/>
          <w:sz w:val="20"/>
          <w:szCs w:val="20"/>
        </w:rPr>
        <w:t>wcześniej, a kobiety 64,3 lat (79%). Różnica w oczekiwanej długości życia</w:t>
      </w:r>
      <w:r>
        <w:rPr>
          <w:rFonts w:ascii="Arial" w:hAnsi="Arial" w:cs="Arial"/>
          <w:sz w:val="20"/>
          <w:szCs w:val="20"/>
        </w:rPr>
        <w:t xml:space="preserve"> </w:t>
      </w:r>
      <w:r w:rsidRPr="00066071">
        <w:rPr>
          <w:rFonts w:ascii="Arial" w:hAnsi="Arial" w:cs="Arial"/>
          <w:sz w:val="20"/>
          <w:szCs w:val="20"/>
        </w:rPr>
        <w:t>w zdrowiu kobiet i mężczyzn w Polsce, 3,8 lat, jest obecnie największa</w:t>
      </w:r>
      <w:r>
        <w:rPr>
          <w:rFonts w:ascii="Arial" w:hAnsi="Arial" w:cs="Arial"/>
          <w:sz w:val="20"/>
          <w:szCs w:val="20"/>
        </w:rPr>
        <w:t xml:space="preserve"> </w:t>
      </w:r>
      <w:r w:rsidRPr="00066071">
        <w:rPr>
          <w:rFonts w:ascii="Arial" w:hAnsi="Arial" w:cs="Arial"/>
          <w:sz w:val="20"/>
          <w:szCs w:val="20"/>
        </w:rPr>
        <w:t>w krajach UE.</w:t>
      </w:r>
    </w:p>
    <w:p w14:paraId="66913331" w14:textId="77777777" w:rsidR="004F40CD" w:rsidRDefault="004F40CD" w:rsidP="004F40CD">
      <w:pPr>
        <w:rPr>
          <w:rFonts w:ascii="Arial" w:hAnsi="Arial" w:cs="Arial"/>
          <w:sz w:val="20"/>
          <w:szCs w:val="20"/>
        </w:rPr>
      </w:pPr>
      <w:r w:rsidRPr="000806E7">
        <w:rPr>
          <w:rFonts w:ascii="Arial" w:hAnsi="Arial" w:cs="Arial"/>
          <w:sz w:val="20"/>
          <w:szCs w:val="20"/>
        </w:rPr>
        <w:t xml:space="preserve">Przeciętne trwanie życia dla populacji ludności Polski </w:t>
      </w:r>
      <w:r>
        <w:rPr>
          <w:rFonts w:ascii="Arial" w:hAnsi="Arial" w:cs="Arial"/>
          <w:sz w:val="20"/>
          <w:szCs w:val="20"/>
        </w:rPr>
        <w:t xml:space="preserve">w 2019 r. </w:t>
      </w:r>
      <w:r w:rsidRPr="000806E7">
        <w:rPr>
          <w:rFonts w:ascii="Arial" w:hAnsi="Arial" w:cs="Arial"/>
          <w:sz w:val="20"/>
          <w:szCs w:val="20"/>
        </w:rPr>
        <w:t>wyniosł</w:t>
      </w:r>
      <w:r>
        <w:rPr>
          <w:rFonts w:ascii="Arial" w:hAnsi="Arial" w:cs="Arial"/>
          <w:sz w:val="20"/>
          <w:szCs w:val="20"/>
        </w:rPr>
        <w:t>o</w:t>
      </w:r>
      <w:r w:rsidRPr="000806E7">
        <w:rPr>
          <w:rFonts w:ascii="Arial" w:hAnsi="Arial" w:cs="Arial"/>
          <w:sz w:val="20"/>
          <w:szCs w:val="20"/>
        </w:rPr>
        <w:t xml:space="preserve"> </w:t>
      </w:r>
      <w:r>
        <w:rPr>
          <w:rFonts w:ascii="Arial" w:hAnsi="Arial" w:cs="Arial"/>
          <w:sz w:val="20"/>
          <w:szCs w:val="20"/>
        </w:rPr>
        <w:t xml:space="preserve">ok. </w:t>
      </w:r>
      <w:r w:rsidRPr="000806E7">
        <w:rPr>
          <w:rFonts w:ascii="Arial" w:hAnsi="Arial" w:cs="Arial"/>
          <w:sz w:val="20"/>
          <w:szCs w:val="20"/>
        </w:rPr>
        <w:t>78 lat</w:t>
      </w:r>
      <w:r>
        <w:rPr>
          <w:rFonts w:ascii="Arial" w:hAnsi="Arial" w:cs="Arial"/>
          <w:sz w:val="20"/>
          <w:szCs w:val="20"/>
        </w:rPr>
        <w:t xml:space="preserve">, a więc nieznacznie więcej niż w 2018 r. Wskaźnik ten cechuje się jednakże na przestrzeni lat systematycznym trendem wzrostowym. </w:t>
      </w:r>
    </w:p>
    <w:p w14:paraId="6B65DAF4" w14:textId="77777777" w:rsidR="004F40CD" w:rsidRDefault="004F40CD" w:rsidP="004F40CD">
      <w:pPr>
        <w:rPr>
          <w:rFonts w:ascii="Arial" w:hAnsi="Arial" w:cs="Arial"/>
          <w:sz w:val="20"/>
          <w:szCs w:val="20"/>
        </w:rPr>
      </w:pPr>
      <w:r>
        <w:rPr>
          <w:rFonts w:ascii="Arial" w:hAnsi="Arial" w:cs="Arial"/>
          <w:sz w:val="20"/>
          <w:szCs w:val="20"/>
        </w:rPr>
        <w:t xml:space="preserve">Natomiast w przypadku wskaźnika kontekstowego z </w:t>
      </w:r>
      <w:r w:rsidRPr="00077BB4">
        <w:rPr>
          <w:rFonts w:ascii="Arial" w:hAnsi="Arial" w:cs="Arial"/>
          <w:i/>
          <w:iCs/>
          <w:sz w:val="20"/>
          <w:szCs w:val="20"/>
        </w:rPr>
        <w:t>Policy Paper</w:t>
      </w:r>
      <w:r>
        <w:rPr>
          <w:rFonts w:ascii="Arial" w:hAnsi="Arial" w:cs="Arial"/>
          <w:sz w:val="20"/>
          <w:szCs w:val="20"/>
        </w:rPr>
        <w:t xml:space="preserve"> dotyczącego przeciętnego trwania życia w zdrowiu, należy wskazać, że w 2019 r. osiągnął on w przypadku kobiet wartość 64,1 lat, a w przypadku mężczyzn – 60,9 lat.</w:t>
      </w:r>
    </w:p>
    <w:p w14:paraId="3D8DC205" w14:textId="77777777" w:rsidR="004F40CD" w:rsidRPr="00B76DD2" w:rsidRDefault="004F40CD" w:rsidP="004F40CD">
      <w:pPr>
        <w:rPr>
          <w:rFonts w:ascii="Arial" w:hAnsi="Arial" w:cs="Arial"/>
          <w:sz w:val="20"/>
          <w:szCs w:val="20"/>
        </w:rPr>
      </w:pPr>
      <w:r w:rsidRPr="00077BB4">
        <w:rPr>
          <w:rFonts w:ascii="Arial" w:hAnsi="Arial" w:cs="Arial"/>
          <w:sz w:val="20"/>
          <w:szCs w:val="20"/>
          <w:shd w:val="clear" w:color="auto" w:fill="FFFFFF"/>
        </w:rPr>
        <w:t>Należy dodać, że wartość t</w:t>
      </w:r>
      <w:r>
        <w:rPr>
          <w:rFonts w:ascii="Arial" w:hAnsi="Arial" w:cs="Arial"/>
          <w:sz w:val="20"/>
          <w:szCs w:val="20"/>
          <w:shd w:val="clear" w:color="auto" w:fill="FFFFFF"/>
        </w:rPr>
        <w:t>ego wskaźnika (w szczególności w przypadku kobiet) systematycznie rosła do 2016 r., po czym od</w:t>
      </w:r>
      <w:r w:rsidRPr="00077BB4">
        <w:rPr>
          <w:rFonts w:ascii="Arial" w:hAnsi="Arial" w:cs="Arial"/>
          <w:sz w:val="20"/>
          <w:szCs w:val="20"/>
          <w:shd w:val="clear" w:color="auto" w:fill="FFFFFF"/>
        </w:rPr>
        <w:t xml:space="preserve"> 2017 </w:t>
      </w:r>
      <w:r w:rsidRPr="00B76DD2">
        <w:rPr>
          <w:rFonts w:ascii="Arial" w:hAnsi="Arial" w:cs="Arial"/>
          <w:sz w:val="20"/>
          <w:szCs w:val="20"/>
          <w:shd w:val="clear" w:color="auto" w:fill="FFFFFF"/>
        </w:rPr>
        <w:t>r.</w:t>
      </w:r>
      <w:r>
        <w:rPr>
          <w:rFonts w:ascii="Arial" w:hAnsi="Arial" w:cs="Arial"/>
          <w:sz w:val="20"/>
          <w:szCs w:val="20"/>
        </w:rPr>
        <w:t xml:space="preserve"> nieznacznie spadła i utrzymuje się do dziś na zbliżonym poziomie.</w:t>
      </w:r>
    </w:p>
    <w:p w14:paraId="02590B91" w14:textId="77777777" w:rsidR="004F40CD" w:rsidRDefault="004F40CD" w:rsidP="004F40CD">
      <w:pPr>
        <w:rPr>
          <w:rFonts w:ascii="Arial" w:hAnsi="Arial" w:cs="Arial"/>
          <w:b/>
          <w:bCs/>
          <w:sz w:val="20"/>
          <w:szCs w:val="20"/>
          <w:shd w:val="clear" w:color="auto" w:fill="FFFFFF"/>
        </w:rPr>
      </w:pPr>
      <w:r w:rsidRPr="000806E7">
        <w:rPr>
          <w:rFonts w:ascii="Arial" w:hAnsi="Arial" w:cs="Arial"/>
          <w:b/>
          <w:bCs/>
          <w:sz w:val="20"/>
          <w:szCs w:val="20"/>
          <w:shd w:val="clear" w:color="auto" w:fill="FFFFFF"/>
        </w:rPr>
        <w:t xml:space="preserve">Wartość docelowa tego wskaźnika oszacowana na 2020 r. w dokumencie strategicznym </w:t>
      </w:r>
      <w:r w:rsidRPr="000806E7">
        <w:rPr>
          <w:rFonts w:ascii="Arial" w:hAnsi="Arial" w:cs="Arial"/>
          <w:b/>
          <w:bCs/>
          <w:i/>
          <w:iCs/>
          <w:sz w:val="20"/>
          <w:szCs w:val="20"/>
          <w:shd w:val="clear" w:color="auto" w:fill="FFFFFF"/>
        </w:rPr>
        <w:t>Policy paper</w:t>
      </w:r>
      <w:r w:rsidRPr="000806E7">
        <w:rPr>
          <w:rFonts w:ascii="Arial" w:hAnsi="Arial" w:cs="Arial"/>
          <w:b/>
          <w:bCs/>
          <w:sz w:val="20"/>
          <w:szCs w:val="20"/>
          <w:shd w:val="clear" w:color="auto" w:fill="FFFFFF"/>
        </w:rPr>
        <w:t xml:space="preserve"> została osiągnięta na koniec 201</w:t>
      </w:r>
      <w:r>
        <w:rPr>
          <w:rFonts w:ascii="Arial" w:hAnsi="Arial" w:cs="Arial"/>
          <w:b/>
          <w:bCs/>
          <w:sz w:val="20"/>
          <w:szCs w:val="20"/>
          <w:shd w:val="clear" w:color="auto" w:fill="FFFFFF"/>
        </w:rPr>
        <w:t>9</w:t>
      </w:r>
      <w:r w:rsidRPr="000806E7">
        <w:rPr>
          <w:rFonts w:ascii="Arial" w:hAnsi="Arial" w:cs="Arial"/>
          <w:b/>
          <w:bCs/>
          <w:sz w:val="20"/>
          <w:szCs w:val="20"/>
          <w:shd w:val="clear" w:color="auto" w:fill="FFFFFF"/>
        </w:rPr>
        <w:t xml:space="preserve"> r. w 88% - w przypadku mężczyzn, a w 85% - w przypadku kobiet.</w:t>
      </w:r>
      <w:r>
        <w:rPr>
          <w:rFonts w:ascii="Arial" w:hAnsi="Arial" w:cs="Arial"/>
          <w:b/>
          <w:bCs/>
          <w:sz w:val="20"/>
          <w:szCs w:val="20"/>
          <w:shd w:val="clear" w:color="auto" w:fill="FFFFFF"/>
        </w:rPr>
        <w:t xml:space="preserve"> </w:t>
      </w:r>
    </w:p>
    <w:p w14:paraId="2D1D73AC" w14:textId="77777777" w:rsidR="004F40CD" w:rsidRDefault="004F40CD" w:rsidP="004F40CD">
      <w:pPr>
        <w:rPr>
          <w:rFonts w:ascii="Arial" w:hAnsi="Arial" w:cs="Arial"/>
          <w:b/>
          <w:bCs/>
          <w:sz w:val="20"/>
          <w:szCs w:val="20"/>
          <w:shd w:val="clear" w:color="auto" w:fill="FFFFFF"/>
        </w:rPr>
      </w:pPr>
    </w:p>
    <w:p w14:paraId="5DEB5797" w14:textId="25722515" w:rsidR="004F40CD" w:rsidRDefault="004F40CD" w:rsidP="004F40CD">
      <w:pPr>
        <w:rPr>
          <w:rFonts w:ascii="Arial" w:hAnsi="Arial" w:cs="Arial"/>
          <w:b/>
          <w:bCs/>
          <w:sz w:val="20"/>
          <w:szCs w:val="20"/>
          <w:shd w:val="clear" w:color="auto" w:fill="FFFFFF"/>
        </w:rPr>
      </w:pPr>
    </w:p>
    <w:p w14:paraId="27055E7D" w14:textId="77777777" w:rsidR="00C8089B" w:rsidRDefault="00C8089B" w:rsidP="004F40CD">
      <w:pPr>
        <w:rPr>
          <w:rFonts w:ascii="Arial" w:hAnsi="Arial" w:cs="Arial"/>
          <w:b/>
          <w:bCs/>
          <w:sz w:val="20"/>
          <w:szCs w:val="20"/>
          <w:shd w:val="clear" w:color="auto" w:fill="FFFFFF"/>
        </w:rPr>
      </w:pPr>
    </w:p>
    <w:p w14:paraId="288C1EFD" w14:textId="77777777" w:rsidR="004F40CD" w:rsidRDefault="004F40CD" w:rsidP="004F40CD">
      <w:pPr>
        <w:rPr>
          <w:rFonts w:ascii="Arial" w:hAnsi="Arial" w:cs="Arial"/>
          <w:b/>
          <w:bCs/>
          <w:sz w:val="20"/>
          <w:szCs w:val="20"/>
          <w:shd w:val="clear" w:color="auto" w:fill="FFFFFF"/>
        </w:rPr>
      </w:pPr>
    </w:p>
    <w:p w14:paraId="228D8F4D" w14:textId="77777777" w:rsidR="004F40CD" w:rsidRDefault="004F40CD" w:rsidP="004F40CD">
      <w:pPr>
        <w:rPr>
          <w:rFonts w:ascii="Arial" w:hAnsi="Arial" w:cs="Arial"/>
          <w:b/>
          <w:bCs/>
          <w:sz w:val="20"/>
          <w:szCs w:val="20"/>
          <w:shd w:val="clear" w:color="auto" w:fill="FFFFFF"/>
        </w:rPr>
      </w:pPr>
    </w:p>
    <w:p w14:paraId="2BBF4A13" w14:textId="77777777" w:rsidR="004F40CD" w:rsidRDefault="004F40CD" w:rsidP="004F40CD">
      <w:pPr>
        <w:rPr>
          <w:rFonts w:ascii="Arial" w:hAnsi="Arial" w:cs="Arial"/>
          <w:b/>
          <w:bCs/>
          <w:sz w:val="20"/>
          <w:szCs w:val="20"/>
          <w:shd w:val="clear" w:color="auto" w:fill="FFFFFF"/>
        </w:rPr>
      </w:pPr>
    </w:p>
    <w:p w14:paraId="64899138" w14:textId="77777777" w:rsidR="004F40CD" w:rsidRPr="000806E7" w:rsidRDefault="004F40CD" w:rsidP="004F40CD">
      <w:pPr>
        <w:rPr>
          <w:rFonts w:ascii="Arial" w:hAnsi="Arial" w:cs="Arial"/>
          <w:b/>
          <w:bCs/>
          <w:sz w:val="20"/>
          <w:szCs w:val="20"/>
          <w:shd w:val="clear" w:color="auto" w:fill="FFFFFF"/>
        </w:rPr>
        <w:sectPr w:rsidR="004F40CD" w:rsidRPr="000806E7" w:rsidSect="00EC260D">
          <w:type w:val="continuous"/>
          <w:pgSz w:w="11906" w:h="16838"/>
          <w:pgMar w:top="1418" w:right="1134" w:bottom="1418" w:left="992" w:header="709" w:footer="709" w:gutter="0"/>
          <w:cols w:num="2" w:space="708"/>
        </w:sectPr>
      </w:pPr>
    </w:p>
    <w:p w14:paraId="0C94F4C7" w14:textId="77777777" w:rsidR="004F40CD" w:rsidRPr="000806E7" w:rsidRDefault="004F40CD" w:rsidP="004F40CD">
      <w:pPr>
        <w:rPr>
          <w:rFonts w:ascii="Arial" w:hAnsi="Arial" w:cs="Arial"/>
          <w:b/>
          <w:sz w:val="20"/>
          <w:szCs w:val="20"/>
        </w:rPr>
      </w:pPr>
      <w:r w:rsidRPr="000806E7">
        <w:rPr>
          <w:rFonts w:ascii="Arial" w:hAnsi="Arial" w:cs="Arial"/>
          <w:b/>
          <w:sz w:val="20"/>
          <w:szCs w:val="20"/>
        </w:rPr>
        <w:lastRenderedPageBreak/>
        <w:t>8 a-e) Wskaźnik przeżyć 5-letnich - osoby chorujące na nowotwory</w:t>
      </w:r>
    </w:p>
    <w:p w14:paraId="497F2B31" w14:textId="77777777" w:rsidR="004F40CD" w:rsidRPr="000806E7" w:rsidRDefault="004F40CD" w:rsidP="004F40CD">
      <w:pPr>
        <w:jc w:val="center"/>
        <w:rPr>
          <w:rFonts w:ascii="Arial" w:hAnsi="Arial" w:cs="Arial"/>
          <w:sz w:val="20"/>
          <w:szCs w:val="20"/>
        </w:rPr>
      </w:pPr>
      <w:r w:rsidRPr="000806E7">
        <w:rPr>
          <w:rFonts w:ascii="Arial" w:hAnsi="Arial" w:cs="Arial"/>
          <w:noProof/>
          <w:sz w:val="20"/>
          <w:szCs w:val="20"/>
          <w:lang w:eastAsia="pl-PL"/>
        </w:rPr>
        <w:drawing>
          <wp:inline distT="0" distB="0" distL="0" distR="0" wp14:anchorId="11526F89" wp14:editId="51FDB515">
            <wp:extent cx="5191125" cy="3021956"/>
            <wp:effectExtent l="0" t="0" r="0" b="762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210628" cy="3033309"/>
                    </a:xfrm>
                    <a:prstGeom prst="rect">
                      <a:avLst/>
                    </a:prstGeom>
                  </pic:spPr>
                </pic:pic>
              </a:graphicData>
            </a:graphic>
          </wp:inline>
        </w:drawing>
      </w:r>
    </w:p>
    <w:p w14:paraId="2EA8D9C8" w14:textId="77777777" w:rsidR="004F40CD" w:rsidRPr="000806E7" w:rsidRDefault="004F40CD" w:rsidP="004F40CD">
      <w:pPr>
        <w:spacing w:after="0"/>
        <w:rPr>
          <w:rFonts w:ascii="Arial" w:hAnsi="Arial" w:cs="Arial"/>
          <w:sz w:val="20"/>
          <w:szCs w:val="20"/>
        </w:rPr>
        <w:sectPr w:rsidR="004F40CD" w:rsidRPr="000806E7" w:rsidSect="00EC260D">
          <w:type w:val="continuous"/>
          <w:pgSz w:w="11906" w:h="16838"/>
          <w:pgMar w:top="1418" w:right="1134" w:bottom="1418" w:left="992" w:header="709" w:footer="709" w:gutter="0"/>
          <w:cols w:space="708"/>
        </w:sectPr>
      </w:pPr>
    </w:p>
    <w:p w14:paraId="1EB7A579" w14:textId="77777777" w:rsidR="004F40CD" w:rsidRPr="000806E7" w:rsidRDefault="004F40CD" w:rsidP="004F40CD">
      <w:pPr>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Wskaźnik pokazuje odsetek pacjentów, którzy żyją co najmniej 5 lat od momentu zdiagnozowania u nich nowotworu. Badanie prowadzone jest dla Polski ogółem oraz w podziale na województwa. Analiza przeżyć chorych na nowotwory w Polsce opiera się na zbiorze osób, u których w danym przedziale czasowym wybranych lat zdiagnozowano przypadki zachorowania na nowotwór i zgłoszono do wojewódzkich rejestrów nowotworowych. Pierwsze badanie dotyczyło lat 2000-2002, a więc okresu sprzed wdrożenia w Polsce Narodowego Programu Zwalczania Chorób Nowotworowych (uchwalonego w 2005 r.). Program ten (w obecnej edycji) obejmuje finansowanie zarówno programów edukacji zdrowotnej, prewencji i aktywnej profilaktyki (populacyjne programy </w:t>
      </w:r>
      <w:proofErr w:type="spellStart"/>
      <w:r w:rsidRPr="000806E7">
        <w:rPr>
          <w:rFonts w:ascii="Arial" w:eastAsia="Times New Roman" w:hAnsi="Arial" w:cs="Arial"/>
          <w:sz w:val="20"/>
          <w:szCs w:val="20"/>
          <w:lang w:eastAsia="pl-PL"/>
        </w:rPr>
        <w:t>screeningowe</w:t>
      </w:r>
      <w:proofErr w:type="spellEnd"/>
      <w:r w:rsidRPr="000806E7">
        <w:rPr>
          <w:rFonts w:ascii="Arial" w:eastAsia="Times New Roman" w:hAnsi="Arial" w:cs="Arial"/>
          <w:sz w:val="20"/>
          <w:szCs w:val="20"/>
          <w:lang w:eastAsia="pl-PL"/>
        </w:rPr>
        <w:t>), kompleksowej diagnostyki i leczenia, jak i inwestycje aparaturowe oraz wsparcie działania rejestrów nowotworowych. Kolejne badania dotyczyły lat 2003-2005 oraz 2006-2008.</w:t>
      </w:r>
    </w:p>
    <w:p w14:paraId="0653E84E" w14:textId="77777777" w:rsidR="004F40CD" w:rsidRPr="000806E7" w:rsidRDefault="004F40CD" w:rsidP="004F40CD">
      <w:pPr>
        <w:rPr>
          <w:rFonts w:ascii="Arial" w:hAnsi="Arial" w:cs="Arial"/>
          <w:sz w:val="20"/>
          <w:szCs w:val="20"/>
        </w:rPr>
      </w:pPr>
      <w:r w:rsidRPr="000806E7">
        <w:rPr>
          <w:rFonts w:ascii="Arial" w:hAnsi="Arial" w:cs="Arial"/>
          <w:sz w:val="20"/>
          <w:szCs w:val="20"/>
        </w:rPr>
        <w:t>Wskaźnik 5-letnich przeżyć chorych na raka gruczołu krokowego w latach 2010-2014 wynosił 78% i należał do najwyższych spośród omawianych nowotworów. W porównaniu z latami 2000-2004 wartość tego wskaźnika w Polsce wzrosła o 9 pkt.%.</w:t>
      </w:r>
      <w:r w:rsidRPr="000806E7">
        <w:rPr>
          <w:rStyle w:val="Odwoanieprzypisudolnego"/>
          <w:rFonts w:ascii="Arial" w:hAnsi="Arial" w:cs="Arial"/>
          <w:sz w:val="20"/>
          <w:szCs w:val="20"/>
        </w:rPr>
        <w:footnoteReference w:id="12"/>
      </w:r>
      <w:r w:rsidRPr="000806E7">
        <w:rPr>
          <w:rFonts w:ascii="Arial" w:hAnsi="Arial" w:cs="Arial"/>
          <w:sz w:val="20"/>
          <w:szCs w:val="20"/>
        </w:rPr>
        <w:t xml:space="preserve"> </w:t>
      </w:r>
    </w:p>
    <w:p w14:paraId="5C03A78A" w14:textId="77777777" w:rsidR="004F40CD" w:rsidRDefault="004F40CD" w:rsidP="004F40CD">
      <w:pPr>
        <w:rPr>
          <w:rFonts w:ascii="Arial" w:hAnsi="Arial" w:cs="Arial"/>
          <w:sz w:val="20"/>
          <w:szCs w:val="20"/>
        </w:rPr>
      </w:pPr>
      <w:r w:rsidRPr="000806E7">
        <w:rPr>
          <w:rFonts w:ascii="Arial" w:hAnsi="Arial" w:cs="Arial"/>
          <w:sz w:val="20"/>
          <w:szCs w:val="20"/>
        </w:rPr>
        <w:t xml:space="preserve">Nowotwór piersi był w latach 2000-2014 nowotworem o stosunkowo dobrym rokowaniu. W </w:t>
      </w:r>
      <w:r w:rsidRPr="000806E7">
        <w:rPr>
          <w:rFonts w:ascii="Arial" w:hAnsi="Arial" w:cs="Arial"/>
          <w:sz w:val="20"/>
          <w:szCs w:val="20"/>
        </w:rPr>
        <w:t xml:space="preserve">Polsce wskaźnik 5-letnich przeżyć chorych na raka piersi w latach 2010-2014 wynosił 77%. W porównaniu </w:t>
      </w:r>
      <w:r w:rsidRPr="000806E7">
        <w:rPr>
          <w:rFonts w:ascii="Arial" w:hAnsi="Arial" w:cs="Arial"/>
          <w:sz w:val="20"/>
          <w:szCs w:val="20"/>
        </w:rPr>
        <w:br/>
        <w:t>z latami 2000-2004 wartość tego wskaźnika wzrosła o 5 pkt.%. Jakkolwiek analiza danych przedstawionych na wykresie pozwala stwierdzić niewielki wzrost 5-letnich przeżyć w przypadku chorujących na poszczególne kategorie nowotworów, to statystyki w zakresie przeżyć osób chorujących na nowotwory ogółem niestety nie pokazują poprawy sytuacji.</w:t>
      </w:r>
    </w:p>
    <w:p w14:paraId="133F439C" w14:textId="77777777" w:rsidR="004F40CD" w:rsidRPr="000806E7" w:rsidRDefault="004F40CD" w:rsidP="004F40CD">
      <w:pPr>
        <w:rPr>
          <w:rFonts w:ascii="Arial" w:hAnsi="Arial" w:cs="Arial"/>
          <w:sz w:val="20"/>
          <w:szCs w:val="20"/>
        </w:rPr>
      </w:pPr>
      <w:r>
        <w:rPr>
          <w:rFonts w:ascii="Arial" w:hAnsi="Arial" w:cs="Arial"/>
          <w:sz w:val="20"/>
          <w:szCs w:val="20"/>
        </w:rPr>
        <w:t>Od 2013 r. nie były prowadzone kolejne pomiary przeżywalności chorych na nowotwory, dlatego też nie jest możliwe wskazanie najbardziej aktualnych wartości niniejszych wskaźników.</w:t>
      </w:r>
    </w:p>
    <w:p w14:paraId="7D116F6A" w14:textId="77777777" w:rsidR="004F40CD" w:rsidRDefault="004F40CD" w:rsidP="004F40CD">
      <w:pPr>
        <w:rPr>
          <w:rFonts w:ascii="Arial" w:hAnsi="Arial" w:cs="Arial"/>
          <w:sz w:val="20"/>
          <w:szCs w:val="20"/>
        </w:rPr>
      </w:pPr>
      <w:r w:rsidRPr="000806E7">
        <w:rPr>
          <w:rFonts w:ascii="Arial" w:hAnsi="Arial" w:cs="Arial"/>
          <w:b/>
          <w:bCs/>
          <w:sz w:val="20"/>
          <w:szCs w:val="20"/>
        </w:rPr>
        <w:t xml:space="preserve">Podsumowując, wskaźnik 5-letnich przeżyć chorych w Polsce na nowotwory ogółem poprawił się w roku 2010 w stosunku do 2007 o 3,3 pkt %, po czym w 2013 ponownie spadł do poziomu 42,2%. W związku z powyższym jest to obszar bez wątpienia priorytetowy dla polityki zdrowotnej państwa i wymagający pilnego wsparcia. Mając to na uwadze, Rada Ministrów przyjęła uchwałę w sprawie przyjęcia programu wieloletniego pn. </w:t>
      </w:r>
      <w:r w:rsidRPr="000806E7">
        <w:rPr>
          <w:rFonts w:ascii="Arial" w:hAnsi="Arial" w:cs="Arial"/>
          <w:b/>
          <w:bCs/>
          <w:i/>
          <w:iCs/>
          <w:sz w:val="20"/>
          <w:szCs w:val="20"/>
        </w:rPr>
        <w:t>Narodowa Strategia Onkologiczna na lata 2020-2030</w:t>
      </w:r>
      <w:r w:rsidRPr="000806E7">
        <w:rPr>
          <w:rFonts w:ascii="Arial" w:hAnsi="Arial" w:cs="Arial"/>
          <w:b/>
          <w:bCs/>
          <w:sz w:val="20"/>
          <w:szCs w:val="20"/>
        </w:rPr>
        <w:t xml:space="preserve"> wraz z uchwałą w sprawie uchylenia programu wieloletniego na lata 2016-2024 pod nazwą </w:t>
      </w:r>
      <w:r w:rsidRPr="000806E7">
        <w:rPr>
          <w:rFonts w:ascii="Arial" w:hAnsi="Arial" w:cs="Arial"/>
          <w:b/>
          <w:bCs/>
          <w:i/>
          <w:iCs/>
          <w:sz w:val="20"/>
          <w:szCs w:val="20"/>
        </w:rPr>
        <w:t>Narodowy Program Zwalczania Chorób Nowotworowych</w:t>
      </w:r>
      <w:r w:rsidRPr="000806E7">
        <w:rPr>
          <w:rFonts w:ascii="Arial" w:hAnsi="Arial" w:cs="Arial"/>
          <w:b/>
          <w:bCs/>
          <w:sz w:val="20"/>
          <w:szCs w:val="20"/>
        </w:rPr>
        <w:t xml:space="preserve">. </w:t>
      </w:r>
      <w:r w:rsidRPr="000806E7">
        <w:rPr>
          <w:rFonts w:ascii="Arial" w:hAnsi="Arial" w:cs="Arial"/>
          <w:sz w:val="20"/>
          <w:szCs w:val="20"/>
        </w:rPr>
        <w:t xml:space="preserve">Realizacja </w:t>
      </w:r>
      <w:r w:rsidRPr="000806E7">
        <w:rPr>
          <w:rFonts w:ascii="Arial" w:hAnsi="Arial" w:cs="Arial"/>
          <w:sz w:val="20"/>
          <w:szCs w:val="20"/>
        </w:rPr>
        <w:lastRenderedPageBreak/>
        <w:t>Narodowej Strategii Onkologicznej stanowi próbę odwrócenia niekorzystnych trendów oraz obniżenia kosztów wynikających z obciążenia pacjentów chorobami nowotworowymi. Głównym celem strategii jest wzrost odsetka osób przeżywających 5 lat od zakończenia terapii onkologicznej.</w:t>
      </w:r>
    </w:p>
    <w:p w14:paraId="20EC3B1B" w14:textId="77777777" w:rsidR="004F40CD" w:rsidRPr="000806E7" w:rsidRDefault="004F40CD" w:rsidP="004F40CD">
      <w:pPr>
        <w:rPr>
          <w:rFonts w:ascii="Arial" w:hAnsi="Arial" w:cs="Arial"/>
          <w:sz w:val="20"/>
          <w:szCs w:val="20"/>
        </w:rPr>
      </w:pPr>
      <w:r w:rsidRPr="000806E7">
        <w:rPr>
          <w:rFonts w:ascii="Arial" w:hAnsi="Arial" w:cs="Arial"/>
          <w:sz w:val="20"/>
          <w:szCs w:val="20"/>
        </w:rPr>
        <w:t xml:space="preserve">Zgodnie z Narodową Strategią Onkologiczną, w ostatniej dekadzie osiągnięto poprawę wyleczalności w zakresie nowotworów krwi oraz nowotworów wieku dziecięcego, uzyskując wyniki na poziomie średniej UE. W przypadku raka gruczołu krokowego nastąpiła poprawa o 14 </w:t>
      </w:r>
      <w:r w:rsidRPr="000806E7">
        <w:rPr>
          <w:rFonts w:ascii="Arial" w:hAnsi="Arial" w:cs="Arial"/>
          <w:sz w:val="20"/>
          <w:szCs w:val="20"/>
        </w:rPr>
        <w:t>punktów procentowych (</w:t>
      </w:r>
      <w:proofErr w:type="spellStart"/>
      <w:r w:rsidRPr="000806E7">
        <w:rPr>
          <w:rFonts w:ascii="Arial" w:hAnsi="Arial" w:cs="Arial"/>
          <w:sz w:val="20"/>
          <w:szCs w:val="20"/>
        </w:rPr>
        <w:t>pp</w:t>
      </w:r>
      <w:proofErr w:type="spellEnd"/>
      <w:r w:rsidRPr="000806E7">
        <w:rPr>
          <w:rFonts w:ascii="Arial" w:hAnsi="Arial" w:cs="Arial"/>
          <w:sz w:val="20"/>
          <w:szCs w:val="20"/>
        </w:rPr>
        <w:t>). Niestety nie udało się osiągnąć znaczącej poprawy w przypadku raka piersi oraz raka szyjki macicy. Niezadowalające są wskaźniki przeżyć 5-letnich ogółem – wartości osiągane w Polsce dzieli znaczny dystans od wyników europejskich (42,7 pp. dla obu płci w Polsce wobec 54,6 pp. średnia dla Europy). Dla polskich pacjentów wskaźniki przeżyć 5-letnich w przypadku niektórych lokalizacji są średnio niższe o 10-25 punktów procentowych (np. rak piersi 10 pp., rak szyjki macicy 20 pp., rak gruczołu krokowego</w:t>
      </w:r>
      <w:r>
        <w:rPr>
          <w:rFonts w:ascii="Arial" w:hAnsi="Arial" w:cs="Arial"/>
          <w:sz w:val="20"/>
          <w:szCs w:val="20"/>
        </w:rPr>
        <w:t xml:space="preserve"> </w:t>
      </w:r>
      <w:r w:rsidRPr="000806E7">
        <w:rPr>
          <w:rFonts w:ascii="Arial" w:hAnsi="Arial" w:cs="Arial"/>
          <w:sz w:val="20"/>
          <w:szCs w:val="20"/>
        </w:rPr>
        <w:t>24 pp.)</w:t>
      </w:r>
      <w:r>
        <w:rPr>
          <w:rFonts w:ascii="Arial" w:hAnsi="Arial" w:cs="Arial"/>
          <w:sz w:val="20"/>
          <w:szCs w:val="20"/>
        </w:rPr>
        <w:t xml:space="preserve">. </w:t>
      </w:r>
    </w:p>
    <w:p w14:paraId="21A44F8E" w14:textId="77777777" w:rsidR="004F40CD" w:rsidRPr="000806E7" w:rsidRDefault="004F40CD" w:rsidP="004F40CD">
      <w:pPr>
        <w:rPr>
          <w:rFonts w:ascii="Arial" w:hAnsi="Arial" w:cs="Arial"/>
          <w:b/>
          <w:bCs/>
          <w:sz w:val="20"/>
          <w:szCs w:val="20"/>
        </w:rPr>
        <w:sectPr w:rsidR="004F40CD" w:rsidRPr="000806E7" w:rsidSect="00EC260D">
          <w:type w:val="continuous"/>
          <w:pgSz w:w="11906" w:h="16838"/>
          <w:pgMar w:top="1418" w:right="1134" w:bottom="1418" w:left="992" w:header="709" w:footer="709" w:gutter="0"/>
          <w:cols w:num="2" w:space="708"/>
        </w:sectPr>
      </w:pPr>
    </w:p>
    <w:p w14:paraId="378CBEC6" w14:textId="77777777" w:rsidR="004F40CD" w:rsidRPr="00077BB4" w:rsidRDefault="004F40CD" w:rsidP="004F40CD">
      <w:pPr>
        <w:spacing w:before="360"/>
        <w:rPr>
          <w:rFonts w:ascii="Arial" w:hAnsi="Arial" w:cs="Arial"/>
          <w:b/>
          <w:sz w:val="20"/>
          <w:szCs w:val="20"/>
        </w:rPr>
      </w:pPr>
      <w:r w:rsidRPr="000806E7">
        <w:rPr>
          <w:rFonts w:ascii="Arial" w:hAnsi="Arial" w:cs="Arial"/>
          <w:b/>
          <w:sz w:val="20"/>
          <w:szCs w:val="20"/>
        </w:rPr>
        <w:t>9) Odsetek zgonów kobiet z powodu nowotworu szyjki macicy</w:t>
      </w:r>
    </w:p>
    <w:p w14:paraId="2D7F70A5" w14:textId="77777777" w:rsidR="004F40CD" w:rsidRDefault="004F40CD" w:rsidP="004F40CD">
      <w:pPr>
        <w:spacing w:after="0" w:line="240" w:lineRule="auto"/>
        <w:rPr>
          <w:rFonts w:ascii="Arial" w:eastAsia="Times New Roman" w:hAnsi="Arial" w:cs="Arial"/>
          <w:sz w:val="20"/>
          <w:szCs w:val="20"/>
          <w:lang w:eastAsia="pl-PL"/>
        </w:rPr>
      </w:pPr>
    </w:p>
    <w:p w14:paraId="0D11450F" w14:textId="77777777" w:rsidR="004F40CD" w:rsidRDefault="004F40CD" w:rsidP="004F40CD">
      <w:pPr>
        <w:spacing w:after="0" w:line="240" w:lineRule="auto"/>
        <w:jc w:val="center"/>
        <w:rPr>
          <w:rFonts w:ascii="Arial" w:eastAsia="Times New Roman" w:hAnsi="Arial" w:cs="Arial"/>
          <w:sz w:val="20"/>
          <w:szCs w:val="20"/>
          <w:lang w:eastAsia="pl-PL"/>
        </w:rPr>
      </w:pPr>
      <w:r w:rsidRPr="00161D93">
        <w:rPr>
          <w:noProof/>
        </w:rPr>
        <w:drawing>
          <wp:inline distT="0" distB="0" distL="0" distR="0" wp14:anchorId="2A77657E" wp14:editId="0D18B72E">
            <wp:extent cx="4686300" cy="2804018"/>
            <wp:effectExtent l="0" t="0" r="0"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4697284" cy="2810590"/>
                    </a:xfrm>
                    <a:prstGeom prst="rect">
                      <a:avLst/>
                    </a:prstGeom>
                  </pic:spPr>
                </pic:pic>
              </a:graphicData>
            </a:graphic>
          </wp:inline>
        </w:drawing>
      </w:r>
    </w:p>
    <w:p w14:paraId="6A92FF21" w14:textId="77777777" w:rsidR="004F40CD" w:rsidRDefault="004F40CD" w:rsidP="004F40CD">
      <w:pPr>
        <w:spacing w:after="0" w:line="240" w:lineRule="auto"/>
        <w:jc w:val="center"/>
        <w:rPr>
          <w:rFonts w:ascii="Arial" w:eastAsia="Times New Roman" w:hAnsi="Arial" w:cs="Arial"/>
          <w:sz w:val="20"/>
          <w:szCs w:val="20"/>
          <w:lang w:eastAsia="pl-PL"/>
        </w:rPr>
      </w:pPr>
    </w:p>
    <w:p w14:paraId="2452750C" w14:textId="77777777" w:rsidR="004F40CD" w:rsidRPr="000806E7" w:rsidRDefault="004F40CD" w:rsidP="004F40CD">
      <w:pPr>
        <w:spacing w:after="0" w:line="240" w:lineRule="auto"/>
        <w:jc w:val="center"/>
        <w:rPr>
          <w:rFonts w:ascii="Arial" w:eastAsia="Times New Roman" w:hAnsi="Arial" w:cs="Arial"/>
          <w:sz w:val="20"/>
          <w:szCs w:val="20"/>
          <w:lang w:eastAsia="pl-PL"/>
        </w:rPr>
        <w:sectPr w:rsidR="004F40CD" w:rsidRPr="000806E7" w:rsidSect="00EC260D">
          <w:type w:val="continuous"/>
          <w:pgSz w:w="11906" w:h="16838"/>
          <w:pgMar w:top="1418" w:right="1134" w:bottom="1418" w:left="992" w:header="709" w:footer="709" w:gutter="0"/>
          <w:cols w:space="708"/>
        </w:sectPr>
      </w:pPr>
    </w:p>
    <w:p w14:paraId="0A6121F5" w14:textId="77777777" w:rsidR="004F40CD" w:rsidRPr="000806E7" w:rsidRDefault="004F40CD" w:rsidP="004F40CD">
      <w:pPr>
        <w:pStyle w:val="NormalnyWeb"/>
        <w:spacing w:before="0" w:beforeAutospacing="0" w:after="150" w:afterAutospacing="0"/>
        <w:rPr>
          <w:rFonts w:ascii="Arial" w:hAnsi="Arial" w:cs="Arial"/>
          <w:sz w:val="20"/>
          <w:szCs w:val="20"/>
        </w:rPr>
      </w:pPr>
      <w:r w:rsidRPr="000806E7">
        <w:rPr>
          <w:rFonts w:ascii="Arial" w:hAnsi="Arial" w:cs="Arial"/>
          <w:sz w:val="20"/>
          <w:szCs w:val="20"/>
        </w:rPr>
        <w:t>Nowotwory złośliwe są drugą przyczyną zgonów w Polsce. Są największym zagrożeniem wśród Polaków w wieku 45-69 lat. W 2014 roku z powodu nowotworów złośliwych w Polsce zmarło ponad 95 tysi</w:t>
      </w:r>
      <w:r>
        <w:rPr>
          <w:rFonts w:ascii="Arial" w:hAnsi="Arial" w:cs="Arial"/>
          <w:sz w:val="20"/>
          <w:szCs w:val="20"/>
        </w:rPr>
        <w:t>ę</w:t>
      </w:r>
      <w:r w:rsidRPr="000806E7">
        <w:rPr>
          <w:rFonts w:ascii="Arial" w:hAnsi="Arial" w:cs="Arial"/>
          <w:sz w:val="20"/>
          <w:szCs w:val="20"/>
        </w:rPr>
        <w:t>c</w:t>
      </w:r>
      <w:r>
        <w:rPr>
          <w:rFonts w:ascii="Arial" w:hAnsi="Arial" w:cs="Arial"/>
          <w:sz w:val="20"/>
          <w:szCs w:val="20"/>
        </w:rPr>
        <w:t>y</w:t>
      </w:r>
      <w:r w:rsidRPr="000806E7">
        <w:rPr>
          <w:rFonts w:ascii="Arial" w:hAnsi="Arial" w:cs="Arial"/>
          <w:sz w:val="20"/>
          <w:szCs w:val="20"/>
        </w:rPr>
        <w:t xml:space="preserve"> osób.</w:t>
      </w:r>
    </w:p>
    <w:p w14:paraId="4B606A40" w14:textId="77777777" w:rsidR="004F40CD" w:rsidRPr="000806E7" w:rsidRDefault="004F40CD" w:rsidP="004F40CD">
      <w:pPr>
        <w:pStyle w:val="NormalnyWeb"/>
        <w:spacing w:before="0" w:beforeAutospacing="0" w:after="150" w:afterAutospacing="0"/>
        <w:rPr>
          <w:rFonts w:ascii="Arial" w:hAnsi="Arial" w:cs="Arial"/>
          <w:sz w:val="20"/>
          <w:szCs w:val="20"/>
        </w:rPr>
      </w:pPr>
      <w:r w:rsidRPr="000806E7">
        <w:rPr>
          <w:rFonts w:ascii="Arial" w:hAnsi="Arial" w:cs="Arial"/>
          <w:sz w:val="20"/>
          <w:szCs w:val="20"/>
        </w:rPr>
        <w:t>Wskaźnik pn. „Odsetek zgonów kobiet z powodu nowotworu szyjki macicy” prezentuje procentowy udzia</w:t>
      </w:r>
      <w:r>
        <w:rPr>
          <w:rFonts w:ascii="Arial" w:hAnsi="Arial" w:cs="Arial"/>
          <w:sz w:val="20"/>
          <w:szCs w:val="20"/>
        </w:rPr>
        <w:t>ł</w:t>
      </w:r>
      <w:r w:rsidRPr="000806E7">
        <w:rPr>
          <w:rFonts w:ascii="Arial" w:hAnsi="Arial" w:cs="Arial"/>
          <w:sz w:val="20"/>
          <w:szCs w:val="20"/>
        </w:rPr>
        <w:t xml:space="preserve"> liczby zgonów z powodu nowotworu szyjki macicy w stosunku do liczby wszystkich zgonów kobiet. Dane zbierane są corocznie od 2003 r. przez GUS. </w:t>
      </w:r>
    </w:p>
    <w:p w14:paraId="4CD90692" w14:textId="77777777" w:rsidR="004F40CD" w:rsidRPr="000806E7" w:rsidRDefault="004F40CD" w:rsidP="004F40CD">
      <w:pPr>
        <w:pStyle w:val="NormalnyWeb"/>
        <w:spacing w:before="0" w:beforeAutospacing="0" w:after="160" w:afterAutospacing="0"/>
        <w:rPr>
          <w:rFonts w:ascii="Arial" w:hAnsi="Arial" w:cs="Arial"/>
          <w:sz w:val="20"/>
          <w:szCs w:val="20"/>
        </w:rPr>
      </w:pPr>
      <w:r w:rsidRPr="000806E7">
        <w:rPr>
          <w:rFonts w:ascii="Arial" w:hAnsi="Arial" w:cs="Arial"/>
          <w:sz w:val="20"/>
          <w:szCs w:val="20"/>
        </w:rPr>
        <w:t xml:space="preserve">Zagrożenie życia kobiet z powodu nowotworu szyjki macicy w Polsce dość systematycznie, ale </w:t>
      </w:r>
      <w:r w:rsidRPr="000806E7">
        <w:rPr>
          <w:rFonts w:ascii="Arial" w:hAnsi="Arial" w:cs="Arial"/>
          <w:sz w:val="20"/>
          <w:szCs w:val="20"/>
        </w:rPr>
        <w:t>powoli, się zmniejsza. Obecny poziom umieralności kobiet z powodu tego nowotworu w Polsce jest o 12 proc. niższy niż w latach 2009-2010.</w:t>
      </w:r>
    </w:p>
    <w:p w14:paraId="3CDDE967" w14:textId="77777777" w:rsidR="004F40CD" w:rsidRPr="000806E7" w:rsidRDefault="004F40CD" w:rsidP="004F40CD">
      <w:pPr>
        <w:pStyle w:val="NormalnyWeb"/>
        <w:spacing w:before="0" w:beforeAutospacing="0" w:after="160" w:afterAutospacing="0"/>
        <w:rPr>
          <w:rFonts w:ascii="Arial" w:hAnsi="Arial" w:cs="Arial"/>
          <w:sz w:val="20"/>
          <w:szCs w:val="20"/>
        </w:rPr>
        <w:sectPr w:rsidR="004F40CD" w:rsidRPr="000806E7" w:rsidSect="00EC260D">
          <w:type w:val="continuous"/>
          <w:pgSz w:w="11906" w:h="16838"/>
          <w:pgMar w:top="1418" w:right="1134" w:bottom="1418" w:left="992" w:header="709" w:footer="709" w:gutter="0"/>
          <w:cols w:num="2" w:space="708"/>
        </w:sectPr>
      </w:pPr>
      <w:r w:rsidRPr="000806E7">
        <w:rPr>
          <w:rFonts w:ascii="Arial" w:hAnsi="Arial" w:cs="Arial"/>
          <w:b/>
          <w:bCs/>
          <w:sz w:val="20"/>
          <w:szCs w:val="20"/>
        </w:rPr>
        <w:t>Analiza danych pokazanych na wykresie jednoznacznie wskazuje na powolne, ale systematyczne zmniejszanie się odsetka zgonów kobiet z powodu nowotworu szyjki macicy od 2008 r.</w:t>
      </w:r>
      <w:r w:rsidRPr="000806E7">
        <w:rPr>
          <w:rFonts w:ascii="Arial" w:hAnsi="Arial" w:cs="Arial"/>
          <w:sz w:val="20"/>
          <w:szCs w:val="20"/>
        </w:rPr>
        <w:t xml:space="preserve">  </w:t>
      </w:r>
      <w:r w:rsidRPr="000806E7">
        <w:rPr>
          <w:rFonts w:ascii="Arial" w:hAnsi="Arial" w:cs="Arial"/>
          <w:b/>
          <w:bCs/>
          <w:sz w:val="20"/>
          <w:szCs w:val="20"/>
        </w:rPr>
        <w:t>W latach 2015-201</w:t>
      </w:r>
      <w:r>
        <w:rPr>
          <w:rFonts w:ascii="Arial" w:hAnsi="Arial" w:cs="Arial"/>
          <w:b/>
          <w:bCs/>
          <w:sz w:val="20"/>
          <w:szCs w:val="20"/>
        </w:rPr>
        <w:t>9</w:t>
      </w:r>
      <w:r w:rsidRPr="000806E7">
        <w:rPr>
          <w:rFonts w:ascii="Arial" w:hAnsi="Arial" w:cs="Arial"/>
          <w:b/>
          <w:bCs/>
          <w:sz w:val="20"/>
          <w:szCs w:val="20"/>
        </w:rPr>
        <w:t xml:space="preserve"> wartość wskaźnika wynosiła 0,8%, co oznacza, że zaistniała poprawa w stosunku do 2014 r. o 0,1 pkt %, a w stosunku do 2010 r. – o 2 pkt%</w:t>
      </w:r>
      <w:r>
        <w:rPr>
          <w:rFonts w:ascii="Arial" w:hAnsi="Arial" w:cs="Arial"/>
          <w:b/>
          <w:bCs/>
          <w:sz w:val="20"/>
          <w:szCs w:val="20"/>
        </w:rPr>
        <w:t>.</w:t>
      </w:r>
    </w:p>
    <w:p w14:paraId="284FF082" w14:textId="1E226A4A" w:rsidR="004F40CD" w:rsidRPr="000806E7" w:rsidRDefault="004F40CD" w:rsidP="004F40CD">
      <w:pPr>
        <w:spacing w:after="0"/>
        <w:rPr>
          <w:rFonts w:ascii="Arial" w:hAnsi="Arial" w:cs="Arial"/>
          <w:b/>
          <w:sz w:val="20"/>
          <w:szCs w:val="20"/>
        </w:rPr>
        <w:sectPr w:rsidR="004F40CD" w:rsidRPr="000806E7" w:rsidSect="00EC260D">
          <w:type w:val="continuous"/>
          <w:pgSz w:w="11906" w:h="16838"/>
          <w:pgMar w:top="1418" w:right="1134" w:bottom="1418" w:left="992" w:header="709" w:footer="709" w:gutter="0"/>
          <w:cols w:space="708"/>
        </w:sectPr>
      </w:pPr>
    </w:p>
    <w:p w14:paraId="1DCA67C5" w14:textId="77777777" w:rsidR="004F40CD" w:rsidRPr="000806E7" w:rsidRDefault="004F40CD" w:rsidP="004F40CD">
      <w:pPr>
        <w:spacing w:before="160"/>
        <w:rPr>
          <w:rFonts w:ascii="Arial" w:hAnsi="Arial" w:cs="Arial"/>
          <w:b/>
          <w:sz w:val="20"/>
          <w:szCs w:val="20"/>
        </w:rPr>
      </w:pPr>
      <w:r w:rsidRPr="000806E7">
        <w:rPr>
          <w:rFonts w:ascii="Arial" w:hAnsi="Arial" w:cs="Arial"/>
          <w:b/>
          <w:sz w:val="20"/>
          <w:szCs w:val="20"/>
        </w:rPr>
        <w:lastRenderedPageBreak/>
        <w:t>Zasoby kadrowe systemu ochrony zdrowia</w:t>
      </w:r>
    </w:p>
    <w:p w14:paraId="78FBC169" w14:textId="77777777" w:rsidR="004F40CD" w:rsidRPr="000806E7" w:rsidRDefault="004F40CD" w:rsidP="004F40CD">
      <w:pPr>
        <w:spacing w:before="160"/>
        <w:rPr>
          <w:rFonts w:ascii="Arial" w:hAnsi="Arial" w:cs="Arial"/>
          <w:b/>
          <w:sz w:val="20"/>
          <w:szCs w:val="20"/>
        </w:rPr>
      </w:pPr>
      <w:r w:rsidRPr="000806E7">
        <w:rPr>
          <w:rFonts w:ascii="Arial" w:hAnsi="Arial" w:cs="Arial"/>
          <w:b/>
          <w:sz w:val="20"/>
          <w:szCs w:val="20"/>
        </w:rPr>
        <w:t>10 a-d) Liczba lekarzy / lekarzy dentystów / pielęgniarek / położnych na 1 tys. ludności (OECD Health Data)</w:t>
      </w:r>
    </w:p>
    <w:p w14:paraId="6D37D8F8" w14:textId="77777777" w:rsidR="004F40CD" w:rsidRPr="000806E7" w:rsidRDefault="004F40CD" w:rsidP="004F40CD">
      <w:pPr>
        <w:jc w:val="center"/>
        <w:rPr>
          <w:rFonts w:ascii="Arial" w:hAnsi="Arial" w:cs="Arial"/>
          <w:b/>
          <w:sz w:val="20"/>
          <w:szCs w:val="20"/>
        </w:rPr>
      </w:pPr>
      <w:r w:rsidRPr="000806E7">
        <w:rPr>
          <w:rFonts w:ascii="Arial" w:hAnsi="Arial" w:cs="Arial"/>
          <w:noProof/>
          <w:sz w:val="20"/>
          <w:szCs w:val="20"/>
          <w:lang w:eastAsia="pl-PL"/>
        </w:rPr>
        <w:drawing>
          <wp:inline distT="0" distB="0" distL="0" distR="0" wp14:anchorId="022FE68F" wp14:editId="08381D4E">
            <wp:extent cx="5759450" cy="3596640"/>
            <wp:effectExtent l="0" t="0" r="0" b="381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759450" cy="3596640"/>
                    </a:xfrm>
                    <a:prstGeom prst="rect">
                      <a:avLst/>
                    </a:prstGeom>
                  </pic:spPr>
                </pic:pic>
              </a:graphicData>
            </a:graphic>
          </wp:inline>
        </w:drawing>
      </w:r>
    </w:p>
    <w:p w14:paraId="128B9DCE" w14:textId="77777777" w:rsidR="004F40CD" w:rsidRPr="000806E7" w:rsidRDefault="004F40CD" w:rsidP="004F40CD">
      <w:pPr>
        <w:rPr>
          <w:rFonts w:ascii="Arial" w:hAnsi="Arial" w:cs="Arial"/>
          <w:b/>
          <w:sz w:val="20"/>
          <w:szCs w:val="20"/>
        </w:rPr>
      </w:pPr>
      <w:r w:rsidRPr="000806E7">
        <w:rPr>
          <w:rFonts w:ascii="Arial" w:hAnsi="Arial" w:cs="Arial"/>
          <w:b/>
          <w:sz w:val="20"/>
          <w:szCs w:val="20"/>
        </w:rPr>
        <w:t>11 a-b) Liczba lekarzy (posiadających prawo wykonywania zawodu medycznego) oraz pielęgniarek i położnych (personel pracujący ogółem) na 10 tys. ludności</w:t>
      </w:r>
    </w:p>
    <w:p w14:paraId="1131971E" w14:textId="77777777" w:rsidR="004F40CD" w:rsidRPr="000806E7" w:rsidRDefault="004F40CD" w:rsidP="004F40CD">
      <w:pPr>
        <w:jc w:val="center"/>
        <w:rPr>
          <w:rFonts w:ascii="Arial" w:hAnsi="Arial" w:cs="Arial"/>
          <w:sz w:val="20"/>
          <w:szCs w:val="20"/>
        </w:rPr>
      </w:pPr>
      <w:r>
        <w:rPr>
          <w:noProof/>
        </w:rPr>
        <w:drawing>
          <wp:inline distT="0" distB="0" distL="0" distR="0" wp14:anchorId="34BEC6B0" wp14:editId="5F83FB5B">
            <wp:extent cx="5759450" cy="2983865"/>
            <wp:effectExtent l="0" t="0" r="12700" b="6985"/>
            <wp:docPr id="137" name="Wykres 137">
              <a:extLst xmlns:a="http://schemas.openxmlformats.org/drawingml/2006/main">
                <a:ext uri="{FF2B5EF4-FFF2-40B4-BE49-F238E27FC236}">
                  <a16:creationId xmlns:a16="http://schemas.microsoft.com/office/drawing/2014/main" id="{00000000-0008-0000-01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14:paraId="367F24FA" w14:textId="77777777" w:rsidR="004F40CD" w:rsidRPr="000806E7" w:rsidRDefault="004F40CD" w:rsidP="004F40CD">
      <w:pPr>
        <w:spacing w:after="0" w:line="240" w:lineRule="auto"/>
        <w:rPr>
          <w:rFonts w:ascii="Arial" w:hAnsi="Arial" w:cs="Arial"/>
          <w:sz w:val="20"/>
          <w:szCs w:val="20"/>
        </w:rPr>
        <w:sectPr w:rsidR="004F40CD" w:rsidRPr="000806E7" w:rsidSect="00EC260D">
          <w:pgSz w:w="11906" w:h="16838"/>
          <w:pgMar w:top="1418" w:right="1134" w:bottom="1418" w:left="992" w:header="709" w:footer="709" w:gutter="0"/>
          <w:cols w:space="708"/>
        </w:sectPr>
      </w:pPr>
    </w:p>
    <w:p w14:paraId="46BA64CF" w14:textId="77777777" w:rsidR="004F40CD" w:rsidRPr="000806E7" w:rsidRDefault="004F40CD" w:rsidP="004F40CD">
      <w:pPr>
        <w:spacing w:after="150" w:line="240" w:lineRule="auto"/>
        <w:rPr>
          <w:rFonts w:ascii="Arial" w:hAnsi="Arial" w:cs="Arial"/>
          <w:sz w:val="20"/>
          <w:szCs w:val="20"/>
        </w:rPr>
      </w:pPr>
      <w:r w:rsidRPr="000806E7">
        <w:rPr>
          <w:rFonts w:ascii="Arial" w:hAnsi="Arial" w:cs="Arial"/>
          <w:sz w:val="20"/>
          <w:szCs w:val="20"/>
        </w:rPr>
        <w:lastRenderedPageBreak/>
        <w:t>Wskaźniki dotyczące liczby lekarzy / lekarzy dentystów / pielęgniarek / położnych na 1 tys. ludności oraz na 10 tys. ludności monitorują cel polityki spójności pn. „</w:t>
      </w:r>
      <w:r w:rsidRPr="000806E7">
        <w:rPr>
          <w:rFonts w:ascii="Arial" w:eastAsia="Times New Roman" w:hAnsi="Arial" w:cs="Arial"/>
          <w:sz w:val="20"/>
          <w:szCs w:val="20"/>
          <w:lang w:eastAsia="pl-PL"/>
        </w:rPr>
        <w:t>Rozwój sprzyjający włączeniu społecznemu: - Włączenie społeczne i walka z ubóstwem”</w:t>
      </w:r>
      <w:r w:rsidRPr="000806E7">
        <w:rPr>
          <w:rFonts w:ascii="Arial" w:hAnsi="Arial" w:cs="Arial"/>
          <w:sz w:val="20"/>
          <w:szCs w:val="20"/>
        </w:rPr>
        <w:t xml:space="preserve">. </w:t>
      </w:r>
      <w:r w:rsidRPr="000806E7">
        <w:rPr>
          <w:rFonts w:ascii="Arial" w:eastAsia="Times New Roman" w:hAnsi="Arial" w:cs="Arial"/>
          <w:sz w:val="20"/>
          <w:szCs w:val="20"/>
          <w:lang w:eastAsia="pl-PL"/>
        </w:rPr>
        <w:t>Dane w przypadku zasobów kadrowych na 1 tys. ludności są publikowane przez OECD w raporcie „</w:t>
      </w:r>
      <w:r w:rsidRPr="000806E7">
        <w:rPr>
          <w:rFonts w:ascii="Arial" w:eastAsia="Times New Roman" w:hAnsi="Arial" w:cs="Arial"/>
          <w:bCs/>
          <w:sz w:val="20"/>
          <w:szCs w:val="20"/>
          <w:lang w:eastAsia="pl-PL"/>
        </w:rPr>
        <w:t>OECD Health Data</w:t>
      </w:r>
      <w:r w:rsidRPr="000806E7">
        <w:rPr>
          <w:rFonts w:ascii="Arial" w:eastAsia="Times New Roman" w:hAnsi="Arial" w:cs="Arial"/>
          <w:sz w:val="20"/>
          <w:szCs w:val="20"/>
          <w:lang w:eastAsia="pl-PL"/>
        </w:rPr>
        <w:t>” przygotowywanym we współpracy z Komisją Europejską.</w:t>
      </w:r>
      <w:r w:rsidRPr="000806E7">
        <w:rPr>
          <w:rFonts w:ascii="Arial" w:hAnsi="Arial" w:cs="Arial"/>
          <w:sz w:val="20"/>
          <w:szCs w:val="20"/>
        </w:rPr>
        <w:t xml:space="preserve"> </w:t>
      </w:r>
      <w:r w:rsidRPr="000806E7">
        <w:rPr>
          <w:rFonts w:ascii="Arial" w:eastAsia="Times New Roman" w:hAnsi="Arial" w:cs="Arial"/>
          <w:sz w:val="20"/>
          <w:szCs w:val="20"/>
          <w:lang w:eastAsia="pl-PL"/>
        </w:rPr>
        <w:t xml:space="preserve">Dane są </w:t>
      </w:r>
      <w:r w:rsidRPr="000806E7">
        <w:rPr>
          <w:rFonts w:ascii="Arial" w:hAnsi="Arial" w:cs="Arial"/>
          <w:sz w:val="20"/>
          <w:szCs w:val="20"/>
        </w:rPr>
        <w:t xml:space="preserve">zbierane we wszystkich państwach członkowskich UE i </w:t>
      </w:r>
      <w:r w:rsidRPr="000806E7">
        <w:rPr>
          <w:rFonts w:ascii="Arial" w:eastAsia="Times New Roman" w:hAnsi="Arial" w:cs="Arial"/>
          <w:sz w:val="20"/>
          <w:szCs w:val="20"/>
          <w:lang w:eastAsia="pl-PL"/>
        </w:rPr>
        <w:t xml:space="preserve">przekazywane do OECD </w:t>
      </w:r>
      <w:r w:rsidRPr="000806E7">
        <w:rPr>
          <w:rFonts w:ascii="Arial" w:hAnsi="Arial" w:cs="Arial"/>
          <w:sz w:val="20"/>
          <w:szCs w:val="20"/>
        </w:rPr>
        <w:t>co</w:t>
      </w:r>
      <w:r w:rsidRPr="000806E7">
        <w:rPr>
          <w:rFonts w:ascii="Arial" w:eastAsia="Times New Roman" w:hAnsi="Arial" w:cs="Arial"/>
          <w:sz w:val="20"/>
          <w:szCs w:val="20"/>
          <w:lang w:eastAsia="pl-PL"/>
        </w:rPr>
        <w:t xml:space="preserve">rocznie od 2003 r. </w:t>
      </w:r>
      <w:r>
        <w:rPr>
          <w:rFonts w:ascii="Arial" w:eastAsia="Times New Roman" w:hAnsi="Arial" w:cs="Arial"/>
          <w:sz w:val="20"/>
          <w:szCs w:val="20"/>
          <w:lang w:eastAsia="pl-PL"/>
        </w:rPr>
        <w:t xml:space="preserve">Niestety z </w:t>
      </w:r>
      <w:r w:rsidRPr="000806E7">
        <w:rPr>
          <w:rFonts w:ascii="Arial" w:hAnsi="Arial" w:cs="Arial"/>
          <w:sz w:val="20"/>
          <w:szCs w:val="20"/>
        </w:rPr>
        <w:t xml:space="preserve">uwagi </w:t>
      </w:r>
      <w:r>
        <w:rPr>
          <w:rFonts w:ascii="Arial" w:hAnsi="Arial" w:cs="Arial"/>
          <w:sz w:val="20"/>
          <w:szCs w:val="20"/>
        </w:rPr>
        <w:t xml:space="preserve">na </w:t>
      </w:r>
      <w:r w:rsidRPr="000806E7">
        <w:rPr>
          <w:rFonts w:ascii="Arial" w:hAnsi="Arial" w:cs="Arial"/>
          <w:sz w:val="20"/>
          <w:szCs w:val="20"/>
        </w:rPr>
        <w:t xml:space="preserve">brak danych nie jest możliwe pokazanie wartości osiągniętych dla wskaźnika OECD pn. „liczba lekarzy / pielęgniarek / położnych na 1 tys. ludności” </w:t>
      </w:r>
      <w:r>
        <w:rPr>
          <w:rFonts w:ascii="Arial" w:eastAsia="Times New Roman" w:hAnsi="Arial" w:cs="Arial"/>
          <w:sz w:val="20"/>
          <w:szCs w:val="20"/>
          <w:lang w:eastAsia="pl-PL"/>
        </w:rPr>
        <w:t>w latach 2018 i 2019 r.</w:t>
      </w:r>
    </w:p>
    <w:p w14:paraId="77BA38CE" w14:textId="77777777" w:rsidR="004F40CD" w:rsidRPr="00667663" w:rsidRDefault="004F40CD" w:rsidP="004F40CD">
      <w:pPr>
        <w:spacing w:after="120"/>
        <w:rPr>
          <w:rFonts w:ascii="Arial" w:hAnsi="Arial" w:cs="Arial"/>
          <w:iCs/>
          <w:sz w:val="20"/>
          <w:szCs w:val="20"/>
        </w:rPr>
      </w:pPr>
      <w:r w:rsidRPr="000806E7">
        <w:rPr>
          <w:rFonts w:ascii="Arial" w:hAnsi="Arial" w:cs="Arial"/>
          <w:sz w:val="20"/>
          <w:szCs w:val="20"/>
        </w:rPr>
        <w:t xml:space="preserve">W 2017 r. Polska zajmowała ostatnie miejsce pod względem liczby praktykujących lekarzy na 1 tys. ludności w UE (2,38) i wartość tego wskaźnika była nieznacznie niższa niż w roku 2016 (2,42). Problemem w Polsce jest nie tylko bardzo niski zasób praktykujących lekarzy, ale również bardzo niski ich przyrost. Niemniej jednak widoczny jest choć nieznaczny – trend wzrostowy dla wskaźnika </w:t>
      </w:r>
      <w:r w:rsidRPr="000806E7">
        <w:rPr>
          <w:rFonts w:ascii="Arial" w:hAnsi="Arial" w:cs="Arial"/>
          <w:i/>
          <w:iCs/>
          <w:sz w:val="20"/>
          <w:szCs w:val="20"/>
        </w:rPr>
        <w:t>liczba lekarzy / 1000 ludności</w:t>
      </w:r>
      <w:r w:rsidRPr="000806E7">
        <w:rPr>
          <w:rFonts w:ascii="Arial" w:hAnsi="Arial" w:cs="Arial"/>
          <w:sz w:val="20"/>
          <w:szCs w:val="20"/>
        </w:rPr>
        <w:t xml:space="preserve">, a także </w:t>
      </w:r>
      <w:r w:rsidRPr="000806E7">
        <w:rPr>
          <w:rFonts w:ascii="Arial" w:hAnsi="Arial" w:cs="Arial"/>
          <w:i/>
          <w:iCs/>
          <w:sz w:val="20"/>
          <w:szCs w:val="20"/>
        </w:rPr>
        <w:t>liczba lekarzy (posiadających prawo wykonywania zawodu medycznego) / 10 tys. ludności</w:t>
      </w:r>
      <w:r w:rsidRPr="000806E7">
        <w:rPr>
          <w:rFonts w:ascii="Arial" w:hAnsi="Arial" w:cs="Arial"/>
          <w:sz w:val="20"/>
          <w:szCs w:val="20"/>
        </w:rPr>
        <w:t xml:space="preserve"> w stosunku do roku 2010. Liczba praktykujących pielęgniarek (na tys. ludności) w Polsce spadła w okresie od 2011 r. do 2017 r. o 0,12 – z 5,28 do 5,10. Nie jest to najgorszy wynik w grupie analizowanych gospodarek UE-28 (Grecja zanotowała 3,47), ale Polska wypada niekorzystnie w zestawieniu z Węgrami (6,21) czy Czechami (8,03). Podobnie jak w przypadku pielęgniarek, w </w:t>
      </w:r>
      <w:r w:rsidRPr="000806E7">
        <w:rPr>
          <w:rFonts w:ascii="Arial" w:hAnsi="Arial" w:cs="Arial"/>
          <w:sz w:val="20"/>
          <w:szCs w:val="20"/>
        </w:rPr>
        <w:t xml:space="preserve">większości województw w latach 2012-2017 odnotowano spadek liczby położnych, choć w przypadku liczby położnych sytuacja jest bardziej stabilna. Niewielki spadek liczby pielęgniarek w latach 2013-2017 jest oczywiście zjawiskiem niepokojącym, jednakże jak pokazuje wartość kolejnego analizowanego wskaźnika pn. </w:t>
      </w:r>
      <w:r w:rsidRPr="000806E7">
        <w:rPr>
          <w:rFonts w:ascii="Arial" w:hAnsi="Arial" w:cs="Arial"/>
          <w:i/>
          <w:sz w:val="20"/>
          <w:szCs w:val="20"/>
        </w:rPr>
        <w:t>liczba pielęgniarek i położnych (personel pracujący ogółem) na 10 tys. ludności</w:t>
      </w:r>
      <w:r w:rsidRPr="000806E7">
        <w:rPr>
          <w:rFonts w:ascii="Arial" w:hAnsi="Arial" w:cs="Arial"/>
          <w:sz w:val="20"/>
          <w:szCs w:val="20"/>
        </w:rPr>
        <w:t>, ich liczba zwiększ</w:t>
      </w:r>
      <w:r>
        <w:rPr>
          <w:rFonts w:ascii="Arial" w:hAnsi="Arial" w:cs="Arial"/>
          <w:sz w:val="20"/>
          <w:szCs w:val="20"/>
        </w:rPr>
        <w:t>a</w:t>
      </w:r>
      <w:r w:rsidRPr="000806E7">
        <w:rPr>
          <w:rFonts w:ascii="Arial" w:hAnsi="Arial" w:cs="Arial"/>
          <w:sz w:val="20"/>
          <w:szCs w:val="20"/>
        </w:rPr>
        <w:t xml:space="preserve">ła się </w:t>
      </w:r>
      <w:r>
        <w:rPr>
          <w:rFonts w:ascii="Arial" w:hAnsi="Arial" w:cs="Arial"/>
          <w:sz w:val="20"/>
          <w:szCs w:val="20"/>
        </w:rPr>
        <w:t xml:space="preserve">systematycznie rok do roku </w:t>
      </w:r>
      <w:r w:rsidRPr="000806E7">
        <w:rPr>
          <w:rFonts w:ascii="Arial" w:hAnsi="Arial" w:cs="Arial"/>
          <w:sz w:val="20"/>
          <w:szCs w:val="20"/>
        </w:rPr>
        <w:t xml:space="preserve">w </w:t>
      </w:r>
      <w:r>
        <w:rPr>
          <w:rFonts w:ascii="Arial" w:hAnsi="Arial" w:cs="Arial"/>
          <w:sz w:val="20"/>
          <w:szCs w:val="20"/>
        </w:rPr>
        <w:t xml:space="preserve">latach 2016-2019 </w:t>
      </w:r>
      <w:r w:rsidRPr="000806E7">
        <w:rPr>
          <w:rFonts w:ascii="Arial" w:hAnsi="Arial" w:cs="Arial"/>
          <w:sz w:val="20"/>
          <w:szCs w:val="20"/>
        </w:rPr>
        <w:t xml:space="preserve"> </w:t>
      </w:r>
      <w:r>
        <w:rPr>
          <w:rFonts w:ascii="Arial" w:hAnsi="Arial" w:cs="Arial"/>
          <w:sz w:val="20"/>
          <w:szCs w:val="20"/>
        </w:rPr>
        <w:t xml:space="preserve">i </w:t>
      </w:r>
      <w:r w:rsidRPr="000806E7">
        <w:rPr>
          <w:rFonts w:ascii="Arial" w:hAnsi="Arial" w:cs="Arial"/>
          <w:sz w:val="20"/>
          <w:szCs w:val="20"/>
        </w:rPr>
        <w:t xml:space="preserve">w </w:t>
      </w:r>
      <w:r>
        <w:rPr>
          <w:rFonts w:ascii="Arial" w:hAnsi="Arial" w:cs="Arial"/>
          <w:sz w:val="20"/>
          <w:szCs w:val="20"/>
        </w:rPr>
        <w:t xml:space="preserve">2019 r. była wyższa już o 3 pkt % w </w:t>
      </w:r>
      <w:r w:rsidRPr="000806E7">
        <w:rPr>
          <w:rFonts w:ascii="Arial" w:hAnsi="Arial" w:cs="Arial"/>
          <w:sz w:val="20"/>
          <w:szCs w:val="20"/>
        </w:rPr>
        <w:t>stosunku do 2016 r.</w:t>
      </w:r>
      <w:r>
        <w:rPr>
          <w:rFonts w:ascii="Arial" w:hAnsi="Arial" w:cs="Arial"/>
          <w:sz w:val="20"/>
          <w:szCs w:val="20"/>
        </w:rPr>
        <w:t xml:space="preserve"> (i o 13 pkt % większa niż w roku bazowym - 2010).</w:t>
      </w:r>
      <w:r w:rsidRPr="000806E7">
        <w:rPr>
          <w:rFonts w:ascii="Arial" w:hAnsi="Arial" w:cs="Arial"/>
          <w:sz w:val="20"/>
          <w:szCs w:val="20"/>
        </w:rPr>
        <w:t xml:space="preserve"> </w:t>
      </w:r>
      <w:r>
        <w:rPr>
          <w:rFonts w:ascii="Arial" w:hAnsi="Arial" w:cs="Arial"/>
          <w:sz w:val="20"/>
          <w:szCs w:val="20"/>
        </w:rPr>
        <w:t xml:space="preserve">Oznacza to, że w Polsce przybywa stopniowo pielęgniarek i położnych, które pracują w swoim zawodzie (są aktywne zawodowo). </w:t>
      </w:r>
    </w:p>
    <w:p w14:paraId="3E222E59" w14:textId="77777777" w:rsidR="004F40CD" w:rsidRDefault="004F40CD" w:rsidP="004F40CD">
      <w:pPr>
        <w:spacing w:after="120"/>
        <w:rPr>
          <w:rFonts w:ascii="Arial" w:hAnsi="Arial" w:cs="Arial"/>
          <w:sz w:val="20"/>
          <w:szCs w:val="20"/>
        </w:rPr>
      </w:pPr>
      <w:r w:rsidRPr="000806E7">
        <w:rPr>
          <w:rFonts w:ascii="Arial" w:hAnsi="Arial" w:cs="Arial"/>
          <w:b/>
          <w:bCs/>
          <w:sz w:val="20"/>
          <w:szCs w:val="20"/>
        </w:rPr>
        <w:t xml:space="preserve">Należy wskazać w tym miejscu, że wartość docelowa określona dla tego wskaźnika w </w:t>
      </w:r>
      <w:r w:rsidRPr="000806E7">
        <w:rPr>
          <w:rFonts w:ascii="Arial" w:hAnsi="Arial" w:cs="Arial"/>
          <w:b/>
          <w:bCs/>
          <w:i/>
          <w:iCs/>
          <w:sz w:val="20"/>
          <w:szCs w:val="20"/>
        </w:rPr>
        <w:t xml:space="preserve">Policy paper </w:t>
      </w:r>
      <w:r w:rsidRPr="000806E7">
        <w:rPr>
          <w:rFonts w:ascii="Arial" w:hAnsi="Arial" w:cs="Arial"/>
          <w:b/>
          <w:bCs/>
          <w:sz w:val="20"/>
          <w:szCs w:val="20"/>
        </w:rPr>
        <w:t>została osiągnięta na poziomie 11</w:t>
      </w:r>
      <w:r>
        <w:rPr>
          <w:rFonts w:ascii="Arial" w:hAnsi="Arial" w:cs="Arial"/>
          <w:b/>
          <w:bCs/>
          <w:sz w:val="20"/>
          <w:szCs w:val="20"/>
        </w:rPr>
        <w:t>2</w:t>
      </w:r>
      <w:r w:rsidRPr="000806E7">
        <w:rPr>
          <w:rFonts w:ascii="Arial" w:hAnsi="Arial" w:cs="Arial"/>
          <w:b/>
          <w:bCs/>
          <w:sz w:val="20"/>
          <w:szCs w:val="20"/>
        </w:rPr>
        <w:t>%.</w:t>
      </w:r>
      <w:r w:rsidRPr="000806E7">
        <w:rPr>
          <w:rFonts w:ascii="Arial" w:hAnsi="Arial" w:cs="Arial"/>
          <w:sz w:val="20"/>
          <w:szCs w:val="20"/>
        </w:rPr>
        <w:t xml:space="preserve"> </w:t>
      </w:r>
    </w:p>
    <w:p w14:paraId="4058DB62" w14:textId="77777777" w:rsidR="004F40CD" w:rsidRPr="00667663" w:rsidRDefault="004F40CD" w:rsidP="004F40CD">
      <w:pPr>
        <w:spacing w:after="120"/>
        <w:rPr>
          <w:rFonts w:ascii="Arial" w:hAnsi="Arial" w:cs="Arial"/>
          <w:iCs/>
          <w:sz w:val="20"/>
          <w:szCs w:val="20"/>
        </w:rPr>
      </w:pPr>
      <w:r>
        <w:rPr>
          <w:rFonts w:ascii="Arial" w:hAnsi="Arial" w:cs="Arial"/>
          <w:sz w:val="20"/>
          <w:szCs w:val="20"/>
        </w:rPr>
        <w:t xml:space="preserve">Podobny trend, choć już nie tak wyraźny można zaobserwować dla </w:t>
      </w:r>
      <w:r w:rsidRPr="000806E7">
        <w:rPr>
          <w:rFonts w:ascii="Arial" w:hAnsi="Arial" w:cs="Arial"/>
          <w:sz w:val="20"/>
          <w:szCs w:val="20"/>
        </w:rPr>
        <w:t xml:space="preserve">wskaźnika pn. </w:t>
      </w:r>
      <w:r>
        <w:rPr>
          <w:rFonts w:ascii="Arial" w:hAnsi="Arial" w:cs="Arial"/>
          <w:i/>
          <w:sz w:val="20"/>
          <w:szCs w:val="20"/>
        </w:rPr>
        <w:t>l</w:t>
      </w:r>
      <w:r w:rsidRPr="006C1221">
        <w:rPr>
          <w:rFonts w:ascii="Arial" w:hAnsi="Arial" w:cs="Arial"/>
          <w:i/>
          <w:sz w:val="20"/>
          <w:szCs w:val="20"/>
        </w:rPr>
        <w:t>iczba lekarzy (posiadających prawo wykonywania zawodu medycznego)</w:t>
      </w:r>
      <w:r w:rsidRPr="000806E7">
        <w:rPr>
          <w:rFonts w:ascii="Arial" w:hAnsi="Arial" w:cs="Arial"/>
          <w:i/>
          <w:sz w:val="20"/>
          <w:szCs w:val="20"/>
        </w:rPr>
        <w:t xml:space="preserve"> na 10 tys. ludności</w:t>
      </w:r>
      <w:r>
        <w:rPr>
          <w:rFonts w:ascii="Arial" w:hAnsi="Arial" w:cs="Arial"/>
          <w:i/>
          <w:sz w:val="20"/>
          <w:szCs w:val="20"/>
        </w:rPr>
        <w:t xml:space="preserve">. </w:t>
      </w:r>
      <w:r>
        <w:rPr>
          <w:rFonts w:ascii="Arial" w:hAnsi="Arial" w:cs="Arial"/>
          <w:iCs/>
          <w:sz w:val="20"/>
          <w:szCs w:val="20"/>
        </w:rPr>
        <w:t xml:space="preserve">Na 10 tys. Polaków przypadało w latach 2018-2019 r. 39 lekarzy, natomiast w 2010 r. wartość tego wskaźnika wynosiła 35. Oznacza to zmianę o 4 pkt %. </w:t>
      </w:r>
    </w:p>
    <w:p w14:paraId="2BE50A48" w14:textId="77777777" w:rsidR="004F40CD" w:rsidRDefault="004F40CD" w:rsidP="004F40CD">
      <w:pPr>
        <w:spacing w:after="120"/>
        <w:rPr>
          <w:rFonts w:ascii="Arial" w:hAnsi="Arial" w:cs="Arial"/>
          <w:sz w:val="20"/>
          <w:szCs w:val="20"/>
        </w:rPr>
      </w:pPr>
      <w:r>
        <w:rPr>
          <w:rFonts w:ascii="Arial" w:hAnsi="Arial" w:cs="Arial"/>
          <w:sz w:val="20"/>
          <w:szCs w:val="20"/>
        </w:rPr>
        <w:t>W dużym zakresie na pozytywne zmiany w zakresie ww. wskaźników mogły mieć wpływ działania współfinasowane z EFS w ramach PO WER.</w:t>
      </w:r>
    </w:p>
    <w:p w14:paraId="0CC8312B" w14:textId="77777777" w:rsidR="004F40CD" w:rsidRPr="000806E7" w:rsidRDefault="004F40CD" w:rsidP="004F40CD">
      <w:pPr>
        <w:spacing w:after="0"/>
        <w:rPr>
          <w:rFonts w:ascii="Arial" w:hAnsi="Arial" w:cs="Arial"/>
          <w:sz w:val="20"/>
          <w:szCs w:val="20"/>
        </w:rPr>
        <w:sectPr w:rsidR="004F40CD" w:rsidRPr="000806E7" w:rsidSect="00EC260D">
          <w:pgSz w:w="11906" w:h="16838"/>
          <w:pgMar w:top="1418" w:right="1134" w:bottom="1418" w:left="992" w:header="709" w:footer="709" w:gutter="0"/>
          <w:cols w:num="2" w:space="708"/>
        </w:sectPr>
      </w:pPr>
    </w:p>
    <w:p w14:paraId="7712FD42" w14:textId="77777777" w:rsidR="004F40CD" w:rsidRPr="000806E7" w:rsidRDefault="004F40CD" w:rsidP="004F40CD">
      <w:pPr>
        <w:spacing w:after="0" w:line="240" w:lineRule="auto"/>
        <w:rPr>
          <w:rFonts w:ascii="Arial" w:hAnsi="Arial" w:cs="Arial"/>
          <w:sz w:val="20"/>
          <w:szCs w:val="20"/>
        </w:rPr>
        <w:sectPr w:rsidR="004F40CD" w:rsidRPr="000806E7" w:rsidSect="00EC260D">
          <w:type w:val="continuous"/>
          <w:pgSz w:w="11906" w:h="16838"/>
          <w:pgMar w:top="1418" w:right="1134" w:bottom="1418" w:left="992" w:header="709" w:footer="709" w:gutter="0"/>
          <w:cols w:num="2" w:space="708"/>
        </w:sectPr>
      </w:pPr>
    </w:p>
    <w:p w14:paraId="2E8AC77C" w14:textId="77777777" w:rsidR="004F40CD" w:rsidRPr="000806E7" w:rsidRDefault="004F40CD" w:rsidP="004F40CD">
      <w:pPr>
        <w:rPr>
          <w:rFonts w:ascii="Arial" w:hAnsi="Arial" w:cs="Arial"/>
          <w:sz w:val="20"/>
          <w:szCs w:val="20"/>
        </w:rPr>
      </w:pPr>
      <w:r w:rsidRPr="000806E7">
        <w:rPr>
          <w:rFonts w:ascii="Arial" w:hAnsi="Arial" w:cs="Arial"/>
          <w:b/>
          <w:sz w:val="20"/>
          <w:szCs w:val="20"/>
        </w:rPr>
        <w:t>12) Liczba lekarzy posiadających tytuł specjalisty w dziedzinie geriatrii na 100 tys. ludności</w:t>
      </w:r>
    </w:p>
    <w:p w14:paraId="1D13B94A" w14:textId="5BDCBEEA" w:rsidR="00FB70A5" w:rsidRPr="000806E7" w:rsidRDefault="00FB70A5" w:rsidP="00FB70A5">
      <w:pPr>
        <w:spacing w:after="240" w:line="240" w:lineRule="auto"/>
        <w:jc w:val="center"/>
        <w:rPr>
          <w:rFonts w:ascii="Arial" w:hAnsi="Arial" w:cs="Arial"/>
          <w:sz w:val="20"/>
          <w:szCs w:val="20"/>
        </w:rPr>
        <w:sectPr w:rsidR="00FB70A5" w:rsidRPr="000806E7" w:rsidSect="00EC260D">
          <w:type w:val="continuous"/>
          <w:pgSz w:w="11906" w:h="16838"/>
          <w:pgMar w:top="1418" w:right="1134" w:bottom="1418" w:left="992" w:header="709" w:footer="709" w:gutter="0"/>
          <w:cols w:space="708"/>
        </w:sectPr>
      </w:pPr>
      <w:r w:rsidRPr="00FB70A5">
        <w:rPr>
          <w:noProof/>
        </w:rPr>
        <w:drawing>
          <wp:inline distT="0" distB="0" distL="0" distR="0" wp14:anchorId="3C35FA20" wp14:editId="33222ECC">
            <wp:extent cx="4835173" cy="2905125"/>
            <wp:effectExtent l="0" t="0" r="3810" b="0"/>
            <wp:docPr id="158" name="Obraz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4843577" cy="2910175"/>
                    </a:xfrm>
                    <a:prstGeom prst="rect">
                      <a:avLst/>
                    </a:prstGeom>
                  </pic:spPr>
                </pic:pic>
              </a:graphicData>
            </a:graphic>
          </wp:inline>
        </w:drawing>
      </w:r>
    </w:p>
    <w:p w14:paraId="0FFB2103" w14:textId="7644B4FA" w:rsidR="006F762E" w:rsidRDefault="004F40CD" w:rsidP="004F40CD">
      <w:pPr>
        <w:rPr>
          <w:rFonts w:ascii="Arial" w:eastAsia="Times New Roman" w:hAnsi="Arial" w:cs="Arial"/>
          <w:sz w:val="20"/>
          <w:szCs w:val="20"/>
          <w:lang w:eastAsia="pl-PL"/>
        </w:rPr>
      </w:pPr>
      <w:r w:rsidRPr="000806E7">
        <w:rPr>
          <w:rFonts w:ascii="Arial" w:hAnsi="Arial" w:cs="Arial"/>
          <w:sz w:val="20"/>
          <w:szCs w:val="20"/>
        </w:rPr>
        <w:lastRenderedPageBreak/>
        <w:t>Wskaźnik pn. „liczba lekarzy posiadających tytuł specjalisty w dziedzinie geriatrii na 100 tys. ludności” również monitoruje cel polityki spójności pn. „</w:t>
      </w:r>
      <w:r w:rsidRPr="000806E7">
        <w:rPr>
          <w:rFonts w:ascii="Arial" w:eastAsia="Times New Roman" w:hAnsi="Arial" w:cs="Arial"/>
          <w:sz w:val="20"/>
          <w:szCs w:val="20"/>
          <w:lang w:eastAsia="pl-PL"/>
        </w:rPr>
        <w:t xml:space="preserve">Rozwój sprzyjający włączeniu społecznemu: - Włączenie społeczne i walka z ubóstwem”. Pokazuje on liczbę lekarzy posiadających tytuł specjalisty w dziedzinie geriatrii (stan na 31 grudnia danego roku) w przeliczeniu na liczbę mieszkańców Polski (również stan na 31 grudnia danego roku). Wskaźnik obliczany jest na podstawie danych z Centralnego Rejestru Lekarzy i Lekarzy Dentystów NIL oraz danych dotyczących liczby mieszkańców Polski pochodzących z Banku Danych Lokalnych (GUS). </w:t>
      </w:r>
    </w:p>
    <w:p w14:paraId="44DFDD1F" w14:textId="40604E78" w:rsidR="006F762E" w:rsidRDefault="006F762E" w:rsidP="004F40CD">
      <w:pPr>
        <w:rPr>
          <w:rFonts w:ascii="Arial" w:eastAsia="Times New Roman" w:hAnsi="Arial" w:cs="Arial"/>
          <w:sz w:val="20"/>
          <w:szCs w:val="20"/>
          <w:lang w:eastAsia="pl-PL"/>
        </w:rPr>
      </w:pPr>
      <w:r w:rsidRPr="000806E7">
        <w:rPr>
          <w:rFonts w:ascii="Arial" w:hAnsi="Arial" w:cs="Arial"/>
          <w:b/>
          <w:bCs/>
          <w:sz w:val="20"/>
          <w:szCs w:val="20"/>
          <w:shd w:val="clear" w:color="auto" w:fill="FFFFFF"/>
        </w:rPr>
        <w:t xml:space="preserve">Wartość docelowa tego wskaźnika oszacowana na 2020 r. w dokumencie strategicznym </w:t>
      </w:r>
      <w:r w:rsidRPr="000806E7">
        <w:rPr>
          <w:rFonts w:ascii="Arial" w:hAnsi="Arial" w:cs="Arial"/>
          <w:b/>
          <w:bCs/>
          <w:i/>
          <w:iCs/>
          <w:sz w:val="20"/>
          <w:szCs w:val="20"/>
          <w:shd w:val="clear" w:color="auto" w:fill="FFFFFF"/>
        </w:rPr>
        <w:t>Policy paper</w:t>
      </w:r>
      <w:r w:rsidRPr="000806E7">
        <w:rPr>
          <w:rFonts w:ascii="Arial" w:hAnsi="Arial" w:cs="Arial"/>
          <w:b/>
          <w:bCs/>
          <w:sz w:val="20"/>
          <w:szCs w:val="20"/>
          <w:shd w:val="clear" w:color="auto" w:fill="FFFFFF"/>
        </w:rPr>
        <w:t xml:space="preserve"> została  osiągnięta na koniec 201</w:t>
      </w:r>
      <w:r w:rsidR="00FB70A5">
        <w:rPr>
          <w:rFonts w:ascii="Arial" w:hAnsi="Arial" w:cs="Arial"/>
          <w:b/>
          <w:bCs/>
          <w:sz w:val="20"/>
          <w:szCs w:val="20"/>
          <w:shd w:val="clear" w:color="auto" w:fill="FFFFFF"/>
        </w:rPr>
        <w:t>9</w:t>
      </w:r>
      <w:r w:rsidRPr="000806E7">
        <w:rPr>
          <w:rFonts w:ascii="Arial" w:hAnsi="Arial" w:cs="Arial"/>
          <w:b/>
          <w:bCs/>
          <w:sz w:val="20"/>
          <w:szCs w:val="20"/>
          <w:shd w:val="clear" w:color="auto" w:fill="FFFFFF"/>
        </w:rPr>
        <w:t xml:space="preserve"> r. w </w:t>
      </w:r>
      <w:r w:rsidR="00FB70A5">
        <w:rPr>
          <w:rFonts w:ascii="Arial" w:hAnsi="Arial" w:cs="Arial"/>
          <w:b/>
          <w:bCs/>
          <w:sz w:val="20"/>
          <w:szCs w:val="20"/>
          <w:shd w:val="clear" w:color="auto" w:fill="FFFFFF"/>
        </w:rPr>
        <w:t>80</w:t>
      </w:r>
      <w:r w:rsidRPr="000806E7">
        <w:rPr>
          <w:rFonts w:ascii="Arial" w:hAnsi="Arial" w:cs="Arial"/>
          <w:b/>
          <w:bCs/>
          <w:sz w:val="20"/>
          <w:szCs w:val="20"/>
          <w:shd w:val="clear" w:color="auto" w:fill="FFFFFF"/>
        </w:rPr>
        <w:t>%.</w:t>
      </w:r>
    </w:p>
    <w:p w14:paraId="73345912" w14:textId="77777777" w:rsidR="006F762E" w:rsidRDefault="006F762E" w:rsidP="004F40CD">
      <w:pPr>
        <w:rPr>
          <w:rFonts w:ascii="Arial" w:eastAsia="Times New Roman" w:hAnsi="Arial" w:cs="Arial"/>
          <w:sz w:val="20"/>
          <w:szCs w:val="20"/>
          <w:lang w:eastAsia="pl-PL"/>
        </w:rPr>
      </w:pPr>
    </w:p>
    <w:p w14:paraId="454B9371" w14:textId="77777777" w:rsidR="006F762E" w:rsidRDefault="006F762E" w:rsidP="004F40CD">
      <w:pPr>
        <w:rPr>
          <w:rFonts w:ascii="Arial" w:eastAsia="Times New Roman" w:hAnsi="Arial" w:cs="Arial"/>
          <w:sz w:val="20"/>
          <w:szCs w:val="20"/>
          <w:lang w:eastAsia="pl-PL"/>
        </w:rPr>
      </w:pPr>
    </w:p>
    <w:p w14:paraId="42E9DFDA" w14:textId="77777777" w:rsidR="006F762E" w:rsidRDefault="006F762E" w:rsidP="004F40CD">
      <w:pPr>
        <w:rPr>
          <w:rFonts w:ascii="Arial" w:eastAsia="Times New Roman" w:hAnsi="Arial" w:cs="Arial"/>
          <w:sz w:val="20"/>
          <w:szCs w:val="20"/>
          <w:lang w:eastAsia="pl-PL"/>
        </w:rPr>
      </w:pPr>
    </w:p>
    <w:p w14:paraId="508D1375" w14:textId="77777777" w:rsidR="006F762E" w:rsidRDefault="006F762E" w:rsidP="004F40CD">
      <w:pPr>
        <w:rPr>
          <w:rFonts w:ascii="Arial" w:eastAsia="Times New Roman" w:hAnsi="Arial" w:cs="Arial"/>
          <w:sz w:val="20"/>
          <w:szCs w:val="20"/>
          <w:lang w:eastAsia="pl-PL"/>
        </w:rPr>
      </w:pPr>
    </w:p>
    <w:p w14:paraId="0CE1AAF8" w14:textId="77777777" w:rsidR="006F762E" w:rsidRDefault="006F762E" w:rsidP="004F40CD">
      <w:pPr>
        <w:rPr>
          <w:rFonts w:ascii="Arial" w:eastAsia="Times New Roman" w:hAnsi="Arial" w:cs="Arial"/>
          <w:sz w:val="20"/>
          <w:szCs w:val="20"/>
          <w:lang w:eastAsia="pl-PL"/>
        </w:rPr>
      </w:pPr>
    </w:p>
    <w:p w14:paraId="70BE75B5" w14:textId="77777777" w:rsidR="006F762E" w:rsidRDefault="006F762E" w:rsidP="004F40CD">
      <w:pPr>
        <w:rPr>
          <w:rFonts w:ascii="Arial" w:eastAsia="Times New Roman" w:hAnsi="Arial" w:cs="Arial"/>
          <w:sz w:val="20"/>
          <w:szCs w:val="20"/>
          <w:lang w:eastAsia="pl-PL"/>
        </w:rPr>
      </w:pPr>
    </w:p>
    <w:p w14:paraId="5A386986" w14:textId="77777777" w:rsidR="006F762E" w:rsidRDefault="006F762E" w:rsidP="004F40CD">
      <w:pPr>
        <w:rPr>
          <w:rFonts w:ascii="Arial" w:eastAsia="Times New Roman" w:hAnsi="Arial" w:cs="Arial"/>
          <w:sz w:val="20"/>
          <w:szCs w:val="20"/>
          <w:lang w:eastAsia="pl-PL"/>
        </w:rPr>
      </w:pPr>
    </w:p>
    <w:p w14:paraId="30E95110" w14:textId="77777777" w:rsidR="006F762E" w:rsidRDefault="006F762E" w:rsidP="004F40CD">
      <w:pPr>
        <w:rPr>
          <w:rFonts w:ascii="Arial" w:eastAsia="Times New Roman" w:hAnsi="Arial" w:cs="Arial"/>
          <w:sz w:val="20"/>
          <w:szCs w:val="20"/>
          <w:lang w:eastAsia="pl-PL"/>
        </w:rPr>
      </w:pPr>
    </w:p>
    <w:p w14:paraId="456429C0" w14:textId="77777777" w:rsidR="006F762E" w:rsidRDefault="006F762E" w:rsidP="004F40CD">
      <w:pPr>
        <w:rPr>
          <w:rFonts w:ascii="Arial" w:eastAsia="Times New Roman" w:hAnsi="Arial" w:cs="Arial"/>
          <w:sz w:val="20"/>
          <w:szCs w:val="20"/>
          <w:lang w:eastAsia="pl-PL"/>
        </w:rPr>
      </w:pPr>
    </w:p>
    <w:p w14:paraId="2DCDC620" w14:textId="77777777" w:rsidR="006F762E" w:rsidRDefault="006F762E" w:rsidP="004F40CD">
      <w:pPr>
        <w:rPr>
          <w:rFonts w:ascii="Arial" w:eastAsia="Times New Roman" w:hAnsi="Arial" w:cs="Arial"/>
          <w:sz w:val="20"/>
          <w:szCs w:val="20"/>
          <w:lang w:eastAsia="pl-PL"/>
        </w:rPr>
      </w:pPr>
    </w:p>
    <w:p w14:paraId="26CA7BAF" w14:textId="77777777" w:rsidR="006F762E" w:rsidRDefault="006F762E" w:rsidP="004F40CD">
      <w:pPr>
        <w:rPr>
          <w:rFonts w:ascii="Arial" w:eastAsia="Times New Roman" w:hAnsi="Arial" w:cs="Arial"/>
          <w:sz w:val="20"/>
          <w:szCs w:val="20"/>
          <w:lang w:eastAsia="pl-PL"/>
        </w:rPr>
      </w:pPr>
    </w:p>
    <w:p w14:paraId="7C012D24" w14:textId="77777777" w:rsidR="006F762E" w:rsidRDefault="006F762E" w:rsidP="004F40CD">
      <w:pPr>
        <w:rPr>
          <w:rFonts w:ascii="Arial" w:eastAsia="Times New Roman" w:hAnsi="Arial" w:cs="Arial"/>
          <w:sz w:val="20"/>
          <w:szCs w:val="20"/>
          <w:lang w:eastAsia="pl-PL"/>
        </w:rPr>
      </w:pPr>
    </w:p>
    <w:p w14:paraId="7AA7595D" w14:textId="77777777" w:rsidR="006F762E" w:rsidRDefault="006F762E" w:rsidP="004F40CD">
      <w:pPr>
        <w:rPr>
          <w:rFonts w:ascii="Arial" w:eastAsia="Times New Roman" w:hAnsi="Arial" w:cs="Arial"/>
          <w:sz w:val="20"/>
          <w:szCs w:val="20"/>
          <w:lang w:eastAsia="pl-PL"/>
        </w:rPr>
      </w:pPr>
    </w:p>
    <w:p w14:paraId="35054A48" w14:textId="77777777" w:rsidR="006F762E" w:rsidRDefault="006F762E" w:rsidP="004F40CD">
      <w:pPr>
        <w:rPr>
          <w:rFonts w:ascii="Arial" w:eastAsia="Times New Roman" w:hAnsi="Arial" w:cs="Arial"/>
          <w:sz w:val="20"/>
          <w:szCs w:val="20"/>
          <w:lang w:eastAsia="pl-PL"/>
        </w:rPr>
      </w:pPr>
    </w:p>
    <w:p w14:paraId="3160205C" w14:textId="77777777" w:rsidR="006F762E" w:rsidRDefault="006F762E" w:rsidP="004F40CD">
      <w:pPr>
        <w:rPr>
          <w:rFonts w:ascii="Arial" w:eastAsia="Times New Roman" w:hAnsi="Arial" w:cs="Arial"/>
          <w:sz w:val="20"/>
          <w:szCs w:val="20"/>
          <w:lang w:eastAsia="pl-PL"/>
        </w:rPr>
      </w:pPr>
    </w:p>
    <w:p w14:paraId="7FC0D49B" w14:textId="77777777" w:rsidR="006F762E" w:rsidRDefault="006F762E" w:rsidP="004F40CD">
      <w:pPr>
        <w:rPr>
          <w:rFonts w:ascii="Arial" w:eastAsia="Times New Roman" w:hAnsi="Arial" w:cs="Arial"/>
          <w:sz w:val="20"/>
          <w:szCs w:val="20"/>
          <w:lang w:eastAsia="pl-PL"/>
        </w:rPr>
      </w:pPr>
    </w:p>
    <w:p w14:paraId="2D012E3C" w14:textId="77777777" w:rsidR="006F762E" w:rsidRDefault="006F762E" w:rsidP="004F40CD">
      <w:pPr>
        <w:rPr>
          <w:rFonts w:ascii="Arial" w:eastAsia="Times New Roman" w:hAnsi="Arial" w:cs="Arial"/>
          <w:sz w:val="20"/>
          <w:szCs w:val="20"/>
          <w:lang w:eastAsia="pl-PL"/>
        </w:rPr>
      </w:pPr>
    </w:p>
    <w:p w14:paraId="34D92F4C" w14:textId="77777777" w:rsidR="006F762E" w:rsidRDefault="006F762E" w:rsidP="004F40CD">
      <w:pPr>
        <w:rPr>
          <w:rFonts w:ascii="Arial" w:eastAsia="Times New Roman" w:hAnsi="Arial" w:cs="Arial"/>
          <w:sz w:val="20"/>
          <w:szCs w:val="20"/>
          <w:lang w:eastAsia="pl-PL"/>
        </w:rPr>
      </w:pPr>
    </w:p>
    <w:p w14:paraId="6FEEA315" w14:textId="77777777" w:rsidR="006F762E" w:rsidRDefault="006F762E" w:rsidP="004F40CD">
      <w:pPr>
        <w:rPr>
          <w:rFonts w:ascii="Arial" w:eastAsia="Times New Roman" w:hAnsi="Arial" w:cs="Arial"/>
          <w:sz w:val="20"/>
          <w:szCs w:val="20"/>
          <w:lang w:eastAsia="pl-PL"/>
        </w:rPr>
      </w:pPr>
    </w:p>
    <w:p w14:paraId="7EEA7AFD" w14:textId="77777777" w:rsidR="006F762E" w:rsidRDefault="006F762E" w:rsidP="004F40CD">
      <w:pPr>
        <w:rPr>
          <w:rFonts w:ascii="Arial" w:eastAsia="Times New Roman" w:hAnsi="Arial" w:cs="Arial"/>
          <w:sz w:val="20"/>
          <w:szCs w:val="20"/>
          <w:lang w:eastAsia="pl-PL"/>
        </w:rPr>
      </w:pPr>
    </w:p>
    <w:p w14:paraId="51CBA9A0" w14:textId="77777777" w:rsidR="006F762E" w:rsidRDefault="006F762E" w:rsidP="004F40CD">
      <w:pPr>
        <w:rPr>
          <w:rFonts w:ascii="Arial" w:eastAsia="Times New Roman" w:hAnsi="Arial" w:cs="Arial"/>
          <w:sz w:val="20"/>
          <w:szCs w:val="20"/>
          <w:lang w:eastAsia="pl-PL"/>
        </w:rPr>
      </w:pPr>
    </w:p>
    <w:p w14:paraId="1C9F35BD" w14:textId="77777777" w:rsidR="006F762E" w:rsidRDefault="006F762E" w:rsidP="004F40CD">
      <w:pPr>
        <w:rPr>
          <w:rFonts w:ascii="Arial" w:eastAsia="Times New Roman" w:hAnsi="Arial" w:cs="Arial"/>
          <w:sz w:val="20"/>
          <w:szCs w:val="20"/>
          <w:lang w:eastAsia="pl-PL"/>
        </w:rPr>
      </w:pPr>
    </w:p>
    <w:p w14:paraId="1FE4A588" w14:textId="77777777" w:rsidR="006F762E" w:rsidRDefault="006F762E" w:rsidP="004F40CD">
      <w:pPr>
        <w:rPr>
          <w:rFonts w:ascii="Arial" w:eastAsia="Times New Roman" w:hAnsi="Arial" w:cs="Arial"/>
          <w:sz w:val="20"/>
          <w:szCs w:val="20"/>
          <w:lang w:eastAsia="pl-PL"/>
        </w:rPr>
      </w:pPr>
    </w:p>
    <w:p w14:paraId="18B80C2D" w14:textId="49AF1D32" w:rsidR="004F40CD" w:rsidRPr="00077BB4" w:rsidRDefault="004F40CD" w:rsidP="004F40CD">
      <w:pPr>
        <w:rPr>
          <w:rFonts w:ascii="Arial" w:eastAsia="Times New Roman" w:hAnsi="Arial" w:cs="Arial"/>
          <w:sz w:val="20"/>
          <w:szCs w:val="20"/>
          <w:lang w:eastAsia="pl-PL"/>
        </w:rPr>
      </w:pPr>
      <w:r w:rsidRPr="000806E7">
        <w:rPr>
          <w:rFonts w:ascii="Arial" w:hAnsi="Arial" w:cs="Arial"/>
          <w:sz w:val="20"/>
          <w:szCs w:val="20"/>
        </w:rPr>
        <w:t>Analiza danych pokazanych na wykresie jednoznacznie wskazuje na zdecydowane, systematyczne zwiększanie się liczby lekarzy posiadających tytuł specjalisty w dziedzinie geriatrii od 2007 r.  W latach 2016 i 2017 na 100 tys. ludności przypadał jednak 1 lekarz o specjalności z geriatrii. Biorąc pod uwagę zachodzące procesy demograficzne takie jak starzenie się społeczeństwa polskiego i powiązane z nimi wyzwania społeczno-gospodarcze, takie jak rosnące (i szczególne) problemy zdrowotne osób starszych i w wieku podeszłym – jest to wciąż zdecydowanie niewystarczająca podaż</w:t>
      </w:r>
      <w:r>
        <w:rPr>
          <w:rFonts w:ascii="Arial" w:hAnsi="Arial" w:cs="Arial"/>
          <w:sz w:val="20"/>
          <w:szCs w:val="20"/>
        </w:rPr>
        <w:t>.</w:t>
      </w:r>
    </w:p>
    <w:p w14:paraId="41DDB4AB" w14:textId="7168E8AC" w:rsidR="006F762E" w:rsidRDefault="006F762E" w:rsidP="004F40CD">
      <w:pPr>
        <w:rPr>
          <w:rFonts w:ascii="Arial" w:hAnsi="Arial" w:cs="Arial"/>
          <w:sz w:val="20"/>
          <w:szCs w:val="20"/>
        </w:rPr>
      </w:pPr>
    </w:p>
    <w:p w14:paraId="60B3058B" w14:textId="4EE89776" w:rsidR="006F762E" w:rsidRDefault="006F762E" w:rsidP="004F40CD">
      <w:pPr>
        <w:rPr>
          <w:rFonts w:ascii="Arial" w:hAnsi="Arial" w:cs="Arial"/>
          <w:sz w:val="20"/>
          <w:szCs w:val="20"/>
        </w:rPr>
      </w:pPr>
    </w:p>
    <w:p w14:paraId="4C076E45" w14:textId="541E3631" w:rsidR="006F762E" w:rsidRDefault="006F762E" w:rsidP="004F40CD">
      <w:pPr>
        <w:rPr>
          <w:rFonts w:ascii="Arial" w:hAnsi="Arial" w:cs="Arial"/>
          <w:sz w:val="20"/>
          <w:szCs w:val="20"/>
        </w:rPr>
      </w:pPr>
    </w:p>
    <w:p w14:paraId="2611C993" w14:textId="136EC2BA" w:rsidR="006F762E" w:rsidRDefault="006F762E" w:rsidP="004F40CD">
      <w:pPr>
        <w:rPr>
          <w:rFonts w:ascii="Arial" w:hAnsi="Arial" w:cs="Arial"/>
          <w:sz w:val="20"/>
          <w:szCs w:val="20"/>
        </w:rPr>
      </w:pPr>
    </w:p>
    <w:p w14:paraId="1B312780" w14:textId="47C50961" w:rsidR="006F762E" w:rsidRDefault="006F762E" w:rsidP="004F40CD">
      <w:pPr>
        <w:rPr>
          <w:rFonts w:ascii="Arial" w:hAnsi="Arial" w:cs="Arial"/>
          <w:sz w:val="20"/>
          <w:szCs w:val="20"/>
        </w:rPr>
      </w:pPr>
    </w:p>
    <w:p w14:paraId="6D05AAB3" w14:textId="0D72746A" w:rsidR="006F762E" w:rsidRDefault="006F762E" w:rsidP="004F40CD">
      <w:pPr>
        <w:rPr>
          <w:rFonts w:ascii="Arial" w:hAnsi="Arial" w:cs="Arial"/>
          <w:sz w:val="20"/>
          <w:szCs w:val="20"/>
        </w:rPr>
      </w:pPr>
    </w:p>
    <w:p w14:paraId="7AE8C2D2" w14:textId="4E86FAF5" w:rsidR="006F762E" w:rsidRDefault="006F762E" w:rsidP="004F40CD">
      <w:pPr>
        <w:rPr>
          <w:rFonts w:ascii="Arial" w:hAnsi="Arial" w:cs="Arial"/>
          <w:sz w:val="20"/>
          <w:szCs w:val="20"/>
        </w:rPr>
      </w:pPr>
    </w:p>
    <w:p w14:paraId="2B566ED5" w14:textId="2DE6B573" w:rsidR="006F762E" w:rsidRDefault="006F762E" w:rsidP="004F40CD">
      <w:pPr>
        <w:rPr>
          <w:rFonts w:ascii="Arial" w:hAnsi="Arial" w:cs="Arial"/>
          <w:sz w:val="20"/>
          <w:szCs w:val="20"/>
        </w:rPr>
      </w:pPr>
    </w:p>
    <w:p w14:paraId="06CBCEFA" w14:textId="53D00A43" w:rsidR="006F762E" w:rsidRDefault="006F762E" w:rsidP="004F40CD">
      <w:pPr>
        <w:rPr>
          <w:rFonts w:ascii="Arial" w:hAnsi="Arial" w:cs="Arial"/>
          <w:sz w:val="20"/>
          <w:szCs w:val="20"/>
        </w:rPr>
      </w:pPr>
    </w:p>
    <w:p w14:paraId="6F268414" w14:textId="33A5E801" w:rsidR="006F762E" w:rsidRDefault="006F762E" w:rsidP="004F40CD">
      <w:pPr>
        <w:rPr>
          <w:rFonts w:ascii="Arial" w:hAnsi="Arial" w:cs="Arial"/>
          <w:sz w:val="20"/>
          <w:szCs w:val="20"/>
        </w:rPr>
      </w:pPr>
    </w:p>
    <w:p w14:paraId="7EC24833" w14:textId="7E58C48F" w:rsidR="006F762E" w:rsidRDefault="006F762E" w:rsidP="004F40CD">
      <w:pPr>
        <w:rPr>
          <w:rFonts w:ascii="Arial" w:hAnsi="Arial" w:cs="Arial"/>
          <w:sz w:val="20"/>
          <w:szCs w:val="20"/>
        </w:rPr>
      </w:pPr>
    </w:p>
    <w:p w14:paraId="2E79A1DA" w14:textId="0B430470" w:rsidR="006F762E" w:rsidRDefault="006F762E" w:rsidP="004F40CD">
      <w:pPr>
        <w:rPr>
          <w:rFonts w:ascii="Arial" w:hAnsi="Arial" w:cs="Arial"/>
          <w:sz w:val="20"/>
          <w:szCs w:val="20"/>
        </w:rPr>
      </w:pPr>
    </w:p>
    <w:p w14:paraId="250DE0CE" w14:textId="20760772" w:rsidR="006F762E" w:rsidRDefault="006F762E" w:rsidP="004F40CD">
      <w:pPr>
        <w:rPr>
          <w:rFonts w:ascii="Arial" w:hAnsi="Arial" w:cs="Arial"/>
          <w:sz w:val="20"/>
          <w:szCs w:val="20"/>
        </w:rPr>
      </w:pPr>
    </w:p>
    <w:p w14:paraId="6B085443" w14:textId="399582DB" w:rsidR="006F762E" w:rsidRDefault="006F762E" w:rsidP="004F40CD">
      <w:pPr>
        <w:rPr>
          <w:rFonts w:ascii="Arial" w:hAnsi="Arial" w:cs="Arial"/>
          <w:sz w:val="20"/>
          <w:szCs w:val="20"/>
        </w:rPr>
      </w:pPr>
    </w:p>
    <w:p w14:paraId="37C9D06B" w14:textId="544D6FF0" w:rsidR="006F762E" w:rsidRDefault="006F762E" w:rsidP="004F40CD">
      <w:pPr>
        <w:rPr>
          <w:rFonts w:ascii="Arial" w:hAnsi="Arial" w:cs="Arial"/>
          <w:sz w:val="20"/>
          <w:szCs w:val="20"/>
        </w:rPr>
      </w:pPr>
    </w:p>
    <w:p w14:paraId="39CC2693" w14:textId="67F0ADD1" w:rsidR="006F762E" w:rsidRDefault="006F762E" w:rsidP="004F40CD">
      <w:pPr>
        <w:rPr>
          <w:rFonts w:ascii="Arial" w:hAnsi="Arial" w:cs="Arial"/>
          <w:sz w:val="20"/>
          <w:szCs w:val="20"/>
        </w:rPr>
      </w:pPr>
    </w:p>
    <w:p w14:paraId="174911A8" w14:textId="69370EA1" w:rsidR="006F762E" w:rsidRDefault="006F762E" w:rsidP="004F40CD">
      <w:pPr>
        <w:rPr>
          <w:rFonts w:ascii="Arial" w:hAnsi="Arial" w:cs="Arial"/>
          <w:sz w:val="20"/>
          <w:szCs w:val="20"/>
        </w:rPr>
      </w:pPr>
    </w:p>
    <w:p w14:paraId="003923F6" w14:textId="2B25564E" w:rsidR="006F762E" w:rsidRDefault="006F762E" w:rsidP="004F40CD">
      <w:pPr>
        <w:rPr>
          <w:rFonts w:ascii="Arial" w:hAnsi="Arial" w:cs="Arial"/>
          <w:sz w:val="20"/>
          <w:szCs w:val="20"/>
        </w:rPr>
      </w:pPr>
    </w:p>
    <w:p w14:paraId="526CC22E" w14:textId="316250C1" w:rsidR="006F762E" w:rsidRDefault="006F762E" w:rsidP="004F40CD">
      <w:pPr>
        <w:rPr>
          <w:rFonts w:ascii="Arial" w:hAnsi="Arial" w:cs="Arial"/>
          <w:sz w:val="20"/>
          <w:szCs w:val="20"/>
        </w:rPr>
      </w:pPr>
    </w:p>
    <w:p w14:paraId="6AC6AFD8" w14:textId="6354F0FF" w:rsidR="006F762E" w:rsidRDefault="006F762E" w:rsidP="004F40CD">
      <w:pPr>
        <w:rPr>
          <w:rFonts w:ascii="Arial" w:hAnsi="Arial" w:cs="Arial"/>
          <w:sz w:val="20"/>
          <w:szCs w:val="20"/>
        </w:rPr>
      </w:pPr>
    </w:p>
    <w:p w14:paraId="4CAE4678" w14:textId="54D24FA5" w:rsidR="006F762E" w:rsidRDefault="006F762E" w:rsidP="004F40CD">
      <w:pPr>
        <w:rPr>
          <w:rFonts w:ascii="Arial" w:hAnsi="Arial" w:cs="Arial"/>
          <w:sz w:val="20"/>
          <w:szCs w:val="20"/>
        </w:rPr>
      </w:pPr>
    </w:p>
    <w:p w14:paraId="49312D11" w14:textId="77777777" w:rsidR="006F762E" w:rsidRDefault="006F762E" w:rsidP="004F40CD">
      <w:pPr>
        <w:rPr>
          <w:rFonts w:ascii="Arial" w:hAnsi="Arial" w:cs="Arial"/>
          <w:sz w:val="20"/>
          <w:szCs w:val="20"/>
        </w:rPr>
      </w:pPr>
    </w:p>
    <w:p w14:paraId="003B801D" w14:textId="77777777" w:rsidR="00C8089B" w:rsidRDefault="00C8089B">
      <w:pPr>
        <w:rPr>
          <w:rFonts w:ascii="Arial" w:hAnsi="Arial" w:cs="Arial"/>
          <w:sz w:val="20"/>
          <w:szCs w:val="20"/>
        </w:rPr>
      </w:pPr>
      <w:r>
        <w:rPr>
          <w:rFonts w:ascii="Arial" w:hAnsi="Arial" w:cs="Arial"/>
          <w:sz w:val="20"/>
          <w:szCs w:val="20"/>
        </w:rPr>
        <w:br w:type="page"/>
      </w:r>
    </w:p>
    <w:p w14:paraId="5CA72D55" w14:textId="77B04ED2" w:rsidR="00C8089B" w:rsidRDefault="00553CF4" w:rsidP="004F40CD">
      <w:pPr>
        <w:rPr>
          <w:rFonts w:ascii="Arial" w:hAnsi="Arial" w:cs="Arial"/>
          <w:sz w:val="20"/>
          <w:szCs w:val="20"/>
        </w:rPr>
      </w:pPr>
      <w:r>
        <w:rPr>
          <w:rFonts w:ascii="Arial" w:hAnsi="Arial" w:cs="Arial"/>
          <w:noProof/>
          <w:sz w:val="20"/>
          <w:szCs w:val="20"/>
        </w:rPr>
        <w:lastRenderedPageBreak/>
        <w:drawing>
          <wp:anchor distT="0" distB="0" distL="114300" distR="114300" simplePos="0" relativeHeight="252132352" behindDoc="1" locked="0" layoutInCell="1" allowOverlap="1" wp14:anchorId="12F7574D" wp14:editId="1C1166EA">
            <wp:simplePos x="0" y="0"/>
            <wp:positionH relativeFrom="column">
              <wp:posOffset>-717508</wp:posOffset>
            </wp:positionH>
            <wp:positionV relativeFrom="paragraph">
              <wp:posOffset>-976630</wp:posOffset>
            </wp:positionV>
            <wp:extent cx="7634955" cy="10820400"/>
            <wp:effectExtent l="0" t="0" r="4445" b="0"/>
            <wp:wrapNone/>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7636331" cy="108223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23AD9A" w14:textId="447C82BC" w:rsidR="00C8089B" w:rsidRDefault="00C8089B">
      <w:pPr>
        <w:rPr>
          <w:rFonts w:ascii="Arial" w:hAnsi="Arial" w:cs="Arial"/>
          <w:sz w:val="20"/>
          <w:szCs w:val="20"/>
        </w:rPr>
      </w:pPr>
      <w:r>
        <w:rPr>
          <w:rFonts w:ascii="Arial" w:hAnsi="Arial" w:cs="Arial"/>
          <w:sz w:val="20"/>
          <w:szCs w:val="20"/>
        </w:rPr>
        <w:br w:type="page"/>
      </w:r>
    </w:p>
    <w:p w14:paraId="11A05EE6" w14:textId="77777777" w:rsidR="004F40CD" w:rsidRDefault="004F40CD" w:rsidP="004F40CD">
      <w:pPr>
        <w:rPr>
          <w:rFonts w:ascii="Arial" w:hAnsi="Arial" w:cs="Arial"/>
          <w:sz w:val="20"/>
          <w:szCs w:val="20"/>
        </w:rPr>
        <w:sectPr w:rsidR="004F40CD" w:rsidSect="00EC260D">
          <w:pgSz w:w="11906" w:h="16838"/>
          <w:pgMar w:top="1418" w:right="1134" w:bottom="1418" w:left="992" w:header="708" w:footer="708" w:gutter="0"/>
          <w:cols w:num="2" w:space="708"/>
          <w:docGrid w:linePitch="360"/>
        </w:sectPr>
      </w:pPr>
    </w:p>
    <w:p w14:paraId="49D2AFFB" w14:textId="0116DBB4" w:rsidR="00DE2F99" w:rsidRPr="00F94499" w:rsidRDefault="00DE2F99" w:rsidP="004735F9">
      <w:pPr>
        <w:pStyle w:val="Nagwek1"/>
        <w:numPr>
          <w:ilvl w:val="0"/>
          <w:numId w:val="5"/>
        </w:numPr>
        <w:spacing w:before="360" w:after="240"/>
        <w:ind w:left="924" w:hanging="357"/>
        <w:rPr>
          <w:rFonts w:ascii="Arial" w:hAnsi="Arial" w:cs="Arial"/>
          <w:bCs/>
          <w:color w:val="5B9BD5" w:themeColor="accent1"/>
        </w:rPr>
      </w:pPr>
      <w:bookmarkStart w:id="76" w:name="_Toc74057188"/>
      <w:bookmarkStart w:id="77" w:name="_Toc74118572"/>
      <w:bookmarkStart w:id="78" w:name="_Toc75508022"/>
      <w:bookmarkEnd w:id="76"/>
      <w:bookmarkEnd w:id="77"/>
      <w:r w:rsidRPr="00F94499">
        <w:rPr>
          <w:rFonts w:ascii="Arial" w:hAnsi="Arial" w:cs="Arial"/>
          <w:bCs/>
          <w:color w:val="5B9BD5" w:themeColor="accent1"/>
        </w:rPr>
        <w:lastRenderedPageBreak/>
        <w:t>PODSUMOWANIE PROWADZONYCH EWALUACJI W OBSZARZE ZDROWIA</w:t>
      </w:r>
      <w:bookmarkEnd w:id="78"/>
    </w:p>
    <w:p w14:paraId="0E29A8A8" w14:textId="77777777" w:rsidR="00DE2F99" w:rsidRDefault="00DE2F99" w:rsidP="00DE2F99">
      <w:pPr>
        <w:spacing w:after="120" w:line="240" w:lineRule="auto"/>
        <w:jc w:val="both"/>
        <w:rPr>
          <w:rFonts w:ascii="Arial" w:hAnsi="Arial" w:cs="Arial"/>
          <w:sz w:val="20"/>
          <w:szCs w:val="20"/>
        </w:rPr>
        <w:sectPr w:rsidR="00DE2F99" w:rsidSect="00EC260D">
          <w:type w:val="continuous"/>
          <w:pgSz w:w="11906" w:h="16838"/>
          <w:pgMar w:top="1418" w:right="1134" w:bottom="1418" w:left="992" w:header="709" w:footer="709" w:gutter="0"/>
          <w:cols w:space="708"/>
          <w:docGrid w:linePitch="360"/>
        </w:sectPr>
      </w:pPr>
    </w:p>
    <w:p w14:paraId="302BFCB3"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W perspektywie finansowej 2014-2020 ze środków programów operacyjnych współfinansowanych w ramach polityki spójności (PO WER, PO IiŚ oraz RPO) planuje się przeprowadzenie łącznie 62 ewaluacji w obszarze zdrowia (w tym wiele ewaluacji realizowanych w formule badań wieloletnich) o wartości ok. 12,7 mln zł.</w:t>
      </w:r>
      <w:r w:rsidRPr="00CE63C7">
        <w:rPr>
          <w:rStyle w:val="Odwoanieprzypisudolnego"/>
          <w:rFonts w:ascii="Arial" w:hAnsi="Arial" w:cs="Arial"/>
          <w:sz w:val="20"/>
          <w:szCs w:val="20"/>
        </w:rPr>
        <w:footnoteReference w:id="13"/>
      </w:r>
      <w:r w:rsidRPr="00CE63C7">
        <w:rPr>
          <w:rFonts w:ascii="Arial" w:hAnsi="Arial" w:cs="Arial"/>
          <w:sz w:val="20"/>
          <w:szCs w:val="20"/>
        </w:rPr>
        <w:t xml:space="preserve"> Z uwagi na możliwość corocznej aktualizacji planów ewaluacji zarówno liczba, jak i szacunkowa wartość badań przewidzianych do realizacji w obszarze zdrowia może podlegać zmianie w najbliższych latach. Zidentyfikowana tematyka oraz charakterystyka badań ewaluacyjnych przewidzianych do realizacji opisane zostały w planach ewaluacji poszczególnych programów operacyjnych oraz Umowy Partnerstwa. </w:t>
      </w:r>
    </w:p>
    <w:p w14:paraId="228A1B59"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Ewaluacja wsparcia dotyczącego sektora zdrowia w ramach programów ogólnokrajowych (PO WER, PO IiŚ) prowadzona jest na poziomie IP (Ministerstwo Zdrowia), natomiast w przypadku RPO rolę zamawiających badania (w tym dotyczących bezpośrednio i pośrednio sektora zdrowia) pełnią IZ RPO. </w:t>
      </w:r>
    </w:p>
    <w:p w14:paraId="2747E147"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Ministerstwo Zdrowia zaplanowało w okresie programowania 2014-2020 do realizacji 11 badań ewaluacyjnych, realizowanych w ramach PO IiŚ 2014-2020 (5 ewaluacji), PO WER (5 ewaluacji) oraz PO PT 2014-2020 (1 ewaluacja), na które składa się łącznie 18 etapów badawczych. Szacunkowa wartość wszystkich ewaluacji zaplanowanych przez MZ to ok. 3 mln zł</w:t>
      </w:r>
      <w:r w:rsidRPr="00CE63C7">
        <w:rPr>
          <w:rStyle w:val="Odwoanieprzypisudolnego"/>
          <w:rFonts w:ascii="Arial" w:hAnsi="Arial" w:cs="Arial"/>
          <w:sz w:val="20"/>
          <w:szCs w:val="20"/>
        </w:rPr>
        <w:footnoteReference w:id="14"/>
      </w:r>
      <w:r w:rsidRPr="00CE63C7">
        <w:rPr>
          <w:rFonts w:ascii="Arial" w:hAnsi="Arial" w:cs="Arial"/>
          <w:sz w:val="20"/>
          <w:szCs w:val="20"/>
        </w:rPr>
        <w:t>. Do końca 2020 roku zakończono realizację 13 z 18 etapów zaplanowanych badań ewaluacyjnych o łącznej wartości prawie 1,2 mln zł</w:t>
      </w:r>
      <w:r w:rsidRPr="00CE63C7">
        <w:rPr>
          <w:rStyle w:val="Odwoanieprzypisudolnego"/>
          <w:rFonts w:ascii="Arial" w:hAnsi="Arial" w:cs="Arial"/>
          <w:sz w:val="20"/>
          <w:szCs w:val="20"/>
        </w:rPr>
        <w:footnoteReference w:id="15"/>
      </w:r>
      <w:r w:rsidRPr="00CE63C7">
        <w:rPr>
          <w:rFonts w:ascii="Arial" w:hAnsi="Arial" w:cs="Arial"/>
          <w:sz w:val="20"/>
          <w:szCs w:val="20"/>
        </w:rPr>
        <w:t>. Były to następujące ewaluacje:</w:t>
      </w:r>
    </w:p>
    <w:p w14:paraId="0B9A2043"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Analiza potrzeb szkoleniowych pracowników sektora zdrowia</w:t>
      </w:r>
      <w:r w:rsidRPr="00CE63C7">
        <w:rPr>
          <w:rFonts w:ascii="Arial" w:hAnsi="Arial" w:cs="Arial"/>
          <w:sz w:val="20"/>
          <w:szCs w:val="20"/>
        </w:rPr>
        <w:t xml:space="preserve"> – źródło finansowania: PO WER (2016);</w:t>
      </w:r>
    </w:p>
    <w:p w14:paraId="32D4580C"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Podsumowanie efektów wdrażania projektów w ramach Priorytetu XII PO IiŚ</w:t>
      </w:r>
      <w:r w:rsidRPr="00CE63C7">
        <w:rPr>
          <w:rFonts w:ascii="Arial" w:hAnsi="Arial" w:cs="Arial"/>
          <w:sz w:val="20"/>
          <w:szCs w:val="20"/>
        </w:rPr>
        <w:t xml:space="preserve"> (2016);</w:t>
      </w:r>
    </w:p>
    <w:p w14:paraId="1742968F"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Ewaluacja bieżąca projektów PO WER dotyczących tworzenia i prowadzenia Dziennych Domów Opieki Medycznej (DDOM)</w:t>
      </w:r>
      <w:r w:rsidRPr="00CE63C7">
        <w:rPr>
          <w:rFonts w:ascii="Arial" w:hAnsi="Arial" w:cs="Arial"/>
          <w:sz w:val="20"/>
          <w:szCs w:val="20"/>
        </w:rPr>
        <w:t xml:space="preserve"> (2017);</w:t>
      </w:r>
    </w:p>
    <w:p w14:paraId="7096A963"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Ewaluacja sposobu wyboru projektów w ramach IX Osi Priorytetowej Programu Operacyjnego Infrastruktura i Środowisko 2014-2020</w:t>
      </w:r>
      <w:r w:rsidRPr="00CE63C7">
        <w:rPr>
          <w:rFonts w:ascii="Arial" w:hAnsi="Arial" w:cs="Arial"/>
          <w:sz w:val="20"/>
          <w:szCs w:val="20"/>
        </w:rPr>
        <w:t xml:space="preserve"> (2017);</w:t>
      </w:r>
    </w:p>
    <w:p w14:paraId="5EED3911"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Ocena realizacji Planów Działań w sektorze zdrowia - etap I</w:t>
      </w:r>
      <w:r w:rsidRPr="00CE63C7">
        <w:rPr>
          <w:rFonts w:ascii="Arial" w:hAnsi="Arial" w:cs="Arial"/>
          <w:sz w:val="20"/>
          <w:szCs w:val="20"/>
        </w:rPr>
        <w:t xml:space="preserve"> – źródło finasowania: PO PT 2014-2020 (2017);</w:t>
      </w:r>
    </w:p>
    <w:p w14:paraId="4DB335FD"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Ocena realizacji Planów Działań w sektorze zdrowia - etap II</w:t>
      </w:r>
      <w:r w:rsidRPr="00CE63C7">
        <w:rPr>
          <w:rFonts w:ascii="Arial" w:hAnsi="Arial" w:cs="Arial"/>
          <w:sz w:val="20"/>
          <w:szCs w:val="20"/>
        </w:rPr>
        <w:t xml:space="preserve"> – źródło finasowania: PO PT 2014-2020 (2018);</w:t>
      </w:r>
    </w:p>
    <w:p w14:paraId="6F2B0B91"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Ocena postępu wdrażania IX Osi Priorytetowej Programu Operacyjnego Infrastruktura i Środowisko 2014-2020</w:t>
      </w:r>
      <w:r w:rsidRPr="00CE63C7">
        <w:rPr>
          <w:rFonts w:ascii="Arial" w:hAnsi="Arial" w:cs="Arial"/>
          <w:sz w:val="20"/>
          <w:szCs w:val="20"/>
        </w:rPr>
        <w:t xml:space="preserve"> </w:t>
      </w:r>
      <w:r w:rsidRPr="00CE63C7">
        <w:rPr>
          <w:rFonts w:ascii="Arial" w:hAnsi="Arial" w:cs="Arial"/>
          <w:i/>
          <w:sz w:val="20"/>
          <w:szCs w:val="20"/>
        </w:rPr>
        <w:t>- etap I</w:t>
      </w:r>
      <w:r w:rsidRPr="00CE63C7">
        <w:rPr>
          <w:rFonts w:ascii="Arial" w:hAnsi="Arial" w:cs="Arial"/>
          <w:sz w:val="20"/>
          <w:szCs w:val="20"/>
        </w:rPr>
        <w:t xml:space="preserve"> (2018);</w:t>
      </w:r>
    </w:p>
    <w:p w14:paraId="61679FA7" w14:textId="77777777" w:rsidR="009C02EC" w:rsidRPr="00CE63C7" w:rsidRDefault="009C02EC" w:rsidP="004735F9">
      <w:pPr>
        <w:pStyle w:val="Akapitzlist"/>
        <w:numPr>
          <w:ilvl w:val="0"/>
          <w:numId w:val="28"/>
        </w:numPr>
        <w:spacing w:after="60"/>
        <w:ind w:left="0" w:firstLine="0"/>
        <w:contextualSpacing w:val="0"/>
        <w:rPr>
          <w:rFonts w:ascii="Arial" w:hAnsi="Arial" w:cs="Arial"/>
          <w:i/>
          <w:sz w:val="20"/>
          <w:szCs w:val="20"/>
        </w:rPr>
      </w:pPr>
      <w:r w:rsidRPr="00CE63C7">
        <w:rPr>
          <w:rFonts w:ascii="Arial" w:hAnsi="Arial" w:cs="Arial"/>
          <w:i/>
          <w:sz w:val="20"/>
          <w:szCs w:val="20"/>
        </w:rPr>
        <w:t xml:space="preserve">Ewaluacja on-going realizacji celów V Osi Priorytetowej PO WER </w:t>
      </w:r>
      <w:r w:rsidRPr="00CE63C7">
        <w:rPr>
          <w:rFonts w:ascii="Arial" w:hAnsi="Arial" w:cs="Arial"/>
          <w:sz w:val="20"/>
          <w:szCs w:val="20"/>
        </w:rPr>
        <w:t>(2018);</w:t>
      </w:r>
    </w:p>
    <w:p w14:paraId="5F64ABBF" w14:textId="77777777" w:rsidR="009C02EC" w:rsidRPr="00CE63C7" w:rsidRDefault="009C02EC" w:rsidP="004735F9">
      <w:pPr>
        <w:pStyle w:val="Akapitzlist"/>
        <w:numPr>
          <w:ilvl w:val="0"/>
          <w:numId w:val="28"/>
        </w:numPr>
        <w:spacing w:after="60"/>
        <w:ind w:left="0" w:firstLine="0"/>
        <w:contextualSpacing w:val="0"/>
        <w:rPr>
          <w:rFonts w:ascii="Arial" w:hAnsi="Arial" w:cs="Arial"/>
          <w:sz w:val="20"/>
          <w:szCs w:val="20"/>
        </w:rPr>
      </w:pPr>
      <w:r w:rsidRPr="00CE63C7">
        <w:rPr>
          <w:rFonts w:ascii="Arial" w:hAnsi="Arial" w:cs="Arial"/>
          <w:i/>
          <w:sz w:val="20"/>
          <w:szCs w:val="20"/>
        </w:rPr>
        <w:t>Ocena postępu wdrażania IX Osi Priorytetowej Programu Operacyjnego Infrastruktura i Środowisko 2014-2020</w:t>
      </w:r>
      <w:r w:rsidRPr="00CE63C7">
        <w:rPr>
          <w:rFonts w:ascii="Arial" w:hAnsi="Arial" w:cs="Arial"/>
          <w:sz w:val="20"/>
          <w:szCs w:val="20"/>
        </w:rPr>
        <w:t xml:space="preserve"> </w:t>
      </w:r>
      <w:r w:rsidRPr="00CE63C7">
        <w:rPr>
          <w:rFonts w:ascii="Arial" w:hAnsi="Arial" w:cs="Arial"/>
          <w:i/>
          <w:sz w:val="20"/>
          <w:szCs w:val="20"/>
        </w:rPr>
        <w:t>- etap II</w:t>
      </w:r>
      <w:r w:rsidRPr="00CE63C7">
        <w:rPr>
          <w:rFonts w:ascii="Arial" w:hAnsi="Arial" w:cs="Arial"/>
          <w:sz w:val="20"/>
          <w:szCs w:val="20"/>
        </w:rPr>
        <w:t xml:space="preserve"> (2019);</w:t>
      </w:r>
    </w:p>
    <w:p w14:paraId="341DB5AC" w14:textId="77777777" w:rsidR="009C02EC" w:rsidRPr="00CE63C7" w:rsidRDefault="009C02EC" w:rsidP="004735F9">
      <w:pPr>
        <w:pStyle w:val="Akapitzlist"/>
        <w:numPr>
          <w:ilvl w:val="0"/>
          <w:numId w:val="28"/>
        </w:numPr>
        <w:spacing w:after="60"/>
        <w:ind w:left="0" w:firstLine="0"/>
        <w:contextualSpacing w:val="0"/>
        <w:rPr>
          <w:rFonts w:ascii="Arial" w:hAnsi="Arial" w:cs="Arial"/>
          <w:i/>
          <w:sz w:val="20"/>
          <w:szCs w:val="20"/>
        </w:rPr>
      </w:pPr>
      <w:r w:rsidRPr="00CE63C7">
        <w:rPr>
          <w:rFonts w:ascii="Arial" w:hAnsi="Arial" w:cs="Arial"/>
          <w:i/>
          <w:iCs/>
          <w:sz w:val="20"/>
          <w:szCs w:val="20"/>
        </w:rPr>
        <w:t>Ewaluacja ex post projektów PO WER dotyczących tworzenia i prowadzenia dziennych domów opieki medycznej (DDOM)</w:t>
      </w:r>
      <w:r w:rsidRPr="00CE63C7">
        <w:rPr>
          <w:rFonts w:ascii="Arial" w:hAnsi="Arial" w:cs="Arial"/>
          <w:sz w:val="20"/>
          <w:szCs w:val="20"/>
        </w:rPr>
        <w:t xml:space="preserve"> (2019);</w:t>
      </w:r>
    </w:p>
    <w:p w14:paraId="72CF67EA" w14:textId="77777777" w:rsidR="009C02EC" w:rsidRPr="00CE63C7" w:rsidRDefault="009C02EC" w:rsidP="004735F9">
      <w:pPr>
        <w:pStyle w:val="Akapitzlist"/>
        <w:numPr>
          <w:ilvl w:val="0"/>
          <w:numId w:val="28"/>
        </w:numPr>
        <w:spacing w:after="60"/>
        <w:ind w:left="0" w:firstLine="0"/>
        <w:contextualSpacing w:val="0"/>
        <w:rPr>
          <w:rFonts w:ascii="Arial" w:hAnsi="Arial" w:cs="Arial"/>
          <w:i/>
          <w:sz w:val="20"/>
          <w:szCs w:val="20"/>
        </w:rPr>
      </w:pPr>
      <w:r w:rsidRPr="00CE63C7">
        <w:rPr>
          <w:rFonts w:ascii="Arial" w:hAnsi="Arial" w:cs="Arial"/>
          <w:i/>
          <w:sz w:val="20"/>
          <w:szCs w:val="20"/>
        </w:rPr>
        <w:t xml:space="preserve">Ocena jakości wsparcia z EFS w obszarze kształcenia przeddyplomowego na kierunkach medycznych </w:t>
      </w:r>
      <w:r w:rsidRPr="00CE63C7">
        <w:rPr>
          <w:rFonts w:ascii="Arial" w:hAnsi="Arial" w:cs="Arial"/>
          <w:iCs/>
          <w:sz w:val="20"/>
          <w:szCs w:val="20"/>
        </w:rPr>
        <w:t>(2019);</w:t>
      </w:r>
    </w:p>
    <w:p w14:paraId="19D27372" w14:textId="77777777" w:rsidR="009C02EC" w:rsidRPr="00CE63C7" w:rsidRDefault="009C02EC" w:rsidP="004735F9">
      <w:pPr>
        <w:pStyle w:val="Akapitzlist"/>
        <w:numPr>
          <w:ilvl w:val="0"/>
          <w:numId w:val="28"/>
        </w:numPr>
        <w:spacing w:after="60"/>
        <w:ind w:left="0" w:firstLine="0"/>
        <w:contextualSpacing w:val="0"/>
        <w:rPr>
          <w:rFonts w:ascii="Arial" w:hAnsi="Arial" w:cs="Arial"/>
          <w:i/>
          <w:sz w:val="20"/>
          <w:szCs w:val="20"/>
        </w:rPr>
      </w:pPr>
      <w:r w:rsidRPr="00CE63C7">
        <w:rPr>
          <w:rFonts w:ascii="Arial" w:hAnsi="Arial" w:cs="Arial"/>
          <w:i/>
          <w:sz w:val="20"/>
          <w:szCs w:val="20"/>
        </w:rPr>
        <w:t xml:space="preserve">Ocena trafności i skuteczności programów profilaktycznych realizowanych w ramach PO WER </w:t>
      </w:r>
      <w:r w:rsidRPr="00CE63C7">
        <w:rPr>
          <w:rFonts w:ascii="Arial" w:hAnsi="Arial" w:cs="Arial"/>
          <w:iCs/>
          <w:sz w:val="20"/>
          <w:szCs w:val="20"/>
        </w:rPr>
        <w:t>(2020);</w:t>
      </w:r>
    </w:p>
    <w:p w14:paraId="39A3A492" w14:textId="77777777" w:rsidR="009C02EC" w:rsidRPr="00CE63C7" w:rsidRDefault="009C02EC" w:rsidP="004735F9">
      <w:pPr>
        <w:pStyle w:val="Akapitzlist"/>
        <w:numPr>
          <w:ilvl w:val="0"/>
          <w:numId w:val="28"/>
        </w:numPr>
        <w:spacing w:after="120"/>
        <w:ind w:left="0" w:firstLine="0"/>
        <w:contextualSpacing w:val="0"/>
        <w:rPr>
          <w:rFonts w:ascii="Arial" w:hAnsi="Arial" w:cs="Arial"/>
          <w:i/>
          <w:sz w:val="20"/>
          <w:szCs w:val="20"/>
        </w:rPr>
      </w:pPr>
      <w:r w:rsidRPr="00CE63C7">
        <w:rPr>
          <w:rFonts w:ascii="Arial" w:hAnsi="Arial" w:cs="Arial"/>
          <w:i/>
          <w:sz w:val="20"/>
          <w:szCs w:val="20"/>
        </w:rPr>
        <w:t xml:space="preserve">Analiza potrzeb szkoleniowych pracowników sektora zdrowia – etap II </w:t>
      </w:r>
      <w:r w:rsidRPr="00CE63C7">
        <w:rPr>
          <w:rFonts w:ascii="Arial" w:hAnsi="Arial" w:cs="Arial"/>
          <w:iCs/>
          <w:sz w:val="20"/>
          <w:szCs w:val="20"/>
        </w:rPr>
        <w:t>(2020).</w:t>
      </w:r>
    </w:p>
    <w:p w14:paraId="55ED4BCE"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Jak pokazały wyniki ewaluacji pn. „Ocena trafności i skuteczności programów profilaktycznych realizowanych w ramach PO WER”, działania profilaktyczne realizowane w ramach V Osi Priorytetowej PO WER wpisują się w istniejące potrzeby i zwiększają </w:t>
      </w:r>
      <w:r w:rsidRPr="00CE63C7">
        <w:rPr>
          <w:rFonts w:ascii="Arial" w:hAnsi="Arial" w:cs="Arial"/>
          <w:sz w:val="20"/>
          <w:szCs w:val="20"/>
        </w:rPr>
        <w:lastRenderedPageBreak/>
        <w:t>dostępność do świadczeń profilaktycznych. Zasadniczo, beneficjenci i uczestnicy projektów dobrze ocenili działania profilaktyczne finansowane z EFS w ramach PO WER. Po zakończeniu udziału w projekcie profilaktycznym zdecydowana większość pacjentów wskazywała na ich liczne zalety, takie jak: zapewnienie większej dostępności do lekarzy i innych specjalistów (92,4%), wcześniejsza diagnoza (89,5%), otrzymanie fachowej porady (86,4%) oraz zwiększenie wiedzy na temat swojej choroby (85,7%).</w:t>
      </w:r>
    </w:p>
    <w:p w14:paraId="0B8204B7"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Oprócz pozytywnego wpływu na zdrowie pacjentów, sukcesem programów profilaktycznych jest także edukacja personelu medycznego. Elementem, który warto rozwijać w przyszłości jest natomiast położenie większego nacisku na zmianę świadomości społecznej, budowanie właściwych postaw i nawyku odpowiedzialności za swoje życie i zdrowie.</w:t>
      </w:r>
    </w:p>
    <w:p w14:paraId="15FBA305"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Z kolei wyniki innej ewaluacji PO WER z 2020 r., pn. „Analiza potrzeb szkoleniowych pracowników sektora zdrowia (etap II)” pokazały, że w projektach szkoleniowych skierowanych do pracowników sytemu ochrony zdrowia kluczowy jest nie tylko odpowiednio dopasowany program, przygotowani do pracy wykładowcy, ale także wykorzystanie formy i metodyki nauczania adekwatnej do przekazywanej wiedzy i potrzeb uczestników. Jednocześnie ewaluator ocenił, że programy szkoleniowe w ramach Działania 5.2 oraz 5.4 PO WER spełniają oczekiwania pracowników medycznych i administracyjnych oraz odpowiadają na potrzebę stałego podnoszenia kompetencji. Zdaniem badanych, zarówno oferta merytoryczna, jak i sposób prowadzenia szkoleń były satysfakcjonujące i odpowiednie. Pozytywnie oceniło je 88% pracowników medycznych i 86% pracowników administracyjnych podmiotów leczniczych, którzy wzięli udział w projektach. </w:t>
      </w:r>
    </w:p>
    <w:p w14:paraId="71A9B5AE"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W przypadku Działania 5.2 PO WER grupą zawodową o największych potrzebach szkoleniowych są pielęgniarki oddziałowe, natomiast w ramach Działania 5.4 PO WER na największe potrzeby szkoleniowe zwracali uwagę fizjoterapeuci, a także pielęgniarki, diagności laboratoryjni oraz ratownicy medyczni.</w:t>
      </w:r>
    </w:p>
    <w:p w14:paraId="16ABBD43"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Dotychczasowe wsparcie w obszarze rozwoju zawodowego personelu podmiotów leczniczych powinno być zatem kontynuowane. Potrzebą szkoleniową, na którą dodatkowo zwracali </w:t>
      </w:r>
      <w:r w:rsidRPr="00CE63C7">
        <w:rPr>
          <w:rFonts w:ascii="Arial" w:hAnsi="Arial" w:cs="Arial"/>
          <w:sz w:val="20"/>
          <w:szCs w:val="20"/>
        </w:rPr>
        <w:t>uwagę respondenci badania jest rozwój umiejętności interpersonalnych i psychologiczne aspekty w pracy w sytuacjach napięcia, presji czasu lub niedoborów kadrowych. Ponadto cyfryzacja i coraz szersze wykorzystanie w ramach szkoleń platform do komunikacji zdalnej oraz innych innowacyjnych technologii i form szkoleniowych mogą znacząco poszerzyć dostęp do wiedzy pracowników medycznych i administracyjnych ochrony zdrowia.</w:t>
      </w:r>
    </w:p>
    <w:p w14:paraId="5588804A"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W 2019 r. Ministerstwo Zdrowia zleciło również do realizacji ekspertyzę pn. Przegląd śródokresowy założeń dokumentu „Krajowe ramy strategiczne. Policy paper dla ochrony zdrowia na lata 2014 – 2020”, której celem było przeprowadzenie przeglądu śródokresowego polegającego m.in. na ocenie mid-term postępów w realizacji celu głównego i celów operacyjnych Policy paper i odpowiadających im kierunków interwencji, w tym m.in.: </w:t>
      </w:r>
    </w:p>
    <w:p w14:paraId="70AE85A0" w14:textId="77777777" w:rsidR="009C02EC" w:rsidRPr="00CE63C7" w:rsidRDefault="009C02EC" w:rsidP="004735F9">
      <w:pPr>
        <w:pStyle w:val="Akapitzlist"/>
        <w:numPr>
          <w:ilvl w:val="0"/>
          <w:numId w:val="31"/>
        </w:numPr>
        <w:spacing w:after="120"/>
        <w:ind w:left="0" w:firstLine="0"/>
        <w:rPr>
          <w:rFonts w:ascii="Arial" w:hAnsi="Arial" w:cs="Arial"/>
          <w:sz w:val="20"/>
          <w:szCs w:val="20"/>
        </w:rPr>
      </w:pPr>
      <w:r w:rsidRPr="00CE63C7">
        <w:rPr>
          <w:rFonts w:ascii="Arial" w:hAnsi="Arial" w:cs="Arial"/>
          <w:sz w:val="20"/>
          <w:szCs w:val="20"/>
        </w:rPr>
        <w:t xml:space="preserve">ocena stosowanych narzędzi implementacji; </w:t>
      </w:r>
    </w:p>
    <w:p w14:paraId="724936CB" w14:textId="77777777" w:rsidR="009C02EC" w:rsidRPr="00CE63C7" w:rsidRDefault="009C02EC" w:rsidP="004735F9">
      <w:pPr>
        <w:pStyle w:val="Akapitzlist"/>
        <w:numPr>
          <w:ilvl w:val="0"/>
          <w:numId w:val="31"/>
        </w:numPr>
        <w:spacing w:after="120"/>
        <w:ind w:left="0" w:firstLine="0"/>
        <w:rPr>
          <w:rFonts w:ascii="Arial" w:hAnsi="Arial" w:cs="Arial"/>
          <w:sz w:val="20"/>
          <w:szCs w:val="20"/>
        </w:rPr>
      </w:pPr>
      <w:r w:rsidRPr="00CE63C7">
        <w:rPr>
          <w:rFonts w:ascii="Arial" w:hAnsi="Arial" w:cs="Arial"/>
          <w:sz w:val="20"/>
          <w:szCs w:val="20"/>
        </w:rPr>
        <w:t xml:space="preserve">ocena osiągania wskaźników zapisanych w Policy paper na lata 2014-2020; </w:t>
      </w:r>
    </w:p>
    <w:p w14:paraId="7DC80AB2" w14:textId="77777777" w:rsidR="009C02EC" w:rsidRPr="00CE63C7" w:rsidRDefault="009C02EC" w:rsidP="004735F9">
      <w:pPr>
        <w:pStyle w:val="Akapitzlist"/>
        <w:numPr>
          <w:ilvl w:val="0"/>
          <w:numId w:val="31"/>
        </w:numPr>
        <w:spacing w:after="120"/>
        <w:ind w:left="0" w:firstLine="0"/>
        <w:rPr>
          <w:rFonts w:ascii="Arial" w:hAnsi="Arial" w:cs="Arial"/>
          <w:sz w:val="20"/>
          <w:szCs w:val="20"/>
        </w:rPr>
      </w:pPr>
      <w:r w:rsidRPr="00CE63C7">
        <w:rPr>
          <w:rFonts w:ascii="Arial" w:hAnsi="Arial" w:cs="Arial"/>
          <w:sz w:val="20"/>
          <w:szCs w:val="20"/>
        </w:rPr>
        <w:t>wskazanie czy wśród narzędzi już występujących w dokumencie są takie, które wymagają zwiększenia lub zmniejszenia zakresu wsparcia w perspektywie finansowej 2014-2020.</w:t>
      </w:r>
    </w:p>
    <w:p w14:paraId="6E780490" w14:textId="77777777" w:rsidR="0046113C" w:rsidRPr="0046113C" w:rsidRDefault="0046113C" w:rsidP="004735F9">
      <w:pPr>
        <w:spacing w:after="120"/>
        <w:rPr>
          <w:rFonts w:ascii="Arial" w:hAnsi="Arial" w:cs="Arial"/>
          <w:sz w:val="20"/>
          <w:szCs w:val="20"/>
        </w:rPr>
      </w:pPr>
      <w:r w:rsidRPr="0046113C">
        <w:rPr>
          <w:rFonts w:ascii="Arial" w:hAnsi="Arial" w:cs="Arial"/>
          <w:sz w:val="20"/>
          <w:szCs w:val="20"/>
        </w:rPr>
        <w:t>Wyniki ekspertyzy pokazały przede wszystkim, że:</w:t>
      </w:r>
    </w:p>
    <w:p w14:paraId="6995BBC4" w14:textId="1F93F0F3" w:rsidR="0046113C" w:rsidRPr="0046113C" w:rsidRDefault="0046113C" w:rsidP="004735F9">
      <w:pPr>
        <w:spacing w:after="120"/>
        <w:rPr>
          <w:rFonts w:ascii="Arial" w:hAnsi="Arial" w:cs="Arial"/>
          <w:sz w:val="20"/>
          <w:szCs w:val="20"/>
        </w:rPr>
      </w:pPr>
      <w:r w:rsidRPr="0046113C">
        <w:rPr>
          <w:rFonts w:ascii="Arial" w:hAnsi="Arial" w:cs="Arial"/>
          <w:sz w:val="20"/>
          <w:szCs w:val="20"/>
        </w:rPr>
        <w:t>1)</w:t>
      </w:r>
      <w:r w:rsidRPr="0046113C">
        <w:rPr>
          <w:rFonts w:ascii="Arial" w:hAnsi="Arial" w:cs="Arial"/>
          <w:sz w:val="20"/>
          <w:szCs w:val="20"/>
        </w:rPr>
        <w:tab/>
        <w:t>Kierunki interwencji i wskaźniki zaproponowane w dokumencie zostały trafnie dobrane</w:t>
      </w:r>
      <w:r>
        <w:rPr>
          <w:rFonts w:ascii="Arial" w:hAnsi="Arial" w:cs="Arial"/>
          <w:sz w:val="20"/>
          <w:szCs w:val="20"/>
        </w:rPr>
        <w:t xml:space="preserve"> </w:t>
      </w:r>
      <w:r w:rsidRPr="0046113C">
        <w:rPr>
          <w:rFonts w:ascii="Arial" w:hAnsi="Arial" w:cs="Arial"/>
          <w:sz w:val="20"/>
          <w:szCs w:val="20"/>
        </w:rPr>
        <w:t>i poprawnie zdefiniowane, a działania których dotyczyły były efektywnie realizowane.</w:t>
      </w:r>
    </w:p>
    <w:p w14:paraId="30514C3C" w14:textId="77777777" w:rsidR="0046113C" w:rsidRPr="0046113C" w:rsidRDefault="0046113C" w:rsidP="004735F9">
      <w:pPr>
        <w:spacing w:after="120"/>
        <w:rPr>
          <w:rFonts w:ascii="Arial" w:hAnsi="Arial" w:cs="Arial"/>
          <w:sz w:val="20"/>
          <w:szCs w:val="20"/>
        </w:rPr>
      </w:pPr>
      <w:r w:rsidRPr="0046113C">
        <w:rPr>
          <w:rFonts w:ascii="Arial" w:hAnsi="Arial" w:cs="Arial"/>
          <w:sz w:val="20"/>
          <w:szCs w:val="20"/>
        </w:rPr>
        <w:t>2)</w:t>
      </w:r>
      <w:r w:rsidRPr="0046113C">
        <w:rPr>
          <w:rFonts w:ascii="Arial" w:hAnsi="Arial" w:cs="Arial"/>
          <w:sz w:val="20"/>
          <w:szCs w:val="20"/>
        </w:rPr>
        <w:tab/>
        <w:t xml:space="preserve">Działania współfinansowane z Europejskiego Funduszu Społecznego były skuteczne, co pokazuje stopień realizacji wskaźników określonych w programach operacyjnych dedykowanych zdrowiu. Do końca 2018 r. osiągnięto wartości docelowe wskaźników dotyczących wdrożenia programów profilaktycznych w zakresie chorób negatywnie wpływających na pracowników, zwiększenia liczby placówek i miejsc opieki nad osobami zależnymi, poprawy jakości zarządzania w szpitalach, dialogu z organizacjami pozarządowymi zajmującymi się problematyką ochrony zdrowia, a także kształcenia podyplomowego pielęgniarek w obszarach związanych z potrzebami epidemiologiczno-demograficznymi. </w:t>
      </w:r>
    </w:p>
    <w:p w14:paraId="39E66134" w14:textId="77777777" w:rsidR="0046113C" w:rsidRPr="0046113C" w:rsidRDefault="0046113C" w:rsidP="004735F9">
      <w:pPr>
        <w:spacing w:after="120"/>
        <w:rPr>
          <w:rFonts w:ascii="Arial" w:hAnsi="Arial" w:cs="Arial"/>
          <w:sz w:val="20"/>
          <w:szCs w:val="20"/>
        </w:rPr>
      </w:pPr>
      <w:r w:rsidRPr="0046113C">
        <w:rPr>
          <w:rFonts w:ascii="Arial" w:hAnsi="Arial" w:cs="Arial"/>
          <w:sz w:val="20"/>
          <w:szCs w:val="20"/>
        </w:rPr>
        <w:lastRenderedPageBreak/>
        <w:t>3)</w:t>
      </w:r>
      <w:r w:rsidRPr="0046113C">
        <w:rPr>
          <w:rFonts w:ascii="Arial" w:hAnsi="Arial" w:cs="Arial"/>
          <w:sz w:val="20"/>
          <w:szCs w:val="20"/>
        </w:rPr>
        <w:tab/>
        <w:t>Widoczny jest również duży postęp we wdrażaniu działań współfinansowanych w ramach projektów współfinansowanych z Europejskiego Funduszu Rozwoju Regionalnego dotyczących infrastruktury ponadregionalnych podmiotów leczniczych oraz ratownictwa medycznego. Przewiduje się, że do końca 2023 r. wskaźniki te zostaną w pełni zrealizowane.</w:t>
      </w:r>
    </w:p>
    <w:p w14:paraId="4A08C3E7" w14:textId="066747CB" w:rsidR="0046113C" w:rsidRDefault="0046113C" w:rsidP="004735F9">
      <w:pPr>
        <w:spacing w:after="120"/>
        <w:rPr>
          <w:rFonts w:ascii="Arial" w:hAnsi="Arial" w:cs="Arial"/>
          <w:sz w:val="20"/>
          <w:szCs w:val="20"/>
        </w:rPr>
      </w:pPr>
      <w:r w:rsidRPr="0046113C">
        <w:rPr>
          <w:rFonts w:ascii="Arial" w:hAnsi="Arial" w:cs="Arial"/>
          <w:sz w:val="20"/>
          <w:szCs w:val="20"/>
        </w:rPr>
        <w:t>4)</w:t>
      </w:r>
      <w:r w:rsidRPr="0046113C">
        <w:rPr>
          <w:rFonts w:ascii="Arial" w:hAnsi="Arial" w:cs="Arial"/>
          <w:sz w:val="20"/>
          <w:szCs w:val="20"/>
        </w:rPr>
        <w:tab/>
        <w:t xml:space="preserve">Policy paper miała istotny wkład w realizację celów Strategii Europa 2020. </w:t>
      </w:r>
    </w:p>
    <w:p w14:paraId="423A6093" w14:textId="5C83495C" w:rsidR="006B3497" w:rsidRDefault="006B3497" w:rsidP="004735F9">
      <w:pPr>
        <w:spacing w:after="120"/>
        <w:rPr>
          <w:rFonts w:ascii="Arial" w:hAnsi="Arial" w:cs="Arial"/>
          <w:sz w:val="20"/>
          <w:szCs w:val="20"/>
        </w:rPr>
      </w:pPr>
      <w:r>
        <w:rPr>
          <w:rFonts w:ascii="Arial" w:hAnsi="Arial" w:cs="Arial"/>
          <w:sz w:val="20"/>
          <w:szCs w:val="20"/>
        </w:rPr>
        <w:t>Eksperci w większości przypadków</w:t>
      </w:r>
      <w:r w:rsidRPr="006B3497">
        <w:rPr>
          <w:rFonts w:ascii="Arial" w:hAnsi="Arial" w:cs="Arial"/>
          <w:sz w:val="20"/>
          <w:szCs w:val="20"/>
        </w:rPr>
        <w:t xml:space="preserve"> zal</w:t>
      </w:r>
      <w:r>
        <w:rPr>
          <w:rFonts w:ascii="Arial" w:hAnsi="Arial" w:cs="Arial"/>
          <w:sz w:val="20"/>
          <w:szCs w:val="20"/>
        </w:rPr>
        <w:t xml:space="preserve">ecili </w:t>
      </w:r>
      <w:r w:rsidRPr="006B3497">
        <w:rPr>
          <w:rFonts w:ascii="Arial" w:hAnsi="Arial" w:cs="Arial"/>
          <w:sz w:val="20"/>
          <w:szCs w:val="20"/>
        </w:rPr>
        <w:t xml:space="preserve">utrzymanie lub nawet zwiększenie skali wsparcia na </w:t>
      </w:r>
      <w:r w:rsidR="003F3A87">
        <w:rPr>
          <w:rFonts w:ascii="Arial" w:hAnsi="Arial" w:cs="Arial"/>
          <w:sz w:val="20"/>
          <w:szCs w:val="20"/>
        </w:rPr>
        <w:t>poszczególne N</w:t>
      </w:r>
      <w:r w:rsidRPr="006B3497">
        <w:rPr>
          <w:rFonts w:ascii="Arial" w:hAnsi="Arial" w:cs="Arial"/>
          <w:sz w:val="20"/>
          <w:szCs w:val="20"/>
        </w:rPr>
        <w:t>arzędzi</w:t>
      </w:r>
      <w:r>
        <w:rPr>
          <w:rFonts w:ascii="Arial" w:hAnsi="Arial" w:cs="Arial"/>
          <w:sz w:val="20"/>
          <w:szCs w:val="20"/>
        </w:rPr>
        <w:t>a implementacji</w:t>
      </w:r>
      <w:r w:rsidR="003F3A87">
        <w:rPr>
          <w:rFonts w:ascii="Arial" w:hAnsi="Arial" w:cs="Arial"/>
          <w:sz w:val="20"/>
          <w:szCs w:val="20"/>
        </w:rPr>
        <w:t xml:space="preserve"> włączone do P</w:t>
      </w:r>
      <w:r w:rsidR="005A1C7B">
        <w:rPr>
          <w:rFonts w:ascii="Arial" w:hAnsi="Arial" w:cs="Arial"/>
          <w:sz w:val="20"/>
          <w:szCs w:val="20"/>
        </w:rPr>
        <w:t xml:space="preserve">olicy </w:t>
      </w:r>
      <w:r w:rsidR="003F3A87">
        <w:rPr>
          <w:rFonts w:ascii="Arial" w:hAnsi="Arial" w:cs="Arial"/>
          <w:sz w:val="20"/>
          <w:szCs w:val="20"/>
        </w:rPr>
        <w:t>P</w:t>
      </w:r>
      <w:r w:rsidR="005A1C7B">
        <w:rPr>
          <w:rFonts w:ascii="Arial" w:hAnsi="Arial" w:cs="Arial"/>
          <w:sz w:val="20"/>
          <w:szCs w:val="20"/>
        </w:rPr>
        <w:t>aper</w:t>
      </w:r>
      <w:r w:rsidR="003F3A87">
        <w:rPr>
          <w:rFonts w:ascii="Arial" w:hAnsi="Arial" w:cs="Arial"/>
          <w:sz w:val="20"/>
          <w:szCs w:val="20"/>
        </w:rPr>
        <w:t>.</w:t>
      </w:r>
      <w:r>
        <w:rPr>
          <w:rFonts w:ascii="Arial" w:hAnsi="Arial" w:cs="Arial"/>
          <w:sz w:val="20"/>
          <w:szCs w:val="20"/>
        </w:rPr>
        <w:t xml:space="preserve"> </w:t>
      </w:r>
    </w:p>
    <w:p w14:paraId="666CEF4F" w14:textId="5C750683" w:rsidR="00CE63C7" w:rsidRDefault="009C02EC">
      <w:pPr>
        <w:spacing w:after="120"/>
        <w:rPr>
          <w:rFonts w:ascii="Arial" w:hAnsi="Arial" w:cs="Arial"/>
          <w:sz w:val="20"/>
          <w:szCs w:val="20"/>
        </w:rPr>
      </w:pPr>
      <w:r w:rsidRPr="00CE63C7">
        <w:rPr>
          <w:rFonts w:ascii="Arial" w:hAnsi="Arial" w:cs="Arial"/>
          <w:sz w:val="20"/>
          <w:szCs w:val="20"/>
        </w:rPr>
        <w:t xml:space="preserve">Przeprowadzona aktualizacja analizy i diagnozy w obszarach warunkujących funkcjonowanie systemu opieki zdrowotnej potwierdza kluczowe obserwacje zawarte w </w:t>
      </w:r>
      <w:r w:rsidRPr="00CE63C7">
        <w:rPr>
          <w:rFonts w:ascii="Arial" w:hAnsi="Arial" w:cs="Arial"/>
          <w:i/>
          <w:iCs/>
          <w:sz w:val="20"/>
          <w:szCs w:val="20"/>
        </w:rPr>
        <w:t>Policy paper</w:t>
      </w:r>
      <w:r w:rsidRPr="00CE63C7">
        <w:rPr>
          <w:rFonts w:ascii="Arial" w:hAnsi="Arial" w:cs="Arial"/>
          <w:sz w:val="20"/>
          <w:szCs w:val="20"/>
        </w:rPr>
        <w:t xml:space="preserve">. Większość przedstawionych wówczas problemów - mimo ponoszonych nakładów i realizowania działań zaradczych - nadal stanowi wyzwanie dla kraju. W wyniku realizacji ww. ekspertyzy ustalono, iż w większości przypadków wskaźniki produktu zaproponowane w </w:t>
      </w:r>
      <w:r w:rsidRPr="00CE63C7">
        <w:rPr>
          <w:rFonts w:ascii="Arial" w:hAnsi="Arial" w:cs="Arial"/>
          <w:i/>
          <w:iCs/>
          <w:sz w:val="20"/>
          <w:szCs w:val="20"/>
        </w:rPr>
        <w:t>Policy paper</w:t>
      </w:r>
      <w:r w:rsidRPr="00CE63C7">
        <w:rPr>
          <w:rFonts w:ascii="Arial" w:hAnsi="Arial" w:cs="Arial"/>
          <w:sz w:val="20"/>
          <w:szCs w:val="20"/>
        </w:rPr>
        <w:t xml:space="preserve"> są trafne i poprawnie zaszeregowane do kategorii (produkt vs. rezultat). Ekspertyza w ograniczonym stopniu odnosi się do poprawności szacowania wartości docelowych wskaźników Policy paper, gdyż na moment jej realizacji brak było wiedzy wynikającej z ewaluacji mid-term poszczególnych PO oraz znajomości planowanych zmian na skutek realizacji przeglądów śródokresowych. </w:t>
      </w:r>
    </w:p>
    <w:p w14:paraId="1087B3EC" w14:textId="45DDA46D" w:rsidR="005D2C10" w:rsidRPr="00CE63C7" w:rsidRDefault="005D2C10" w:rsidP="004735F9">
      <w:pPr>
        <w:spacing w:after="120"/>
        <w:rPr>
          <w:rFonts w:ascii="Arial" w:hAnsi="Arial" w:cs="Arial"/>
          <w:sz w:val="20"/>
          <w:szCs w:val="20"/>
        </w:rPr>
      </w:pPr>
      <w:r w:rsidRPr="0046113C">
        <w:rPr>
          <w:rFonts w:ascii="Arial" w:hAnsi="Arial" w:cs="Arial"/>
          <w:sz w:val="20"/>
          <w:szCs w:val="20"/>
        </w:rPr>
        <w:t xml:space="preserve">Zdaniem Wykonawcy, na </w:t>
      </w:r>
      <w:r>
        <w:rPr>
          <w:rFonts w:ascii="Arial" w:hAnsi="Arial" w:cs="Arial"/>
          <w:sz w:val="20"/>
          <w:szCs w:val="20"/>
        </w:rPr>
        <w:t xml:space="preserve">półmetku </w:t>
      </w:r>
      <w:r w:rsidRPr="0046113C">
        <w:rPr>
          <w:rFonts w:ascii="Arial" w:hAnsi="Arial" w:cs="Arial"/>
          <w:sz w:val="20"/>
          <w:szCs w:val="20"/>
        </w:rPr>
        <w:t xml:space="preserve">wdrażania </w:t>
      </w:r>
      <w:r>
        <w:rPr>
          <w:rFonts w:ascii="Arial" w:hAnsi="Arial" w:cs="Arial"/>
          <w:sz w:val="20"/>
          <w:szCs w:val="20"/>
        </w:rPr>
        <w:t xml:space="preserve">interwencji </w:t>
      </w:r>
      <w:r w:rsidRPr="0046113C">
        <w:rPr>
          <w:rFonts w:ascii="Arial" w:hAnsi="Arial" w:cs="Arial"/>
          <w:sz w:val="20"/>
          <w:szCs w:val="20"/>
        </w:rPr>
        <w:t>niezasadne byłoby modyfikowanie systemu wskaźników Policy paper. Wprowadzenie nowych mierników objęłoby swoim pomiarem jedynie wąski zakres wsparcia wdrażanego od 2019 r. Z kolei retrospektywne owskaźnikowanie już zrealizowanych projektów byłoby pracochłonne, czasochłonne i nie zawsze wręcz możliwe</w:t>
      </w:r>
      <w:r>
        <w:rPr>
          <w:rFonts w:ascii="Arial" w:hAnsi="Arial" w:cs="Arial"/>
          <w:sz w:val="20"/>
          <w:szCs w:val="20"/>
        </w:rPr>
        <w:t xml:space="preserve">, a </w:t>
      </w:r>
      <w:r w:rsidRPr="0046113C">
        <w:rPr>
          <w:rFonts w:ascii="Arial" w:hAnsi="Arial" w:cs="Arial"/>
          <w:sz w:val="20"/>
          <w:szCs w:val="20"/>
        </w:rPr>
        <w:t>wprowadzenie nowych wskaźników w SL2014 wymusiłoby zmianę formatu pewnych raportów/zestawień i tym samym konieczność dostosowywania danych historycznych.</w:t>
      </w:r>
      <w:r>
        <w:rPr>
          <w:rFonts w:ascii="Arial" w:hAnsi="Arial" w:cs="Arial"/>
          <w:sz w:val="20"/>
          <w:szCs w:val="20"/>
        </w:rPr>
        <w:t xml:space="preserve"> Należy jednakże </w:t>
      </w:r>
      <w:r w:rsidRPr="0046113C">
        <w:rPr>
          <w:rFonts w:ascii="Arial" w:hAnsi="Arial" w:cs="Arial"/>
          <w:sz w:val="20"/>
          <w:szCs w:val="20"/>
        </w:rPr>
        <w:t xml:space="preserve">podkreślić, iż co do zasady wskaźniki produktu zaproponowane w Policy paper </w:t>
      </w:r>
      <w:r>
        <w:rPr>
          <w:rFonts w:ascii="Arial" w:hAnsi="Arial" w:cs="Arial"/>
          <w:sz w:val="20"/>
          <w:szCs w:val="20"/>
        </w:rPr>
        <w:t>zostały ocenione jako</w:t>
      </w:r>
      <w:r w:rsidRPr="0046113C">
        <w:rPr>
          <w:rFonts w:ascii="Arial" w:hAnsi="Arial" w:cs="Arial"/>
          <w:sz w:val="20"/>
          <w:szCs w:val="20"/>
        </w:rPr>
        <w:t xml:space="preserve"> trafne - co należy rozumieć w tym przypadku jako fakt, że mierzą to, co powinny mierzyć, czyli skutki realizowanych projektów. W zdecydowanej </w:t>
      </w:r>
      <w:r w:rsidRPr="0046113C">
        <w:rPr>
          <w:rFonts w:ascii="Arial" w:hAnsi="Arial" w:cs="Arial"/>
          <w:sz w:val="20"/>
          <w:szCs w:val="20"/>
        </w:rPr>
        <w:t>mierze są one również na ogół poprawnie zaszeregowane do kategorii (produkt vs. rezultat), przy czym analogicznie - poprawność ta rozumiana jest jako zgodność z wytycznymi w zakresie formułowania wskaźników monitorujących wdrażanie FE.</w:t>
      </w:r>
    </w:p>
    <w:p w14:paraId="414CC685" w14:textId="7D37F2DC" w:rsidR="009C02EC" w:rsidRPr="00CE63C7" w:rsidRDefault="009C02EC" w:rsidP="004735F9">
      <w:pPr>
        <w:spacing w:after="120"/>
        <w:rPr>
          <w:rFonts w:ascii="Arial" w:hAnsi="Arial" w:cs="Arial"/>
          <w:sz w:val="20"/>
          <w:szCs w:val="20"/>
        </w:rPr>
      </w:pPr>
      <w:r w:rsidRPr="00CE63C7">
        <w:rPr>
          <w:rFonts w:ascii="Arial" w:hAnsi="Arial" w:cs="Arial"/>
          <w:sz w:val="20"/>
          <w:szCs w:val="20"/>
        </w:rPr>
        <w:t>Z wynikami wszystkich ewaluacji, analiz i ekspertyz współfinansowanych ze środków europejskich, odebranych dotychczas przez MZ można zapoznać się na następującej stronie internetowej:</w:t>
      </w:r>
      <w:r w:rsidRPr="00CE63C7">
        <w:rPr>
          <w:rFonts w:ascii="Arial" w:hAnsi="Arial" w:cs="Arial"/>
          <w:sz w:val="20"/>
          <w:szCs w:val="20"/>
        </w:rPr>
        <w:br/>
      </w:r>
      <w:hyperlink r:id="rId75" w:history="1">
        <w:r w:rsidRPr="00CE63C7">
          <w:rPr>
            <w:rStyle w:val="Hipercze"/>
            <w:rFonts w:ascii="Arial" w:hAnsi="Arial" w:cs="Arial"/>
            <w:sz w:val="20"/>
            <w:szCs w:val="20"/>
          </w:rPr>
          <w:t>http://www.zdrowie.gov.pl/epublikacje.html</w:t>
        </w:r>
      </w:hyperlink>
      <w:r w:rsidRPr="00CE63C7">
        <w:rPr>
          <w:rFonts w:ascii="Arial" w:hAnsi="Arial" w:cs="Arial"/>
          <w:sz w:val="20"/>
          <w:szCs w:val="20"/>
        </w:rPr>
        <w:t xml:space="preserve">.  </w:t>
      </w:r>
    </w:p>
    <w:p w14:paraId="4548F127" w14:textId="12F8752D" w:rsidR="00CE63C7" w:rsidRPr="00CE63C7" w:rsidRDefault="009C02EC" w:rsidP="004735F9">
      <w:pPr>
        <w:spacing w:after="120"/>
        <w:rPr>
          <w:rFonts w:ascii="Arial" w:hAnsi="Arial" w:cs="Arial"/>
          <w:sz w:val="20"/>
          <w:szCs w:val="20"/>
        </w:rPr>
      </w:pPr>
      <w:r w:rsidRPr="00CE63C7">
        <w:rPr>
          <w:rFonts w:ascii="Arial" w:hAnsi="Arial" w:cs="Arial"/>
          <w:sz w:val="20"/>
          <w:szCs w:val="20"/>
        </w:rPr>
        <w:t xml:space="preserve">Warto wspomnieć, iż w ramach badań ewaluacyjnych, zlecanych przez Instytucję Zarządzającą PO WER oceną obejmowane są również działania Programu wdrażane przez poszczególne |P, w tym MZ (IP dla V OP PO WER). Jednym z takich badan ewaluacyjnych była </w:t>
      </w:r>
      <w:r w:rsidRPr="00CE63C7">
        <w:rPr>
          <w:rFonts w:ascii="Arial" w:hAnsi="Arial" w:cs="Arial"/>
          <w:i/>
          <w:iCs/>
          <w:sz w:val="20"/>
          <w:szCs w:val="20"/>
        </w:rPr>
        <w:t xml:space="preserve">Ewaluacja mid-term postępu rzeczowego i finansowego Programu Operacyjnego Wiedza Edukacja Rozwój 2014-2020 (PO WER) oraz wyliczenie wartości wskaźnika rezultatu długoterminowego </w:t>
      </w:r>
      <w:r w:rsidRPr="00CE63C7">
        <w:rPr>
          <w:rFonts w:ascii="Arial" w:hAnsi="Arial" w:cs="Arial"/>
          <w:sz w:val="20"/>
          <w:szCs w:val="20"/>
        </w:rPr>
        <w:t>z 2019 r.</w:t>
      </w:r>
      <w:r w:rsidRPr="00CE63C7">
        <w:rPr>
          <w:rStyle w:val="Odwoanieprzypisudolnego"/>
          <w:rFonts w:ascii="Arial" w:hAnsi="Arial" w:cs="Arial"/>
          <w:sz w:val="20"/>
          <w:szCs w:val="20"/>
        </w:rPr>
        <w:footnoteReference w:id="16"/>
      </w:r>
      <w:r w:rsidRPr="00CE63C7">
        <w:rPr>
          <w:rFonts w:ascii="Arial" w:hAnsi="Arial" w:cs="Arial"/>
          <w:sz w:val="20"/>
          <w:szCs w:val="20"/>
        </w:rPr>
        <w:t xml:space="preserve"> W raporcie końcowym z ww. badania mowa jest m.in. o tym, że dokument </w:t>
      </w:r>
      <w:r w:rsidRPr="00CE63C7">
        <w:rPr>
          <w:rFonts w:ascii="Arial" w:hAnsi="Arial" w:cs="Arial"/>
          <w:i/>
          <w:iCs/>
          <w:sz w:val="20"/>
          <w:szCs w:val="20"/>
        </w:rPr>
        <w:t>Policy paper dla ochrony zdrowia</w:t>
      </w:r>
      <w:r w:rsidRPr="00CE63C7">
        <w:rPr>
          <w:rFonts w:ascii="Arial" w:hAnsi="Arial" w:cs="Arial"/>
          <w:sz w:val="20"/>
          <w:szCs w:val="20"/>
        </w:rPr>
        <w:t xml:space="preserve"> miał duże znaczenie na etapie programowania interwencji w sektorze ochrony zdrowia przy wykorzystaniu wszystkich programów operacyjnych (krajowych i regionalnych), gdyż strategiczne i całościowe ukierunkowanie wsparcia zdecydowanie wpływa pozytywnie na jego trafność (dopasowanie do potrzeb odbiorców), skuteczność, a także sprawność wdrażania. Wypracowywanie rozwiązań we współpracy z innymi interesariuszami pozwala jednocześnie ograniczyć ryzyko nietrafnych interwencji, trudnych do wdrażania  i nieprzemyślanych. </w:t>
      </w:r>
    </w:p>
    <w:p w14:paraId="006336BE"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Ponadto wyniki ewaluacji pokazały, że w celu zapewnienia skuteczności działań profilaktycznych niezbędne jest zaplanowanie długoterminowej oceny efektów realizowanych programów.</w:t>
      </w:r>
    </w:p>
    <w:p w14:paraId="7937CD7E" w14:textId="70C3EEEE"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W kontekście nowej perspektywy finansowej zasadne jest kontynuowanie wdrażania wypracowanych programów profilaktycznych. Wzmocnienia wymaga również rola POZ w programach profilaktycznych oraz podejście do zarządzania tymi programami. Jednocześnie należy w przyszłości kontynuować działania projakościowe w systemie ochrony zdrowia, </w:t>
      </w:r>
      <w:r w:rsidRPr="00CE63C7">
        <w:rPr>
          <w:rFonts w:ascii="Arial" w:hAnsi="Arial" w:cs="Arial"/>
          <w:sz w:val="20"/>
          <w:szCs w:val="20"/>
        </w:rPr>
        <w:lastRenderedPageBreak/>
        <w:t xml:space="preserve">jednakże w zdecydowanie większym stopniu należy skoncentrować się na wzmacnianiu organizacji i zarządzania systemem. Zdaniem </w:t>
      </w:r>
      <w:proofErr w:type="spellStart"/>
      <w:r w:rsidRPr="00CE63C7">
        <w:rPr>
          <w:rFonts w:ascii="Arial" w:hAnsi="Arial" w:cs="Arial"/>
          <w:sz w:val="20"/>
          <w:szCs w:val="20"/>
        </w:rPr>
        <w:t>ewaluatora</w:t>
      </w:r>
      <w:proofErr w:type="spellEnd"/>
      <w:r w:rsidRPr="00CE63C7">
        <w:rPr>
          <w:rFonts w:ascii="Arial" w:hAnsi="Arial" w:cs="Arial"/>
          <w:sz w:val="20"/>
          <w:szCs w:val="20"/>
        </w:rPr>
        <w:t xml:space="preserve"> należy kontynuować działania projakościowe, szczególnie kierowane do POZ. Wskazane jest ich powiązanie z wdrażaniem opieki koordynowanej, systemem akredytacji POZ, a także podnoszeniem kompetencji kadr POZ.</w:t>
      </w:r>
    </w:p>
    <w:p w14:paraId="6E911BA9" w14:textId="60B40627" w:rsidR="00CE63C7" w:rsidRPr="00CE63C7" w:rsidRDefault="009C02EC" w:rsidP="004735F9">
      <w:pPr>
        <w:spacing w:after="120"/>
        <w:rPr>
          <w:rFonts w:ascii="Arial" w:hAnsi="Arial" w:cs="Arial"/>
          <w:sz w:val="20"/>
          <w:szCs w:val="20"/>
        </w:rPr>
      </w:pPr>
      <w:r w:rsidRPr="00CE63C7">
        <w:rPr>
          <w:rFonts w:ascii="Arial" w:hAnsi="Arial" w:cs="Arial"/>
          <w:sz w:val="20"/>
          <w:szCs w:val="20"/>
        </w:rPr>
        <w:t>Obszarem, który będzie wymagał wsparcia jest dostęp do usług środowiskowych. Niezbędne jest rozwijanie, testowanie i wdrażanie kolejnych obszarów opieki zdeinstytucjonalizowanej. Oprócz usług dla osób starszych należy rozwijać również usługi kierowane do innych grup, np. osób z zaburzeniami psychicznymi. Niewątpliwie należy kontynuować inwestycje w kształcenie przeddyplomowe i podyplomowe. Należy również kontynuować wsparcie kierowane do przedstawicieli zawodów okołomedycznych, a także rozwijać i wzmacniać centra symulacji medycznej. Wszystkie ww. wnioski potwierdzają również wcześniej wymienione badania ewaluacyjne zlecone dotąd przez MZ.</w:t>
      </w:r>
    </w:p>
    <w:p w14:paraId="03A3A564" w14:textId="2E1ECC51"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Ponadto Ministerstwo Funduszy i Polityki Regionalnej zleciło w 2020 r. realizację </w:t>
      </w:r>
      <w:r w:rsidRPr="00CE63C7">
        <w:rPr>
          <w:rFonts w:ascii="Arial" w:hAnsi="Arial" w:cs="Arial"/>
          <w:i/>
          <w:iCs/>
          <w:sz w:val="20"/>
          <w:szCs w:val="20"/>
        </w:rPr>
        <w:t>Analizy społeczno-gospodarczej wraz z diagnozą obszarów interwencji EFS</w:t>
      </w:r>
      <w:r w:rsidRPr="00CE63C7">
        <w:rPr>
          <w:rFonts w:ascii="Arial" w:hAnsi="Arial" w:cs="Arial"/>
          <w:sz w:val="20"/>
          <w:szCs w:val="20"/>
        </w:rPr>
        <w:t xml:space="preserve">. Wnioski w obszarze zdrowia na przyszłość, płynące z tej analizy wskazują, że ze środków EFS+ w latach 2021-2027 warto finansować przede wszystkim: </w:t>
      </w:r>
    </w:p>
    <w:p w14:paraId="380C9F75" w14:textId="77777777" w:rsidR="009C02EC" w:rsidRPr="00CE63C7" w:rsidRDefault="009C02EC" w:rsidP="004735F9">
      <w:pPr>
        <w:pStyle w:val="Akapitzlist"/>
        <w:numPr>
          <w:ilvl w:val="0"/>
          <w:numId w:val="30"/>
        </w:numPr>
        <w:spacing w:after="120"/>
        <w:ind w:left="0" w:firstLine="0"/>
        <w:rPr>
          <w:rFonts w:ascii="Arial" w:hAnsi="Arial" w:cs="Arial"/>
          <w:sz w:val="20"/>
          <w:szCs w:val="20"/>
        </w:rPr>
      </w:pPr>
      <w:r w:rsidRPr="00CE63C7">
        <w:rPr>
          <w:rFonts w:ascii="Arial" w:hAnsi="Arial" w:cs="Arial"/>
          <w:sz w:val="20"/>
          <w:szCs w:val="20"/>
        </w:rPr>
        <w:t>szkolenia dla kadr medycznych, w tym szkolenia doskonalące dla lekarzy specjalistów – psychologów i psychoterapeutów klinicznych oraz terapeutów środowiskowych;</w:t>
      </w:r>
    </w:p>
    <w:p w14:paraId="574E12D6" w14:textId="77777777" w:rsidR="009C02EC" w:rsidRPr="00CE63C7" w:rsidRDefault="009C02EC" w:rsidP="004735F9">
      <w:pPr>
        <w:pStyle w:val="Akapitzlist"/>
        <w:numPr>
          <w:ilvl w:val="0"/>
          <w:numId w:val="30"/>
        </w:numPr>
        <w:spacing w:after="120"/>
        <w:ind w:left="0" w:firstLine="0"/>
        <w:rPr>
          <w:rFonts w:ascii="Arial" w:hAnsi="Arial" w:cs="Arial"/>
          <w:sz w:val="20"/>
          <w:szCs w:val="20"/>
        </w:rPr>
      </w:pPr>
      <w:r w:rsidRPr="00CE63C7">
        <w:rPr>
          <w:rFonts w:ascii="Arial" w:hAnsi="Arial" w:cs="Arial"/>
          <w:sz w:val="20"/>
          <w:szCs w:val="20"/>
        </w:rPr>
        <w:t>realizację programów profilaktycznych;</w:t>
      </w:r>
    </w:p>
    <w:p w14:paraId="69357295" w14:textId="77777777" w:rsidR="009C02EC" w:rsidRPr="00CE63C7" w:rsidRDefault="009C02EC" w:rsidP="004735F9">
      <w:pPr>
        <w:pStyle w:val="Akapitzlist"/>
        <w:numPr>
          <w:ilvl w:val="0"/>
          <w:numId w:val="30"/>
        </w:numPr>
        <w:spacing w:after="120"/>
        <w:ind w:left="0" w:firstLine="0"/>
        <w:rPr>
          <w:rFonts w:ascii="Arial" w:hAnsi="Arial" w:cs="Arial"/>
          <w:sz w:val="20"/>
          <w:szCs w:val="20"/>
        </w:rPr>
      </w:pPr>
      <w:r w:rsidRPr="00CE63C7">
        <w:rPr>
          <w:rFonts w:ascii="Arial" w:hAnsi="Arial" w:cs="Arial"/>
          <w:sz w:val="20"/>
          <w:szCs w:val="20"/>
        </w:rPr>
        <w:t>tworzenie środowiskowych poradni psychologicznych „blisko pacjenta”.</w:t>
      </w:r>
    </w:p>
    <w:p w14:paraId="4279ABF9" w14:textId="27B20CA9" w:rsidR="009C02EC" w:rsidRPr="00CE63C7" w:rsidRDefault="009C02EC" w:rsidP="004735F9">
      <w:pPr>
        <w:spacing w:after="120"/>
        <w:rPr>
          <w:rFonts w:ascii="Arial" w:hAnsi="Arial" w:cs="Arial"/>
          <w:sz w:val="20"/>
          <w:szCs w:val="20"/>
        </w:rPr>
      </w:pPr>
      <w:r w:rsidRPr="00CE63C7">
        <w:rPr>
          <w:rFonts w:ascii="Arial" w:hAnsi="Arial" w:cs="Arial"/>
          <w:sz w:val="20"/>
          <w:szCs w:val="20"/>
        </w:rPr>
        <w:t>Ewaluacja działań w obszarze zdrowia współfinansowanych ze środków polityki spójności przewidziana została również we wszystkich województwach w ramach regionalnych programów operacyjnych. Łącznie ma zostać zrealizowanych 46 badań ewaluacyjnych, które przynajmniej pośrednio dotyczyć będą oceny wsparcia w obszarze zdrowia zaplanowanego w latach 2014-2020, o szacunkowej wartości prawie 9,3 mln zł</w:t>
      </w:r>
      <w:r w:rsidRPr="00CE63C7">
        <w:rPr>
          <w:rStyle w:val="Odwoanieprzypisudolnego"/>
          <w:rFonts w:ascii="Arial" w:hAnsi="Arial" w:cs="Arial"/>
          <w:sz w:val="20"/>
          <w:szCs w:val="20"/>
        </w:rPr>
        <w:footnoteReference w:id="17"/>
      </w:r>
      <w:r w:rsidRPr="00CE63C7">
        <w:rPr>
          <w:rFonts w:ascii="Arial" w:hAnsi="Arial" w:cs="Arial"/>
          <w:sz w:val="20"/>
          <w:szCs w:val="20"/>
        </w:rPr>
        <w:t xml:space="preserve">. Do </w:t>
      </w:r>
      <w:r w:rsidRPr="00CE63C7">
        <w:rPr>
          <w:rFonts w:ascii="Arial" w:hAnsi="Arial" w:cs="Arial"/>
          <w:sz w:val="20"/>
          <w:szCs w:val="20"/>
        </w:rPr>
        <w:t>końca 2020 r. zlecono lub przeprowadzono 11 z nich. Były to następujące ewaluacje:</w:t>
      </w:r>
    </w:p>
    <w:p w14:paraId="50C7543C" w14:textId="77777777" w:rsidR="009C02EC" w:rsidRPr="00CE63C7" w:rsidRDefault="009C02EC" w:rsidP="004735F9">
      <w:pPr>
        <w:pStyle w:val="Akapitzlist"/>
        <w:numPr>
          <w:ilvl w:val="0"/>
          <w:numId w:val="29"/>
        </w:numPr>
        <w:spacing w:after="60"/>
        <w:ind w:left="0" w:firstLine="0"/>
        <w:contextualSpacing w:val="0"/>
        <w:rPr>
          <w:rFonts w:ascii="Arial" w:hAnsi="Arial" w:cs="Arial"/>
          <w:i/>
          <w:sz w:val="20"/>
          <w:szCs w:val="20"/>
        </w:rPr>
      </w:pPr>
      <w:r w:rsidRPr="00CE63C7">
        <w:rPr>
          <w:rFonts w:ascii="Arial" w:hAnsi="Arial" w:cs="Arial"/>
          <w:i/>
          <w:sz w:val="20"/>
          <w:szCs w:val="20"/>
        </w:rPr>
        <w:t xml:space="preserve">Analiza możliwości wsparcia projektów z zakresu diagnostyki i profilaktyki zdrowotnej w ramach wsparcia z Europejskiego Funduszu Społecznego w latach 2014-2020 w woj. śląskim </w:t>
      </w:r>
      <w:r w:rsidRPr="00CE63C7">
        <w:rPr>
          <w:rFonts w:ascii="Arial" w:hAnsi="Arial" w:cs="Arial"/>
          <w:sz w:val="20"/>
          <w:szCs w:val="20"/>
        </w:rPr>
        <w:t>(2014);</w:t>
      </w:r>
    </w:p>
    <w:p w14:paraId="09F76767" w14:textId="77777777" w:rsidR="009C02EC" w:rsidRPr="00CE63C7" w:rsidRDefault="009C02EC" w:rsidP="004735F9">
      <w:pPr>
        <w:pStyle w:val="Akapitzlist"/>
        <w:numPr>
          <w:ilvl w:val="0"/>
          <w:numId w:val="29"/>
        </w:numPr>
        <w:spacing w:after="60"/>
        <w:ind w:left="0" w:firstLine="0"/>
        <w:contextualSpacing w:val="0"/>
        <w:rPr>
          <w:rFonts w:ascii="Arial" w:hAnsi="Arial" w:cs="Arial"/>
          <w:i/>
          <w:sz w:val="20"/>
          <w:szCs w:val="20"/>
        </w:rPr>
      </w:pPr>
      <w:r w:rsidRPr="00CE63C7">
        <w:rPr>
          <w:rFonts w:ascii="Arial" w:hAnsi="Arial" w:cs="Arial"/>
          <w:i/>
          <w:sz w:val="20"/>
          <w:szCs w:val="20"/>
        </w:rPr>
        <w:t xml:space="preserve">Analiza sytuacji zdrowotnej, potrzeb infrastrukturalnych w województwie śląskim oraz założeń wdrażania i wyboru projektów z obszaru zdrowia w ramach regionalnego programu operacyjnego województwa śląskiego na lata 2014-2020 </w:t>
      </w:r>
      <w:r w:rsidRPr="00CE63C7">
        <w:rPr>
          <w:rFonts w:ascii="Arial" w:hAnsi="Arial" w:cs="Arial"/>
          <w:sz w:val="20"/>
          <w:szCs w:val="20"/>
        </w:rPr>
        <w:t>(2015);</w:t>
      </w:r>
    </w:p>
    <w:p w14:paraId="73469994" w14:textId="77777777" w:rsidR="009C02EC" w:rsidRPr="00CE63C7" w:rsidRDefault="009C02EC" w:rsidP="004735F9">
      <w:pPr>
        <w:pStyle w:val="Akapitzlist"/>
        <w:numPr>
          <w:ilvl w:val="0"/>
          <w:numId w:val="29"/>
        </w:numPr>
        <w:spacing w:after="60"/>
        <w:ind w:left="0" w:firstLine="0"/>
        <w:contextualSpacing w:val="0"/>
        <w:rPr>
          <w:rFonts w:ascii="Arial" w:hAnsi="Arial" w:cs="Arial"/>
          <w:i/>
          <w:sz w:val="20"/>
          <w:szCs w:val="20"/>
        </w:rPr>
      </w:pPr>
      <w:r w:rsidRPr="00CE63C7">
        <w:rPr>
          <w:rFonts w:ascii="Arial" w:hAnsi="Arial" w:cs="Arial"/>
          <w:i/>
          <w:sz w:val="20"/>
          <w:szCs w:val="20"/>
        </w:rPr>
        <w:t xml:space="preserve">Ocena wpływu funduszy unijnych na poprawę jakości i dostępności usług społecznych oraz zdrowotnych, w tym wysokospecjalistycznych, dla mieszkańców województwa łódzkiego </w:t>
      </w:r>
      <w:r w:rsidRPr="00CE63C7">
        <w:rPr>
          <w:rFonts w:ascii="Arial" w:hAnsi="Arial" w:cs="Arial"/>
          <w:sz w:val="20"/>
          <w:szCs w:val="20"/>
        </w:rPr>
        <w:t>(2016);</w:t>
      </w:r>
    </w:p>
    <w:p w14:paraId="767EC7AF" w14:textId="77777777" w:rsidR="009C02EC" w:rsidRPr="00CE63C7" w:rsidRDefault="009C02EC" w:rsidP="004735F9">
      <w:pPr>
        <w:pStyle w:val="Akapitzlist"/>
        <w:numPr>
          <w:ilvl w:val="0"/>
          <w:numId w:val="29"/>
        </w:numPr>
        <w:spacing w:after="60"/>
        <w:ind w:left="0" w:firstLine="0"/>
        <w:contextualSpacing w:val="0"/>
        <w:rPr>
          <w:rFonts w:ascii="Arial" w:hAnsi="Arial" w:cs="Arial"/>
          <w:i/>
          <w:sz w:val="20"/>
          <w:szCs w:val="20"/>
        </w:rPr>
      </w:pPr>
      <w:r w:rsidRPr="00CE63C7">
        <w:rPr>
          <w:rFonts w:ascii="Arial" w:hAnsi="Arial" w:cs="Arial"/>
          <w:i/>
          <w:sz w:val="20"/>
          <w:szCs w:val="20"/>
        </w:rPr>
        <w:t xml:space="preserve">Oszacowanie wybranych wskaźników rezultatu i oddziaływania Osi Priorytetowej 7. Ochrona zdrowia i system ratownictwa Regionalnego Programu Operacyjnego dla Województwa Pomorskiego 2007-2013 </w:t>
      </w:r>
      <w:r w:rsidRPr="00CE63C7">
        <w:rPr>
          <w:rFonts w:ascii="Arial" w:hAnsi="Arial" w:cs="Arial"/>
          <w:sz w:val="20"/>
          <w:szCs w:val="20"/>
        </w:rPr>
        <w:t>(2016);</w:t>
      </w:r>
    </w:p>
    <w:p w14:paraId="78BF8DC4" w14:textId="77777777" w:rsidR="009C02EC" w:rsidRPr="00CE63C7" w:rsidRDefault="009C02EC" w:rsidP="004735F9">
      <w:pPr>
        <w:pStyle w:val="Akapitzlist"/>
        <w:numPr>
          <w:ilvl w:val="0"/>
          <w:numId w:val="29"/>
        </w:numPr>
        <w:spacing w:after="60"/>
        <w:ind w:left="0" w:firstLine="0"/>
        <w:contextualSpacing w:val="0"/>
        <w:rPr>
          <w:rFonts w:ascii="Arial" w:hAnsi="Arial" w:cs="Arial"/>
          <w:i/>
          <w:sz w:val="20"/>
          <w:szCs w:val="20"/>
        </w:rPr>
      </w:pPr>
      <w:r w:rsidRPr="00CE63C7">
        <w:rPr>
          <w:rFonts w:ascii="Arial" w:hAnsi="Arial" w:cs="Arial"/>
          <w:i/>
          <w:sz w:val="20"/>
          <w:szCs w:val="20"/>
        </w:rPr>
        <w:t xml:space="preserve">Efekty wsparcia zastosowań TIK dla usług publicznych (e-administracja, e-kultura i e-zdrowie) w perspektywie 2014-2020 </w:t>
      </w:r>
      <w:r w:rsidRPr="00CE63C7">
        <w:rPr>
          <w:rFonts w:ascii="Arial" w:hAnsi="Arial" w:cs="Arial"/>
          <w:iCs/>
          <w:sz w:val="20"/>
          <w:szCs w:val="20"/>
        </w:rPr>
        <w:t>(województwo dolnośląskie, 2019);</w:t>
      </w:r>
    </w:p>
    <w:p w14:paraId="67AE8885" w14:textId="77777777" w:rsidR="009C02EC" w:rsidRPr="00CE63C7" w:rsidRDefault="009C02EC" w:rsidP="004735F9">
      <w:pPr>
        <w:pStyle w:val="Akapitzlist"/>
        <w:numPr>
          <w:ilvl w:val="0"/>
          <w:numId w:val="29"/>
        </w:numPr>
        <w:spacing w:after="60"/>
        <w:ind w:left="0" w:firstLine="0"/>
        <w:contextualSpacing w:val="0"/>
        <w:rPr>
          <w:rFonts w:ascii="Arial" w:hAnsi="Arial" w:cs="Arial"/>
          <w:sz w:val="20"/>
          <w:szCs w:val="20"/>
        </w:rPr>
      </w:pPr>
      <w:r w:rsidRPr="00CE63C7">
        <w:rPr>
          <w:rFonts w:ascii="Arial" w:hAnsi="Arial" w:cs="Arial"/>
          <w:i/>
          <w:sz w:val="20"/>
          <w:szCs w:val="20"/>
        </w:rPr>
        <w:t xml:space="preserve">Ocena wpływu interwencji podejmowanych w ramach 8 osi priorytetowej RPO WM na wsparcie zatrudnienia na małopolskim rynku pracy </w:t>
      </w:r>
      <w:r w:rsidRPr="00CE63C7">
        <w:rPr>
          <w:rFonts w:ascii="Arial" w:hAnsi="Arial" w:cs="Arial"/>
          <w:iCs/>
          <w:sz w:val="20"/>
          <w:szCs w:val="20"/>
        </w:rPr>
        <w:t>(2019);</w:t>
      </w:r>
      <w:r w:rsidRPr="00CE63C7">
        <w:rPr>
          <w:rFonts w:ascii="Arial" w:hAnsi="Arial" w:cs="Arial"/>
          <w:i/>
          <w:sz w:val="20"/>
          <w:szCs w:val="20"/>
        </w:rPr>
        <w:t xml:space="preserve">Ocena realizacji Regionalnego Programu Zdrowotnego Samorządu Województwa Mazowieckiego „Program badań przesiewowych słuchu dla uczniów klas pierwszych szkół podstawowych województwa mazowieckiego” </w:t>
      </w:r>
      <w:r w:rsidRPr="00CE63C7">
        <w:rPr>
          <w:rFonts w:ascii="Arial" w:hAnsi="Arial" w:cs="Arial"/>
          <w:iCs/>
          <w:sz w:val="20"/>
          <w:szCs w:val="20"/>
        </w:rPr>
        <w:t>(2019);</w:t>
      </w:r>
    </w:p>
    <w:p w14:paraId="2DB83AF2" w14:textId="77777777" w:rsidR="009C02EC" w:rsidRPr="00CE63C7" w:rsidRDefault="009C02EC" w:rsidP="004735F9">
      <w:pPr>
        <w:pStyle w:val="Akapitzlist"/>
        <w:numPr>
          <w:ilvl w:val="0"/>
          <w:numId w:val="29"/>
        </w:numPr>
        <w:spacing w:after="60"/>
        <w:ind w:left="0" w:firstLine="0"/>
        <w:contextualSpacing w:val="0"/>
        <w:rPr>
          <w:rFonts w:ascii="Arial" w:hAnsi="Arial" w:cs="Arial"/>
          <w:sz w:val="20"/>
          <w:szCs w:val="20"/>
        </w:rPr>
      </w:pPr>
      <w:r w:rsidRPr="00CE63C7">
        <w:rPr>
          <w:rFonts w:ascii="Arial" w:hAnsi="Arial" w:cs="Arial"/>
          <w:i/>
          <w:iCs/>
          <w:sz w:val="20"/>
          <w:szCs w:val="20"/>
        </w:rPr>
        <w:t>Ocena wpływu RPO WM 2014-2020 na rozwój i wykorzystanie e-usług w województwie mazowieckim</w:t>
      </w:r>
      <w:r w:rsidRPr="00CE63C7">
        <w:rPr>
          <w:rFonts w:ascii="Arial" w:hAnsi="Arial" w:cs="Arial"/>
          <w:sz w:val="20"/>
          <w:szCs w:val="20"/>
        </w:rPr>
        <w:t xml:space="preserve"> (2020);</w:t>
      </w:r>
    </w:p>
    <w:p w14:paraId="0FBA2D95" w14:textId="77777777" w:rsidR="009C02EC" w:rsidRPr="00CE63C7" w:rsidRDefault="009C02EC" w:rsidP="004735F9">
      <w:pPr>
        <w:pStyle w:val="Akapitzlist"/>
        <w:numPr>
          <w:ilvl w:val="0"/>
          <w:numId w:val="29"/>
        </w:numPr>
        <w:spacing w:after="60"/>
        <w:ind w:left="0" w:firstLine="0"/>
        <w:contextualSpacing w:val="0"/>
        <w:rPr>
          <w:rFonts w:ascii="Arial" w:hAnsi="Arial" w:cs="Arial"/>
          <w:i/>
          <w:iCs/>
          <w:sz w:val="20"/>
          <w:szCs w:val="20"/>
        </w:rPr>
      </w:pPr>
      <w:r w:rsidRPr="00CE63C7">
        <w:rPr>
          <w:rFonts w:ascii="Arial" w:hAnsi="Arial" w:cs="Arial"/>
          <w:i/>
          <w:iCs/>
          <w:sz w:val="20"/>
          <w:szCs w:val="20"/>
        </w:rPr>
        <w:t xml:space="preserve">Efekty wsparcia zastosowań TIK dla usług publicznych przeprowadzono m.in. ocenę wpływu projektów realizowanych w ramach OP II RPO WP 2014-2020 na podniesienie jakości i poprawę dostępu do usług w zakresie e-zdrowia w województwie podkarpackim </w:t>
      </w:r>
      <w:r w:rsidRPr="00CE63C7">
        <w:rPr>
          <w:rFonts w:ascii="Arial" w:hAnsi="Arial" w:cs="Arial"/>
          <w:sz w:val="20"/>
          <w:szCs w:val="20"/>
        </w:rPr>
        <w:t>(2020);</w:t>
      </w:r>
    </w:p>
    <w:p w14:paraId="74737488" w14:textId="50AFC680" w:rsidR="009C02EC" w:rsidRPr="00CE63C7" w:rsidRDefault="009C02EC" w:rsidP="004735F9">
      <w:pPr>
        <w:pStyle w:val="Akapitzlist"/>
        <w:numPr>
          <w:ilvl w:val="0"/>
          <w:numId w:val="29"/>
        </w:numPr>
        <w:spacing w:after="60"/>
        <w:ind w:left="0" w:firstLine="0"/>
        <w:contextualSpacing w:val="0"/>
        <w:rPr>
          <w:rFonts w:ascii="Arial" w:hAnsi="Arial" w:cs="Arial"/>
          <w:i/>
          <w:iCs/>
          <w:sz w:val="20"/>
          <w:szCs w:val="20"/>
        </w:rPr>
      </w:pPr>
      <w:r w:rsidRPr="00CE63C7">
        <w:rPr>
          <w:rFonts w:ascii="Arial" w:hAnsi="Arial" w:cs="Arial"/>
          <w:i/>
          <w:iCs/>
          <w:sz w:val="20"/>
          <w:szCs w:val="20"/>
        </w:rPr>
        <w:t xml:space="preserve">Wpływ interwencji podejmowanych w szczególności w ramach 12 osi priorytetowej </w:t>
      </w:r>
      <w:r w:rsidRPr="00CE63C7">
        <w:rPr>
          <w:rFonts w:ascii="Arial" w:hAnsi="Arial" w:cs="Arial"/>
          <w:i/>
          <w:iCs/>
          <w:sz w:val="20"/>
          <w:szCs w:val="20"/>
        </w:rPr>
        <w:lastRenderedPageBreak/>
        <w:t>Infrastruktura Społeczna RPO Województw Małopolskiego na lata 2014-2020 na zwiększenie dostępności usług zdrowotnych w regionie</w:t>
      </w:r>
      <w:r w:rsidRPr="00CE63C7">
        <w:rPr>
          <w:rFonts w:ascii="Arial" w:hAnsi="Arial" w:cs="Arial"/>
          <w:sz w:val="20"/>
          <w:szCs w:val="20"/>
        </w:rPr>
        <w:t xml:space="preserve"> (</w:t>
      </w:r>
      <w:r w:rsidR="009D3AA8">
        <w:rPr>
          <w:rFonts w:ascii="Arial" w:hAnsi="Arial" w:cs="Arial"/>
          <w:sz w:val="20"/>
          <w:szCs w:val="20"/>
        </w:rPr>
        <w:t xml:space="preserve">badanie </w:t>
      </w:r>
      <w:r w:rsidRPr="00CE63C7">
        <w:rPr>
          <w:rFonts w:ascii="Arial" w:hAnsi="Arial" w:cs="Arial"/>
          <w:sz w:val="20"/>
          <w:szCs w:val="20"/>
        </w:rPr>
        <w:t>zlecone w 2020 r., odebrane w 2021 r.);</w:t>
      </w:r>
    </w:p>
    <w:p w14:paraId="0C4A8995" w14:textId="62AF6122" w:rsidR="009C02EC" w:rsidRPr="00CE63C7" w:rsidRDefault="009C02EC" w:rsidP="004735F9">
      <w:pPr>
        <w:pStyle w:val="Akapitzlist"/>
        <w:numPr>
          <w:ilvl w:val="0"/>
          <w:numId w:val="29"/>
        </w:numPr>
        <w:spacing w:after="120"/>
        <w:ind w:left="0" w:firstLine="0"/>
        <w:contextualSpacing w:val="0"/>
        <w:rPr>
          <w:rFonts w:ascii="Arial" w:hAnsi="Arial" w:cs="Arial"/>
          <w:i/>
          <w:iCs/>
          <w:sz w:val="20"/>
          <w:szCs w:val="20"/>
        </w:rPr>
      </w:pPr>
      <w:r w:rsidRPr="00CE63C7">
        <w:rPr>
          <w:rFonts w:ascii="Arial" w:hAnsi="Arial" w:cs="Arial"/>
          <w:i/>
          <w:iCs/>
          <w:sz w:val="20"/>
          <w:szCs w:val="20"/>
        </w:rPr>
        <w:t xml:space="preserve">Ewaluacja sposobu, w jaki wsparcie w ramach Regionalnego Programu Operacyjnego Województwa Śląskiego na lata 2014 - 2020 przyczyniło się do osiągnięcia celów w ramach VIII osi priorytetowej Regionalne kadry gospodarki opartej na wiedzy </w:t>
      </w:r>
      <w:r w:rsidRPr="00CE63C7">
        <w:rPr>
          <w:rFonts w:ascii="Arial" w:hAnsi="Arial" w:cs="Arial"/>
          <w:sz w:val="20"/>
          <w:szCs w:val="20"/>
        </w:rPr>
        <w:t>(</w:t>
      </w:r>
      <w:r w:rsidR="009D3AA8">
        <w:rPr>
          <w:rFonts w:ascii="Arial" w:hAnsi="Arial" w:cs="Arial"/>
          <w:sz w:val="20"/>
          <w:szCs w:val="20"/>
        </w:rPr>
        <w:t xml:space="preserve">badanie </w:t>
      </w:r>
      <w:r w:rsidRPr="00CE63C7">
        <w:rPr>
          <w:rFonts w:ascii="Arial" w:hAnsi="Arial" w:cs="Arial"/>
          <w:sz w:val="20"/>
          <w:szCs w:val="20"/>
        </w:rPr>
        <w:t>zlecone w 2020 r., odebrane w 2021 r.).</w:t>
      </w:r>
    </w:p>
    <w:p w14:paraId="18E12043" w14:textId="755CF8F5" w:rsidR="00CE63C7" w:rsidRPr="00CE63C7" w:rsidRDefault="009C02EC" w:rsidP="004735F9">
      <w:pPr>
        <w:spacing w:after="120"/>
        <w:rPr>
          <w:rFonts w:ascii="Arial" w:hAnsi="Arial" w:cs="Arial"/>
          <w:sz w:val="20"/>
          <w:szCs w:val="20"/>
        </w:rPr>
      </w:pPr>
      <w:r w:rsidRPr="00CE63C7">
        <w:rPr>
          <w:rFonts w:ascii="Arial" w:hAnsi="Arial" w:cs="Arial"/>
          <w:sz w:val="20"/>
          <w:szCs w:val="20"/>
        </w:rPr>
        <w:t>Jak pokazały wyniki badania pn. "Ocena wpływu RPO WM 2014-2020 na rozwój i wykorzystanie e-usług w województwie mazowieckim", w przypadku przedsięwzięć dotyczących e-zdrowia zauważa się istotne wykorzystanie kryterium partnerstwa. Realizacja projektów partnerskich jest niezwykle istotna, biorąc pod uwagę dużą koncentrację wsparcia na obszarze Warszawy i powiatów ościennych. Dzięki zastosowaniu kryterium partnerstwa w projektach więcej podmiotów mogło zostać objętych e-usługami w obszarze zdrowia. Uwzględnienie w ramach kryteriów oceny wniosków kryterium partnerstwa pozwoliło również na zaangażowanie do realizacji projektów w charakterze partnerów tych podmiotów, które w innym przypadku nie decydowałyby się na realizację projektu (np. z uwagi na brak wystarczających zdolności do sporządzenia wniosku o dofinansowanie bądź zapewnienie wkładu własnego).</w:t>
      </w:r>
      <w:r w:rsidR="00CE63C7" w:rsidRPr="00CE63C7">
        <w:rPr>
          <w:rFonts w:ascii="Arial" w:hAnsi="Arial" w:cs="Arial"/>
          <w:sz w:val="20"/>
          <w:szCs w:val="20"/>
        </w:rPr>
        <w:t xml:space="preserve"> </w:t>
      </w:r>
    </w:p>
    <w:p w14:paraId="10F38C91" w14:textId="3A7AECF4" w:rsidR="009C02EC" w:rsidRPr="00CE63C7" w:rsidRDefault="009C02EC" w:rsidP="004735F9">
      <w:pPr>
        <w:spacing w:after="120"/>
        <w:rPr>
          <w:rFonts w:ascii="Arial" w:hAnsi="Arial" w:cs="Arial"/>
          <w:i/>
          <w:iCs/>
          <w:sz w:val="20"/>
          <w:szCs w:val="20"/>
        </w:rPr>
      </w:pPr>
      <w:r w:rsidRPr="00CE63C7">
        <w:rPr>
          <w:rFonts w:ascii="Arial" w:hAnsi="Arial" w:cs="Arial"/>
          <w:sz w:val="20"/>
          <w:szCs w:val="20"/>
        </w:rPr>
        <w:t>Przeprowadzone analizy wykazały, że dotychczasowe projekty z zakresu e-zdrowia koncentrowały się głównie na wsparciu dużych podmiotów. To takie podmioty dominowały wśród beneficjentów w bieżącej perspektywie finansowej. Jednocześnie tematyka e-zdrowia, w różnych ujęciach, cieszyła się dużym zainteresowaniem ze strony wnioskodawców niezależnie od subregionu. Jedna z rekomendacji zidentyfikowanych w ramach przedmiotowej ewaluacji mówi o tym, ze w perspektywie finansowej na lata 2021-2027 należy skoncentrować się na dalszym wsparciu jednostek ochrony zdrowia z uwzględnieniem projektów obejmujących telemedycynę.</w:t>
      </w:r>
    </w:p>
    <w:p w14:paraId="73F53D85" w14:textId="0AC7B356" w:rsidR="00CE63C7" w:rsidRPr="00CE63C7" w:rsidRDefault="009C02EC" w:rsidP="004735F9">
      <w:pPr>
        <w:spacing w:after="120"/>
        <w:rPr>
          <w:rFonts w:ascii="Arial" w:hAnsi="Arial" w:cs="Arial"/>
          <w:sz w:val="20"/>
          <w:szCs w:val="20"/>
        </w:rPr>
      </w:pPr>
      <w:r w:rsidRPr="00CE63C7">
        <w:rPr>
          <w:rFonts w:ascii="Arial" w:hAnsi="Arial" w:cs="Arial"/>
          <w:sz w:val="20"/>
          <w:szCs w:val="20"/>
        </w:rPr>
        <w:t>W ramach badania pn. "Efekty wsparcia zastosowań TIK dla usług publicznych przeprowadzono m.in. ocenę wpływu projektów realizowanych w ramach OP II RPO WP 2014-2020 na podniesienie jakości i poprawę dostępu do usług w zakresie e-zdrowia w województwie podkarpackim" określono efekty w zakresie e-</w:t>
      </w:r>
      <w:r w:rsidRPr="00CE63C7">
        <w:rPr>
          <w:rFonts w:ascii="Arial" w:hAnsi="Arial" w:cs="Arial"/>
          <w:sz w:val="20"/>
          <w:szCs w:val="20"/>
        </w:rPr>
        <w:t>zdrowia poprzez weryfikację udostępnionych e-usług w poszczególnych projektach. Dokonano także weryfikacji zapotrzebowania na wdrożenie podstawowych usług w zakresie obsługi pacjentów w województwie podkarpackim, a także określono bariery wewnętrzne usługodawców wdrażających usługi e-zdrowia na poziomie regionalnym i lokalnym. Dodatkowo w ramach badania przenalizowany został wątek wpływu stanu epidemii związany z COVID-19 na wykorzystanie e-usług. W wyniku realizacji badania stwierdzono, że kluczowe są zdolności systemu opieki zdrowotnej do elastycznego reagowania na kryzysy zdrowotne. Dlatego rozwijane powinny być wszystkie usługi zdrowotne, łączące elementy telekomunikacji, informatyki oraz medycyny (telemedycyna, telerehabilitacja, teleopieka, domowe urządzenia monitorujące).</w:t>
      </w:r>
    </w:p>
    <w:p w14:paraId="25B9BD9E" w14:textId="77777777" w:rsidR="009C02EC" w:rsidRPr="00CE63C7" w:rsidRDefault="009C02EC" w:rsidP="004735F9">
      <w:pPr>
        <w:spacing w:after="120"/>
        <w:rPr>
          <w:rFonts w:ascii="Arial" w:hAnsi="Arial" w:cs="Arial"/>
          <w:sz w:val="20"/>
          <w:szCs w:val="20"/>
        </w:rPr>
      </w:pPr>
      <w:r w:rsidRPr="00CE63C7">
        <w:rPr>
          <w:rFonts w:ascii="Arial" w:hAnsi="Arial" w:cs="Arial"/>
          <w:sz w:val="20"/>
          <w:szCs w:val="20"/>
        </w:rPr>
        <w:t>W 2021 r. odebrano również w województwie małopolskim i śląskim wyniki 2 badań ewaluacyjnych, rozpoczętych w 2020 r. Z uwagi na to, iż wyniki tych badań mają związek z kształtowaniem zapisów dla perspektywy finansowej na lata 2021-2027 zostały one zaprezentowane również w niniejszym sprawozdaniu.</w:t>
      </w:r>
    </w:p>
    <w:p w14:paraId="27841783" w14:textId="2A37A61D" w:rsidR="00CE63C7" w:rsidRPr="00CE63C7" w:rsidRDefault="009C02EC" w:rsidP="004735F9">
      <w:pPr>
        <w:spacing w:after="120"/>
        <w:rPr>
          <w:rFonts w:ascii="Arial" w:hAnsi="Arial" w:cs="Arial"/>
          <w:sz w:val="20"/>
          <w:szCs w:val="20"/>
        </w:rPr>
      </w:pPr>
      <w:r w:rsidRPr="00CE63C7">
        <w:rPr>
          <w:rFonts w:ascii="Arial" w:hAnsi="Arial" w:cs="Arial"/>
          <w:sz w:val="20"/>
          <w:szCs w:val="20"/>
        </w:rPr>
        <w:t xml:space="preserve">Ewaluacja przeprowadzona przez IZ RPO Województwa Małopolskiego pn. "Wpływ interwencji podejmowanych w szczególności w ramach 12 osi priorytetowej Infrastruktura Społeczna RPO WM na lata 2014-2020 na zwiększenie dostępności usług zdrowotnych w regionie" pozwala stwierdzić, że interwencje podejmowane w ramach Działania 12.1, jak i Poddziałań 2.1.5 i 9.2.1 RPO WM miały pozytywny wpływ na wzrost dostępności i jakości usług zdrowotnych świadczonych na terenie województwa małopolskiego. </w:t>
      </w:r>
    </w:p>
    <w:p w14:paraId="21009CAB" w14:textId="755A6290"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Jak wskazują wyniki badania, sami mieszkańcy Małopolski jednakże w niewielkim stopniu odczuli poprawę w tym zakresie. Jedynie 18,5% badanych Małopolan wskazywało na polepszenie stanu służby zdrowia w województwie w porównaniu ze stanem sprzed 5 lat, natomiast aż 28,4% z nich była zdania, że sytuacja w tym zakresie uległa pogorszeniu. Należy podkreślić, że badanie ewaluacyjne przypadło na specyficzny okres. Wybuch i rozwinięcie się pandemii COVID-19, związane z tym utrudnienia i ograniczenia, a także znaczne obciążenie systemu ochrony zdrowia, nie tylko uwidoczniły nowe obszary deficytowe, ale mogły też mieć silny wpływ na odbiór wsparcia zdrowotnego przez mieszkańców regionu i kraju. </w:t>
      </w:r>
    </w:p>
    <w:p w14:paraId="726115ED" w14:textId="33EC5F08" w:rsidR="00CE63C7" w:rsidRPr="00CE63C7" w:rsidRDefault="009C02EC" w:rsidP="004735F9">
      <w:pPr>
        <w:spacing w:after="120"/>
        <w:rPr>
          <w:rFonts w:ascii="Arial" w:hAnsi="Arial" w:cs="Arial"/>
          <w:sz w:val="20"/>
          <w:szCs w:val="20"/>
        </w:rPr>
      </w:pPr>
      <w:r w:rsidRPr="00CE63C7">
        <w:rPr>
          <w:rFonts w:ascii="Arial" w:hAnsi="Arial" w:cs="Arial"/>
          <w:sz w:val="20"/>
          <w:szCs w:val="20"/>
        </w:rPr>
        <w:lastRenderedPageBreak/>
        <w:t xml:space="preserve">Co więcej, jak nierzadko podkreślało część  badanych respondentów, korzystających ze wsparcia nie infrastrukturalnego (badaniem objęte zostało przede wszystkim Działanie 12.1 </w:t>
      </w:r>
      <w:r w:rsidRPr="00CE63C7">
        <w:rPr>
          <w:rFonts w:ascii="Arial" w:hAnsi="Arial" w:cs="Arial"/>
          <w:i/>
          <w:iCs/>
          <w:sz w:val="20"/>
          <w:szCs w:val="20"/>
        </w:rPr>
        <w:t>Infrastruktura ochrony zdrowia</w:t>
      </w:r>
      <w:r w:rsidRPr="00CE63C7">
        <w:rPr>
          <w:rFonts w:ascii="Arial" w:hAnsi="Arial" w:cs="Arial"/>
          <w:sz w:val="20"/>
          <w:szCs w:val="20"/>
        </w:rPr>
        <w:t>, ale również dwa poddziałania uzupełniające -  2.1.</w:t>
      </w:r>
      <w:r w:rsidRPr="00CE63C7">
        <w:rPr>
          <w:rFonts w:ascii="Arial" w:hAnsi="Arial" w:cs="Arial"/>
          <w:i/>
          <w:iCs/>
          <w:sz w:val="20"/>
          <w:szCs w:val="20"/>
        </w:rPr>
        <w:t>5 E-usługi w ochronie zdrowia</w:t>
      </w:r>
      <w:r w:rsidRPr="00CE63C7">
        <w:rPr>
          <w:rFonts w:ascii="Arial" w:hAnsi="Arial" w:cs="Arial"/>
          <w:sz w:val="20"/>
          <w:szCs w:val="20"/>
        </w:rPr>
        <w:t xml:space="preserve"> oraz 9.2.1 </w:t>
      </w:r>
      <w:r w:rsidRPr="00CE63C7">
        <w:rPr>
          <w:rFonts w:ascii="Arial" w:hAnsi="Arial" w:cs="Arial"/>
          <w:i/>
          <w:iCs/>
          <w:sz w:val="20"/>
          <w:szCs w:val="20"/>
        </w:rPr>
        <w:t>Usługi społeczne i zdrowotne w regionie</w:t>
      </w:r>
      <w:r w:rsidRPr="00CE63C7">
        <w:rPr>
          <w:rFonts w:ascii="Arial" w:hAnsi="Arial" w:cs="Arial"/>
          <w:sz w:val="20"/>
          <w:szCs w:val="20"/>
        </w:rPr>
        <w:t>), udzielone wsparcie stanowi podstawę, którą należy rozwijać i nadbudowywać w kolejnych latach, a sam sektor ochrony zdrowia zawsze wymagać będzie wdrażania nowych rozwiązań i ulepszeń. W opinii ewaluatora musi upłynąć pewien czas, by efekty zrealizowanych działań, poczynione starania i modernizacje zostały silnie pozytywnie odebrane przez Małopolan. Jedną z rekomendacji jest tym samym zwiększenie w przyszłości nacisku na aspekt działań informacyjno-promocyjnych względem realizowanych projektów.</w:t>
      </w:r>
    </w:p>
    <w:p w14:paraId="6C1BFED1" w14:textId="7CFF8A14" w:rsidR="009C02EC" w:rsidRPr="00CE63C7" w:rsidRDefault="009C02EC" w:rsidP="004735F9">
      <w:pPr>
        <w:spacing w:after="120"/>
        <w:rPr>
          <w:rFonts w:ascii="Arial" w:hAnsi="Arial" w:cs="Arial"/>
          <w:sz w:val="20"/>
          <w:szCs w:val="20"/>
        </w:rPr>
      </w:pPr>
      <w:r w:rsidRPr="00CE63C7">
        <w:rPr>
          <w:rFonts w:ascii="Arial" w:hAnsi="Arial" w:cs="Arial"/>
          <w:sz w:val="20"/>
          <w:szCs w:val="20"/>
        </w:rPr>
        <w:t>Z kolei "Ewaluacja sposobu, w jaki wsparcie w ramach Regionalnego Programu Operacyjnego Województwa Śląskiego na lata 2014 - 2020 przyczyniło się do osiągnięcia celów w ramach VIII osi priorytetowej Regionalne kadry gospodarki opartej na wiedzy" pokazała, że wsparcie w obszarze zdrowia odpowiada na najbardziej palące problemy ochrony zdrowia i pozytywnie wpływa na oczekiwaną zmianę, komplementarnie do innych środków pomocowych skierowanych na obszar ochrony zdrowia i rynek pracy, jakim są programy profilaktyczne realizowane ze środków krajowych.</w:t>
      </w:r>
    </w:p>
    <w:p w14:paraId="49D4F914" w14:textId="0E068E1A" w:rsidR="00CE63C7" w:rsidRPr="00CE63C7" w:rsidRDefault="009C02EC" w:rsidP="004735F9">
      <w:pPr>
        <w:spacing w:after="120"/>
        <w:rPr>
          <w:rFonts w:ascii="Arial" w:hAnsi="Arial" w:cs="Arial"/>
          <w:sz w:val="20"/>
          <w:szCs w:val="20"/>
        </w:rPr>
      </w:pPr>
      <w:r w:rsidRPr="00CE63C7">
        <w:rPr>
          <w:rFonts w:ascii="Arial" w:hAnsi="Arial" w:cs="Arial"/>
          <w:sz w:val="20"/>
          <w:szCs w:val="20"/>
        </w:rPr>
        <w:t>Ponadto badanie pokazało, że poziom realizacji wskaźników jest zadowalający, pomimo, że wiele z projektów jeszcze nie zostało zakończonych, a efektywność kosztowa wskaźników w Działaniu 8.3 (</w:t>
      </w:r>
      <w:r w:rsidRPr="00CE63C7">
        <w:rPr>
          <w:rFonts w:ascii="Arial" w:hAnsi="Arial" w:cs="Arial"/>
          <w:i/>
          <w:iCs/>
          <w:sz w:val="20"/>
          <w:szCs w:val="20"/>
        </w:rPr>
        <w:t>Poprawa dostępu do profilaktyki, diagnostyki i rehabilitacji leczniczej ułatwiającej pozostanie w zatrudnieniu i powrót do pracy</w:t>
      </w:r>
      <w:r w:rsidRPr="00CE63C7">
        <w:rPr>
          <w:rFonts w:ascii="Arial" w:hAnsi="Arial" w:cs="Arial"/>
          <w:sz w:val="20"/>
          <w:szCs w:val="20"/>
        </w:rPr>
        <w:t xml:space="preserve">) jest satysfakcjonująca. </w:t>
      </w:r>
    </w:p>
    <w:p w14:paraId="1A489939" w14:textId="35E914F0" w:rsidR="009C02EC" w:rsidRPr="00CE63C7" w:rsidRDefault="009C02EC" w:rsidP="004735F9">
      <w:pPr>
        <w:spacing w:after="120"/>
        <w:rPr>
          <w:rFonts w:ascii="Arial" w:hAnsi="Arial" w:cs="Arial"/>
          <w:sz w:val="20"/>
          <w:szCs w:val="20"/>
        </w:rPr>
      </w:pPr>
      <w:r w:rsidRPr="00CE63C7">
        <w:rPr>
          <w:rFonts w:ascii="Arial" w:hAnsi="Arial" w:cs="Arial"/>
          <w:sz w:val="20"/>
          <w:szCs w:val="20"/>
        </w:rPr>
        <w:t xml:space="preserve">Wnioski z ww. ewaluacji wskazują na trafność ukierunkowania interwencji w obszarze ochrony zdrowia, zapobiegania nakładaniu się projektów poprzez mechanizm zgodności z mapami potrzeb zdrowotnych publikowanych przez Ministerstwo Zdrowia. Niższy poziom wsparcia niż oczekiwany przez wnioskodawców był powodem braku zainteresowania realizatorów projektów wczesnego wykrywania i profilaktyki cukrzycy. Natomiast wyodrębnienie ścieżki wyboru projektów w podejściu terytorialnym w ramach Poddziałania 8.3.1 Realizowanie aktywizacji zawodowej poprzez zapewnienie właściwej opieki zdrowotnej – ZIT Subregionu Centralnego nie okazało się sprawnym mechanizmem wyboru projektów w obszarze zdrowia. </w:t>
      </w:r>
    </w:p>
    <w:p w14:paraId="0036375B" w14:textId="7495843F" w:rsidR="009C02EC" w:rsidRPr="00CE63C7" w:rsidRDefault="009C02EC" w:rsidP="004735F9">
      <w:pPr>
        <w:spacing w:after="120"/>
        <w:rPr>
          <w:rFonts w:ascii="Arial" w:hAnsi="Arial" w:cs="Arial"/>
          <w:sz w:val="20"/>
          <w:szCs w:val="20"/>
        </w:rPr>
        <w:sectPr w:rsidR="009C02EC" w:rsidRPr="00CE63C7" w:rsidSect="00EC260D">
          <w:type w:val="continuous"/>
          <w:pgSz w:w="11906" w:h="16838"/>
          <w:pgMar w:top="1418" w:right="1134" w:bottom="1418" w:left="992" w:header="708" w:footer="708" w:gutter="0"/>
          <w:cols w:num="2" w:space="1136"/>
          <w:docGrid w:linePitch="360"/>
        </w:sectPr>
      </w:pPr>
      <w:r w:rsidRPr="00CE63C7">
        <w:rPr>
          <w:rFonts w:ascii="Arial" w:hAnsi="Arial" w:cs="Arial"/>
          <w:sz w:val="20"/>
          <w:szCs w:val="20"/>
        </w:rPr>
        <w:t>Rekomendacje z badania wskazują, że w kontekście nowej perspektywy finansowej niezbędne jest kontynuowanie wdrażania wypracowanych programów zdrowotnych z zakresu profilaktyki nowotworów, pozwalających ograniczyć absencję chorobą pracowników. Zasadne będzie zatem zapewnienie wsparcia w obszarze zdrowia ze środków EFS+ w zakresie schorzeń stanowiących główne przyczyny niezdolności do pracy, tj.: układów: krążenia, oddechowego, kostno–stawowo–mięśniowego, oraz chorób onkologicznych i psychicznych. Analiza wykazała potrzebę kontynuacji dotychczasowego wsparcia w zakresie ochrony zdrowia, jednakże należy większy nacisk położyć na udzielania wsparcia w zakresie zaburzeń psychicznych. Kolejnym obszarem wsparcia powinna być poprawa jakości zdrowia osób już pracujących, która jest równie kluczowa dla sprawnego rynku pracy, podobnie jak aktywizacja niewykorzystanych zasobów pracy oraz włączanie w rynek pracy osób wykluczonych. Wsparcie takie mogłoby być wdrożone pod warunkiem, że będzie na to pozwalać linia demarkacyjna odnosząca się do okresu programowania 2021-2027.</w:t>
      </w:r>
    </w:p>
    <w:p w14:paraId="6E2AEC95" w14:textId="6FE6B18C" w:rsidR="009C02EC" w:rsidRPr="00CE63C7" w:rsidRDefault="009C02EC" w:rsidP="004735F9">
      <w:pPr>
        <w:spacing w:after="120" w:line="240" w:lineRule="auto"/>
        <w:rPr>
          <w:rFonts w:ascii="Arial" w:hAnsi="Arial" w:cs="Arial"/>
          <w:sz w:val="20"/>
          <w:szCs w:val="20"/>
        </w:rPr>
      </w:pPr>
    </w:p>
    <w:p w14:paraId="49ED2AEA" w14:textId="4702DA2D" w:rsidR="00AC483C" w:rsidRDefault="00AC483C" w:rsidP="00CE63C7">
      <w:pPr>
        <w:spacing w:after="120" w:line="240" w:lineRule="auto"/>
        <w:ind w:left="-426"/>
        <w:rPr>
          <w:rFonts w:ascii="Arial" w:hAnsi="Arial" w:cs="Arial"/>
          <w:iCs/>
          <w:sz w:val="20"/>
          <w:szCs w:val="20"/>
        </w:rPr>
      </w:pPr>
    </w:p>
    <w:p w14:paraId="5378CCA9" w14:textId="77777777" w:rsidR="00AC483C" w:rsidRDefault="00AC483C">
      <w:pPr>
        <w:rPr>
          <w:rFonts w:ascii="Arial" w:hAnsi="Arial" w:cs="Arial"/>
          <w:iCs/>
          <w:sz w:val="20"/>
          <w:szCs w:val="20"/>
        </w:rPr>
      </w:pPr>
      <w:r>
        <w:rPr>
          <w:rFonts w:ascii="Arial" w:hAnsi="Arial" w:cs="Arial"/>
          <w:iCs/>
          <w:sz w:val="20"/>
          <w:szCs w:val="20"/>
        </w:rPr>
        <w:br w:type="page"/>
      </w:r>
    </w:p>
    <w:p w14:paraId="1F9234DE" w14:textId="53C47DE4" w:rsidR="00DE2F99" w:rsidRPr="009C02EC" w:rsidRDefault="0083109B" w:rsidP="00CE63C7">
      <w:pPr>
        <w:spacing w:after="120" w:line="240" w:lineRule="auto"/>
        <w:ind w:left="-426"/>
        <w:rPr>
          <w:rFonts w:ascii="Arial" w:hAnsi="Arial" w:cs="Arial"/>
          <w:iCs/>
          <w:sz w:val="20"/>
          <w:szCs w:val="20"/>
        </w:rPr>
      </w:pPr>
      <w:r>
        <w:rPr>
          <w:rFonts w:ascii="Arial" w:hAnsi="Arial" w:cs="Arial"/>
          <w:iCs/>
          <w:noProof/>
          <w:sz w:val="20"/>
          <w:szCs w:val="20"/>
        </w:rPr>
        <w:lastRenderedPageBreak/>
        <mc:AlternateContent>
          <mc:Choice Requires="wpg">
            <w:drawing>
              <wp:anchor distT="0" distB="0" distL="114300" distR="114300" simplePos="0" relativeHeight="252135424" behindDoc="0" locked="0" layoutInCell="1" allowOverlap="1" wp14:anchorId="341E6341" wp14:editId="31B9C0F7">
                <wp:simplePos x="0" y="0"/>
                <wp:positionH relativeFrom="column">
                  <wp:posOffset>-629920</wp:posOffset>
                </wp:positionH>
                <wp:positionV relativeFrom="paragraph">
                  <wp:posOffset>-900430</wp:posOffset>
                </wp:positionV>
                <wp:extent cx="7572375" cy="10675620"/>
                <wp:effectExtent l="0" t="0" r="28575" b="11430"/>
                <wp:wrapNone/>
                <wp:docPr id="136" name="Grupa 136"/>
                <wp:cNvGraphicFramePr/>
                <a:graphic xmlns:a="http://schemas.openxmlformats.org/drawingml/2006/main">
                  <a:graphicData uri="http://schemas.microsoft.com/office/word/2010/wordprocessingGroup">
                    <wpg:wgp>
                      <wpg:cNvGrpSpPr/>
                      <wpg:grpSpPr>
                        <a:xfrm>
                          <a:off x="0" y="0"/>
                          <a:ext cx="7572375" cy="10675620"/>
                          <a:chOff x="0" y="0"/>
                          <a:chExt cx="7572375" cy="10675620"/>
                        </a:xfrm>
                      </wpg:grpSpPr>
                      <wps:wsp>
                        <wps:cNvPr id="132" name="Prostokąt 132"/>
                        <wps:cNvSpPr/>
                        <wps:spPr>
                          <a:xfrm>
                            <a:off x="0" y="9505950"/>
                            <a:ext cx="7572375" cy="116967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4" name="Obraz 54"/>
                          <pic:cNvPicPr>
                            <a:picLocks noChangeAspect="1"/>
                          </pic:cNvPicPr>
                        </pic:nvPicPr>
                        <pic:blipFill rotWithShape="1">
                          <a:blip r:embed="rId76">
                            <a:extLst>
                              <a:ext uri="{28A0092B-C50C-407E-A947-70E740481C1C}">
                                <a14:useLocalDpi xmlns:a14="http://schemas.microsoft.com/office/drawing/2010/main" val="0"/>
                              </a:ext>
                            </a:extLst>
                          </a:blip>
                          <a:srcRect r="-6" b="11092"/>
                          <a:stretch/>
                        </pic:blipFill>
                        <pic:spPr bwMode="auto">
                          <a:xfrm>
                            <a:off x="0" y="0"/>
                            <a:ext cx="7572375" cy="951166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31" name="Obraz 4"/>
                          <pic:cNvPicPr>
                            <a:picLocks noChangeAspect="1"/>
                          </pic:cNvPicPr>
                        </pic:nvPicPr>
                        <pic:blipFill>
                          <a:blip r:embed="rId77" cstate="print">
                            <a:extLst>
                              <a:ext uri="{28A0092B-C50C-407E-A947-70E740481C1C}">
                                <a14:useLocalDpi xmlns:a14="http://schemas.microsoft.com/office/drawing/2010/main" val="0"/>
                              </a:ext>
                            </a:extLst>
                          </a:blip>
                          <a:stretch>
                            <a:fillRect/>
                          </a:stretch>
                        </pic:blipFill>
                        <pic:spPr>
                          <a:xfrm>
                            <a:off x="228600" y="9505950"/>
                            <a:ext cx="7053580" cy="1169670"/>
                          </a:xfrm>
                          <a:prstGeom prst="rect">
                            <a:avLst/>
                          </a:prstGeom>
                        </pic:spPr>
                      </pic:pic>
                    </wpg:wgp>
                  </a:graphicData>
                </a:graphic>
              </wp:anchor>
            </w:drawing>
          </mc:Choice>
          <mc:Fallback>
            <w:pict>
              <v:group w14:anchorId="42CC7634" id="Grupa 136" o:spid="_x0000_s1026" style="position:absolute;margin-left:-49.6pt;margin-top:-70.9pt;width:596.25pt;height:840.6pt;z-index:252135424" coordsize="75723,10675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">
                <v:rect id="Prostokąt 132" o:spid="_x0000_s1027" style="position:absolute;top:95059;width:75723;height:116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54" o:spid="_x0000_s1028" type="#_x0000_t75" style="position:absolute;width:75723;height:95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">
                  <v:imagedata r:id="rId86" o:title="" cropbottom="7269f" cropright="-4f"/>
                </v:shape>
                <v:shape id="Obraz 4" o:spid="_x0000_s1029" type="#_x0000_t75" style="position:absolute;left:2286;top:95059;width:70535;height:116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">
                  <v:imagedata r:id="rId87" o:title=""/>
                </v:shape>
              </v:group>
            </w:pict>
          </mc:Fallback>
        </mc:AlternateContent>
      </w:r>
    </w:p>
    <w:sectPr w:rsidR="00DE2F99" w:rsidRPr="009C02EC" w:rsidSect="00EC260D">
      <w:type w:val="continuous"/>
      <w:pgSz w:w="11906" w:h="16838"/>
      <w:pgMar w:top="1418" w:right="1134" w:bottom="1418" w:left="992" w:header="708" w:footer="708" w:gutter="0"/>
      <w:cols w:num="2" w:space="113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F05E7" w14:textId="77777777" w:rsidR="00924B5C" w:rsidRDefault="00924B5C" w:rsidP="00C62C1D">
      <w:pPr>
        <w:spacing w:after="0" w:line="240" w:lineRule="auto"/>
      </w:pPr>
      <w:r>
        <w:separator/>
      </w:r>
    </w:p>
  </w:endnote>
  <w:endnote w:type="continuationSeparator" w:id="0">
    <w:p w14:paraId="0D146961" w14:textId="77777777" w:rsidR="00924B5C" w:rsidRDefault="00924B5C" w:rsidP="00C62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EE"/>
    <w:family w:val="swiss"/>
    <w:pitch w:val="variable"/>
    <w:sig w:usb0="E0002EFF" w:usb1="C000785B" w:usb2="00000009" w:usb3="00000000" w:csb0="000001FF" w:csb1="00000000"/>
  </w:font>
  <w:font w:name="Calibri Light">
    <w:panose1 w:val="020F0302020204030204"/>
    <w:charset w:val="00"/>
    <w:family w:val="swiss"/>
    <w:pitch w:val="variable"/>
    <w:sig w:usb0="A00002EF" w:usb1="4000207B" w:usb2="00000000" w:usb3="00000000" w:csb0="0000009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6759995"/>
      <w:docPartObj>
        <w:docPartGallery w:val="Page Numbers (Bottom of Page)"/>
        <w:docPartUnique/>
      </w:docPartObj>
    </w:sdtPr>
    <w:sdtEndPr/>
    <w:sdtContent>
      <w:p w14:paraId="336F9FA1" w14:textId="4F2219DB" w:rsidR="00924B5C" w:rsidRDefault="00924B5C">
        <w:pPr>
          <w:pStyle w:val="Stopka"/>
        </w:pPr>
        <w:r>
          <w:rPr>
            <w:noProof/>
            <w:lang w:eastAsia="pl-PL"/>
          </w:rPr>
          <mc:AlternateContent>
            <mc:Choice Requires="wpg">
              <w:drawing>
                <wp:anchor distT="0" distB="0" distL="114300" distR="114300" simplePos="0" relativeHeight="251659264" behindDoc="0" locked="1" layoutInCell="1" allowOverlap="1" wp14:anchorId="303B276C" wp14:editId="28B54CCE">
                  <wp:simplePos x="0" y="0"/>
                  <wp:positionH relativeFrom="page">
                    <wp:posOffset>6985</wp:posOffset>
                  </wp:positionH>
                  <wp:positionV relativeFrom="page">
                    <wp:posOffset>9922598</wp:posOffset>
                  </wp:positionV>
                  <wp:extent cx="7538720" cy="190800"/>
                  <wp:effectExtent l="0" t="0" r="21590" b="0"/>
                  <wp:wrapNone/>
                  <wp:docPr id="45" name="Grupa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8720" cy="190800"/>
                            <a:chOff x="0" y="14970"/>
                            <a:chExt cx="12255" cy="300"/>
                          </a:xfrm>
                        </wpg:grpSpPr>
                        <wps:wsp>
                          <wps:cNvPr id="46"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41CB2" w14:textId="14E0611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wps:txbx>
                          <wps:bodyPr rot="0" vert="horz" wrap="square" lIns="0" tIns="0" rIns="0" bIns="0" anchor="t" anchorCtr="0" upright="1">
                            <a:noAutofit/>
                          </wps:bodyPr>
                        </wps:wsp>
                        <wpg:grpSp>
                          <wpg:cNvPr id="47" name="Group 31"/>
                          <wpg:cNvGrpSpPr>
                            <a:grpSpLocks/>
                          </wpg:cNvGrpSpPr>
                          <wpg:grpSpPr bwMode="auto">
                            <a:xfrm flipH="1">
                              <a:off x="0" y="14970"/>
                              <a:ext cx="12255" cy="230"/>
                              <a:chOff x="-8" y="14978"/>
                              <a:chExt cx="12255" cy="230"/>
                            </a:xfrm>
                          </wpg:grpSpPr>
                          <wps:wsp>
                            <wps:cNvPr id="48"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03B276C" id="Grupa 45" o:spid="_x0000_s1062" style="position:absolute;margin-left:.55pt;margin-top:781.3pt;width:593.6pt;height:15pt;z-index:251659264;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">
                  <v:shapetype id="_x0000_t202" coordsize="21600,21600" o:spt="202" path="m,l,21600r21600,l21600,xe">
                    <v:stroke joinstyle="miter"/>
                    <v:path gradientshapeok="t" o:connecttype="rect"/>
                  </v:shapetype>
                  <v:shape id="Text Box 25" o:spid="_x0000_s1063"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7BFxAAAANsAAAAPAAAAZHJzL2Rvd25yZXYueG1sRI9Ba8JA&#10;FITvBf/D8oTe6sZS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OYvsEXEAAAA2wAAAA8A&#10;AAAAAAAAAAAAAAAABwIAAGRycy9kb3ducmV2LnhtbFBLBQYAAAAAAwADALcAAAD4AgAAAAA=&#10;" filled="f" stroked="f">
                    <v:textbox inset="0,0,0,0">
                      <w:txbxContent>
                        <w:p w14:paraId="68641CB2" w14:textId="14E0611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v:textbox>
                  </v:shape>
                  <v:group id="Group 31" o:spid="_x0000_s1064"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65"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" strokecolor="#a5a5a5"/>
                    <v:shape id="AutoShape 28" o:spid="_x0000_s1066"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" adj="20904" strokecolor="#a5a5a5"/>
                  </v:group>
                  <w10:wrap anchorx="page" anchory="page"/>
                  <w10:anchorlock/>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2187154"/>
      <w:docPartObj>
        <w:docPartGallery w:val="Page Numbers (Bottom of Page)"/>
        <w:docPartUnique/>
      </w:docPartObj>
    </w:sdtPr>
    <w:sdtEndPr/>
    <w:sdtContent>
      <w:p w14:paraId="3BF7904F" w14:textId="77777777" w:rsidR="00924B5C" w:rsidRDefault="00924B5C">
        <w:pPr>
          <w:pStyle w:val="Stopka"/>
        </w:pPr>
        <w:r>
          <w:rPr>
            <w:noProof/>
            <w:lang w:eastAsia="pl-PL"/>
          </w:rPr>
          <mc:AlternateContent>
            <mc:Choice Requires="wpg">
              <w:drawing>
                <wp:anchor distT="0" distB="0" distL="114300" distR="114300" simplePos="0" relativeHeight="251661312" behindDoc="0" locked="0" layoutInCell="1" allowOverlap="1" wp14:anchorId="2368076F" wp14:editId="0893C9E7">
                  <wp:simplePos x="0" y="0"/>
                  <wp:positionH relativeFrom="page">
                    <wp:posOffset>0</wp:posOffset>
                  </wp:positionH>
                  <wp:positionV relativeFrom="page">
                    <wp:posOffset>9799093</wp:posOffset>
                  </wp:positionV>
                  <wp:extent cx="7538720" cy="190500"/>
                  <wp:effectExtent l="0" t="0" r="21590" b="0"/>
                  <wp:wrapNone/>
                  <wp:docPr id="21" name="Grupa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8720" cy="190500"/>
                            <a:chOff x="0" y="14970"/>
                            <a:chExt cx="12255" cy="300"/>
                          </a:xfrm>
                        </wpg:grpSpPr>
                        <wps:wsp>
                          <wps:cNvPr id="30"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A708B" w14:textId="7777777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wps:txbx>
                          <wps:bodyPr rot="0" vert="horz" wrap="square" lIns="0" tIns="0" rIns="0" bIns="0" anchor="t" anchorCtr="0" upright="1">
                            <a:noAutofit/>
                          </wps:bodyPr>
                        </wps:wsp>
                        <wpg:grpSp>
                          <wpg:cNvPr id="42" name="Group 31"/>
                          <wpg:cNvGrpSpPr>
                            <a:grpSpLocks/>
                          </wpg:cNvGrpSpPr>
                          <wpg:grpSpPr bwMode="auto">
                            <a:xfrm flipH="1">
                              <a:off x="0" y="14970"/>
                              <a:ext cx="12255" cy="230"/>
                              <a:chOff x="-8" y="14978"/>
                              <a:chExt cx="12255" cy="230"/>
                            </a:xfrm>
                          </wpg:grpSpPr>
                          <wps:wsp>
                            <wps:cNvPr id="49"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0"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2368076F" id="Grupa 21" o:spid="_x0000_s1067" style="position:absolute;margin-left:0;margin-top:771.6pt;width:593.6pt;height:15pt;z-index:251661312;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">
                  <v:shapetype id="_x0000_t202" coordsize="21600,21600" o:spt="202" path="m,l,21600r21600,l21600,xe">
                    <v:stroke joinstyle="miter"/>
                    <v:path gradientshapeok="t" o:connecttype="rect"/>
                  </v:shapetype>
                  <v:shape id="Text Box 25" o:spid="_x0000_s1068"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7XwAAAANsAAAAPAAAAZHJzL2Rvd25yZXYueG1sRE9Ni8Iw&#10;EL0v+B/CCN7W1B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Xoz+18AAAADbAAAADwAAAAAA&#10;AAAAAAAAAAAHAgAAZHJzL2Rvd25yZXYueG1sUEsFBgAAAAADAAMAtwAAAPQCAAAAAA==&#10;" filled="f" stroked="f">
                    <v:textbox inset="0,0,0,0">
                      <w:txbxContent>
                        <w:p w14:paraId="380A708B" w14:textId="7777777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v:textbox>
                  </v:shape>
                  <v:group id="Group 31" o:spid="_x0000_s1069"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70"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" strokecolor="#a5a5a5"/>
                    <v:shape id="AutoShape 28" o:spid="_x0000_s1071"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" adj="20904" strokecolor="#a5a5a5"/>
                  </v:group>
                  <w10:wrap anchorx="page" anchory="page"/>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B3F4B" w14:textId="77777777" w:rsidR="00924B5C" w:rsidRDefault="00924B5C" w:rsidP="00C62C1D">
      <w:pPr>
        <w:spacing w:after="0" w:line="240" w:lineRule="auto"/>
      </w:pPr>
      <w:r>
        <w:separator/>
      </w:r>
    </w:p>
  </w:footnote>
  <w:footnote w:type="continuationSeparator" w:id="0">
    <w:p w14:paraId="0AFBDF0F" w14:textId="77777777" w:rsidR="00924B5C" w:rsidRDefault="00924B5C" w:rsidP="00C62C1D">
      <w:pPr>
        <w:spacing w:after="0" w:line="240" w:lineRule="auto"/>
      </w:pPr>
      <w:r>
        <w:continuationSeparator/>
      </w:r>
    </w:p>
  </w:footnote>
  <w:footnote w:id="1">
    <w:p w14:paraId="12ABBFF8" w14:textId="77777777" w:rsidR="00924B5C" w:rsidRPr="00081607" w:rsidRDefault="00924B5C" w:rsidP="009D34A2">
      <w:pPr>
        <w:spacing w:after="0" w:line="240" w:lineRule="auto"/>
        <w:jc w:val="both"/>
        <w:rPr>
          <w:rFonts w:ascii="Arial" w:hAnsi="Arial" w:cs="Arial"/>
          <w:sz w:val="18"/>
          <w:szCs w:val="18"/>
        </w:rPr>
      </w:pPr>
      <w:r w:rsidRPr="00081607">
        <w:rPr>
          <w:rStyle w:val="Odwoanieprzypisudolnego"/>
          <w:rFonts w:ascii="Arial" w:hAnsi="Arial" w:cs="Arial"/>
          <w:sz w:val="18"/>
          <w:szCs w:val="18"/>
        </w:rPr>
        <w:footnoteRef/>
      </w:r>
      <w:r w:rsidRPr="00081607">
        <w:rPr>
          <w:rFonts w:ascii="Arial" w:hAnsi="Arial" w:cs="Arial"/>
          <w:sz w:val="18"/>
          <w:szCs w:val="18"/>
        </w:rPr>
        <w:t xml:space="preserve"> </w:t>
      </w:r>
      <w:r w:rsidRPr="00081607">
        <w:rPr>
          <w:rFonts w:ascii="Arial" w:hAnsi="Arial" w:cs="Arial"/>
          <w:i/>
          <w:sz w:val="18"/>
          <w:szCs w:val="18"/>
        </w:rPr>
        <w:t xml:space="preserve">Projekt </w:t>
      </w:r>
      <w:r w:rsidRPr="00081607">
        <w:rPr>
          <w:rFonts w:ascii="Arial" w:eastAsia="Times New Roman" w:hAnsi="Arial" w:cs="Arial"/>
          <w:i/>
          <w:sz w:val="18"/>
          <w:szCs w:val="18"/>
          <w:lang w:eastAsia="pl-PL"/>
        </w:rPr>
        <w:t xml:space="preserve">POWR.5.K.29 (wkład UE 75 852 000 zł) </w:t>
      </w:r>
      <w:r w:rsidRPr="00081607">
        <w:rPr>
          <w:rFonts w:ascii="Arial" w:hAnsi="Arial" w:cs="Arial"/>
          <w:i/>
          <w:sz w:val="18"/>
          <w:szCs w:val="18"/>
        </w:rPr>
        <w:t>został przypisany w PD przez IP POWER do 10ii i 10iii (w zestawieniu został wykazany w 10ii - Rozwój usług pielęgniarskich)</w:t>
      </w:r>
    </w:p>
  </w:footnote>
  <w:footnote w:id="2">
    <w:p w14:paraId="61F05985" w14:textId="77777777" w:rsidR="00924B5C" w:rsidRDefault="00924B5C" w:rsidP="009D34A2">
      <w:pPr>
        <w:pStyle w:val="Tekstprzypisudolnego"/>
        <w:jc w:val="both"/>
      </w:pPr>
      <w:r w:rsidRPr="00081607">
        <w:rPr>
          <w:rStyle w:val="Odwoanieprzypisudolnego"/>
          <w:rFonts w:ascii="Arial" w:hAnsi="Arial" w:cs="Arial"/>
          <w:sz w:val="18"/>
          <w:szCs w:val="18"/>
        </w:rPr>
        <w:footnoteRef/>
      </w:r>
      <w:r w:rsidRPr="00081607">
        <w:rPr>
          <w:rFonts w:ascii="Arial" w:hAnsi="Arial" w:cs="Arial"/>
          <w:sz w:val="18"/>
          <w:szCs w:val="18"/>
        </w:rPr>
        <w:t xml:space="preserve"> </w:t>
      </w:r>
      <w:r w:rsidRPr="00081607">
        <w:rPr>
          <w:rFonts w:ascii="Arial" w:eastAsia="Times New Roman" w:hAnsi="Arial" w:cs="Arial"/>
          <w:i/>
          <w:sz w:val="18"/>
          <w:szCs w:val="18"/>
          <w:lang w:eastAsia="pl-PL"/>
        </w:rPr>
        <w:t>Jw.</w:t>
      </w:r>
    </w:p>
  </w:footnote>
  <w:footnote w:id="3">
    <w:p w14:paraId="54C15F99" w14:textId="018BCA1A" w:rsidR="00924B5C" w:rsidRPr="009A45DB" w:rsidRDefault="00924B5C">
      <w:pPr>
        <w:pStyle w:val="Tekstprzypisudolnego"/>
        <w:rPr>
          <w:rFonts w:ascii="Arial" w:hAnsi="Arial" w:cs="Arial"/>
          <w:sz w:val="18"/>
          <w:szCs w:val="18"/>
        </w:rPr>
      </w:pPr>
      <w:r w:rsidRPr="009A45DB">
        <w:rPr>
          <w:rStyle w:val="Odwoanieprzypisudolnego"/>
          <w:rFonts w:ascii="Arial" w:hAnsi="Arial" w:cs="Arial"/>
          <w:sz w:val="18"/>
          <w:szCs w:val="18"/>
        </w:rPr>
        <w:footnoteRef/>
      </w:r>
      <w:r w:rsidRPr="009A45DB">
        <w:rPr>
          <w:rFonts w:ascii="Arial" w:hAnsi="Arial" w:cs="Arial"/>
          <w:sz w:val="18"/>
          <w:szCs w:val="18"/>
        </w:rPr>
        <w:t xml:space="preserve"> Uwaga – zastosowano zgodnie z sugestiami KE inną niż w sprawozdaniu</w:t>
      </w:r>
      <w:r>
        <w:rPr>
          <w:rFonts w:ascii="Arial" w:hAnsi="Arial" w:cs="Arial"/>
          <w:sz w:val="18"/>
          <w:szCs w:val="18"/>
        </w:rPr>
        <w:t xml:space="preserve"> za 2018 r.</w:t>
      </w:r>
      <w:r w:rsidRPr="009A45DB">
        <w:rPr>
          <w:rFonts w:ascii="Arial" w:hAnsi="Arial" w:cs="Arial"/>
          <w:sz w:val="18"/>
          <w:szCs w:val="18"/>
        </w:rPr>
        <w:t xml:space="preserve"> metodologię liczenia osiągnięcia wskaźnika</w:t>
      </w:r>
    </w:p>
  </w:footnote>
  <w:footnote w:id="4">
    <w:p w14:paraId="29C5FE96" w14:textId="79A3EA82" w:rsidR="00924B5C" w:rsidRPr="00E749B2" w:rsidRDefault="00924B5C" w:rsidP="00F0264E">
      <w:pPr>
        <w:pStyle w:val="Tekstprzypisudolnego"/>
        <w:rPr>
          <w:rFonts w:ascii="Arial" w:hAnsi="Arial" w:cs="Arial"/>
        </w:rPr>
      </w:pPr>
      <w:r w:rsidRPr="00E749B2">
        <w:rPr>
          <w:rStyle w:val="Odwoanieprzypisudolnego"/>
          <w:rFonts w:ascii="Arial" w:hAnsi="Arial" w:cs="Arial"/>
        </w:rPr>
        <w:footnoteRef/>
      </w:r>
      <w:r w:rsidRPr="00E749B2">
        <w:rPr>
          <w:rFonts w:ascii="Arial" w:hAnsi="Arial" w:cs="Arial"/>
        </w:rPr>
        <w:t xml:space="preserve"> </w:t>
      </w:r>
      <w:r w:rsidRPr="00E749B2">
        <w:rPr>
          <w:rFonts w:ascii="Arial" w:hAnsi="Arial" w:cs="Arial"/>
          <w:sz w:val="18"/>
          <w:szCs w:val="18"/>
        </w:rPr>
        <w:t>Jeden z konkursów (RPOWKP 9.K.4) został</w:t>
      </w:r>
      <w:r w:rsidR="00FD4F30">
        <w:rPr>
          <w:rFonts w:ascii="Arial" w:hAnsi="Arial" w:cs="Arial"/>
          <w:sz w:val="18"/>
          <w:szCs w:val="18"/>
        </w:rPr>
        <w:t xml:space="preserve"> </w:t>
      </w:r>
      <w:r w:rsidRPr="00E749B2">
        <w:rPr>
          <w:rFonts w:ascii="Arial" w:hAnsi="Arial" w:cs="Arial"/>
          <w:sz w:val="18"/>
          <w:szCs w:val="18"/>
        </w:rPr>
        <w:t>ogłoszony trzykrotnie (2 z naborów były uzupełniające).</w:t>
      </w:r>
    </w:p>
  </w:footnote>
  <w:footnote w:id="5">
    <w:p w14:paraId="5BA0C03F" w14:textId="608185F2" w:rsidR="00924B5C" w:rsidRPr="00595A90" w:rsidRDefault="00924B5C">
      <w:pPr>
        <w:pStyle w:val="Tekstprzypisudolnego"/>
        <w:rPr>
          <w:rFonts w:ascii="Arial" w:hAnsi="Arial" w:cs="Arial"/>
          <w:sz w:val="16"/>
          <w:szCs w:val="16"/>
        </w:rPr>
      </w:pPr>
      <w:r w:rsidRPr="00595A90">
        <w:rPr>
          <w:rStyle w:val="Odwoanieprzypisudolnego"/>
          <w:rFonts w:ascii="Arial" w:hAnsi="Arial" w:cs="Arial"/>
          <w:sz w:val="16"/>
          <w:szCs w:val="16"/>
        </w:rPr>
        <w:footnoteRef/>
      </w:r>
      <w:r w:rsidRPr="00595A90">
        <w:rPr>
          <w:rFonts w:ascii="Arial" w:hAnsi="Arial" w:cs="Arial"/>
          <w:sz w:val="16"/>
          <w:szCs w:val="16"/>
        </w:rPr>
        <w:t xml:space="preserve"> Zgodnie z zakresem SzOOP RPO Woj. Lubuskiego</w:t>
      </w:r>
    </w:p>
  </w:footnote>
  <w:footnote w:id="6">
    <w:p w14:paraId="4AECDCE2" w14:textId="77777777" w:rsidR="00924B5C" w:rsidRPr="00720A02" w:rsidRDefault="00924B5C" w:rsidP="008A4308">
      <w:pPr>
        <w:pStyle w:val="Tekstprzypisudolnego"/>
        <w:rPr>
          <w:iCs/>
        </w:rPr>
      </w:pPr>
      <w:r>
        <w:rPr>
          <w:rStyle w:val="Odwoanieprzypisudolnego"/>
        </w:rPr>
        <w:footnoteRef/>
      </w:r>
      <w:r>
        <w:t xml:space="preserve"> </w:t>
      </w:r>
      <w:r w:rsidRPr="00330C3F">
        <w:rPr>
          <w:rFonts w:ascii="Arial" w:eastAsia="Times New Roman" w:hAnsi="Arial" w:cs="Arial"/>
          <w:i/>
          <w:sz w:val="18"/>
          <w:szCs w:val="18"/>
          <w:lang w:eastAsia="pl-PL"/>
        </w:rPr>
        <w:t xml:space="preserve">z </w:t>
      </w:r>
      <w:r w:rsidRPr="00720A02">
        <w:rPr>
          <w:rFonts w:ascii="Arial" w:eastAsia="Times New Roman" w:hAnsi="Arial" w:cs="Arial"/>
          <w:iCs/>
          <w:sz w:val="18"/>
          <w:szCs w:val="18"/>
          <w:lang w:eastAsia="pl-PL"/>
        </w:rPr>
        <w:t>wyłączeniem dwóch projektów: „System monitorowania funkcji życiowych dla bydła” oraz "Poskrom" innowacyjne urządzenie do wykonania zabiegu pielęgnacyjnego i lekarsko-weterynaryjnego</w:t>
      </w:r>
    </w:p>
  </w:footnote>
  <w:footnote w:id="7">
    <w:p w14:paraId="7BE29E05" w14:textId="6AD50555" w:rsidR="00924B5C" w:rsidRPr="00803DCF" w:rsidRDefault="00924B5C" w:rsidP="008A4308">
      <w:pPr>
        <w:rPr>
          <w:rFonts w:ascii="Arial" w:hAnsi="Arial" w:cs="Arial"/>
          <w:sz w:val="18"/>
          <w:szCs w:val="18"/>
        </w:rPr>
      </w:pPr>
      <w:r>
        <w:rPr>
          <w:rStyle w:val="Odwoanieprzypisudolnego"/>
        </w:rPr>
        <w:footnoteRef/>
      </w:r>
      <w:r>
        <w:t xml:space="preserve"> </w:t>
      </w:r>
      <w:r w:rsidRPr="00803DCF">
        <w:rPr>
          <w:rFonts w:ascii="Arial" w:hAnsi="Arial" w:cs="Arial"/>
          <w:sz w:val="18"/>
          <w:szCs w:val="18"/>
        </w:rPr>
        <w:t>W Policy paper wymienione jest również narzędzie 30 Poprawa kompetencji cyfrowych świadczeniodawców i świadczeniobiorców, przy czym zgodnie z informacją z IZ POPC nie wpisuje się w zakres POPC</w:t>
      </w:r>
      <w:r>
        <w:rPr>
          <w:rFonts w:ascii="Arial" w:hAnsi="Arial" w:cs="Arial"/>
          <w:sz w:val="18"/>
          <w:szCs w:val="18"/>
        </w:rPr>
        <w:t xml:space="preserve"> jako osobne działanie – zadania są realizowane w ramach kompleksowych projektów </w:t>
      </w:r>
    </w:p>
    <w:p w14:paraId="3FD51071" w14:textId="77777777" w:rsidR="00924B5C" w:rsidRDefault="00924B5C" w:rsidP="008A4308">
      <w:pPr>
        <w:pStyle w:val="Tekstprzypisudolnego"/>
      </w:pPr>
    </w:p>
  </w:footnote>
  <w:footnote w:id="8">
    <w:p w14:paraId="7652B4CA" w14:textId="77777777" w:rsidR="00924B5C" w:rsidRPr="000806E7" w:rsidRDefault="00924B5C" w:rsidP="000806E7">
      <w:pPr>
        <w:pStyle w:val="Tekstprzypisudolnego"/>
        <w:spacing w:after="40" w:line="276" w:lineRule="auto"/>
        <w:rPr>
          <w:rFonts w:ascii="Arial" w:hAnsi="Arial" w:cs="Arial"/>
          <w:sz w:val="18"/>
          <w:szCs w:val="18"/>
        </w:rPr>
      </w:pPr>
      <w:r w:rsidRPr="0036470F">
        <w:rPr>
          <w:rStyle w:val="Odwoanieprzypisudolnego"/>
          <w:rFonts w:ascii="Arial" w:hAnsi="Arial" w:cs="Arial"/>
          <w:sz w:val="18"/>
          <w:szCs w:val="18"/>
        </w:rPr>
        <w:footnoteRef/>
      </w:r>
      <w:r w:rsidRPr="00046A80">
        <w:rPr>
          <w:rFonts w:ascii="Arial" w:hAnsi="Arial" w:cs="Arial"/>
        </w:rPr>
        <w:t xml:space="preserve"> </w:t>
      </w:r>
      <w:r w:rsidRPr="000806E7">
        <w:rPr>
          <w:rFonts w:ascii="Arial" w:hAnsi="Arial" w:cs="Arial"/>
          <w:sz w:val="18"/>
          <w:szCs w:val="18"/>
        </w:rPr>
        <w:t>W ramach analizy przedstawiono dane będące dostępne w statystyce na dzień 06.02.2020 r. Z uwagi na zbyt krótki okres czasu od zakończenia 2019 r. brak jest danych na temat wykonania znacznej części wskaźników w zakresie roku sprawozdawczego. Ponadto w tabeli w niektórych latach wykazano braki danych wynikające ze specyfiki metodologii wyliczania niektórych wskaźników (badania służące wyliczeniu wskaźników realizowane w odstępach kilkuletnich lub brak pomiaru w danym roku). W przypadku braku określonej wartości docelowej wskaźnika za pomocą symboli pokazany został istniejący trend (wzrost / spadek / brak zmiany).</w:t>
      </w:r>
    </w:p>
  </w:footnote>
  <w:footnote w:id="9">
    <w:p w14:paraId="626D8747" w14:textId="77777777" w:rsidR="00924B5C" w:rsidRPr="000806E7" w:rsidRDefault="00924B5C" w:rsidP="004F40CD">
      <w:pPr>
        <w:pStyle w:val="Tekstprzypisudolnego"/>
        <w:spacing w:after="40"/>
        <w:rPr>
          <w:sz w:val="18"/>
          <w:szCs w:val="18"/>
        </w:rPr>
      </w:pPr>
      <w:r w:rsidRPr="000806E7">
        <w:rPr>
          <w:rStyle w:val="Odwoanieprzypisudolnego"/>
          <w:rFonts w:ascii="Arial" w:hAnsi="Arial" w:cs="Arial"/>
          <w:sz w:val="18"/>
          <w:szCs w:val="18"/>
        </w:rPr>
        <w:footnoteRef/>
      </w:r>
      <w:r w:rsidRPr="000806E7">
        <w:rPr>
          <w:sz w:val="18"/>
          <w:szCs w:val="18"/>
        </w:rPr>
        <w:t xml:space="preserve"> </w:t>
      </w:r>
      <w:r w:rsidRPr="000806E7">
        <w:rPr>
          <w:rFonts w:ascii="Arial" w:hAnsi="Arial" w:cs="Arial"/>
          <w:sz w:val="18"/>
          <w:szCs w:val="18"/>
        </w:rPr>
        <w:t>Wskaźnik określony w DSRK 2030 dla roku docelowego 2030.</w:t>
      </w:r>
    </w:p>
  </w:footnote>
  <w:footnote w:id="10">
    <w:p w14:paraId="1EEB94D9" w14:textId="77777777" w:rsidR="00924B5C" w:rsidRPr="00077BB4" w:rsidRDefault="00924B5C" w:rsidP="004F40CD">
      <w:pPr>
        <w:pStyle w:val="Tekstprzypisudolnego"/>
        <w:rPr>
          <w:rFonts w:ascii="Arial" w:hAnsi="Arial" w:cs="Arial"/>
          <w:sz w:val="18"/>
          <w:szCs w:val="18"/>
        </w:rPr>
      </w:pPr>
      <w:r>
        <w:rPr>
          <w:rStyle w:val="Odwoanieprzypisudolnego"/>
        </w:rPr>
        <w:footnoteRef/>
      </w:r>
      <w:r>
        <w:t xml:space="preserve"> </w:t>
      </w:r>
      <w:r w:rsidRPr="00077BB4">
        <w:rPr>
          <w:rFonts w:ascii="Arial" w:hAnsi="Arial" w:cs="Arial"/>
          <w:i/>
          <w:iCs/>
          <w:sz w:val="18"/>
          <w:szCs w:val="18"/>
        </w:rPr>
        <w:t>Rocznik Demograficzny 2020 r.</w:t>
      </w:r>
      <w:r w:rsidRPr="00077BB4">
        <w:rPr>
          <w:rFonts w:ascii="Arial" w:hAnsi="Arial" w:cs="Arial"/>
          <w:sz w:val="18"/>
          <w:szCs w:val="18"/>
        </w:rPr>
        <w:t xml:space="preserve">, GUS, </w:t>
      </w:r>
      <w:hyperlink r:id="rId1" w:history="1">
        <w:r w:rsidRPr="00365BFB">
          <w:rPr>
            <w:rStyle w:val="Hipercze"/>
            <w:rFonts w:ascii="Arial" w:hAnsi="Arial" w:cs="Arial"/>
            <w:sz w:val="18"/>
            <w:szCs w:val="18"/>
          </w:rPr>
          <w:t>https://stat.gov.pl/obszary-tematyczne/roczniki-statystyczne/roczniki-statystyczne/rocznik-demograficzny-2020,3,14.html</w:t>
        </w:r>
      </w:hyperlink>
      <w:r>
        <w:rPr>
          <w:rFonts w:ascii="Arial" w:hAnsi="Arial" w:cs="Arial"/>
          <w:sz w:val="18"/>
          <w:szCs w:val="18"/>
        </w:rPr>
        <w:t xml:space="preserve"> </w:t>
      </w:r>
    </w:p>
  </w:footnote>
  <w:footnote w:id="11">
    <w:p w14:paraId="4EBA0B71" w14:textId="77777777" w:rsidR="00924B5C" w:rsidRPr="00FE6238" w:rsidRDefault="00924B5C" w:rsidP="004F40CD">
      <w:pPr>
        <w:pStyle w:val="Tekstprzypisudolnego"/>
        <w:spacing w:after="40"/>
        <w:rPr>
          <w:rFonts w:ascii="Arial" w:hAnsi="Arial" w:cs="Arial"/>
          <w:sz w:val="18"/>
          <w:szCs w:val="18"/>
        </w:rPr>
      </w:pPr>
      <w:r w:rsidRPr="00FE6238">
        <w:rPr>
          <w:rStyle w:val="Odwoanieprzypisudolnego"/>
          <w:rFonts w:ascii="Arial" w:hAnsi="Arial" w:cs="Arial"/>
          <w:sz w:val="18"/>
          <w:szCs w:val="18"/>
        </w:rPr>
        <w:footnoteRef/>
      </w:r>
      <w:r w:rsidRPr="00FE6238">
        <w:rPr>
          <w:rFonts w:ascii="Arial" w:hAnsi="Arial" w:cs="Arial"/>
          <w:i/>
          <w:sz w:val="18"/>
          <w:szCs w:val="18"/>
        </w:rPr>
        <w:t>Sytuacja zdrowotna ludności Polski i jej uwarunkowania</w:t>
      </w:r>
      <w:r w:rsidRPr="00FE6238">
        <w:rPr>
          <w:rFonts w:ascii="Arial" w:hAnsi="Arial" w:cs="Arial"/>
          <w:sz w:val="18"/>
          <w:szCs w:val="18"/>
        </w:rPr>
        <w:t>, pod redakcją Bogdana Wojtyniaka i Pawła Goryńskiego, Narodowy Instytut Zdrowia Publicznego – Państwowy Zakład Higieny, Warszawa 20</w:t>
      </w:r>
      <w:r>
        <w:rPr>
          <w:rFonts w:ascii="Arial" w:hAnsi="Arial" w:cs="Arial"/>
          <w:sz w:val="18"/>
          <w:szCs w:val="18"/>
        </w:rPr>
        <w:t>20</w:t>
      </w:r>
      <w:r w:rsidRPr="00FE6238">
        <w:rPr>
          <w:rFonts w:ascii="Arial" w:hAnsi="Arial" w:cs="Arial"/>
          <w:sz w:val="18"/>
          <w:szCs w:val="18"/>
        </w:rPr>
        <w:t xml:space="preserve">, </w:t>
      </w:r>
      <w:hyperlink r:id="rId2" w:history="1">
        <w:r w:rsidRPr="00365BFB">
          <w:rPr>
            <w:rStyle w:val="Hipercze"/>
            <w:rFonts w:ascii="Arial" w:hAnsi="Arial" w:cs="Arial"/>
            <w:sz w:val="18"/>
            <w:szCs w:val="18"/>
          </w:rPr>
          <w:t>https://www.pzh.gov.pl/sytuacja-zdrowotna-ludnosci-polski-i-jej-uwarunkowania-raport-za-2020-rok/</w:t>
        </w:r>
      </w:hyperlink>
      <w:r>
        <w:rPr>
          <w:rFonts w:ascii="Arial" w:hAnsi="Arial" w:cs="Arial"/>
          <w:sz w:val="18"/>
          <w:szCs w:val="18"/>
        </w:rPr>
        <w:t xml:space="preserve"> </w:t>
      </w:r>
    </w:p>
  </w:footnote>
  <w:footnote w:id="12">
    <w:p w14:paraId="5255DA3F" w14:textId="77777777" w:rsidR="00924B5C" w:rsidRDefault="00924B5C" w:rsidP="004F40CD">
      <w:pPr>
        <w:pStyle w:val="Tekstprzypisudolnego"/>
        <w:spacing w:after="60"/>
        <w:rPr>
          <w:rFonts w:ascii="Arial" w:hAnsi="Arial" w:cs="Arial"/>
          <w:sz w:val="16"/>
          <w:szCs w:val="16"/>
        </w:rPr>
      </w:pPr>
      <w:r w:rsidRPr="00FE6238">
        <w:rPr>
          <w:rStyle w:val="Odwoanieprzypisudolnego"/>
          <w:rFonts w:ascii="Arial" w:hAnsi="Arial" w:cs="Arial"/>
          <w:sz w:val="18"/>
          <w:szCs w:val="18"/>
        </w:rPr>
        <w:footnoteRef/>
      </w:r>
      <w:r w:rsidRPr="00FE6238">
        <w:rPr>
          <w:rFonts w:ascii="Arial" w:hAnsi="Arial" w:cs="Arial"/>
          <w:sz w:val="18"/>
          <w:szCs w:val="18"/>
        </w:rPr>
        <w:t xml:space="preserve"> Wyniki analiz  w oparciu o dane z raportu NIZP-PZH, </w:t>
      </w:r>
      <w:r w:rsidRPr="00FE6238">
        <w:rPr>
          <w:rFonts w:ascii="Arial" w:hAnsi="Arial" w:cs="Arial"/>
          <w:i/>
          <w:sz w:val="18"/>
          <w:szCs w:val="18"/>
        </w:rPr>
        <w:t>Sytuacja zdrowotna ludności Polski i jej uwarunkowania</w:t>
      </w:r>
      <w:r w:rsidRPr="00FE6238">
        <w:rPr>
          <w:rFonts w:ascii="Arial" w:hAnsi="Arial" w:cs="Arial"/>
          <w:sz w:val="18"/>
          <w:szCs w:val="18"/>
        </w:rPr>
        <w:t xml:space="preserve">, </w:t>
      </w:r>
      <w:r>
        <w:rPr>
          <w:rFonts w:ascii="Arial" w:hAnsi="Arial" w:cs="Arial"/>
          <w:sz w:val="18"/>
          <w:szCs w:val="18"/>
        </w:rPr>
        <w:t>p</w:t>
      </w:r>
      <w:r w:rsidRPr="00FE6238">
        <w:rPr>
          <w:rFonts w:ascii="Arial" w:hAnsi="Arial" w:cs="Arial"/>
          <w:sz w:val="18"/>
          <w:szCs w:val="18"/>
        </w:rPr>
        <w:t xml:space="preserve">od redakcją Bogdana Wojtyniaka i Pawła Goryńskiego: </w:t>
      </w:r>
      <w:hyperlink r:id="rId3" w:history="1">
        <w:r w:rsidRPr="00FE6238">
          <w:rPr>
            <w:rStyle w:val="Hipercze"/>
            <w:rFonts w:ascii="Arial" w:hAnsi="Arial" w:cs="Arial"/>
            <w:sz w:val="18"/>
            <w:szCs w:val="18"/>
          </w:rPr>
          <w:t>https://www.pzh.gov.pl/najnowszy-raport-nizp-pzh-sytuacja-zdrowotna-ludnosci-polski-i-jej-uwarunkowania/</w:t>
        </w:r>
      </w:hyperlink>
    </w:p>
  </w:footnote>
  <w:footnote w:id="13">
    <w:p w14:paraId="44813022" w14:textId="163B2E44" w:rsidR="00924B5C" w:rsidRPr="0024753E" w:rsidRDefault="00924B5C" w:rsidP="00F71E89">
      <w:pPr>
        <w:pStyle w:val="Tekstprzypisudolnego"/>
        <w:spacing w:after="60" w:line="259" w:lineRule="auto"/>
        <w:rPr>
          <w:rFonts w:ascii="Arial" w:hAnsi="Arial" w:cs="Arial"/>
          <w:sz w:val="18"/>
          <w:szCs w:val="18"/>
        </w:rPr>
      </w:pPr>
      <w:r w:rsidRPr="00043060">
        <w:rPr>
          <w:rStyle w:val="Odwoanieprzypisudolnego"/>
          <w:rFonts w:ascii="Arial" w:hAnsi="Arial" w:cs="Arial"/>
          <w:sz w:val="18"/>
          <w:szCs w:val="18"/>
        </w:rPr>
        <w:footnoteRef/>
      </w:r>
      <w:r w:rsidRPr="00043060">
        <w:rPr>
          <w:sz w:val="18"/>
          <w:szCs w:val="18"/>
        </w:rPr>
        <w:t xml:space="preserve"> </w:t>
      </w:r>
      <w:r w:rsidRPr="0024753E">
        <w:rPr>
          <w:rFonts w:ascii="Arial" w:hAnsi="Arial" w:cs="Arial"/>
          <w:sz w:val="18"/>
          <w:szCs w:val="18"/>
        </w:rPr>
        <w:t>Szacunek dokonany na podstawie zapisów planów ewaluacji programów operacyjnych wdrażających wsparcie w obszarze zdrowia.</w:t>
      </w:r>
      <w:r>
        <w:rPr>
          <w:rFonts w:ascii="Arial" w:hAnsi="Arial" w:cs="Arial"/>
          <w:sz w:val="18"/>
          <w:szCs w:val="18"/>
        </w:rPr>
        <w:t xml:space="preserve"> </w:t>
      </w:r>
    </w:p>
  </w:footnote>
  <w:footnote w:id="14">
    <w:p w14:paraId="75AD48C8" w14:textId="77777777" w:rsidR="00924B5C" w:rsidRPr="0024753E" w:rsidRDefault="00924B5C" w:rsidP="00F71E89">
      <w:pPr>
        <w:pStyle w:val="Tekstprzypisudolnego"/>
        <w:spacing w:after="60" w:line="259" w:lineRule="auto"/>
        <w:rPr>
          <w:rFonts w:ascii="Arial" w:hAnsi="Arial" w:cs="Arial"/>
          <w:sz w:val="18"/>
          <w:szCs w:val="18"/>
        </w:rPr>
      </w:pPr>
      <w:r w:rsidRPr="0024753E">
        <w:rPr>
          <w:rStyle w:val="Odwoanieprzypisudolnego"/>
          <w:rFonts w:ascii="Arial" w:hAnsi="Arial" w:cs="Arial"/>
          <w:sz w:val="18"/>
          <w:szCs w:val="18"/>
        </w:rPr>
        <w:footnoteRef/>
      </w:r>
      <w:r w:rsidRPr="0024753E">
        <w:rPr>
          <w:rFonts w:ascii="Arial" w:hAnsi="Arial" w:cs="Arial"/>
          <w:sz w:val="18"/>
          <w:szCs w:val="18"/>
        </w:rPr>
        <w:t xml:space="preserve"> J.w.</w:t>
      </w:r>
    </w:p>
  </w:footnote>
  <w:footnote w:id="15">
    <w:p w14:paraId="13CE2834" w14:textId="77777777" w:rsidR="00924B5C" w:rsidRDefault="00924B5C" w:rsidP="00F71E89">
      <w:pPr>
        <w:pStyle w:val="Tekstprzypisudolnego"/>
        <w:spacing w:after="60" w:line="259" w:lineRule="auto"/>
      </w:pPr>
      <w:r>
        <w:rPr>
          <w:rStyle w:val="Odwoanieprzypisudolnego"/>
        </w:rPr>
        <w:footnoteRef/>
      </w:r>
      <w:r>
        <w:t xml:space="preserve"> </w:t>
      </w:r>
      <w:r>
        <w:rPr>
          <w:rFonts w:ascii="Arial" w:hAnsi="Arial" w:cs="Arial"/>
          <w:sz w:val="18"/>
          <w:szCs w:val="18"/>
        </w:rPr>
        <w:t xml:space="preserve">Ostateczna wartość zamówień publicznych mających na celu wyłonienie wykonawców badań ewaluacyjnych jest niższa, w związku z konkurowaniem przez oferentów m.in. ceną zamówienia oraz ewentualnym obniżeniem wynagrodzenia wykonawców ewaluacji, wynikającym z nałożonych kar umownych. </w:t>
      </w:r>
    </w:p>
  </w:footnote>
  <w:footnote w:id="16">
    <w:p w14:paraId="66E91CFE" w14:textId="77777777" w:rsidR="00924B5C" w:rsidRPr="00A365D0" w:rsidRDefault="00924B5C" w:rsidP="00F71E89">
      <w:pPr>
        <w:pStyle w:val="Tekstprzypisudolnego"/>
        <w:spacing w:after="60" w:line="259" w:lineRule="auto"/>
        <w:rPr>
          <w:rFonts w:ascii="Arial" w:hAnsi="Arial" w:cs="Arial"/>
          <w:sz w:val="18"/>
          <w:szCs w:val="18"/>
        </w:rPr>
      </w:pPr>
      <w:r w:rsidRPr="0024753E">
        <w:rPr>
          <w:rStyle w:val="Odwoanieprzypisudolnego"/>
          <w:rFonts w:ascii="Arial" w:hAnsi="Arial" w:cs="Arial"/>
          <w:sz w:val="18"/>
          <w:szCs w:val="18"/>
        </w:rPr>
        <w:footnoteRef/>
      </w:r>
      <w:r w:rsidRPr="0024753E">
        <w:rPr>
          <w:rFonts w:ascii="Arial" w:hAnsi="Arial" w:cs="Arial"/>
          <w:sz w:val="18"/>
          <w:szCs w:val="18"/>
        </w:rPr>
        <w:t xml:space="preserve"> </w:t>
      </w:r>
      <w:hyperlink r:id="rId4" w:history="1">
        <w:r w:rsidRPr="00A365D0">
          <w:rPr>
            <w:rStyle w:val="Hipercze"/>
            <w:rFonts w:ascii="Arial" w:hAnsi="Arial" w:cs="Arial"/>
            <w:sz w:val="18"/>
            <w:szCs w:val="18"/>
          </w:rPr>
          <w:t>https://www.power.gov.pl/media/78644/Mid-term_RK_11_09.pdf</w:t>
        </w:r>
      </w:hyperlink>
      <w:r w:rsidRPr="00A365D0">
        <w:rPr>
          <w:rFonts w:ascii="Arial" w:hAnsi="Arial" w:cs="Arial"/>
          <w:sz w:val="18"/>
          <w:szCs w:val="18"/>
        </w:rPr>
        <w:t xml:space="preserve"> </w:t>
      </w:r>
    </w:p>
  </w:footnote>
  <w:footnote w:id="17">
    <w:p w14:paraId="180A2EC4" w14:textId="77777777" w:rsidR="00924B5C" w:rsidRPr="00A365D0" w:rsidRDefault="00924B5C" w:rsidP="00F71E89">
      <w:pPr>
        <w:pStyle w:val="Tekstprzypisudolnego"/>
        <w:spacing w:after="60" w:line="259" w:lineRule="auto"/>
        <w:rPr>
          <w:sz w:val="18"/>
          <w:szCs w:val="18"/>
        </w:rPr>
      </w:pPr>
      <w:r w:rsidRPr="00A365D0">
        <w:rPr>
          <w:rStyle w:val="Odwoanieprzypisudolnego"/>
          <w:rFonts w:ascii="Arial" w:hAnsi="Arial" w:cs="Arial"/>
          <w:sz w:val="18"/>
          <w:szCs w:val="18"/>
        </w:rPr>
        <w:footnoteRef/>
      </w:r>
      <w:r w:rsidRPr="00A365D0">
        <w:rPr>
          <w:rFonts w:ascii="Arial" w:hAnsi="Arial" w:cs="Arial"/>
          <w:sz w:val="18"/>
          <w:szCs w:val="18"/>
        </w:rPr>
        <w:t xml:space="preserve"> Szacunek dokonany na podstawie zapisów planów ewaluacji programów operacyjnych wdrażających wsparcie w obszarze zdrowia. Ostateczna wartość zamówień publicznych mających na celu wyłonienie wykonawców badań ewaluacyjnych jest niższa, w związku z konkurowaniem przez oferentów m.in. ceną zamówienia oraz ewentualnym obniżeniem wynagrodzenia wykonawców ewaluacji, wynikającym z nałożonych kar umownych.</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B379C" w14:textId="2DA145B8" w:rsidR="00924B5C" w:rsidRDefault="00924B5C">
    <w:pPr>
      <w:pStyle w:val="Nagwek"/>
      <w:jc w:val="right"/>
    </w:pPr>
  </w:p>
  <w:p w14:paraId="4EE03CEC" w14:textId="77777777" w:rsidR="00924B5C" w:rsidRDefault="00924B5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845BE4"/>
    <w:multiLevelType w:val="multilevel"/>
    <w:tmpl w:val="4614E4C0"/>
    <w:lvl w:ilvl="0">
      <w:start w:val="1"/>
      <w:numFmt w:val="decimal"/>
      <w:lvlText w:val="%1."/>
      <w:lvlJc w:val="left"/>
      <w:pPr>
        <w:ind w:left="1068" w:hanging="360"/>
      </w:pPr>
      <w:rPr>
        <w:rFonts w:hint="default"/>
        <w:color w:val="5B9BD5" w:themeColor="accent1"/>
        <w:sz w:val="32"/>
        <w:szCs w:val="32"/>
      </w:rPr>
    </w:lvl>
    <w:lvl w:ilvl="1">
      <w:start w:val="1"/>
      <w:numFmt w:val="decimal"/>
      <w:lvlText w:val="%1.%2."/>
      <w:lvlJc w:val="left"/>
      <w:pPr>
        <w:ind w:left="999" w:hanging="432"/>
      </w:pPr>
      <w:rPr>
        <w:rFonts w:ascii="Arial" w:hAnsi="Arial" w:cs="Arial" w:hint="default"/>
        <w:b w:val="0"/>
        <w:bCs w:val="0"/>
        <w:color w:val="5B9BD5" w:themeColor="accent1"/>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68A4E52"/>
    <w:multiLevelType w:val="hybridMultilevel"/>
    <w:tmpl w:val="056A1BEA"/>
    <w:lvl w:ilvl="0" w:tplc="CE901F60">
      <w:start w:val="1"/>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16BA25B2"/>
    <w:multiLevelType w:val="multilevel"/>
    <w:tmpl w:val="0415001F"/>
    <w:lvl w:ilvl="0">
      <w:start w:val="1"/>
      <w:numFmt w:val="decimal"/>
      <w:lvlText w:val="%1."/>
      <w:lvlJc w:val="left"/>
      <w:pPr>
        <w:ind w:left="360" w:hanging="360"/>
      </w:pPr>
      <w:rPr>
        <w:rFonts w:hint="default"/>
        <w:sz w:val="96"/>
        <w:szCs w:val="96"/>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7C76D15"/>
    <w:multiLevelType w:val="hybridMultilevel"/>
    <w:tmpl w:val="FC2A6C6A"/>
    <w:lvl w:ilvl="0" w:tplc="04150001">
      <w:start w:val="1"/>
      <w:numFmt w:val="bullet"/>
      <w:lvlText w:val=""/>
      <w:lvlJc w:val="left"/>
      <w:pPr>
        <w:ind w:left="10" w:hanging="360"/>
      </w:pPr>
      <w:rPr>
        <w:rFonts w:ascii="Symbol" w:hAnsi="Symbol" w:hint="default"/>
      </w:rPr>
    </w:lvl>
    <w:lvl w:ilvl="1" w:tplc="04150003" w:tentative="1">
      <w:start w:val="1"/>
      <w:numFmt w:val="bullet"/>
      <w:lvlText w:val="o"/>
      <w:lvlJc w:val="left"/>
      <w:pPr>
        <w:ind w:left="730" w:hanging="360"/>
      </w:pPr>
      <w:rPr>
        <w:rFonts w:ascii="Courier New" w:hAnsi="Courier New" w:cs="Courier New" w:hint="default"/>
      </w:rPr>
    </w:lvl>
    <w:lvl w:ilvl="2" w:tplc="04150005" w:tentative="1">
      <w:start w:val="1"/>
      <w:numFmt w:val="bullet"/>
      <w:lvlText w:val=""/>
      <w:lvlJc w:val="left"/>
      <w:pPr>
        <w:ind w:left="1450" w:hanging="360"/>
      </w:pPr>
      <w:rPr>
        <w:rFonts w:ascii="Wingdings" w:hAnsi="Wingdings" w:hint="default"/>
      </w:rPr>
    </w:lvl>
    <w:lvl w:ilvl="3" w:tplc="04150001" w:tentative="1">
      <w:start w:val="1"/>
      <w:numFmt w:val="bullet"/>
      <w:lvlText w:val=""/>
      <w:lvlJc w:val="left"/>
      <w:pPr>
        <w:ind w:left="2170" w:hanging="360"/>
      </w:pPr>
      <w:rPr>
        <w:rFonts w:ascii="Symbol" w:hAnsi="Symbol" w:hint="default"/>
      </w:rPr>
    </w:lvl>
    <w:lvl w:ilvl="4" w:tplc="04150003" w:tentative="1">
      <w:start w:val="1"/>
      <w:numFmt w:val="bullet"/>
      <w:lvlText w:val="o"/>
      <w:lvlJc w:val="left"/>
      <w:pPr>
        <w:ind w:left="2890" w:hanging="360"/>
      </w:pPr>
      <w:rPr>
        <w:rFonts w:ascii="Courier New" w:hAnsi="Courier New" w:cs="Courier New" w:hint="default"/>
      </w:rPr>
    </w:lvl>
    <w:lvl w:ilvl="5" w:tplc="04150005" w:tentative="1">
      <w:start w:val="1"/>
      <w:numFmt w:val="bullet"/>
      <w:lvlText w:val=""/>
      <w:lvlJc w:val="left"/>
      <w:pPr>
        <w:ind w:left="3610" w:hanging="360"/>
      </w:pPr>
      <w:rPr>
        <w:rFonts w:ascii="Wingdings" w:hAnsi="Wingdings" w:hint="default"/>
      </w:rPr>
    </w:lvl>
    <w:lvl w:ilvl="6" w:tplc="04150001" w:tentative="1">
      <w:start w:val="1"/>
      <w:numFmt w:val="bullet"/>
      <w:lvlText w:val=""/>
      <w:lvlJc w:val="left"/>
      <w:pPr>
        <w:ind w:left="4330" w:hanging="360"/>
      </w:pPr>
      <w:rPr>
        <w:rFonts w:ascii="Symbol" w:hAnsi="Symbol" w:hint="default"/>
      </w:rPr>
    </w:lvl>
    <w:lvl w:ilvl="7" w:tplc="04150003" w:tentative="1">
      <w:start w:val="1"/>
      <w:numFmt w:val="bullet"/>
      <w:lvlText w:val="o"/>
      <w:lvlJc w:val="left"/>
      <w:pPr>
        <w:ind w:left="5050" w:hanging="360"/>
      </w:pPr>
      <w:rPr>
        <w:rFonts w:ascii="Courier New" w:hAnsi="Courier New" w:cs="Courier New" w:hint="default"/>
      </w:rPr>
    </w:lvl>
    <w:lvl w:ilvl="8" w:tplc="04150005" w:tentative="1">
      <w:start w:val="1"/>
      <w:numFmt w:val="bullet"/>
      <w:lvlText w:val=""/>
      <w:lvlJc w:val="left"/>
      <w:pPr>
        <w:ind w:left="5770" w:hanging="360"/>
      </w:pPr>
      <w:rPr>
        <w:rFonts w:ascii="Wingdings" w:hAnsi="Wingdings" w:hint="default"/>
      </w:rPr>
    </w:lvl>
  </w:abstractNum>
  <w:abstractNum w:abstractNumId="4" w15:restartNumberingAfterBreak="0">
    <w:nsid w:val="18301B34"/>
    <w:multiLevelType w:val="hybridMultilevel"/>
    <w:tmpl w:val="7B004064"/>
    <w:lvl w:ilvl="0" w:tplc="C93EF7D2">
      <w:numFmt w:val="bullet"/>
      <w:lvlText w:val="•"/>
      <w:lvlJc w:val="left"/>
      <w:pPr>
        <w:ind w:left="720" w:hanging="360"/>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1C360C29"/>
    <w:multiLevelType w:val="multilevel"/>
    <w:tmpl w:val="486A58FA"/>
    <w:lvl w:ilvl="0">
      <w:start w:val="1"/>
      <w:numFmt w:val="decimal"/>
      <w:lvlText w:val="%1."/>
      <w:lvlJc w:val="left"/>
      <w:pPr>
        <w:ind w:left="1068" w:hanging="360"/>
      </w:pPr>
      <w:rPr>
        <w:rFonts w:hint="default"/>
        <w:color w:val="5B9BD5" w:themeColor="accent1"/>
        <w:sz w:val="32"/>
        <w:szCs w:val="32"/>
      </w:rPr>
    </w:lvl>
    <w:lvl w:ilvl="1">
      <w:start w:val="1"/>
      <w:numFmt w:val="decimal"/>
      <w:lvlText w:val="%1.%2."/>
      <w:lvlJc w:val="left"/>
      <w:pPr>
        <w:ind w:left="999" w:hanging="432"/>
      </w:pPr>
      <w:rPr>
        <w:rFonts w:ascii="Arial" w:hAnsi="Arial" w:cs="Arial" w:hint="default"/>
        <w:b w:val="0"/>
        <w:bCs w:val="0"/>
        <w:color w:val="5B9BD5" w:themeColor="accent1"/>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E415951"/>
    <w:multiLevelType w:val="hybridMultilevel"/>
    <w:tmpl w:val="9162C2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0BC05B0"/>
    <w:multiLevelType w:val="hybridMultilevel"/>
    <w:tmpl w:val="A1A4A3DE"/>
    <w:lvl w:ilvl="0" w:tplc="6B00629A">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24174C1A"/>
    <w:multiLevelType w:val="hybridMultilevel"/>
    <w:tmpl w:val="57446318"/>
    <w:lvl w:ilvl="0" w:tplc="06E83E74">
      <w:numFmt w:val="bullet"/>
      <w:lvlText w:val=""/>
      <w:lvlJc w:val="left"/>
      <w:pPr>
        <w:ind w:left="1068" w:hanging="360"/>
      </w:pPr>
      <w:rPr>
        <w:rFonts w:ascii="Symbol" w:eastAsiaTheme="minorHAnsi" w:hAnsi="Symbol" w:cstheme="minorBidi"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9" w15:restartNumberingAfterBreak="0">
    <w:nsid w:val="2D0F4416"/>
    <w:multiLevelType w:val="hybridMultilevel"/>
    <w:tmpl w:val="735ADC42"/>
    <w:lvl w:ilvl="0" w:tplc="04150001">
      <w:start w:val="1"/>
      <w:numFmt w:val="bullet"/>
      <w:lvlText w:val=""/>
      <w:lvlJc w:val="left"/>
      <w:pPr>
        <w:ind w:left="1065" w:hanging="705"/>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0567D8B"/>
    <w:multiLevelType w:val="hybridMultilevel"/>
    <w:tmpl w:val="284A0062"/>
    <w:lvl w:ilvl="0" w:tplc="C93EF7D2">
      <w:numFmt w:val="bullet"/>
      <w:lvlText w:val="•"/>
      <w:lvlJc w:val="left"/>
      <w:pPr>
        <w:ind w:left="1065" w:hanging="705"/>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0684D38"/>
    <w:multiLevelType w:val="hybridMultilevel"/>
    <w:tmpl w:val="684CA03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2" w15:restartNumberingAfterBreak="0">
    <w:nsid w:val="334C26AC"/>
    <w:multiLevelType w:val="hybridMultilevel"/>
    <w:tmpl w:val="9C04B3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4BF305B"/>
    <w:multiLevelType w:val="hybridMultilevel"/>
    <w:tmpl w:val="84B817F2"/>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4" w15:restartNumberingAfterBreak="0">
    <w:nsid w:val="3663305E"/>
    <w:multiLevelType w:val="hybridMultilevel"/>
    <w:tmpl w:val="866ECC2E"/>
    <w:lvl w:ilvl="0" w:tplc="04150001">
      <w:start w:val="1"/>
      <w:numFmt w:val="bullet"/>
      <w:lvlText w:val=""/>
      <w:lvlJc w:val="left"/>
      <w:pPr>
        <w:ind w:left="10" w:hanging="360"/>
      </w:pPr>
      <w:rPr>
        <w:rFonts w:ascii="Symbol" w:hAnsi="Symbol" w:hint="default"/>
      </w:rPr>
    </w:lvl>
    <w:lvl w:ilvl="1" w:tplc="04150003" w:tentative="1">
      <w:start w:val="1"/>
      <w:numFmt w:val="bullet"/>
      <w:lvlText w:val="o"/>
      <w:lvlJc w:val="left"/>
      <w:pPr>
        <w:ind w:left="730" w:hanging="360"/>
      </w:pPr>
      <w:rPr>
        <w:rFonts w:ascii="Courier New" w:hAnsi="Courier New" w:cs="Courier New" w:hint="default"/>
      </w:rPr>
    </w:lvl>
    <w:lvl w:ilvl="2" w:tplc="04150005" w:tentative="1">
      <w:start w:val="1"/>
      <w:numFmt w:val="bullet"/>
      <w:lvlText w:val=""/>
      <w:lvlJc w:val="left"/>
      <w:pPr>
        <w:ind w:left="1450" w:hanging="360"/>
      </w:pPr>
      <w:rPr>
        <w:rFonts w:ascii="Wingdings" w:hAnsi="Wingdings" w:hint="default"/>
      </w:rPr>
    </w:lvl>
    <w:lvl w:ilvl="3" w:tplc="04150001" w:tentative="1">
      <w:start w:val="1"/>
      <w:numFmt w:val="bullet"/>
      <w:lvlText w:val=""/>
      <w:lvlJc w:val="left"/>
      <w:pPr>
        <w:ind w:left="2170" w:hanging="360"/>
      </w:pPr>
      <w:rPr>
        <w:rFonts w:ascii="Symbol" w:hAnsi="Symbol" w:hint="default"/>
      </w:rPr>
    </w:lvl>
    <w:lvl w:ilvl="4" w:tplc="04150003" w:tentative="1">
      <w:start w:val="1"/>
      <w:numFmt w:val="bullet"/>
      <w:lvlText w:val="o"/>
      <w:lvlJc w:val="left"/>
      <w:pPr>
        <w:ind w:left="2890" w:hanging="360"/>
      </w:pPr>
      <w:rPr>
        <w:rFonts w:ascii="Courier New" w:hAnsi="Courier New" w:cs="Courier New" w:hint="default"/>
      </w:rPr>
    </w:lvl>
    <w:lvl w:ilvl="5" w:tplc="04150005" w:tentative="1">
      <w:start w:val="1"/>
      <w:numFmt w:val="bullet"/>
      <w:lvlText w:val=""/>
      <w:lvlJc w:val="left"/>
      <w:pPr>
        <w:ind w:left="3610" w:hanging="360"/>
      </w:pPr>
      <w:rPr>
        <w:rFonts w:ascii="Wingdings" w:hAnsi="Wingdings" w:hint="default"/>
      </w:rPr>
    </w:lvl>
    <w:lvl w:ilvl="6" w:tplc="04150001" w:tentative="1">
      <w:start w:val="1"/>
      <w:numFmt w:val="bullet"/>
      <w:lvlText w:val=""/>
      <w:lvlJc w:val="left"/>
      <w:pPr>
        <w:ind w:left="4330" w:hanging="360"/>
      </w:pPr>
      <w:rPr>
        <w:rFonts w:ascii="Symbol" w:hAnsi="Symbol" w:hint="default"/>
      </w:rPr>
    </w:lvl>
    <w:lvl w:ilvl="7" w:tplc="04150003" w:tentative="1">
      <w:start w:val="1"/>
      <w:numFmt w:val="bullet"/>
      <w:lvlText w:val="o"/>
      <w:lvlJc w:val="left"/>
      <w:pPr>
        <w:ind w:left="5050" w:hanging="360"/>
      </w:pPr>
      <w:rPr>
        <w:rFonts w:ascii="Courier New" w:hAnsi="Courier New" w:cs="Courier New" w:hint="default"/>
      </w:rPr>
    </w:lvl>
    <w:lvl w:ilvl="8" w:tplc="04150005" w:tentative="1">
      <w:start w:val="1"/>
      <w:numFmt w:val="bullet"/>
      <w:lvlText w:val=""/>
      <w:lvlJc w:val="left"/>
      <w:pPr>
        <w:ind w:left="5770" w:hanging="360"/>
      </w:pPr>
      <w:rPr>
        <w:rFonts w:ascii="Wingdings" w:hAnsi="Wingdings" w:hint="default"/>
      </w:rPr>
    </w:lvl>
  </w:abstractNum>
  <w:abstractNum w:abstractNumId="15" w15:restartNumberingAfterBreak="0">
    <w:nsid w:val="3BBB3F3C"/>
    <w:multiLevelType w:val="multilevel"/>
    <w:tmpl w:val="77EC1CCA"/>
    <w:lvl w:ilvl="0">
      <w:start w:val="2"/>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3CC636CD"/>
    <w:multiLevelType w:val="multilevel"/>
    <w:tmpl w:val="1D76B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D760645"/>
    <w:multiLevelType w:val="hybridMultilevel"/>
    <w:tmpl w:val="5EC2B904"/>
    <w:lvl w:ilvl="0" w:tplc="C93EF7D2">
      <w:numFmt w:val="bullet"/>
      <w:lvlText w:val="•"/>
      <w:lvlJc w:val="left"/>
      <w:pPr>
        <w:ind w:left="720" w:hanging="360"/>
      </w:pPr>
      <w:rPr>
        <w:rFonts w:ascii="Arial" w:eastAsiaTheme="minorHAnsi" w:hAnsi="Arial" w:cs="Aria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8" w15:restartNumberingAfterBreak="0">
    <w:nsid w:val="3FA73DD4"/>
    <w:multiLevelType w:val="hybridMultilevel"/>
    <w:tmpl w:val="4BD0BE7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5FB5FB1"/>
    <w:multiLevelType w:val="hybridMultilevel"/>
    <w:tmpl w:val="0340E730"/>
    <w:lvl w:ilvl="0" w:tplc="01FEADDA">
      <w:start w:val="11"/>
      <w:numFmt w:val="bullet"/>
      <w:lvlText w:val=""/>
      <w:lvlJc w:val="left"/>
      <w:pPr>
        <w:ind w:left="1080" w:hanging="360"/>
      </w:pPr>
      <w:rPr>
        <w:rFonts w:ascii="Symbol" w:eastAsiaTheme="minorHAnsi" w:hAnsi="Symbo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0" w15:restartNumberingAfterBreak="0">
    <w:nsid w:val="4C9004C2"/>
    <w:multiLevelType w:val="multilevel"/>
    <w:tmpl w:val="0415001F"/>
    <w:lvl w:ilvl="0">
      <w:start w:val="1"/>
      <w:numFmt w:val="decimal"/>
      <w:lvlText w:val="%1."/>
      <w:lvlJc w:val="left"/>
      <w:pPr>
        <w:ind w:left="360" w:hanging="360"/>
      </w:pPr>
      <w:rPr>
        <w:rFonts w:hint="default"/>
        <w:sz w:val="96"/>
        <w:szCs w:val="96"/>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88F31ED"/>
    <w:multiLevelType w:val="hybridMultilevel"/>
    <w:tmpl w:val="F86E2DB0"/>
    <w:lvl w:ilvl="0" w:tplc="04150001">
      <w:start w:val="1"/>
      <w:numFmt w:val="bullet"/>
      <w:lvlText w:val=""/>
      <w:lvlJc w:val="left"/>
      <w:pPr>
        <w:ind w:left="1065" w:hanging="705"/>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892148F"/>
    <w:multiLevelType w:val="hybridMultilevel"/>
    <w:tmpl w:val="E3B42B5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3" w15:restartNumberingAfterBreak="0">
    <w:nsid w:val="5C737B68"/>
    <w:multiLevelType w:val="hybridMultilevel"/>
    <w:tmpl w:val="130063D4"/>
    <w:lvl w:ilvl="0" w:tplc="C5A01B74">
      <w:start w:val="1"/>
      <w:numFmt w:val="decimal"/>
      <w:lvlText w:val="%1"/>
      <w:lvlJc w:val="left"/>
      <w:pPr>
        <w:ind w:left="720" w:hanging="360"/>
      </w:pPr>
      <w:rPr>
        <w:rFonts w:ascii="Helvetica" w:hAnsi="Helvetica" w:cs="Helvetica" w:hint="default"/>
        <w:sz w:val="96"/>
        <w:szCs w:val="9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5E234088"/>
    <w:multiLevelType w:val="hybridMultilevel"/>
    <w:tmpl w:val="55AE86E2"/>
    <w:lvl w:ilvl="0" w:tplc="E3EA2CC2">
      <w:start w:val="11"/>
      <w:numFmt w:val="bullet"/>
      <w:lvlText w:val=""/>
      <w:lvlJc w:val="left"/>
      <w:pPr>
        <w:ind w:left="720" w:hanging="360"/>
      </w:pPr>
      <w:rPr>
        <w:rFonts w:ascii="Symbol" w:eastAsiaTheme="minorHAnsi"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1C51F14"/>
    <w:multiLevelType w:val="hybridMultilevel"/>
    <w:tmpl w:val="2E2CB5E0"/>
    <w:lvl w:ilvl="0" w:tplc="7422D8A8">
      <w:start w:val="11"/>
      <w:numFmt w:val="bullet"/>
      <w:lvlText w:val=""/>
      <w:lvlJc w:val="left"/>
      <w:pPr>
        <w:ind w:left="1440" w:hanging="360"/>
      </w:pPr>
      <w:rPr>
        <w:rFonts w:ascii="Symbol" w:eastAsiaTheme="minorHAnsi" w:hAnsi="Symbo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15:restartNumberingAfterBreak="0">
    <w:nsid w:val="6C346524"/>
    <w:multiLevelType w:val="hybridMultilevel"/>
    <w:tmpl w:val="AE8E11A2"/>
    <w:lvl w:ilvl="0" w:tplc="DE7AB39C">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 w15:restartNumberingAfterBreak="0">
    <w:nsid w:val="6CA24F7F"/>
    <w:multiLevelType w:val="hybridMultilevel"/>
    <w:tmpl w:val="09ECE41A"/>
    <w:lvl w:ilvl="0" w:tplc="E2C8CCA4">
      <w:start w:val="1"/>
      <w:numFmt w:val="upperRoman"/>
      <w:lvlText w:val="%1."/>
      <w:lvlJc w:val="left"/>
      <w:pPr>
        <w:ind w:left="720" w:hanging="360"/>
      </w:pPr>
      <w:rPr>
        <w:rFonts w:hint="default"/>
        <w:sz w:val="9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6F6B2561"/>
    <w:multiLevelType w:val="multilevel"/>
    <w:tmpl w:val="486A58FA"/>
    <w:lvl w:ilvl="0">
      <w:start w:val="1"/>
      <w:numFmt w:val="decimal"/>
      <w:lvlText w:val="%1."/>
      <w:lvlJc w:val="left"/>
      <w:pPr>
        <w:ind w:left="927" w:hanging="360"/>
      </w:pPr>
      <w:rPr>
        <w:rFonts w:hint="default"/>
        <w:color w:val="5B9BD5" w:themeColor="accent1"/>
        <w:sz w:val="32"/>
        <w:szCs w:val="32"/>
      </w:rPr>
    </w:lvl>
    <w:lvl w:ilvl="1">
      <w:start w:val="1"/>
      <w:numFmt w:val="decimal"/>
      <w:lvlText w:val="%1.%2."/>
      <w:lvlJc w:val="left"/>
      <w:pPr>
        <w:ind w:left="999" w:hanging="432"/>
      </w:pPr>
      <w:rPr>
        <w:rFonts w:ascii="Arial" w:hAnsi="Arial" w:cs="Arial" w:hint="default"/>
        <w:b w:val="0"/>
        <w:bCs w:val="0"/>
        <w:color w:val="5B9BD5" w:themeColor="accent1"/>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73850E4A"/>
    <w:multiLevelType w:val="hybridMultilevel"/>
    <w:tmpl w:val="C63C6346"/>
    <w:lvl w:ilvl="0" w:tplc="4FA2576C">
      <w:start w:val="1"/>
      <w:numFmt w:val="decimal"/>
      <w:lvlText w:val="%1)"/>
      <w:lvlJc w:val="left"/>
      <w:pPr>
        <w:ind w:left="720" w:hanging="360"/>
      </w:pPr>
      <w:rPr>
        <w:rFonts w:hint="default"/>
      </w:rPr>
    </w:lvl>
    <w:lvl w:ilvl="1" w:tplc="4042991A" w:tentative="1">
      <w:start w:val="1"/>
      <w:numFmt w:val="lowerLetter"/>
      <w:lvlText w:val="%2."/>
      <w:lvlJc w:val="left"/>
      <w:pPr>
        <w:ind w:left="1440" w:hanging="360"/>
      </w:pPr>
    </w:lvl>
    <w:lvl w:ilvl="2" w:tplc="DEAE4360" w:tentative="1">
      <w:start w:val="1"/>
      <w:numFmt w:val="lowerRoman"/>
      <w:lvlText w:val="%3."/>
      <w:lvlJc w:val="right"/>
      <w:pPr>
        <w:ind w:left="2160" w:hanging="180"/>
      </w:pPr>
    </w:lvl>
    <w:lvl w:ilvl="3" w:tplc="3A58CCDC" w:tentative="1">
      <w:start w:val="1"/>
      <w:numFmt w:val="decimal"/>
      <w:lvlText w:val="%4."/>
      <w:lvlJc w:val="left"/>
      <w:pPr>
        <w:ind w:left="2880" w:hanging="360"/>
      </w:pPr>
    </w:lvl>
    <w:lvl w:ilvl="4" w:tplc="935CCEEC" w:tentative="1">
      <w:start w:val="1"/>
      <w:numFmt w:val="lowerLetter"/>
      <w:lvlText w:val="%5."/>
      <w:lvlJc w:val="left"/>
      <w:pPr>
        <w:ind w:left="3600" w:hanging="360"/>
      </w:pPr>
    </w:lvl>
    <w:lvl w:ilvl="5" w:tplc="BDEE05E4" w:tentative="1">
      <w:start w:val="1"/>
      <w:numFmt w:val="lowerRoman"/>
      <w:lvlText w:val="%6."/>
      <w:lvlJc w:val="right"/>
      <w:pPr>
        <w:ind w:left="4320" w:hanging="180"/>
      </w:pPr>
    </w:lvl>
    <w:lvl w:ilvl="6" w:tplc="67D01C28" w:tentative="1">
      <w:start w:val="1"/>
      <w:numFmt w:val="decimal"/>
      <w:lvlText w:val="%7."/>
      <w:lvlJc w:val="left"/>
      <w:pPr>
        <w:ind w:left="5040" w:hanging="360"/>
      </w:pPr>
    </w:lvl>
    <w:lvl w:ilvl="7" w:tplc="A484E278" w:tentative="1">
      <w:start w:val="1"/>
      <w:numFmt w:val="lowerLetter"/>
      <w:lvlText w:val="%8."/>
      <w:lvlJc w:val="left"/>
      <w:pPr>
        <w:ind w:left="5760" w:hanging="360"/>
      </w:pPr>
    </w:lvl>
    <w:lvl w:ilvl="8" w:tplc="AC0273EC" w:tentative="1">
      <w:start w:val="1"/>
      <w:numFmt w:val="lowerRoman"/>
      <w:lvlText w:val="%9."/>
      <w:lvlJc w:val="right"/>
      <w:pPr>
        <w:ind w:left="6480" w:hanging="180"/>
      </w:pPr>
    </w:lvl>
  </w:abstractNum>
  <w:abstractNum w:abstractNumId="30" w15:restartNumberingAfterBreak="0">
    <w:nsid w:val="73A840B8"/>
    <w:multiLevelType w:val="hybridMultilevel"/>
    <w:tmpl w:val="47723A7C"/>
    <w:lvl w:ilvl="0" w:tplc="8848D4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79F32AE8"/>
    <w:multiLevelType w:val="hybridMultilevel"/>
    <w:tmpl w:val="7938F54E"/>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2" w15:restartNumberingAfterBreak="0">
    <w:nsid w:val="7CFA4AA6"/>
    <w:multiLevelType w:val="hybridMultilevel"/>
    <w:tmpl w:val="CB9241FA"/>
    <w:lvl w:ilvl="0" w:tplc="C93EF7D2">
      <w:numFmt w:val="bullet"/>
      <w:lvlText w:val="•"/>
      <w:lvlJc w:val="left"/>
      <w:pPr>
        <w:ind w:left="1065" w:hanging="705"/>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E6C4C42"/>
    <w:multiLevelType w:val="hybridMultilevel"/>
    <w:tmpl w:val="7D6872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7F9C60A3"/>
    <w:multiLevelType w:val="hybridMultilevel"/>
    <w:tmpl w:val="C3B22F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6"/>
  </w:num>
  <w:num w:numId="2">
    <w:abstractNumId w:val="18"/>
  </w:num>
  <w:num w:numId="3">
    <w:abstractNumId w:val="15"/>
  </w:num>
  <w:num w:numId="4">
    <w:abstractNumId w:val="27"/>
  </w:num>
  <w:num w:numId="5">
    <w:abstractNumId w:val="0"/>
  </w:num>
  <w:num w:numId="6">
    <w:abstractNumId w:val="23"/>
  </w:num>
  <w:num w:numId="7">
    <w:abstractNumId w:val="20"/>
  </w:num>
  <w:num w:numId="8">
    <w:abstractNumId w:val="2"/>
  </w:num>
  <w:num w:numId="9">
    <w:abstractNumId w:val="13"/>
  </w:num>
  <w:num w:numId="10">
    <w:abstractNumId w:val="29"/>
  </w:num>
  <w:num w:numId="11">
    <w:abstractNumId w:val="32"/>
  </w:num>
  <w:num w:numId="12">
    <w:abstractNumId w:val="22"/>
  </w:num>
  <w:num w:numId="13">
    <w:abstractNumId w:val="12"/>
  </w:num>
  <w:num w:numId="14">
    <w:abstractNumId w:val="33"/>
  </w:num>
  <w:num w:numId="15">
    <w:abstractNumId w:val="26"/>
  </w:num>
  <w:num w:numId="16">
    <w:abstractNumId w:val="34"/>
  </w:num>
  <w:num w:numId="17">
    <w:abstractNumId w:val="24"/>
  </w:num>
  <w:num w:numId="18">
    <w:abstractNumId w:val="19"/>
  </w:num>
  <w:num w:numId="19">
    <w:abstractNumId w:val="25"/>
  </w:num>
  <w:num w:numId="20">
    <w:abstractNumId w:val="28"/>
  </w:num>
  <w:num w:numId="21">
    <w:abstractNumId w:val="17"/>
  </w:num>
  <w:num w:numId="22">
    <w:abstractNumId w:val="30"/>
  </w:num>
  <w:num w:numId="23">
    <w:abstractNumId w:val="16"/>
  </w:num>
  <w:num w:numId="24">
    <w:abstractNumId w:val="11"/>
  </w:num>
  <w:num w:numId="25">
    <w:abstractNumId w:val="31"/>
  </w:num>
  <w:num w:numId="26">
    <w:abstractNumId w:val="10"/>
  </w:num>
  <w:num w:numId="27">
    <w:abstractNumId w:val="4"/>
  </w:num>
  <w:num w:numId="28">
    <w:abstractNumId w:val="9"/>
  </w:num>
  <w:num w:numId="29">
    <w:abstractNumId w:val="21"/>
  </w:num>
  <w:num w:numId="30">
    <w:abstractNumId w:val="14"/>
  </w:num>
  <w:num w:numId="31">
    <w:abstractNumId w:val="3"/>
  </w:num>
  <w:num w:numId="32">
    <w:abstractNumId w:val="7"/>
  </w:num>
  <w:num w:numId="33">
    <w:abstractNumId w:val="5"/>
  </w:num>
  <w:num w:numId="34">
    <w:abstractNumId w:val="8"/>
  </w:num>
  <w:num w:numId="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hdrShapeDefaults>
    <o:shapedefaults v:ext="edit" spidmax="133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EEC"/>
    <w:rsid w:val="00001401"/>
    <w:rsid w:val="0000306A"/>
    <w:rsid w:val="00005123"/>
    <w:rsid w:val="00005FC0"/>
    <w:rsid w:val="00006677"/>
    <w:rsid w:val="00007D73"/>
    <w:rsid w:val="00007E52"/>
    <w:rsid w:val="00011271"/>
    <w:rsid w:val="000119E0"/>
    <w:rsid w:val="00017D62"/>
    <w:rsid w:val="000221E1"/>
    <w:rsid w:val="00025256"/>
    <w:rsid w:val="000262BD"/>
    <w:rsid w:val="00026DA3"/>
    <w:rsid w:val="00026E7A"/>
    <w:rsid w:val="00030C4B"/>
    <w:rsid w:val="00030E29"/>
    <w:rsid w:val="00031D01"/>
    <w:rsid w:val="00032A9E"/>
    <w:rsid w:val="000357A5"/>
    <w:rsid w:val="000362CF"/>
    <w:rsid w:val="000368FA"/>
    <w:rsid w:val="00037483"/>
    <w:rsid w:val="00037F39"/>
    <w:rsid w:val="00041BE0"/>
    <w:rsid w:val="00043271"/>
    <w:rsid w:val="0004424E"/>
    <w:rsid w:val="00045324"/>
    <w:rsid w:val="00045358"/>
    <w:rsid w:val="000455FD"/>
    <w:rsid w:val="000525E8"/>
    <w:rsid w:val="00053992"/>
    <w:rsid w:val="000544C1"/>
    <w:rsid w:val="000575B0"/>
    <w:rsid w:val="000617CD"/>
    <w:rsid w:val="00062D10"/>
    <w:rsid w:val="000653D1"/>
    <w:rsid w:val="00065739"/>
    <w:rsid w:val="00065BCB"/>
    <w:rsid w:val="0006699A"/>
    <w:rsid w:val="00067204"/>
    <w:rsid w:val="0007185E"/>
    <w:rsid w:val="000806E7"/>
    <w:rsid w:val="00080D65"/>
    <w:rsid w:val="0008146B"/>
    <w:rsid w:val="00081607"/>
    <w:rsid w:val="0008427A"/>
    <w:rsid w:val="00084535"/>
    <w:rsid w:val="000861B5"/>
    <w:rsid w:val="0008684E"/>
    <w:rsid w:val="00087044"/>
    <w:rsid w:val="000909E9"/>
    <w:rsid w:val="00092F99"/>
    <w:rsid w:val="0009451A"/>
    <w:rsid w:val="00094583"/>
    <w:rsid w:val="00094A19"/>
    <w:rsid w:val="000A1F41"/>
    <w:rsid w:val="000A3215"/>
    <w:rsid w:val="000A5058"/>
    <w:rsid w:val="000A51E7"/>
    <w:rsid w:val="000A58F9"/>
    <w:rsid w:val="000B00F5"/>
    <w:rsid w:val="000B089F"/>
    <w:rsid w:val="000C0B9A"/>
    <w:rsid w:val="000C3CA3"/>
    <w:rsid w:val="000C4F63"/>
    <w:rsid w:val="000D07F3"/>
    <w:rsid w:val="000D2DA5"/>
    <w:rsid w:val="000D3085"/>
    <w:rsid w:val="000D3499"/>
    <w:rsid w:val="000D5206"/>
    <w:rsid w:val="000D77AD"/>
    <w:rsid w:val="000D7F86"/>
    <w:rsid w:val="000E150E"/>
    <w:rsid w:val="000E210E"/>
    <w:rsid w:val="000E2A15"/>
    <w:rsid w:val="000E3C0D"/>
    <w:rsid w:val="000E6650"/>
    <w:rsid w:val="000E7FB3"/>
    <w:rsid w:val="000F3BE5"/>
    <w:rsid w:val="000F409D"/>
    <w:rsid w:val="000F6056"/>
    <w:rsid w:val="000F7A1E"/>
    <w:rsid w:val="0010699E"/>
    <w:rsid w:val="0010788F"/>
    <w:rsid w:val="001107CF"/>
    <w:rsid w:val="00113206"/>
    <w:rsid w:val="00113684"/>
    <w:rsid w:val="00113F0A"/>
    <w:rsid w:val="001162D5"/>
    <w:rsid w:val="001211E8"/>
    <w:rsid w:val="0012152F"/>
    <w:rsid w:val="00122568"/>
    <w:rsid w:val="00123779"/>
    <w:rsid w:val="00125B05"/>
    <w:rsid w:val="00125F88"/>
    <w:rsid w:val="0012690D"/>
    <w:rsid w:val="0013170D"/>
    <w:rsid w:val="001342C7"/>
    <w:rsid w:val="001374CC"/>
    <w:rsid w:val="00137A23"/>
    <w:rsid w:val="001430A0"/>
    <w:rsid w:val="00145451"/>
    <w:rsid w:val="001513EE"/>
    <w:rsid w:val="00152A73"/>
    <w:rsid w:val="0015443A"/>
    <w:rsid w:val="00154E13"/>
    <w:rsid w:val="0015528F"/>
    <w:rsid w:val="00155EA7"/>
    <w:rsid w:val="00156041"/>
    <w:rsid w:val="00160B8D"/>
    <w:rsid w:val="00160F14"/>
    <w:rsid w:val="0016119A"/>
    <w:rsid w:val="0016182A"/>
    <w:rsid w:val="00164E5A"/>
    <w:rsid w:val="00167726"/>
    <w:rsid w:val="00167ECF"/>
    <w:rsid w:val="00170D9A"/>
    <w:rsid w:val="0017138E"/>
    <w:rsid w:val="00171733"/>
    <w:rsid w:val="00173BA8"/>
    <w:rsid w:val="00174C93"/>
    <w:rsid w:val="00177FEE"/>
    <w:rsid w:val="0018308D"/>
    <w:rsid w:val="00183699"/>
    <w:rsid w:val="0018464D"/>
    <w:rsid w:val="001852DC"/>
    <w:rsid w:val="00186A38"/>
    <w:rsid w:val="00186F8D"/>
    <w:rsid w:val="00191953"/>
    <w:rsid w:val="00192059"/>
    <w:rsid w:val="00193038"/>
    <w:rsid w:val="00195948"/>
    <w:rsid w:val="00195A1E"/>
    <w:rsid w:val="0019651B"/>
    <w:rsid w:val="00196931"/>
    <w:rsid w:val="001A00C7"/>
    <w:rsid w:val="001A18FA"/>
    <w:rsid w:val="001A4DB1"/>
    <w:rsid w:val="001B0A18"/>
    <w:rsid w:val="001B3EFF"/>
    <w:rsid w:val="001B4385"/>
    <w:rsid w:val="001B50FB"/>
    <w:rsid w:val="001B6AEB"/>
    <w:rsid w:val="001B6D9E"/>
    <w:rsid w:val="001B7D23"/>
    <w:rsid w:val="001C2675"/>
    <w:rsid w:val="001C4335"/>
    <w:rsid w:val="001C63B6"/>
    <w:rsid w:val="001D133A"/>
    <w:rsid w:val="001D252E"/>
    <w:rsid w:val="001D5C99"/>
    <w:rsid w:val="001D6F40"/>
    <w:rsid w:val="001D78CE"/>
    <w:rsid w:val="001E022C"/>
    <w:rsid w:val="001E0EB4"/>
    <w:rsid w:val="001E12C6"/>
    <w:rsid w:val="001E66E8"/>
    <w:rsid w:val="001F00AF"/>
    <w:rsid w:val="001F11C9"/>
    <w:rsid w:val="001F3A26"/>
    <w:rsid w:val="001F506B"/>
    <w:rsid w:val="001F531C"/>
    <w:rsid w:val="001F5368"/>
    <w:rsid w:val="002044D0"/>
    <w:rsid w:val="00210D81"/>
    <w:rsid w:val="00211BD3"/>
    <w:rsid w:val="00211F60"/>
    <w:rsid w:val="00212886"/>
    <w:rsid w:val="00214C89"/>
    <w:rsid w:val="0022016A"/>
    <w:rsid w:val="00220466"/>
    <w:rsid w:val="00221741"/>
    <w:rsid w:val="00222219"/>
    <w:rsid w:val="00224F41"/>
    <w:rsid w:val="00225C58"/>
    <w:rsid w:val="00225E07"/>
    <w:rsid w:val="00226892"/>
    <w:rsid w:val="00226ED4"/>
    <w:rsid w:val="00230018"/>
    <w:rsid w:val="00230C55"/>
    <w:rsid w:val="00231169"/>
    <w:rsid w:val="00240B18"/>
    <w:rsid w:val="002412D3"/>
    <w:rsid w:val="0024336B"/>
    <w:rsid w:val="0024393D"/>
    <w:rsid w:val="002447B8"/>
    <w:rsid w:val="00244DC1"/>
    <w:rsid w:val="00245933"/>
    <w:rsid w:val="00247173"/>
    <w:rsid w:val="0024753E"/>
    <w:rsid w:val="00247885"/>
    <w:rsid w:val="002516A3"/>
    <w:rsid w:val="002557D9"/>
    <w:rsid w:val="0026176A"/>
    <w:rsid w:val="00271AAB"/>
    <w:rsid w:val="00272BA1"/>
    <w:rsid w:val="00274730"/>
    <w:rsid w:val="00274BA9"/>
    <w:rsid w:val="00275263"/>
    <w:rsid w:val="00275891"/>
    <w:rsid w:val="00276A6E"/>
    <w:rsid w:val="0027768A"/>
    <w:rsid w:val="00277ADA"/>
    <w:rsid w:val="0028161E"/>
    <w:rsid w:val="00287BC3"/>
    <w:rsid w:val="00290635"/>
    <w:rsid w:val="00295823"/>
    <w:rsid w:val="00295EA7"/>
    <w:rsid w:val="00295EFB"/>
    <w:rsid w:val="00296B71"/>
    <w:rsid w:val="00297E60"/>
    <w:rsid w:val="002A10FA"/>
    <w:rsid w:val="002A5773"/>
    <w:rsid w:val="002A6EE6"/>
    <w:rsid w:val="002A7F2C"/>
    <w:rsid w:val="002B20DB"/>
    <w:rsid w:val="002C1EF6"/>
    <w:rsid w:val="002C30D7"/>
    <w:rsid w:val="002C44FE"/>
    <w:rsid w:val="002C5CD4"/>
    <w:rsid w:val="002C6CB8"/>
    <w:rsid w:val="002C6FCC"/>
    <w:rsid w:val="002C7EE9"/>
    <w:rsid w:val="002D1D3C"/>
    <w:rsid w:val="002D2493"/>
    <w:rsid w:val="002D37F9"/>
    <w:rsid w:val="002D57A9"/>
    <w:rsid w:val="002E2BDE"/>
    <w:rsid w:val="002E52F4"/>
    <w:rsid w:val="002E58A2"/>
    <w:rsid w:val="002E5E04"/>
    <w:rsid w:val="002F183B"/>
    <w:rsid w:val="002F3D92"/>
    <w:rsid w:val="002F4E59"/>
    <w:rsid w:val="002F5096"/>
    <w:rsid w:val="002F5ACB"/>
    <w:rsid w:val="002F5CA5"/>
    <w:rsid w:val="002F6D61"/>
    <w:rsid w:val="002F7733"/>
    <w:rsid w:val="0030064F"/>
    <w:rsid w:val="0030119E"/>
    <w:rsid w:val="003028D3"/>
    <w:rsid w:val="00303CB6"/>
    <w:rsid w:val="00303D76"/>
    <w:rsid w:val="00305F5A"/>
    <w:rsid w:val="00307396"/>
    <w:rsid w:val="003101C3"/>
    <w:rsid w:val="003155D4"/>
    <w:rsid w:val="00316380"/>
    <w:rsid w:val="003166A3"/>
    <w:rsid w:val="00316EAD"/>
    <w:rsid w:val="00317495"/>
    <w:rsid w:val="00321C3B"/>
    <w:rsid w:val="00321D1D"/>
    <w:rsid w:val="003251D0"/>
    <w:rsid w:val="0032593F"/>
    <w:rsid w:val="00325AD1"/>
    <w:rsid w:val="00326753"/>
    <w:rsid w:val="00326D04"/>
    <w:rsid w:val="0033179F"/>
    <w:rsid w:val="003321D9"/>
    <w:rsid w:val="00335781"/>
    <w:rsid w:val="0033676F"/>
    <w:rsid w:val="0033751A"/>
    <w:rsid w:val="00340AA8"/>
    <w:rsid w:val="0034187B"/>
    <w:rsid w:val="003424CB"/>
    <w:rsid w:val="003442A6"/>
    <w:rsid w:val="003459B5"/>
    <w:rsid w:val="003507DD"/>
    <w:rsid w:val="00350D38"/>
    <w:rsid w:val="00351987"/>
    <w:rsid w:val="003535CD"/>
    <w:rsid w:val="003539E3"/>
    <w:rsid w:val="00353B68"/>
    <w:rsid w:val="003574E3"/>
    <w:rsid w:val="00357DA2"/>
    <w:rsid w:val="0036230B"/>
    <w:rsid w:val="00364B2B"/>
    <w:rsid w:val="00372149"/>
    <w:rsid w:val="0037277A"/>
    <w:rsid w:val="00374B86"/>
    <w:rsid w:val="00382789"/>
    <w:rsid w:val="00385322"/>
    <w:rsid w:val="00394D67"/>
    <w:rsid w:val="003970AA"/>
    <w:rsid w:val="003A2E72"/>
    <w:rsid w:val="003A338A"/>
    <w:rsid w:val="003A5987"/>
    <w:rsid w:val="003A5A03"/>
    <w:rsid w:val="003A6C9D"/>
    <w:rsid w:val="003B0C09"/>
    <w:rsid w:val="003B25DD"/>
    <w:rsid w:val="003B287C"/>
    <w:rsid w:val="003B3595"/>
    <w:rsid w:val="003B3B2A"/>
    <w:rsid w:val="003B3C00"/>
    <w:rsid w:val="003B56C3"/>
    <w:rsid w:val="003C235B"/>
    <w:rsid w:val="003C3544"/>
    <w:rsid w:val="003C356C"/>
    <w:rsid w:val="003C4036"/>
    <w:rsid w:val="003C55B0"/>
    <w:rsid w:val="003C658C"/>
    <w:rsid w:val="003D0C11"/>
    <w:rsid w:val="003D1253"/>
    <w:rsid w:val="003D2248"/>
    <w:rsid w:val="003D758B"/>
    <w:rsid w:val="003E0258"/>
    <w:rsid w:val="003E276D"/>
    <w:rsid w:val="003E39BA"/>
    <w:rsid w:val="003E4614"/>
    <w:rsid w:val="003E4941"/>
    <w:rsid w:val="003E5FBE"/>
    <w:rsid w:val="003E6B15"/>
    <w:rsid w:val="003F0E8D"/>
    <w:rsid w:val="003F10F3"/>
    <w:rsid w:val="003F2D37"/>
    <w:rsid w:val="003F3A87"/>
    <w:rsid w:val="003F43BC"/>
    <w:rsid w:val="003F4C68"/>
    <w:rsid w:val="003F5B9D"/>
    <w:rsid w:val="003F72DA"/>
    <w:rsid w:val="00400405"/>
    <w:rsid w:val="004014C4"/>
    <w:rsid w:val="0040259A"/>
    <w:rsid w:val="0040268F"/>
    <w:rsid w:val="00402B2F"/>
    <w:rsid w:val="0040392D"/>
    <w:rsid w:val="004040EE"/>
    <w:rsid w:val="004057CB"/>
    <w:rsid w:val="00405E7C"/>
    <w:rsid w:val="00405FBB"/>
    <w:rsid w:val="00407B01"/>
    <w:rsid w:val="00407C08"/>
    <w:rsid w:val="00407D5A"/>
    <w:rsid w:val="00410830"/>
    <w:rsid w:val="004109E7"/>
    <w:rsid w:val="00412061"/>
    <w:rsid w:val="00414FF8"/>
    <w:rsid w:val="0042117E"/>
    <w:rsid w:val="00421630"/>
    <w:rsid w:val="00422020"/>
    <w:rsid w:val="00422B8D"/>
    <w:rsid w:val="004309CE"/>
    <w:rsid w:val="0043305A"/>
    <w:rsid w:val="004330C2"/>
    <w:rsid w:val="00433C54"/>
    <w:rsid w:val="00433EA0"/>
    <w:rsid w:val="00434C60"/>
    <w:rsid w:val="00435704"/>
    <w:rsid w:val="004361EE"/>
    <w:rsid w:val="00437C53"/>
    <w:rsid w:val="00441217"/>
    <w:rsid w:val="00441A3A"/>
    <w:rsid w:val="004444C1"/>
    <w:rsid w:val="0044485C"/>
    <w:rsid w:val="004459A6"/>
    <w:rsid w:val="00446DDB"/>
    <w:rsid w:val="00451897"/>
    <w:rsid w:val="00452094"/>
    <w:rsid w:val="004542C0"/>
    <w:rsid w:val="00455787"/>
    <w:rsid w:val="004564BA"/>
    <w:rsid w:val="00456685"/>
    <w:rsid w:val="0045697B"/>
    <w:rsid w:val="0045789F"/>
    <w:rsid w:val="00457F93"/>
    <w:rsid w:val="00460384"/>
    <w:rsid w:val="0046113C"/>
    <w:rsid w:val="00461DC9"/>
    <w:rsid w:val="00461F58"/>
    <w:rsid w:val="004626B7"/>
    <w:rsid w:val="00464FDC"/>
    <w:rsid w:val="00466448"/>
    <w:rsid w:val="00466DC0"/>
    <w:rsid w:val="004671DC"/>
    <w:rsid w:val="00471A01"/>
    <w:rsid w:val="00471EE6"/>
    <w:rsid w:val="004735F9"/>
    <w:rsid w:val="00476506"/>
    <w:rsid w:val="00476B86"/>
    <w:rsid w:val="00477AC6"/>
    <w:rsid w:val="0048015E"/>
    <w:rsid w:val="00482331"/>
    <w:rsid w:val="0048284C"/>
    <w:rsid w:val="00482864"/>
    <w:rsid w:val="00482D45"/>
    <w:rsid w:val="004832CE"/>
    <w:rsid w:val="004837B7"/>
    <w:rsid w:val="0048505C"/>
    <w:rsid w:val="0048776B"/>
    <w:rsid w:val="00487F6E"/>
    <w:rsid w:val="00490396"/>
    <w:rsid w:val="00491967"/>
    <w:rsid w:val="00491D04"/>
    <w:rsid w:val="00493008"/>
    <w:rsid w:val="00495C48"/>
    <w:rsid w:val="00496838"/>
    <w:rsid w:val="00496BE0"/>
    <w:rsid w:val="004A264B"/>
    <w:rsid w:val="004A280A"/>
    <w:rsid w:val="004A4228"/>
    <w:rsid w:val="004A5CCE"/>
    <w:rsid w:val="004A5F49"/>
    <w:rsid w:val="004B143C"/>
    <w:rsid w:val="004B2279"/>
    <w:rsid w:val="004B22F5"/>
    <w:rsid w:val="004B2ECE"/>
    <w:rsid w:val="004B493A"/>
    <w:rsid w:val="004B7919"/>
    <w:rsid w:val="004C233E"/>
    <w:rsid w:val="004C39A2"/>
    <w:rsid w:val="004C68FA"/>
    <w:rsid w:val="004C7066"/>
    <w:rsid w:val="004C7C42"/>
    <w:rsid w:val="004D12C8"/>
    <w:rsid w:val="004D5B5B"/>
    <w:rsid w:val="004D6C94"/>
    <w:rsid w:val="004D7B56"/>
    <w:rsid w:val="004E561A"/>
    <w:rsid w:val="004E62E4"/>
    <w:rsid w:val="004E7D83"/>
    <w:rsid w:val="004F03D9"/>
    <w:rsid w:val="004F08F4"/>
    <w:rsid w:val="004F0A2C"/>
    <w:rsid w:val="004F37EE"/>
    <w:rsid w:val="004F40CD"/>
    <w:rsid w:val="004F542A"/>
    <w:rsid w:val="004F7A6C"/>
    <w:rsid w:val="005000F0"/>
    <w:rsid w:val="0050107F"/>
    <w:rsid w:val="00501FAA"/>
    <w:rsid w:val="0050245B"/>
    <w:rsid w:val="00502758"/>
    <w:rsid w:val="00505418"/>
    <w:rsid w:val="00507BE5"/>
    <w:rsid w:val="005103C8"/>
    <w:rsid w:val="005118E2"/>
    <w:rsid w:val="0051272E"/>
    <w:rsid w:val="00513CE3"/>
    <w:rsid w:val="00514D50"/>
    <w:rsid w:val="00517119"/>
    <w:rsid w:val="0051770B"/>
    <w:rsid w:val="0051779E"/>
    <w:rsid w:val="00520696"/>
    <w:rsid w:val="005209B9"/>
    <w:rsid w:val="0052129B"/>
    <w:rsid w:val="00525E62"/>
    <w:rsid w:val="00526A2F"/>
    <w:rsid w:val="005313E6"/>
    <w:rsid w:val="005317F3"/>
    <w:rsid w:val="005332D2"/>
    <w:rsid w:val="00533874"/>
    <w:rsid w:val="00533E2C"/>
    <w:rsid w:val="005343E2"/>
    <w:rsid w:val="00534660"/>
    <w:rsid w:val="00535EEE"/>
    <w:rsid w:val="0053707B"/>
    <w:rsid w:val="00537C5E"/>
    <w:rsid w:val="00540F3A"/>
    <w:rsid w:val="00545631"/>
    <w:rsid w:val="005457F5"/>
    <w:rsid w:val="00546BA7"/>
    <w:rsid w:val="005500EA"/>
    <w:rsid w:val="005509B3"/>
    <w:rsid w:val="0055148E"/>
    <w:rsid w:val="00553CF4"/>
    <w:rsid w:val="00555853"/>
    <w:rsid w:val="00560B73"/>
    <w:rsid w:val="0056225E"/>
    <w:rsid w:val="00566E71"/>
    <w:rsid w:val="00570939"/>
    <w:rsid w:val="005711FD"/>
    <w:rsid w:val="00572C16"/>
    <w:rsid w:val="00573609"/>
    <w:rsid w:val="00580D8B"/>
    <w:rsid w:val="005815AD"/>
    <w:rsid w:val="00585057"/>
    <w:rsid w:val="005853C7"/>
    <w:rsid w:val="005867D8"/>
    <w:rsid w:val="00590163"/>
    <w:rsid w:val="0059188E"/>
    <w:rsid w:val="00595A90"/>
    <w:rsid w:val="0059651F"/>
    <w:rsid w:val="005971B4"/>
    <w:rsid w:val="005A1C7B"/>
    <w:rsid w:val="005A464D"/>
    <w:rsid w:val="005A6A62"/>
    <w:rsid w:val="005A6EF5"/>
    <w:rsid w:val="005B1319"/>
    <w:rsid w:val="005B2254"/>
    <w:rsid w:val="005B35E4"/>
    <w:rsid w:val="005B39B6"/>
    <w:rsid w:val="005B55F9"/>
    <w:rsid w:val="005B5ECA"/>
    <w:rsid w:val="005C5747"/>
    <w:rsid w:val="005C58CC"/>
    <w:rsid w:val="005C7174"/>
    <w:rsid w:val="005D2C10"/>
    <w:rsid w:val="005D3D06"/>
    <w:rsid w:val="005D505A"/>
    <w:rsid w:val="005D76EF"/>
    <w:rsid w:val="005E4490"/>
    <w:rsid w:val="005E7D59"/>
    <w:rsid w:val="005F46E1"/>
    <w:rsid w:val="005F497B"/>
    <w:rsid w:val="005F4DC4"/>
    <w:rsid w:val="005F5053"/>
    <w:rsid w:val="005F60F9"/>
    <w:rsid w:val="005F65D1"/>
    <w:rsid w:val="005F7019"/>
    <w:rsid w:val="005F7E3A"/>
    <w:rsid w:val="00600433"/>
    <w:rsid w:val="0060242A"/>
    <w:rsid w:val="006029DF"/>
    <w:rsid w:val="00602A01"/>
    <w:rsid w:val="00602FAA"/>
    <w:rsid w:val="006069A9"/>
    <w:rsid w:val="00607A21"/>
    <w:rsid w:val="0061326D"/>
    <w:rsid w:val="00613FE0"/>
    <w:rsid w:val="00615811"/>
    <w:rsid w:val="00615833"/>
    <w:rsid w:val="00615DAC"/>
    <w:rsid w:val="00620F0E"/>
    <w:rsid w:val="0062235D"/>
    <w:rsid w:val="00622EB1"/>
    <w:rsid w:val="00623253"/>
    <w:rsid w:val="00624688"/>
    <w:rsid w:val="00624A0F"/>
    <w:rsid w:val="00624B7C"/>
    <w:rsid w:val="0062783F"/>
    <w:rsid w:val="00634591"/>
    <w:rsid w:val="00636010"/>
    <w:rsid w:val="006379AF"/>
    <w:rsid w:val="0064296B"/>
    <w:rsid w:val="006431A6"/>
    <w:rsid w:val="00645EDA"/>
    <w:rsid w:val="00647103"/>
    <w:rsid w:val="00647B2F"/>
    <w:rsid w:val="00647F27"/>
    <w:rsid w:val="00650BA9"/>
    <w:rsid w:val="00650EA6"/>
    <w:rsid w:val="00652CBC"/>
    <w:rsid w:val="00652E97"/>
    <w:rsid w:val="00654146"/>
    <w:rsid w:val="006546AC"/>
    <w:rsid w:val="00655318"/>
    <w:rsid w:val="00656DD9"/>
    <w:rsid w:val="00657F1E"/>
    <w:rsid w:val="0066126B"/>
    <w:rsid w:val="00662512"/>
    <w:rsid w:val="006667B9"/>
    <w:rsid w:val="00667607"/>
    <w:rsid w:val="00667AB2"/>
    <w:rsid w:val="0067128A"/>
    <w:rsid w:val="00675281"/>
    <w:rsid w:val="006768D9"/>
    <w:rsid w:val="00677082"/>
    <w:rsid w:val="0068125D"/>
    <w:rsid w:val="006818F9"/>
    <w:rsid w:val="00682D94"/>
    <w:rsid w:val="006835BB"/>
    <w:rsid w:val="0068439C"/>
    <w:rsid w:val="006849B8"/>
    <w:rsid w:val="00686AD1"/>
    <w:rsid w:val="00687323"/>
    <w:rsid w:val="0069029E"/>
    <w:rsid w:val="0069150E"/>
    <w:rsid w:val="0069365C"/>
    <w:rsid w:val="006944C7"/>
    <w:rsid w:val="00695CA5"/>
    <w:rsid w:val="006972E5"/>
    <w:rsid w:val="006978AD"/>
    <w:rsid w:val="006A10CB"/>
    <w:rsid w:val="006A1149"/>
    <w:rsid w:val="006A16D9"/>
    <w:rsid w:val="006A4B34"/>
    <w:rsid w:val="006A5C7E"/>
    <w:rsid w:val="006A6016"/>
    <w:rsid w:val="006A61C8"/>
    <w:rsid w:val="006A634E"/>
    <w:rsid w:val="006A740B"/>
    <w:rsid w:val="006B1172"/>
    <w:rsid w:val="006B131C"/>
    <w:rsid w:val="006B141B"/>
    <w:rsid w:val="006B3497"/>
    <w:rsid w:val="006B3D12"/>
    <w:rsid w:val="006B42E3"/>
    <w:rsid w:val="006B55E2"/>
    <w:rsid w:val="006B567F"/>
    <w:rsid w:val="006B5C40"/>
    <w:rsid w:val="006B5D6F"/>
    <w:rsid w:val="006B7D4A"/>
    <w:rsid w:val="006C039B"/>
    <w:rsid w:val="006C059A"/>
    <w:rsid w:val="006C0664"/>
    <w:rsid w:val="006C2AD9"/>
    <w:rsid w:val="006C395E"/>
    <w:rsid w:val="006C63C7"/>
    <w:rsid w:val="006C68B3"/>
    <w:rsid w:val="006D2035"/>
    <w:rsid w:val="006D2672"/>
    <w:rsid w:val="006D2F16"/>
    <w:rsid w:val="006D41CE"/>
    <w:rsid w:val="006D654F"/>
    <w:rsid w:val="006D7F34"/>
    <w:rsid w:val="006E3534"/>
    <w:rsid w:val="006E3535"/>
    <w:rsid w:val="006E4206"/>
    <w:rsid w:val="006E56D4"/>
    <w:rsid w:val="006E622B"/>
    <w:rsid w:val="006E6B40"/>
    <w:rsid w:val="006E6B52"/>
    <w:rsid w:val="006E7204"/>
    <w:rsid w:val="006F3576"/>
    <w:rsid w:val="006F53CA"/>
    <w:rsid w:val="006F6DC5"/>
    <w:rsid w:val="006F73A7"/>
    <w:rsid w:val="006F762E"/>
    <w:rsid w:val="006F78CF"/>
    <w:rsid w:val="0070016D"/>
    <w:rsid w:val="0070149F"/>
    <w:rsid w:val="007018ED"/>
    <w:rsid w:val="00705746"/>
    <w:rsid w:val="00707E9C"/>
    <w:rsid w:val="0071120A"/>
    <w:rsid w:val="00712859"/>
    <w:rsid w:val="007147E1"/>
    <w:rsid w:val="00715890"/>
    <w:rsid w:val="00720A02"/>
    <w:rsid w:val="00723450"/>
    <w:rsid w:val="00723C24"/>
    <w:rsid w:val="00725066"/>
    <w:rsid w:val="00725E52"/>
    <w:rsid w:val="007270D1"/>
    <w:rsid w:val="00727DE6"/>
    <w:rsid w:val="007316F7"/>
    <w:rsid w:val="00733D91"/>
    <w:rsid w:val="00734EA9"/>
    <w:rsid w:val="00734F10"/>
    <w:rsid w:val="00735C15"/>
    <w:rsid w:val="00736769"/>
    <w:rsid w:val="0073774F"/>
    <w:rsid w:val="00737B7B"/>
    <w:rsid w:val="007409AA"/>
    <w:rsid w:val="00740D8B"/>
    <w:rsid w:val="00741974"/>
    <w:rsid w:val="00741C3E"/>
    <w:rsid w:val="007423A7"/>
    <w:rsid w:val="0074274D"/>
    <w:rsid w:val="00744B7E"/>
    <w:rsid w:val="00745416"/>
    <w:rsid w:val="007466C6"/>
    <w:rsid w:val="007509DA"/>
    <w:rsid w:val="00751F54"/>
    <w:rsid w:val="0075333E"/>
    <w:rsid w:val="00754BE3"/>
    <w:rsid w:val="00757CD0"/>
    <w:rsid w:val="00762B8B"/>
    <w:rsid w:val="007647B9"/>
    <w:rsid w:val="00765B13"/>
    <w:rsid w:val="007660BF"/>
    <w:rsid w:val="00767D12"/>
    <w:rsid w:val="007703EE"/>
    <w:rsid w:val="00770420"/>
    <w:rsid w:val="00771C10"/>
    <w:rsid w:val="007726D5"/>
    <w:rsid w:val="00776510"/>
    <w:rsid w:val="0078160F"/>
    <w:rsid w:val="0078213A"/>
    <w:rsid w:val="00784E58"/>
    <w:rsid w:val="00785B83"/>
    <w:rsid w:val="00786EA6"/>
    <w:rsid w:val="00792345"/>
    <w:rsid w:val="00793B1C"/>
    <w:rsid w:val="00795ED8"/>
    <w:rsid w:val="00796075"/>
    <w:rsid w:val="007A1C44"/>
    <w:rsid w:val="007A5C85"/>
    <w:rsid w:val="007B256A"/>
    <w:rsid w:val="007B3886"/>
    <w:rsid w:val="007B3959"/>
    <w:rsid w:val="007B7BA0"/>
    <w:rsid w:val="007C2AFB"/>
    <w:rsid w:val="007C329A"/>
    <w:rsid w:val="007C54CB"/>
    <w:rsid w:val="007C747B"/>
    <w:rsid w:val="007D1126"/>
    <w:rsid w:val="007D1F97"/>
    <w:rsid w:val="007D5F26"/>
    <w:rsid w:val="007D65D4"/>
    <w:rsid w:val="007D764D"/>
    <w:rsid w:val="007D78B8"/>
    <w:rsid w:val="007E06D0"/>
    <w:rsid w:val="007E2097"/>
    <w:rsid w:val="007E22FC"/>
    <w:rsid w:val="007E2C8C"/>
    <w:rsid w:val="007E46CA"/>
    <w:rsid w:val="007E4940"/>
    <w:rsid w:val="007E641B"/>
    <w:rsid w:val="007E7301"/>
    <w:rsid w:val="007E7E56"/>
    <w:rsid w:val="007E7FE1"/>
    <w:rsid w:val="007F029C"/>
    <w:rsid w:val="007F0378"/>
    <w:rsid w:val="007F0577"/>
    <w:rsid w:val="007F12C8"/>
    <w:rsid w:val="007F17CF"/>
    <w:rsid w:val="007F3494"/>
    <w:rsid w:val="007F351D"/>
    <w:rsid w:val="007F5864"/>
    <w:rsid w:val="007F5F05"/>
    <w:rsid w:val="007F6159"/>
    <w:rsid w:val="007F7A0D"/>
    <w:rsid w:val="00802703"/>
    <w:rsid w:val="00803D14"/>
    <w:rsid w:val="00807AB1"/>
    <w:rsid w:val="008104AF"/>
    <w:rsid w:val="00812358"/>
    <w:rsid w:val="00813902"/>
    <w:rsid w:val="00814235"/>
    <w:rsid w:val="00814E48"/>
    <w:rsid w:val="008159E1"/>
    <w:rsid w:val="00817912"/>
    <w:rsid w:val="008207BC"/>
    <w:rsid w:val="00820DBD"/>
    <w:rsid w:val="00822A92"/>
    <w:rsid w:val="00825223"/>
    <w:rsid w:val="00825B0B"/>
    <w:rsid w:val="0082746D"/>
    <w:rsid w:val="008276AF"/>
    <w:rsid w:val="0083109B"/>
    <w:rsid w:val="00831C75"/>
    <w:rsid w:val="00832633"/>
    <w:rsid w:val="0083370C"/>
    <w:rsid w:val="00835D54"/>
    <w:rsid w:val="008421E5"/>
    <w:rsid w:val="00844C2D"/>
    <w:rsid w:val="00846022"/>
    <w:rsid w:val="0085383D"/>
    <w:rsid w:val="00854156"/>
    <w:rsid w:val="0085565B"/>
    <w:rsid w:val="00857AC8"/>
    <w:rsid w:val="00860AD5"/>
    <w:rsid w:val="00861014"/>
    <w:rsid w:val="00861755"/>
    <w:rsid w:val="008618C9"/>
    <w:rsid w:val="00862090"/>
    <w:rsid w:val="00862B36"/>
    <w:rsid w:val="0086331B"/>
    <w:rsid w:val="0086565B"/>
    <w:rsid w:val="00870993"/>
    <w:rsid w:val="00871301"/>
    <w:rsid w:val="00874E88"/>
    <w:rsid w:val="00874F66"/>
    <w:rsid w:val="00876470"/>
    <w:rsid w:val="0087766D"/>
    <w:rsid w:val="008832F5"/>
    <w:rsid w:val="008836E3"/>
    <w:rsid w:val="00884C1D"/>
    <w:rsid w:val="0088509F"/>
    <w:rsid w:val="00886064"/>
    <w:rsid w:val="00891588"/>
    <w:rsid w:val="0089468D"/>
    <w:rsid w:val="00894D67"/>
    <w:rsid w:val="00895A28"/>
    <w:rsid w:val="00896256"/>
    <w:rsid w:val="00897866"/>
    <w:rsid w:val="00897F6F"/>
    <w:rsid w:val="008A0001"/>
    <w:rsid w:val="008A0630"/>
    <w:rsid w:val="008A2EA1"/>
    <w:rsid w:val="008A32CD"/>
    <w:rsid w:val="008A4308"/>
    <w:rsid w:val="008A5F43"/>
    <w:rsid w:val="008A6646"/>
    <w:rsid w:val="008B03E3"/>
    <w:rsid w:val="008B305F"/>
    <w:rsid w:val="008B66B4"/>
    <w:rsid w:val="008B6949"/>
    <w:rsid w:val="008B7E86"/>
    <w:rsid w:val="008C0099"/>
    <w:rsid w:val="008C0BCE"/>
    <w:rsid w:val="008C1019"/>
    <w:rsid w:val="008C122D"/>
    <w:rsid w:val="008C146F"/>
    <w:rsid w:val="008C17B3"/>
    <w:rsid w:val="008C2A0D"/>
    <w:rsid w:val="008C4110"/>
    <w:rsid w:val="008C4826"/>
    <w:rsid w:val="008D42BE"/>
    <w:rsid w:val="008D5159"/>
    <w:rsid w:val="008D690F"/>
    <w:rsid w:val="008D76EB"/>
    <w:rsid w:val="008D7DFE"/>
    <w:rsid w:val="008E6465"/>
    <w:rsid w:val="008F0548"/>
    <w:rsid w:val="008F06C5"/>
    <w:rsid w:val="008F12E9"/>
    <w:rsid w:val="008F1413"/>
    <w:rsid w:val="008F1685"/>
    <w:rsid w:val="008F5C0C"/>
    <w:rsid w:val="008F5DF2"/>
    <w:rsid w:val="008F67E8"/>
    <w:rsid w:val="00902463"/>
    <w:rsid w:val="00904FD9"/>
    <w:rsid w:val="009103A3"/>
    <w:rsid w:val="00910C19"/>
    <w:rsid w:val="009208A8"/>
    <w:rsid w:val="009240D7"/>
    <w:rsid w:val="00924B5C"/>
    <w:rsid w:val="00925B14"/>
    <w:rsid w:val="00925BA2"/>
    <w:rsid w:val="00927D1D"/>
    <w:rsid w:val="00930020"/>
    <w:rsid w:val="00930F33"/>
    <w:rsid w:val="00932670"/>
    <w:rsid w:val="00933463"/>
    <w:rsid w:val="00934202"/>
    <w:rsid w:val="009346B7"/>
    <w:rsid w:val="0093574C"/>
    <w:rsid w:val="00936FA6"/>
    <w:rsid w:val="0094146B"/>
    <w:rsid w:val="0094289D"/>
    <w:rsid w:val="00943907"/>
    <w:rsid w:val="00944060"/>
    <w:rsid w:val="00945FF0"/>
    <w:rsid w:val="0095042B"/>
    <w:rsid w:val="00950646"/>
    <w:rsid w:val="009508E6"/>
    <w:rsid w:val="0095168C"/>
    <w:rsid w:val="00957778"/>
    <w:rsid w:val="00961EC5"/>
    <w:rsid w:val="009649CF"/>
    <w:rsid w:val="00965C2C"/>
    <w:rsid w:val="00966B35"/>
    <w:rsid w:val="00970642"/>
    <w:rsid w:val="00970F2F"/>
    <w:rsid w:val="00971E82"/>
    <w:rsid w:val="00974971"/>
    <w:rsid w:val="00976076"/>
    <w:rsid w:val="00976F78"/>
    <w:rsid w:val="0097702F"/>
    <w:rsid w:val="009779E3"/>
    <w:rsid w:val="00982102"/>
    <w:rsid w:val="00983E46"/>
    <w:rsid w:val="009846AE"/>
    <w:rsid w:val="00985E2D"/>
    <w:rsid w:val="00991BD5"/>
    <w:rsid w:val="00994CF4"/>
    <w:rsid w:val="0099547E"/>
    <w:rsid w:val="00996132"/>
    <w:rsid w:val="00996E1C"/>
    <w:rsid w:val="00997520"/>
    <w:rsid w:val="009A2207"/>
    <w:rsid w:val="009A2284"/>
    <w:rsid w:val="009A322C"/>
    <w:rsid w:val="009A3323"/>
    <w:rsid w:val="009A39C8"/>
    <w:rsid w:val="009A45DB"/>
    <w:rsid w:val="009A568A"/>
    <w:rsid w:val="009A6D99"/>
    <w:rsid w:val="009A7402"/>
    <w:rsid w:val="009A77DB"/>
    <w:rsid w:val="009B049A"/>
    <w:rsid w:val="009B1550"/>
    <w:rsid w:val="009B36A1"/>
    <w:rsid w:val="009B3EC9"/>
    <w:rsid w:val="009B4026"/>
    <w:rsid w:val="009B4D7A"/>
    <w:rsid w:val="009B65B0"/>
    <w:rsid w:val="009B7FC7"/>
    <w:rsid w:val="009C02EC"/>
    <w:rsid w:val="009C14B2"/>
    <w:rsid w:val="009C4699"/>
    <w:rsid w:val="009C4A95"/>
    <w:rsid w:val="009C4EBA"/>
    <w:rsid w:val="009C559C"/>
    <w:rsid w:val="009C7B27"/>
    <w:rsid w:val="009D0165"/>
    <w:rsid w:val="009D0C45"/>
    <w:rsid w:val="009D10FD"/>
    <w:rsid w:val="009D1CCA"/>
    <w:rsid w:val="009D34A2"/>
    <w:rsid w:val="009D3AA8"/>
    <w:rsid w:val="009D41DD"/>
    <w:rsid w:val="009D4C91"/>
    <w:rsid w:val="009D5E89"/>
    <w:rsid w:val="009E0ABD"/>
    <w:rsid w:val="009E17F5"/>
    <w:rsid w:val="009E35C8"/>
    <w:rsid w:val="009E4105"/>
    <w:rsid w:val="009E42B5"/>
    <w:rsid w:val="009E5C20"/>
    <w:rsid w:val="009E5F58"/>
    <w:rsid w:val="009F1725"/>
    <w:rsid w:val="009F3F99"/>
    <w:rsid w:val="009F5452"/>
    <w:rsid w:val="009F7F93"/>
    <w:rsid w:val="00A010C8"/>
    <w:rsid w:val="00A01588"/>
    <w:rsid w:val="00A051D0"/>
    <w:rsid w:val="00A0672A"/>
    <w:rsid w:val="00A1049E"/>
    <w:rsid w:val="00A11DD3"/>
    <w:rsid w:val="00A17012"/>
    <w:rsid w:val="00A17EE0"/>
    <w:rsid w:val="00A204F9"/>
    <w:rsid w:val="00A205C2"/>
    <w:rsid w:val="00A20732"/>
    <w:rsid w:val="00A210C3"/>
    <w:rsid w:val="00A211B1"/>
    <w:rsid w:val="00A211F4"/>
    <w:rsid w:val="00A21499"/>
    <w:rsid w:val="00A244AD"/>
    <w:rsid w:val="00A25B9D"/>
    <w:rsid w:val="00A272A1"/>
    <w:rsid w:val="00A27DE6"/>
    <w:rsid w:val="00A305E1"/>
    <w:rsid w:val="00A30B07"/>
    <w:rsid w:val="00A31A5E"/>
    <w:rsid w:val="00A31ECB"/>
    <w:rsid w:val="00A34A19"/>
    <w:rsid w:val="00A362DB"/>
    <w:rsid w:val="00A36FD6"/>
    <w:rsid w:val="00A42BDF"/>
    <w:rsid w:val="00A42BF7"/>
    <w:rsid w:val="00A442A7"/>
    <w:rsid w:val="00A4635C"/>
    <w:rsid w:val="00A5019D"/>
    <w:rsid w:val="00A50589"/>
    <w:rsid w:val="00A529A8"/>
    <w:rsid w:val="00A52AB9"/>
    <w:rsid w:val="00A5316A"/>
    <w:rsid w:val="00A5587C"/>
    <w:rsid w:val="00A5621A"/>
    <w:rsid w:val="00A5709B"/>
    <w:rsid w:val="00A63EC5"/>
    <w:rsid w:val="00A63EDA"/>
    <w:rsid w:val="00A65862"/>
    <w:rsid w:val="00A66210"/>
    <w:rsid w:val="00A663AD"/>
    <w:rsid w:val="00A676C1"/>
    <w:rsid w:val="00A73AA2"/>
    <w:rsid w:val="00A73E74"/>
    <w:rsid w:val="00A80B5B"/>
    <w:rsid w:val="00A82850"/>
    <w:rsid w:val="00A84853"/>
    <w:rsid w:val="00A91A3C"/>
    <w:rsid w:val="00A91A6E"/>
    <w:rsid w:val="00A91CBA"/>
    <w:rsid w:val="00A923B1"/>
    <w:rsid w:val="00A925D0"/>
    <w:rsid w:val="00A92666"/>
    <w:rsid w:val="00A93DED"/>
    <w:rsid w:val="00A93E65"/>
    <w:rsid w:val="00A94FD8"/>
    <w:rsid w:val="00AA1FF5"/>
    <w:rsid w:val="00AA263C"/>
    <w:rsid w:val="00AA2AB3"/>
    <w:rsid w:val="00AA3679"/>
    <w:rsid w:val="00AA4576"/>
    <w:rsid w:val="00AA4F1C"/>
    <w:rsid w:val="00AA5D08"/>
    <w:rsid w:val="00AB0761"/>
    <w:rsid w:val="00AB15E7"/>
    <w:rsid w:val="00AB2EC9"/>
    <w:rsid w:val="00AB38EB"/>
    <w:rsid w:val="00AB4893"/>
    <w:rsid w:val="00AB7BCD"/>
    <w:rsid w:val="00AC483C"/>
    <w:rsid w:val="00AC69F5"/>
    <w:rsid w:val="00AC7C9F"/>
    <w:rsid w:val="00AD0571"/>
    <w:rsid w:val="00AD1EFF"/>
    <w:rsid w:val="00AD4738"/>
    <w:rsid w:val="00AE59D0"/>
    <w:rsid w:val="00AE796C"/>
    <w:rsid w:val="00AF07DB"/>
    <w:rsid w:val="00AF176C"/>
    <w:rsid w:val="00AF49E6"/>
    <w:rsid w:val="00AF52D9"/>
    <w:rsid w:val="00B01FB7"/>
    <w:rsid w:val="00B02364"/>
    <w:rsid w:val="00B051F7"/>
    <w:rsid w:val="00B0524A"/>
    <w:rsid w:val="00B05F21"/>
    <w:rsid w:val="00B06BF7"/>
    <w:rsid w:val="00B10C6D"/>
    <w:rsid w:val="00B13051"/>
    <w:rsid w:val="00B13372"/>
    <w:rsid w:val="00B154FC"/>
    <w:rsid w:val="00B21D4E"/>
    <w:rsid w:val="00B22930"/>
    <w:rsid w:val="00B22D04"/>
    <w:rsid w:val="00B22F63"/>
    <w:rsid w:val="00B237B2"/>
    <w:rsid w:val="00B2428F"/>
    <w:rsid w:val="00B249B8"/>
    <w:rsid w:val="00B24BFB"/>
    <w:rsid w:val="00B253D6"/>
    <w:rsid w:val="00B27312"/>
    <w:rsid w:val="00B317B1"/>
    <w:rsid w:val="00B326E1"/>
    <w:rsid w:val="00B36F96"/>
    <w:rsid w:val="00B40A66"/>
    <w:rsid w:val="00B4244E"/>
    <w:rsid w:val="00B42C3B"/>
    <w:rsid w:val="00B445D4"/>
    <w:rsid w:val="00B4502F"/>
    <w:rsid w:val="00B46029"/>
    <w:rsid w:val="00B462E8"/>
    <w:rsid w:val="00B47CCA"/>
    <w:rsid w:val="00B527C0"/>
    <w:rsid w:val="00B55677"/>
    <w:rsid w:val="00B55D07"/>
    <w:rsid w:val="00B57486"/>
    <w:rsid w:val="00B624C4"/>
    <w:rsid w:val="00B639AE"/>
    <w:rsid w:val="00B63F41"/>
    <w:rsid w:val="00B65529"/>
    <w:rsid w:val="00B65599"/>
    <w:rsid w:val="00B67009"/>
    <w:rsid w:val="00B7210B"/>
    <w:rsid w:val="00B72476"/>
    <w:rsid w:val="00B72A68"/>
    <w:rsid w:val="00B766FC"/>
    <w:rsid w:val="00B77444"/>
    <w:rsid w:val="00B80022"/>
    <w:rsid w:val="00B81FA6"/>
    <w:rsid w:val="00B8310A"/>
    <w:rsid w:val="00B83F4D"/>
    <w:rsid w:val="00B84E89"/>
    <w:rsid w:val="00B87412"/>
    <w:rsid w:val="00B87613"/>
    <w:rsid w:val="00B87880"/>
    <w:rsid w:val="00B87FCF"/>
    <w:rsid w:val="00B92945"/>
    <w:rsid w:val="00B930DB"/>
    <w:rsid w:val="00BA26EB"/>
    <w:rsid w:val="00BA319D"/>
    <w:rsid w:val="00BA3C7D"/>
    <w:rsid w:val="00BA5E46"/>
    <w:rsid w:val="00BA64BA"/>
    <w:rsid w:val="00BB2FEF"/>
    <w:rsid w:val="00BB5FDE"/>
    <w:rsid w:val="00BC1E31"/>
    <w:rsid w:val="00BC1F91"/>
    <w:rsid w:val="00BC4BD0"/>
    <w:rsid w:val="00BC553D"/>
    <w:rsid w:val="00BC61C7"/>
    <w:rsid w:val="00BC62BD"/>
    <w:rsid w:val="00BC6EE4"/>
    <w:rsid w:val="00BD29D5"/>
    <w:rsid w:val="00BD2B67"/>
    <w:rsid w:val="00BD767E"/>
    <w:rsid w:val="00BE2233"/>
    <w:rsid w:val="00BE225D"/>
    <w:rsid w:val="00BE29E8"/>
    <w:rsid w:val="00BE3C31"/>
    <w:rsid w:val="00BE5116"/>
    <w:rsid w:val="00BE7D42"/>
    <w:rsid w:val="00BE7F79"/>
    <w:rsid w:val="00BF0842"/>
    <w:rsid w:val="00BF2F92"/>
    <w:rsid w:val="00BF3238"/>
    <w:rsid w:val="00BF3711"/>
    <w:rsid w:val="00BF3FEA"/>
    <w:rsid w:val="00BF516D"/>
    <w:rsid w:val="00BF5FF8"/>
    <w:rsid w:val="00BF71AD"/>
    <w:rsid w:val="00BF7495"/>
    <w:rsid w:val="00BF74D6"/>
    <w:rsid w:val="00C00327"/>
    <w:rsid w:val="00C03FBA"/>
    <w:rsid w:val="00C04BF9"/>
    <w:rsid w:val="00C05C5A"/>
    <w:rsid w:val="00C076A1"/>
    <w:rsid w:val="00C079C0"/>
    <w:rsid w:val="00C10296"/>
    <w:rsid w:val="00C10A9A"/>
    <w:rsid w:val="00C1192C"/>
    <w:rsid w:val="00C12295"/>
    <w:rsid w:val="00C12514"/>
    <w:rsid w:val="00C12EBC"/>
    <w:rsid w:val="00C1396B"/>
    <w:rsid w:val="00C22BA2"/>
    <w:rsid w:val="00C25285"/>
    <w:rsid w:val="00C27FAC"/>
    <w:rsid w:val="00C339A3"/>
    <w:rsid w:val="00C35727"/>
    <w:rsid w:val="00C3595C"/>
    <w:rsid w:val="00C37434"/>
    <w:rsid w:val="00C402CE"/>
    <w:rsid w:val="00C43793"/>
    <w:rsid w:val="00C45056"/>
    <w:rsid w:val="00C45DAA"/>
    <w:rsid w:val="00C4646A"/>
    <w:rsid w:val="00C53121"/>
    <w:rsid w:val="00C54D7C"/>
    <w:rsid w:val="00C57E7F"/>
    <w:rsid w:val="00C60191"/>
    <w:rsid w:val="00C61EC4"/>
    <w:rsid w:val="00C6265E"/>
    <w:rsid w:val="00C62C1D"/>
    <w:rsid w:val="00C662F7"/>
    <w:rsid w:val="00C701A7"/>
    <w:rsid w:val="00C72229"/>
    <w:rsid w:val="00C732ED"/>
    <w:rsid w:val="00C74423"/>
    <w:rsid w:val="00C74A45"/>
    <w:rsid w:val="00C76CD4"/>
    <w:rsid w:val="00C7781D"/>
    <w:rsid w:val="00C77A9D"/>
    <w:rsid w:val="00C8089B"/>
    <w:rsid w:val="00C87610"/>
    <w:rsid w:val="00C90385"/>
    <w:rsid w:val="00C905A2"/>
    <w:rsid w:val="00C91769"/>
    <w:rsid w:val="00C92AC5"/>
    <w:rsid w:val="00C94539"/>
    <w:rsid w:val="00C95705"/>
    <w:rsid w:val="00C96704"/>
    <w:rsid w:val="00C968AB"/>
    <w:rsid w:val="00C972EF"/>
    <w:rsid w:val="00CA1C82"/>
    <w:rsid w:val="00CA2EE9"/>
    <w:rsid w:val="00CA350A"/>
    <w:rsid w:val="00CA3848"/>
    <w:rsid w:val="00CA5794"/>
    <w:rsid w:val="00CA6191"/>
    <w:rsid w:val="00CA706A"/>
    <w:rsid w:val="00CB0825"/>
    <w:rsid w:val="00CB0FA3"/>
    <w:rsid w:val="00CB2220"/>
    <w:rsid w:val="00CB225B"/>
    <w:rsid w:val="00CB5054"/>
    <w:rsid w:val="00CB654B"/>
    <w:rsid w:val="00CC0F80"/>
    <w:rsid w:val="00CC22C6"/>
    <w:rsid w:val="00CC2424"/>
    <w:rsid w:val="00CC3918"/>
    <w:rsid w:val="00CC45BE"/>
    <w:rsid w:val="00CD2135"/>
    <w:rsid w:val="00CD3518"/>
    <w:rsid w:val="00CD6475"/>
    <w:rsid w:val="00CD6EAC"/>
    <w:rsid w:val="00CE0823"/>
    <w:rsid w:val="00CE5D65"/>
    <w:rsid w:val="00CE6362"/>
    <w:rsid w:val="00CE63C7"/>
    <w:rsid w:val="00CE7C42"/>
    <w:rsid w:val="00CF122E"/>
    <w:rsid w:val="00CF25AE"/>
    <w:rsid w:val="00CF4BBB"/>
    <w:rsid w:val="00CF5070"/>
    <w:rsid w:val="00CF5444"/>
    <w:rsid w:val="00CF64FD"/>
    <w:rsid w:val="00CF7368"/>
    <w:rsid w:val="00D01C54"/>
    <w:rsid w:val="00D0527F"/>
    <w:rsid w:val="00D05600"/>
    <w:rsid w:val="00D11903"/>
    <w:rsid w:val="00D121EC"/>
    <w:rsid w:val="00D1291B"/>
    <w:rsid w:val="00D132EF"/>
    <w:rsid w:val="00D134EC"/>
    <w:rsid w:val="00D16339"/>
    <w:rsid w:val="00D177A6"/>
    <w:rsid w:val="00D215C3"/>
    <w:rsid w:val="00D22195"/>
    <w:rsid w:val="00D224FC"/>
    <w:rsid w:val="00D23CB3"/>
    <w:rsid w:val="00D25D17"/>
    <w:rsid w:val="00D30278"/>
    <w:rsid w:val="00D318A3"/>
    <w:rsid w:val="00D3246C"/>
    <w:rsid w:val="00D3714C"/>
    <w:rsid w:val="00D41FAB"/>
    <w:rsid w:val="00D4200E"/>
    <w:rsid w:val="00D44EB6"/>
    <w:rsid w:val="00D471E1"/>
    <w:rsid w:val="00D476B8"/>
    <w:rsid w:val="00D47E02"/>
    <w:rsid w:val="00D50C6F"/>
    <w:rsid w:val="00D57578"/>
    <w:rsid w:val="00D62BE6"/>
    <w:rsid w:val="00D635A0"/>
    <w:rsid w:val="00D67325"/>
    <w:rsid w:val="00D715FA"/>
    <w:rsid w:val="00D716F2"/>
    <w:rsid w:val="00D72230"/>
    <w:rsid w:val="00D72A8D"/>
    <w:rsid w:val="00D73929"/>
    <w:rsid w:val="00D74CCB"/>
    <w:rsid w:val="00D76616"/>
    <w:rsid w:val="00D77E7E"/>
    <w:rsid w:val="00D81A0E"/>
    <w:rsid w:val="00D845B7"/>
    <w:rsid w:val="00D87C2C"/>
    <w:rsid w:val="00D9024A"/>
    <w:rsid w:val="00D91F4F"/>
    <w:rsid w:val="00D92852"/>
    <w:rsid w:val="00D93451"/>
    <w:rsid w:val="00D94009"/>
    <w:rsid w:val="00D9490C"/>
    <w:rsid w:val="00DA255C"/>
    <w:rsid w:val="00DA34FE"/>
    <w:rsid w:val="00DA504F"/>
    <w:rsid w:val="00DA668D"/>
    <w:rsid w:val="00DB0C1F"/>
    <w:rsid w:val="00DB0E90"/>
    <w:rsid w:val="00DB12DC"/>
    <w:rsid w:val="00DB2A3B"/>
    <w:rsid w:val="00DB54A2"/>
    <w:rsid w:val="00DB5E81"/>
    <w:rsid w:val="00DC1DA1"/>
    <w:rsid w:val="00DC3A30"/>
    <w:rsid w:val="00DC4E1B"/>
    <w:rsid w:val="00DD00B3"/>
    <w:rsid w:val="00DD3199"/>
    <w:rsid w:val="00DD5133"/>
    <w:rsid w:val="00DD7F20"/>
    <w:rsid w:val="00DE0814"/>
    <w:rsid w:val="00DE12F6"/>
    <w:rsid w:val="00DE2713"/>
    <w:rsid w:val="00DE2F99"/>
    <w:rsid w:val="00DE4B91"/>
    <w:rsid w:val="00DE528E"/>
    <w:rsid w:val="00DE688D"/>
    <w:rsid w:val="00DE7D76"/>
    <w:rsid w:val="00DF0E69"/>
    <w:rsid w:val="00DF2BBC"/>
    <w:rsid w:val="00DF3D9A"/>
    <w:rsid w:val="00DF449F"/>
    <w:rsid w:val="00DF6F80"/>
    <w:rsid w:val="00DF7F3A"/>
    <w:rsid w:val="00E00A5E"/>
    <w:rsid w:val="00E04BE6"/>
    <w:rsid w:val="00E07F03"/>
    <w:rsid w:val="00E119E7"/>
    <w:rsid w:val="00E122E3"/>
    <w:rsid w:val="00E14BC1"/>
    <w:rsid w:val="00E14BE4"/>
    <w:rsid w:val="00E159C0"/>
    <w:rsid w:val="00E15ED5"/>
    <w:rsid w:val="00E21817"/>
    <w:rsid w:val="00E21CC3"/>
    <w:rsid w:val="00E21FFE"/>
    <w:rsid w:val="00E2305B"/>
    <w:rsid w:val="00E23E1A"/>
    <w:rsid w:val="00E30BFB"/>
    <w:rsid w:val="00E33A54"/>
    <w:rsid w:val="00E34CAB"/>
    <w:rsid w:val="00E36BA7"/>
    <w:rsid w:val="00E37F1F"/>
    <w:rsid w:val="00E410DF"/>
    <w:rsid w:val="00E43E00"/>
    <w:rsid w:val="00E43E31"/>
    <w:rsid w:val="00E5170A"/>
    <w:rsid w:val="00E54F75"/>
    <w:rsid w:val="00E551C1"/>
    <w:rsid w:val="00E55896"/>
    <w:rsid w:val="00E55C96"/>
    <w:rsid w:val="00E60782"/>
    <w:rsid w:val="00E61868"/>
    <w:rsid w:val="00E62C10"/>
    <w:rsid w:val="00E664EF"/>
    <w:rsid w:val="00E674A4"/>
    <w:rsid w:val="00E7004B"/>
    <w:rsid w:val="00E7100C"/>
    <w:rsid w:val="00E71259"/>
    <w:rsid w:val="00E76FFD"/>
    <w:rsid w:val="00E808B5"/>
    <w:rsid w:val="00E80AD8"/>
    <w:rsid w:val="00E816CD"/>
    <w:rsid w:val="00E833D7"/>
    <w:rsid w:val="00E85358"/>
    <w:rsid w:val="00E8750F"/>
    <w:rsid w:val="00E876BC"/>
    <w:rsid w:val="00E90584"/>
    <w:rsid w:val="00E90AEF"/>
    <w:rsid w:val="00E91608"/>
    <w:rsid w:val="00E92142"/>
    <w:rsid w:val="00E93197"/>
    <w:rsid w:val="00E95CBB"/>
    <w:rsid w:val="00E95E22"/>
    <w:rsid w:val="00E96797"/>
    <w:rsid w:val="00E96AAE"/>
    <w:rsid w:val="00E96BE1"/>
    <w:rsid w:val="00EA22F8"/>
    <w:rsid w:val="00EA3D41"/>
    <w:rsid w:val="00EA46C5"/>
    <w:rsid w:val="00EA6BEC"/>
    <w:rsid w:val="00EB10A0"/>
    <w:rsid w:val="00EB1403"/>
    <w:rsid w:val="00EB5BE4"/>
    <w:rsid w:val="00EC06FF"/>
    <w:rsid w:val="00EC077A"/>
    <w:rsid w:val="00EC13B7"/>
    <w:rsid w:val="00EC260D"/>
    <w:rsid w:val="00EC7070"/>
    <w:rsid w:val="00EC7EB5"/>
    <w:rsid w:val="00EC7FB7"/>
    <w:rsid w:val="00ED3630"/>
    <w:rsid w:val="00ED4006"/>
    <w:rsid w:val="00ED49AE"/>
    <w:rsid w:val="00ED6CE1"/>
    <w:rsid w:val="00ED7644"/>
    <w:rsid w:val="00EE1859"/>
    <w:rsid w:val="00EE74AE"/>
    <w:rsid w:val="00EE7C0D"/>
    <w:rsid w:val="00EF0EB8"/>
    <w:rsid w:val="00EF1F79"/>
    <w:rsid w:val="00EF28DF"/>
    <w:rsid w:val="00EF4053"/>
    <w:rsid w:val="00EF60BC"/>
    <w:rsid w:val="00EF7A81"/>
    <w:rsid w:val="00EF7EBC"/>
    <w:rsid w:val="00F002E5"/>
    <w:rsid w:val="00F00FAE"/>
    <w:rsid w:val="00F01020"/>
    <w:rsid w:val="00F02102"/>
    <w:rsid w:val="00F0264E"/>
    <w:rsid w:val="00F026D2"/>
    <w:rsid w:val="00F02C3C"/>
    <w:rsid w:val="00F06B43"/>
    <w:rsid w:val="00F070CA"/>
    <w:rsid w:val="00F103A7"/>
    <w:rsid w:val="00F13097"/>
    <w:rsid w:val="00F148A6"/>
    <w:rsid w:val="00F153B1"/>
    <w:rsid w:val="00F15981"/>
    <w:rsid w:val="00F16D54"/>
    <w:rsid w:val="00F20CD6"/>
    <w:rsid w:val="00F21C1C"/>
    <w:rsid w:val="00F22E4F"/>
    <w:rsid w:val="00F22F2F"/>
    <w:rsid w:val="00F24DC0"/>
    <w:rsid w:val="00F253C3"/>
    <w:rsid w:val="00F256D2"/>
    <w:rsid w:val="00F302B3"/>
    <w:rsid w:val="00F336DA"/>
    <w:rsid w:val="00F33C77"/>
    <w:rsid w:val="00F343CC"/>
    <w:rsid w:val="00F3457D"/>
    <w:rsid w:val="00F3492F"/>
    <w:rsid w:val="00F364B9"/>
    <w:rsid w:val="00F37053"/>
    <w:rsid w:val="00F37544"/>
    <w:rsid w:val="00F414B3"/>
    <w:rsid w:val="00F4206D"/>
    <w:rsid w:val="00F456B1"/>
    <w:rsid w:val="00F45D24"/>
    <w:rsid w:val="00F4706F"/>
    <w:rsid w:val="00F5181F"/>
    <w:rsid w:val="00F53496"/>
    <w:rsid w:val="00F557FA"/>
    <w:rsid w:val="00F62406"/>
    <w:rsid w:val="00F64840"/>
    <w:rsid w:val="00F6710C"/>
    <w:rsid w:val="00F67A0B"/>
    <w:rsid w:val="00F71E89"/>
    <w:rsid w:val="00F72982"/>
    <w:rsid w:val="00F72F9F"/>
    <w:rsid w:val="00F737A3"/>
    <w:rsid w:val="00F73B24"/>
    <w:rsid w:val="00F75153"/>
    <w:rsid w:val="00F76D86"/>
    <w:rsid w:val="00F770A0"/>
    <w:rsid w:val="00F7719A"/>
    <w:rsid w:val="00F8185C"/>
    <w:rsid w:val="00F833B2"/>
    <w:rsid w:val="00F83A0B"/>
    <w:rsid w:val="00F878C5"/>
    <w:rsid w:val="00F91A77"/>
    <w:rsid w:val="00F92F6E"/>
    <w:rsid w:val="00F94499"/>
    <w:rsid w:val="00F94A20"/>
    <w:rsid w:val="00F9613D"/>
    <w:rsid w:val="00F96296"/>
    <w:rsid w:val="00F9724C"/>
    <w:rsid w:val="00F97744"/>
    <w:rsid w:val="00F97762"/>
    <w:rsid w:val="00FA0A27"/>
    <w:rsid w:val="00FA1150"/>
    <w:rsid w:val="00FA248B"/>
    <w:rsid w:val="00FA24F7"/>
    <w:rsid w:val="00FA30D2"/>
    <w:rsid w:val="00FA384A"/>
    <w:rsid w:val="00FA4787"/>
    <w:rsid w:val="00FA55F6"/>
    <w:rsid w:val="00FA72DA"/>
    <w:rsid w:val="00FB13E2"/>
    <w:rsid w:val="00FB201A"/>
    <w:rsid w:val="00FB276B"/>
    <w:rsid w:val="00FB509F"/>
    <w:rsid w:val="00FB610D"/>
    <w:rsid w:val="00FB6590"/>
    <w:rsid w:val="00FB65BD"/>
    <w:rsid w:val="00FB6F3E"/>
    <w:rsid w:val="00FB70A5"/>
    <w:rsid w:val="00FC0208"/>
    <w:rsid w:val="00FC0916"/>
    <w:rsid w:val="00FC3779"/>
    <w:rsid w:val="00FD1011"/>
    <w:rsid w:val="00FD2F1A"/>
    <w:rsid w:val="00FD4D4A"/>
    <w:rsid w:val="00FD4F30"/>
    <w:rsid w:val="00FD5420"/>
    <w:rsid w:val="00FD5DA1"/>
    <w:rsid w:val="00FE17A3"/>
    <w:rsid w:val="00FE2812"/>
    <w:rsid w:val="00FE4C5D"/>
    <w:rsid w:val="00FE6238"/>
    <w:rsid w:val="00FE62D1"/>
    <w:rsid w:val="00FE71A0"/>
    <w:rsid w:val="00FE72D6"/>
    <w:rsid w:val="00FE74BD"/>
    <w:rsid w:val="00FE7804"/>
    <w:rsid w:val="00FE7EEC"/>
    <w:rsid w:val="00FF0A45"/>
    <w:rsid w:val="00FF0DBB"/>
    <w:rsid w:val="00FF2BD8"/>
    <w:rsid w:val="00FF4AC8"/>
    <w:rsid w:val="00FF564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33121"/>
    <o:shapelayout v:ext="edit">
      <o:idmap v:ext="edit" data="1"/>
    </o:shapelayout>
  </w:shapeDefaults>
  <w:decimalSymbol w:val=","/>
  <w:listSeparator w:val=";"/>
  <w14:docId w14:val="73985984"/>
  <w15:chartTrackingRefBased/>
  <w15:docId w15:val="{E200204C-985A-42D1-8C41-11805B0C1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C62C1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C62C1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C62C1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unhideWhenUsed/>
    <w:qFormat/>
    <w:rsid w:val="000F409D"/>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gwek5">
    <w:name w:val="heading 5"/>
    <w:basedOn w:val="Normalny"/>
    <w:next w:val="Normalny"/>
    <w:link w:val="Nagwek5Znak"/>
    <w:uiPriority w:val="9"/>
    <w:unhideWhenUsed/>
    <w:qFormat/>
    <w:rsid w:val="000F409D"/>
    <w:pPr>
      <w:keepNext/>
      <w:keepLines/>
      <w:spacing w:before="40" w:after="0"/>
      <w:outlineLvl w:val="4"/>
    </w:pPr>
    <w:rPr>
      <w:rFonts w:asciiTheme="majorHAnsi" w:eastAsiaTheme="majorEastAsia" w:hAnsiTheme="majorHAnsi" w:cstheme="majorBidi"/>
      <w:color w:val="2E74B5" w:themeColor="accent1" w:themeShade="BF"/>
    </w:rPr>
  </w:style>
  <w:style w:type="paragraph" w:styleId="Nagwek6">
    <w:name w:val="heading 6"/>
    <w:basedOn w:val="Normalny"/>
    <w:next w:val="Normalny"/>
    <w:link w:val="Nagwek6Znak"/>
    <w:uiPriority w:val="9"/>
    <w:unhideWhenUsed/>
    <w:qFormat/>
    <w:rsid w:val="000F409D"/>
    <w:pPr>
      <w:keepNext/>
      <w:keepLines/>
      <w:spacing w:before="40" w:after="0"/>
      <w:outlineLvl w:val="5"/>
    </w:pPr>
    <w:rPr>
      <w:rFonts w:asciiTheme="majorHAnsi" w:eastAsiaTheme="majorEastAsia" w:hAnsiTheme="majorHAnsi" w:cstheme="majorBidi"/>
      <w:color w:val="1F4D78" w:themeColor="accent1" w:themeShade="7F"/>
    </w:rPr>
  </w:style>
  <w:style w:type="paragraph" w:styleId="Nagwek7">
    <w:name w:val="heading 7"/>
    <w:basedOn w:val="Normalny"/>
    <w:next w:val="Normalny"/>
    <w:link w:val="Nagwek7Znak"/>
    <w:uiPriority w:val="9"/>
    <w:unhideWhenUsed/>
    <w:qFormat/>
    <w:rsid w:val="000F409D"/>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62C1D"/>
    <w:rPr>
      <w:rFonts w:asciiTheme="majorHAnsi" w:eastAsiaTheme="majorEastAsia" w:hAnsiTheme="majorHAnsi" w:cstheme="majorBidi"/>
      <w:color w:val="2E74B5" w:themeColor="accent1" w:themeShade="BF"/>
      <w:sz w:val="32"/>
      <w:szCs w:val="32"/>
    </w:rPr>
  </w:style>
  <w:style w:type="character" w:customStyle="1" w:styleId="Nagwek2Znak">
    <w:name w:val="Nagłówek 2 Znak"/>
    <w:basedOn w:val="Domylnaczcionkaakapitu"/>
    <w:link w:val="Nagwek2"/>
    <w:uiPriority w:val="9"/>
    <w:rsid w:val="00C62C1D"/>
    <w:rPr>
      <w:rFonts w:asciiTheme="majorHAnsi" w:eastAsiaTheme="majorEastAsia" w:hAnsiTheme="majorHAnsi" w:cstheme="majorBidi"/>
      <w:color w:val="2E74B5" w:themeColor="accent1" w:themeShade="BF"/>
      <w:sz w:val="26"/>
      <w:szCs w:val="26"/>
    </w:rPr>
  </w:style>
  <w:style w:type="character" w:customStyle="1" w:styleId="Nagwek3Znak">
    <w:name w:val="Nagłówek 3 Znak"/>
    <w:basedOn w:val="Domylnaczcionkaakapitu"/>
    <w:link w:val="Nagwek3"/>
    <w:uiPriority w:val="9"/>
    <w:rsid w:val="00C62C1D"/>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link w:val="Nagwek4"/>
    <w:uiPriority w:val="9"/>
    <w:rsid w:val="000F409D"/>
    <w:rPr>
      <w:rFonts w:asciiTheme="majorHAnsi" w:eastAsiaTheme="majorEastAsia" w:hAnsiTheme="majorHAnsi" w:cstheme="majorBidi"/>
      <w:i/>
      <w:iCs/>
      <w:color w:val="2E74B5" w:themeColor="accent1" w:themeShade="BF"/>
    </w:rPr>
  </w:style>
  <w:style w:type="character" w:customStyle="1" w:styleId="Nagwek5Znak">
    <w:name w:val="Nagłówek 5 Znak"/>
    <w:basedOn w:val="Domylnaczcionkaakapitu"/>
    <w:link w:val="Nagwek5"/>
    <w:uiPriority w:val="9"/>
    <w:rsid w:val="000F409D"/>
    <w:rPr>
      <w:rFonts w:asciiTheme="majorHAnsi" w:eastAsiaTheme="majorEastAsia" w:hAnsiTheme="majorHAnsi" w:cstheme="majorBidi"/>
      <w:color w:val="2E74B5" w:themeColor="accent1" w:themeShade="BF"/>
    </w:rPr>
  </w:style>
  <w:style w:type="character" w:customStyle="1" w:styleId="Nagwek6Znak">
    <w:name w:val="Nagłówek 6 Znak"/>
    <w:basedOn w:val="Domylnaczcionkaakapitu"/>
    <w:link w:val="Nagwek6"/>
    <w:uiPriority w:val="9"/>
    <w:rsid w:val="000F409D"/>
    <w:rPr>
      <w:rFonts w:asciiTheme="majorHAnsi" w:eastAsiaTheme="majorEastAsia" w:hAnsiTheme="majorHAnsi" w:cstheme="majorBidi"/>
      <w:color w:val="1F4D78" w:themeColor="accent1" w:themeShade="7F"/>
    </w:rPr>
  </w:style>
  <w:style w:type="character" w:customStyle="1" w:styleId="Nagwek7Znak">
    <w:name w:val="Nagłówek 7 Znak"/>
    <w:basedOn w:val="Domylnaczcionkaakapitu"/>
    <w:link w:val="Nagwek7"/>
    <w:uiPriority w:val="9"/>
    <w:rsid w:val="000F409D"/>
    <w:rPr>
      <w:rFonts w:asciiTheme="majorHAnsi" w:eastAsiaTheme="majorEastAsia" w:hAnsiTheme="majorHAnsi" w:cstheme="majorBidi"/>
      <w:i/>
      <w:iCs/>
      <w:color w:val="1F4D78" w:themeColor="accent1" w:themeShade="7F"/>
    </w:rPr>
  </w:style>
  <w:style w:type="table" w:styleId="Tabela-Siatka">
    <w:name w:val="Table Grid"/>
    <w:basedOn w:val="Standardowy"/>
    <w:uiPriority w:val="39"/>
    <w:rsid w:val="00C967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7660BF"/>
    <w:rPr>
      <w:color w:val="0563C1"/>
      <w:u w:val="single"/>
    </w:rPr>
  </w:style>
  <w:style w:type="paragraph" w:styleId="Akapitzlist">
    <w:name w:val="List Paragraph"/>
    <w:basedOn w:val="Normalny"/>
    <w:uiPriority w:val="34"/>
    <w:qFormat/>
    <w:rsid w:val="00A21499"/>
    <w:pPr>
      <w:ind w:left="720"/>
      <w:contextualSpacing/>
    </w:pPr>
  </w:style>
  <w:style w:type="paragraph" w:styleId="Tekstdymka">
    <w:name w:val="Balloon Text"/>
    <w:basedOn w:val="Normalny"/>
    <w:link w:val="TekstdymkaZnak"/>
    <w:uiPriority w:val="99"/>
    <w:semiHidden/>
    <w:unhideWhenUsed/>
    <w:rsid w:val="003A5A0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A5A03"/>
    <w:rPr>
      <w:rFonts w:ascii="Segoe UI" w:hAnsi="Segoe UI" w:cs="Segoe UI"/>
      <w:sz w:val="18"/>
      <w:szCs w:val="18"/>
    </w:rPr>
  </w:style>
  <w:style w:type="paragraph" w:styleId="Tekstprzypisukocowego">
    <w:name w:val="endnote text"/>
    <w:basedOn w:val="Normalny"/>
    <w:link w:val="TekstprzypisukocowegoZnak"/>
    <w:uiPriority w:val="99"/>
    <w:semiHidden/>
    <w:unhideWhenUsed/>
    <w:rsid w:val="00C62C1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62C1D"/>
    <w:rPr>
      <w:sz w:val="20"/>
      <w:szCs w:val="20"/>
    </w:rPr>
  </w:style>
  <w:style w:type="character" w:styleId="Odwoanieprzypisukocowego">
    <w:name w:val="endnote reference"/>
    <w:basedOn w:val="Domylnaczcionkaakapitu"/>
    <w:uiPriority w:val="99"/>
    <w:semiHidden/>
    <w:unhideWhenUsed/>
    <w:rsid w:val="00C62C1D"/>
    <w:rPr>
      <w:vertAlign w:val="superscript"/>
    </w:rPr>
  </w:style>
  <w:style w:type="paragraph" w:styleId="Nagwekspisutreci">
    <w:name w:val="TOC Heading"/>
    <w:basedOn w:val="Nagwek1"/>
    <w:next w:val="Normalny"/>
    <w:uiPriority w:val="39"/>
    <w:unhideWhenUsed/>
    <w:qFormat/>
    <w:rsid w:val="00C62C1D"/>
    <w:pPr>
      <w:outlineLvl w:val="9"/>
    </w:pPr>
    <w:rPr>
      <w:lang w:eastAsia="pl-PL"/>
    </w:rPr>
  </w:style>
  <w:style w:type="paragraph" w:styleId="Spistreci1">
    <w:name w:val="toc 1"/>
    <w:basedOn w:val="Normalny"/>
    <w:next w:val="Normalny"/>
    <w:autoRedefine/>
    <w:uiPriority w:val="39"/>
    <w:unhideWhenUsed/>
    <w:rsid w:val="00C60191"/>
    <w:pPr>
      <w:tabs>
        <w:tab w:val="left" w:pos="660"/>
        <w:tab w:val="right" w:leader="dot" w:pos="10337"/>
      </w:tabs>
      <w:spacing w:after="80" w:line="240" w:lineRule="auto"/>
    </w:pPr>
  </w:style>
  <w:style w:type="paragraph" w:styleId="Spistreci2">
    <w:name w:val="toc 2"/>
    <w:basedOn w:val="Normalny"/>
    <w:next w:val="Normalny"/>
    <w:autoRedefine/>
    <w:uiPriority w:val="39"/>
    <w:unhideWhenUsed/>
    <w:rsid w:val="00CB2220"/>
    <w:pPr>
      <w:tabs>
        <w:tab w:val="left" w:pos="709"/>
        <w:tab w:val="right" w:leader="dot" w:pos="10337"/>
      </w:tabs>
      <w:spacing w:after="100"/>
    </w:pPr>
  </w:style>
  <w:style w:type="paragraph" w:styleId="Spistreci3">
    <w:name w:val="toc 3"/>
    <w:basedOn w:val="Normalny"/>
    <w:next w:val="Normalny"/>
    <w:autoRedefine/>
    <w:uiPriority w:val="39"/>
    <w:unhideWhenUsed/>
    <w:rsid w:val="00C62C1D"/>
    <w:pPr>
      <w:spacing w:after="100"/>
      <w:ind w:left="440"/>
    </w:pPr>
  </w:style>
  <w:style w:type="paragraph" w:styleId="Spistreci4">
    <w:name w:val="toc 4"/>
    <w:basedOn w:val="Normalny"/>
    <w:next w:val="Normalny"/>
    <w:autoRedefine/>
    <w:uiPriority w:val="39"/>
    <w:unhideWhenUsed/>
    <w:rsid w:val="00A63EDA"/>
    <w:pPr>
      <w:tabs>
        <w:tab w:val="right" w:leader="dot" w:pos="10337"/>
      </w:tabs>
      <w:spacing w:after="60" w:line="240" w:lineRule="auto"/>
      <w:ind w:left="680"/>
      <w:contextualSpacing/>
    </w:pPr>
  </w:style>
  <w:style w:type="character" w:styleId="Odwoaniedokomentarza">
    <w:name w:val="annotation reference"/>
    <w:basedOn w:val="Domylnaczcionkaakapitu"/>
    <w:uiPriority w:val="99"/>
    <w:semiHidden/>
    <w:unhideWhenUsed/>
    <w:rsid w:val="008C2A0D"/>
    <w:rPr>
      <w:sz w:val="16"/>
      <w:szCs w:val="16"/>
    </w:rPr>
  </w:style>
  <w:style w:type="paragraph" w:styleId="Tekstkomentarza">
    <w:name w:val="annotation text"/>
    <w:basedOn w:val="Normalny"/>
    <w:link w:val="TekstkomentarzaZnak"/>
    <w:uiPriority w:val="99"/>
    <w:semiHidden/>
    <w:unhideWhenUsed/>
    <w:rsid w:val="008C2A0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8C2A0D"/>
    <w:rPr>
      <w:sz w:val="20"/>
      <w:szCs w:val="20"/>
    </w:rPr>
  </w:style>
  <w:style w:type="paragraph" w:styleId="Tematkomentarza">
    <w:name w:val="annotation subject"/>
    <w:basedOn w:val="Tekstkomentarza"/>
    <w:next w:val="Tekstkomentarza"/>
    <w:link w:val="TematkomentarzaZnak"/>
    <w:uiPriority w:val="99"/>
    <w:semiHidden/>
    <w:unhideWhenUsed/>
    <w:rsid w:val="008C2A0D"/>
    <w:rPr>
      <w:b/>
      <w:bCs/>
    </w:rPr>
  </w:style>
  <w:style w:type="character" w:customStyle="1" w:styleId="TematkomentarzaZnak">
    <w:name w:val="Temat komentarza Znak"/>
    <w:basedOn w:val="TekstkomentarzaZnak"/>
    <w:link w:val="Tematkomentarza"/>
    <w:uiPriority w:val="99"/>
    <w:semiHidden/>
    <w:rsid w:val="008C2A0D"/>
    <w:rPr>
      <w:b/>
      <w:bCs/>
      <w:sz w:val="20"/>
      <w:szCs w:val="20"/>
    </w:rPr>
  </w:style>
  <w:style w:type="paragraph" w:styleId="Nagwek">
    <w:name w:val="header"/>
    <w:basedOn w:val="Normalny"/>
    <w:link w:val="NagwekZnak"/>
    <w:uiPriority w:val="99"/>
    <w:unhideWhenUsed/>
    <w:rsid w:val="006B117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B1172"/>
  </w:style>
  <w:style w:type="paragraph" w:styleId="Stopka">
    <w:name w:val="footer"/>
    <w:basedOn w:val="Normalny"/>
    <w:link w:val="StopkaZnak"/>
    <w:uiPriority w:val="99"/>
    <w:unhideWhenUsed/>
    <w:rsid w:val="006B117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B1172"/>
  </w:style>
  <w:style w:type="paragraph" w:styleId="Poprawka">
    <w:name w:val="Revision"/>
    <w:hidden/>
    <w:uiPriority w:val="99"/>
    <w:semiHidden/>
    <w:rsid w:val="006379AF"/>
    <w:pPr>
      <w:spacing w:after="0" w:line="240" w:lineRule="auto"/>
    </w:pPr>
  </w:style>
  <w:style w:type="paragraph" w:styleId="Bezodstpw">
    <w:name w:val="No Spacing"/>
    <w:link w:val="BezodstpwZnak"/>
    <w:uiPriority w:val="1"/>
    <w:qFormat/>
    <w:rsid w:val="006A16D9"/>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6A16D9"/>
    <w:rPr>
      <w:rFonts w:eastAsiaTheme="minorEastAsia"/>
      <w:lang w:eastAsia="pl-PL"/>
    </w:rPr>
  </w:style>
  <w:style w:type="paragraph" w:customStyle="1" w:styleId="pismamz">
    <w:name w:val="pisma_mz"/>
    <w:basedOn w:val="Normalny"/>
    <w:link w:val="pismamzZnak"/>
    <w:qFormat/>
    <w:rsid w:val="00E119E7"/>
    <w:pPr>
      <w:spacing w:after="0" w:line="360" w:lineRule="auto"/>
      <w:contextualSpacing/>
      <w:jc w:val="both"/>
    </w:pPr>
    <w:rPr>
      <w:rFonts w:ascii="Arial" w:eastAsia="Calibri" w:hAnsi="Arial" w:cs="Times New Roman"/>
    </w:rPr>
  </w:style>
  <w:style w:type="character" w:customStyle="1" w:styleId="pismamzZnak">
    <w:name w:val="pisma_mz Znak"/>
    <w:link w:val="pismamz"/>
    <w:rsid w:val="00E119E7"/>
    <w:rPr>
      <w:rFonts w:ascii="Arial" w:eastAsia="Calibri" w:hAnsi="Arial" w:cs="Times New Roman"/>
    </w:rPr>
  </w:style>
  <w:style w:type="paragraph" w:customStyle="1" w:styleId="Default">
    <w:name w:val="Default"/>
    <w:rsid w:val="004F542A"/>
    <w:pPr>
      <w:autoSpaceDE w:val="0"/>
      <w:autoSpaceDN w:val="0"/>
      <w:adjustRightInd w:val="0"/>
      <w:spacing w:after="0" w:line="240" w:lineRule="auto"/>
    </w:pPr>
    <w:rPr>
      <w:rFonts w:ascii="Calibri" w:hAnsi="Calibri" w:cs="Calibri"/>
      <w:color w:val="000000"/>
      <w:sz w:val="24"/>
      <w:szCs w:val="24"/>
    </w:rPr>
  </w:style>
  <w:style w:type="paragraph" w:styleId="Spistreci5">
    <w:name w:val="toc 5"/>
    <w:basedOn w:val="Normalny"/>
    <w:next w:val="Normalny"/>
    <w:autoRedefine/>
    <w:uiPriority w:val="39"/>
    <w:unhideWhenUsed/>
    <w:rsid w:val="00C90385"/>
    <w:pPr>
      <w:spacing w:after="100"/>
      <w:ind w:left="880"/>
    </w:pPr>
    <w:rPr>
      <w:rFonts w:eastAsiaTheme="minorEastAsia"/>
      <w:lang w:eastAsia="pl-PL"/>
    </w:rPr>
  </w:style>
  <w:style w:type="paragraph" w:styleId="Spistreci6">
    <w:name w:val="toc 6"/>
    <w:basedOn w:val="Normalny"/>
    <w:next w:val="Normalny"/>
    <w:autoRedefine/>
    <w:uiPriority w:val="39"/>
    <w:unhideWhenUsed/>
    <w:rsid w:val="00C90385"/>
    <w:pPr>
      <w:spacing w:after="100"/>
      <w:ind w:left="1100"/>
    </w:pPr>
    <w:rPr>
      <w:rFonts w:eastAsiaTheme="minorEastAsia"/>
      <w:lang w:eastAsia="pl-PL"/>
    </w:rPr>
  </w:style>
  <w:style w:type="paragraph" w:styleId="Spistreci7">
    <w:name w:val="toc 7"/>
    <w:basedOn w:val="Normalny"/>
    <w:next w:val="Normalny"/>
    <w:autoRedefine/>
    <w:uiPriority w:val="39"/>
    <w:unhideWhenUsed/>
    <w:rsid w:val="00C90385"/>
    <w:pPr>
      <w:spacing w:after="100"/>
      <w:ind w:left="1320"/>
    </w:pPr>
    <w:rPr>
      <w:rFonts w:eastAsiaTheme="minorEastAsia"/>
      <w:lang w:eastAsia="pl-PL"/>
    </w:rPr>
  </w:style>
  <w:style w:type="paragraph" w:styleId="Spistreci8">
    <w:name w:val="toc 8"/>
    <w:basedOn w:val="Normalny"/>
    <w:next w:val="Normalny"/>
    <w:autoRedefine/>
    <w:uiPriority w:val="39"/>
    <w:unhideWhenUsed/>
    <w:rsid w:val="00C90385"/>
    <w:pPr>
      <w:spacing w:after="100"/>
      <w:ind w:left="1540"/>
    </w:pPr>
    <w:rPr>
      <w:rFonts w:eastAsiaTheme="minorEastAsia"/>
      <w:lang w:eastAsia="pl-PL"/>
    </w:rPr>
  </w:style>
  <w:style w:type="paragraph" w:styleId="Spistreci9">
    <w:name w:val="toc 9"/>
    <w:basedOn w:val="Normalny"/>
    <w:next w:val="Normalny"/>
    <w:autoRedefine/>
    <w:uiPriority w:val="39"/>
    <w:unhideWhenUsed/>
    <w:rsid w:val="00C90385"/>
    <w:pPr>
      <w:spacing w:after="100"/>
      <w:ind w:left="1760"/>
    </w:pPr>
    <w:rPr>
      <w:rFonts w:eastAsiaTheme="minorEastAsia"/>
      <w:lang w:eastAsia="pl-PL"/>
    </w:rPr>
  </w:style>
  <w:style w:type="paragraph" w:styleId="Tekstprzypisudolnego">
    <w:name w:val="footnote text"/>
    <w:basedOn w:val="Normalny"/>
    <w:link w:val="TekstprzypisudolnegoZnak"/>
    <w:uiPriority w:val="99"/>
    <w:semiHidden/>
    <w:unhideWhenUsed/>
    <w:rsid w:val="006C059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6C059A"/>
    <w:rPr>
      <w:sz w:val="20"/>
      <w:szCs w:val="20"/>
    </w:rPr>
  </w:style>
  <w:style w:type="character" w:styleId="Odwoanieprzypisudolnego">
    <w:name w:val="footnote reference"/>
    <w:basedOn w:val="Domylnaczcionkaakapitu"/>
    <w:uiPriority w:val="99"/>
    <w:semiHidden/>
    <w:unhideWhenUsed/>
    <w:rsid w:val="006C059A"/>
    <w:rPr>
      <w:vertAlign w:val="superscript"/>
    </w:rPr>
  </w:style>
  <w:style w:type="table" w:styleId="Tabelasiatki3akcent5">
    <w:name w:val="Grid Table 3 Accent 5"/>
    <w:basedOn w:val="Standardowy"/>
    <w:uiPriority w:val="48"/>
    <w:rsid w:val="00B249B8"/>
    <w:pPr>
      <w:spacing w:after="0" w:line="240" w:lineRule="auto"/>
    </w:pPr>
    <w:tblPr>
      <w:tblStyleRowBandSize w:val="1"/>
      <w:tblStyleColBandSize w:val="1"/>
      <w:tblInd w:w="0" w:type="nil"/>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paragraph" w:styleId="NormalnyWeb">
    <w:name w:val="Normal (Web)"/>
    <w:basedOn w:val="Normalny"/>
    <w:uiPriority w:val="99"/>
    <w:unhideWhenUsed/>
    <w:rsid w:val="00B249B8"/>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Tabelasiatki5ciemnaakcent1">
    <w:name w:val="Grid Table 5 Dark Accent 1"/>
    <w:basedOn w:val="Standardowy"/>
    <w:uiPriority w:val="50"/>
    <w:rsid w:val="00F070C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customStyle="1" w:styleId="export-actions">
    <w:name w:val="export-actions"/>
    <w:basedOn w:val="Normalny"/>
    <w:rsid w:val="009B1550"/>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rint-action">
    <w:name w:val="print-action"/>
    <w:basedOn w:val="Normalny"/>
    <w:rsid w:val="009B1550"/>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metadata-entry">
    <w:name w:val="metadata-entry"/>
    <w:basedOn w:val="Domylnaczcionkaakapitu"/>
    <w:rsid w:val="009B1550"/>
  </w:style>
  <w:style w:type="character" w:styleId="Pogrubienie">
    <w:name w:val="Strong"/>
    <w:basedOn w:val="Domylnaczcionkaakapitu"/>
    <w:uiPriority w:val="22"/>
    <w:qFormat/>
    <w:rsid w:val="009B1550"/>
    <w:rPr>
      <w:b/>
      <w:bCs/>
    </w:rPr>
  </w:style>
  <w:style w:type="character" w:styleId="Nierozpoznanawzmianka">
    <w:name w:val="Unresolved Mention"/>
    <w:basedOn w:val="Domylnaczcionkaakapitu"/>
    <w:uiPriority w:val="99"/>
    <w:semiHidden/>
    <w:unhideWhenUsed/>
    <w:rsid w:val="009B1550"/>
    <w:rPr>
      <w:color w:val="605E5C"/>
      <w:shd w:val="clear" w:color="auto" w:fill="E1DFDD"/>
    </w:rPr>
  </w:style>
  <w:style w:type="character" w:styleId="UyteHipercze">
    <w:name w:val="FollowedHyperlink"/>
    <w:basedOn w:val="Domylnaczcionkaakapitu"/>
    <w:uiPriority w:val="99"/>
    <w:semiHidden/>
    <w:unhideWhenUsed/>
    <w:rsid w:val="009B1550"/>
    <w:rPr>
      <w:color w:val="954F72" w:themeColor="followedHyperlink"/>
      <w:u w:val="single"/>
    </w:rPr>
  </w:style>
  <w:style w:type="table" w:styleId="Tabelasiatki2akcent1">
    <w:name w:val="Grid Table 2 Accent 1"/>
    <w:basedOn w:val="Standardowy"/>
    <w:uiPriority w:val="47"/>
    <w:rsid w:val="00385322"/>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elasiatki4akcent1">
    <w:name w:val="Grid Table 4 Accent 1"/>
    <w:basedOn w:val="Standardowy"/>
    <w:uiPriority w:val="49"/>
    <w:rsid w:val="0038532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58101">
      <w:bodyDiv w:val="1"/>
      <w:marLeft w:val="0"/>
      <w:marRight w:val="0"/>
      <w:marTop w:val="0"/>
      <w:marBottom w:val="0"/>
      <w:divBdr>
        <w:top w:val="none" w:sz="0" w:space="0" w:color="auto"/>
        <w:left w:val="none" w:sz="0" w:space="0" w:color="auto"/>
        <w:bottom w:val="none" w:sz="0" w:space="0" w:color="auto"/>
        <w:right w:val="none" w:sz="0" w:space="0" w:color="auto"/>
      </w:divBdr>
    </w:div>
    <w:div w:id="41831383">
      <w:bodyDiv w:val="1"/>
      <w:marLeft w:val="0"/>
      <w:marRight w:val="0"/>
      <w:marTop w:val="0"/>
      <w:marBottom w:val="0"/>
      <w:divBdr>
        <w:top w:val="none" w:sz="0" w:space="0" w:color="auto"/>
        <w:left w:val="none" w:sz="0" w:space="0" w:color="auto"/>
        <w:bottom w:val="none" w:sz="0" w:space="0" w:color="auto"/>
        <w:right w:val="none" w:sz="0" w:space="0" w:color="auto"/>
      </w:divBdr>
    </w:div>
    <w:div w:id="64958396">
      <w:bodyDiv w:val="1"/>
      <w:marLeft w:val="0"/>
      <w:marRight w:val="0"/>
      <w:marTop w:val="0"/>
      <w:marBottom w:val="0"/>
      <w:divBdr>
        <w:top w:val="none" w:sz="0" w:space="0" w:color="auto"/>
        <w:left w:val="none" w:sz="0" w:space="0" w:color="auto"/>
        <w:bottom w:val="none" w:sz="0" w:space="0" w:color="auto"/>
        <w:right w:val="none" w:sz="0" w:space="0" w:color="auto"/>
      </w:divBdr>
    </w:div>
    <w:div w:id="83840640">
      <w:bodyDiv w:val="1"/>
      <w:marLeft w:val="0"/>
      <w:marRight w:val="0"/>
      <w:marTop w:val="0"/>
      <w:marBottom w:val="0"/>
      <w:divBdr>
        <w:top w:val="none" w:sz="0" w:space="0" w:color="auto"/>
        <w:left w:val="none" w:sz="0" w:space="0" w:color="auto"/>
        <w:bottom w:val="none" w:sz="0" w:space="0" w:color="auto"/>
        <w:right w:val="none" w:sz="0" w:space="0" w:color="auto"/>
      </w:divBdr>
    </w:div>
    <w:div w:id="120806264">
      <w:bodyDiv w:val="1"/>
      <w:marLeft w:val="0"/>
      <w:marRight w:val="0"/>
      <w:marTop w:val="0"/>
      <w:marBottom w:val="0"/>
      <w:divBdr>
        <w:top w:val="none" w:sz="0" w:space="0" w:color="auto"/>
        <w:left w:val="none" w:sz="0" w:space="0" w:color="auto"/>
        <w:bottom w:val="none" w:sz="0" w:space="0" w:color="auto"/>
        <w:right w:val="none" w:sz="0" w:space="0" w:color="auto"/>
      </w:divBdr>
    </w:div>
    <w:div w:id="120927683">
      <w:bodyDiv w:val="1"/>
      <w:marLeft w:val="0"/>
      <w:marRight w:val="0"/>
      <w:marTop w:val="0"/>
      <w:marBottom w:val="0"/>
      <w:divBdr>
        <w:top w:val="none" w:sz="0" w:space="0" w:color="auto"/>
        <w:left w:val="none" w:sz="0" w:space="0" w:color="auto"/>
        <w:bottom w:val="none" w:sz="0" w:space="0" w:color="auto"/>
        <w:right w:val="none" w:sz="0" w:space="0" w:color="auto"/>
      </w:divBdr>
    </w:div>
    <w:div w:id="122307746">
      <w:bodyDiv w:val="1"/>
      <w:marLeft w:val="0"/>
      <w:marRight w:val="0"/>
      <w:marTop w:val="0"/>
      <w:marBottom w:val="0"/>
      <w:divBdr>
        <w:top w:val="none" w:sz="0" w:space="0" w:color="auto"/>
        <w:left w:val="none" w:sz="0" w:space="0" w:color="auto"/>
        <w:bottom w:val="none" w:sz="0" w:space="0" w:color="auto"/>
        <w:right w:val="none" w:sz="0" w:space="0" w:color="auto"/>
      </w:divBdr>
    </w:div>
    <w:div w:id="126436562">
      <w:bodyDiv w:val="1"/>
      <w:marLeft w:val="0"/>
      <w:marRight w:val="0"/>
      <w:marTop w:val="0"/>
      <w:marBottom w:val="0"/>
      <w:divBdr>
        <w:top w:val="none" w:sz="0" w:space="0" w:color="auto"/>
        <w:left w:val="none" w:sz="0" w:space="0" w:color="auto"/>
        <w:bottom w:val="none" w:sz="0" w:space="0" w:color="auto"/>
        <w:right w:val="none" w:sz="0" w:space="0" w:color="auto"/>
      </w:divBdr>
    </w:div>
    <w:div w:id="150567915">
      <w:bodyDiv w:val="1"/>
      <w:marLeft w:val="0"/>
      <w:marRight w:val="0"/>
      <w:marTop w:val="0"/>
      <w:marBottom w:val="0"/>
      <w:divBdr>
        <w:top w:val="none" w:sz="0" w:space="0" w:color="auto"/>
        <w:left w:val="none" w:sz="0" w:space="0" w:color="auto"/>
        <w:bottom w:val="none" w:sz="0" w:space="0" w:color="auto"/>
        <w:right w:val="none" w:sz="0" w:space="0" w:color="auto"/>
      </w:divBdr>
    </w:div>
    <w:div w:id="152991682">
      <w:bodyDiv w:val="1"/>
      <w:marLeft w:val="0"/>
      <w:marRight w:val="0"/>
      <w:marTop w:val="0"/>
      <w:marBottom w:val="0"/>
      <w:divBdr>
        <w:top w:val="none" w:sz="0" w:space="0" w:color="auto"/>
        <w:left w:val="none" w:sz="0" w:space="0" w:color="auto"/>
        <w:bottom w:val="none" w:sz="0" w:space="0" w:color="auto"/>
        <w:right w:val="none" w:sz="0" w:space="0" w:color="auto"/>
      </w:divBdr>
    </w:div>
    <w:div w:id="171772079">
      <w:bodyDiv w:val="1"/>
      <w:marLeft w:val="0"/>
      <w:marRight w:val="0"/>
      <w:marTop w:val="0"/>
      <w:marBottom w:val="0"/>
      <w:divBdr>
        <w:top w:val="none" w:sz="0" w:space="0" w:color="auto"/>
        <w:left w:val="none" w:sz="0" w:space="0" w:color="auto"/>
        <w:bottom w:val="none" w:sz="0" w:space="0" w:color="auto"/>
        <w:right w:val="none" w:sz="0" w:space="0" w:color="auto"/>
      </w:divBdr>
    </w:div>
    <w:div w:id="188028131">
      <w:bodyDiv w:val="1"/>
      <w:marLeft w:val="0"/>
      <w:marRight w:val="0"/>
      <w:marTop w:val="0"/>
      <w:marBottom w:val="0"/>
      <w:divBdr>
        <w:top w:val="none" w:sz="0" w:space="0" w:color="auto"/>
        <w:left w:val="none" w:sz="0" w:space="0" w:color="auto"/>
        <w:bottom w:val="none" w:sz="0" w:space="0" w:color="auto"/>
        <w:right w:val="none" w:sz="0" w:space="0" w:color="auto"/>
      </w:divBdr>
    </w:div>
    <w:div w:id="201016807">
      <w:bodyDiv w:val="1"/>
      <w:marLeft w:val="0"/>
      <w:marRight w:val="0"/>
      <w:marTop w:val="0"/>
      <w:marBottom w:val="0"/>
      <w:divBdr>
        <w:top w:val="none" w:sz="0" w:space="0" w:color="auto"/>
        <w:left w:val="none" w:sz="0" w:space="0" w:color="auto"/>
        <w:bottom w:val="none" w:sz="0" w:space="0" w:color="auto"/>
        <w:right w:val="none" w:sz="0" w:space="0" w:color="auto"/>
      </w:divBdr>
    </w:div>
    <w:div w:id="201141512">
      <w:bodyDiv w:val="1"/>
      <w:marLeft w:val="0"/>
      <w:marRight w:val="0"/>
      <w:marTop w:val="0"/>
      <w:marBottom w:val="0"/>
      <w:divBdr>
        <w:top w:val="none" w:sz="0" w:space="0" w:color="auto"/>
        <w:left w:val="none" w:sz="0" w:space="0" w:color="auto"/>
        <w:bottom w:val="none" w:sz="0" w:space="0" w:color="auto"/>
        <w:right w:val="none" w:sz="0" w:space="0" w:color="auto"/>
      </w:divBdr>
    </w:div>
    <w:div w:id="205340545">
      <w:bodyDiv w:val="1"/>
      <w:marLeft w:val="0"/>
      <w:marRight w:val="0"/>
      <w:marTop w:val="0"/>
      <w:marBottom w:val="0"/>
      <w:divBdr>
        <w:top w:val="none" w:sz="0" w:space="0" w:color="auto"/>
        <w:left w:val="none" w:sz="0" w:space="0" w:color="auto"/>
        <w:bottom w:val="none" w:sz="0" w:space="0" w:color="auto"/>
        <w:right w:val="none" w:sz="0" w:space="0" w:color="auto"/>
      </w:divBdr>
    </w:div>
    <w:div w:id="221139864">
      <w:bodyDiv w:val="1"/>
      <w:marLeft w:val="0"/>
      <w:marRight w:val="0"/>
      <w:marTop w:val="0"/>
      <w:marBottom w:val="0"/>
      <w:divBdr>
        <w:top w:val="none" w:sz="0" w:space="0" w:color="auto"/>
        <w:left w:val="none" w:sz="0" w:space="0" w:color="auto"/>
        <w:bottom w:val="none" w:sz="0" w:space="0" w:color="auto"/>
        <w:right w:val="none" w:sz="0" w:space="0" w:color="auto"/>
      </w:divBdr>
    </w:div>
    <w:div w:id="228659696">
      <w:bodyDiv w:val="1"/>
      <w:marLeft w:val="0"/>
      <w:marRight w:val="0"/>
      <w:marTop w:val="0"/>
      <w:marBottom w:val="0"/>
      <w:divBdr>
        <w:top w:val="none" w:sz="0" w:space="0" w:color="auto"/>
        <w:left w:val="none" w:sz="0" w:space="0" w:color="auto"/>
        <w:bottom w:val="none" w:sz="0" w:space="0" w:color="auto"/>
        <w:right w:val="none" w:sz="0" w:space="0" w:color="auto"/>
      </w:divBdr>
    </w:div>
    <w:div w:id="246306031">
      <w:bodyDiv w:val="1"/>
      <w:marLeft w:val="0"/>
      <w:marRight w:val="0"/>
      <w:marTop w:val="0"/>
      <w:marBottom w:val="0"/>
      <w:divBdr>
        <w:top w:val="none" w:sz="0" w:space="0" w:color="auto"/>
        <w:left w:val="none" w:sz="0" w:space="0" w:color="auto"/>
        <w:bottom w:val="none" w:sz="0" w:space="0" w:color="auto"/>
        <w:right w:val="none" w:sz="0" w:space="0" w:color="auto"/>
      </w:divBdr>
    </w:div>
    <w:div w:id="255599156">
      <w:bodyDiv w:val="1"/>
      <w:marLeft w:val="0"/>
      <w:marRight w:val="0"/>
      <w:marTop w:val="0"/>
      <w:marBottom w:val="0"/>
      <w:divBdr>
        <w:top w:val="none" w:sz="0" w:space="0" w:color="auto"/>
        <w:left w:val="none" w:sz="0" w:space="0" w:color="auto"/>
        <w:bottom w:val="none" w:sz="0" w:space="0" w:color="auto"/>
        <w:right w:val="none" w:sz="0" w:space="0" w:color="auto"/>
      </w:divBdr>
    </w:div>
    <w:div w:id="257518065">
      <w:bodyDiv w:val="1"/>
      <w:marLeft w:val="0"/>
      <w:marRight w:val="0"/>
      <w:marTop w:val="0"/>
      <w:marBottom w:val="0"/>
      <w:divBdr>
        <w:top w:val="none" w:sz="0" w:space="0" w:color="auto"/>
        <w:left w:val="none" w:sz="0" w:space="0" w:color="auto"/>
        <w:bottom w:val="none" w:sz="0" w:space="0" w:color="auto"/>
        <w:right w:val="none" w:sz="0" w:space="0" w:color="auto"/>
      </w:divBdr>
    </w:div>
    <w:div w:id="270473728">
      <w:bodyDiv w:val="1"/>
      <w:marLeft w:val="0"/>
      <w:marRight w:val="0"/>
      <w:marTop w:val="0"/>
      <w:marBottom w:val="0"/>
      <w:divBdr>
        <w:top w:val="none" w:sz="0" w:space="0" w:color="auto"/>
        <w:left w:val="none" w:sz="0" w:space="0" w:color="auto"/>
        <w:bottom w:val="none" w:sz="0" w:space="0" w:color="auto"/>
        <w:right w:val="none" w:sz="0" w:space="0" w:color="auto"/>
      </w:divBdr>
    </w:div>
    <w:div w:id="295796353">
      <w:bodyDiv w:val="1"/>
      <w:marLeft w:val="0"/>
      <w:marRight w:val="0"/>
      <w:marTop w:val="0"/>
      <w:marBottom w:val="0"/>
      <w:divBdr>
        <w:top w:val="none" w:sz="0" w:space="0" w:color="auto"/>
        <w:left w:val="none" w:sz="0" w:space="0" w:color="auto"/>
        <w:bottom w:val="none" w:sz="0" w:space="0" w:color="auto"/>
        <w:right w:val="none" w:sz="0" w:space="0" w:color="auto"/>
      </w:divBdr>
    </w:div>
    <w:div w:id="313072771">
      <w:bodyDiv w:val="1"/>
      <w:marLeft w:val="0"/>
      <w:marRight w:val="0"/>
      <w:marTop w:val="0"/>
      <w:marBottom w:val="0"/>
      <w:divBdr>
        <w:top w:val="none" w:sz="0" w:space="0" w:color="auto"/>
        <w:left w:val="none" w:sz="0" w:space="0" w:color="auto"/>
        <w:bottom w:val="none" w:sz="0" w:space="0" w:color="auto"/>
        <w:right w:val="none" w:sz="0" w:space="0" w:color="auto"/>
      </w:divBdr>
    </w:div>
    <w:div w:id="313681317">
      <w:bodyDiv w:val="1"/>
      <w:marLeft w:val="0"/>
      <w:marRight w:val="0"/>
      <w:marTop w:val="0"/>
      <w:marBottom w:val="0"/>
      <w:divBdr>
        <w:top w:val="none" w:sz="0" w:space="0" w:color="auto"/>
        <w:left w:val="none" w:sz="0" w:space="0" w:color="auto"/>
        <w:bottom w:val="none" w:sz="0" w:space="0" w:color="auto"/>
        <w:right w:val="none" w:sz="0" w:space="0" w:color="auto"/>
      </w:divBdr>
    </w:div>
    <w:div w:id="321081678">
      <w:bodyDiv w:val="1"/>
      <w:marLeft w:val="0"/>
      <w:marRight w:val="0"/>
      <w:marTop w:val="0"/>
      <w:marBottom w:val="0"/>
      <w:divBdr>
        <w:top w:val="none" w:sz="0" w:space="0" w:color="auto"/>
        <w:left w:val="none" w:sz="0" w:space="0" w:color="auto"/>
        <w:bottom w:val="none" w:sz="0" w:space="0" w:color="auto"/>
        <w:right w:val="none" w:sz="0" w:space="0" w:color="auto"/>
      </w:divBdr>
    </w:div>
    <w:div w:id="409817525">
      <w:bodyDiv w:val="1"/>
      <w:marLeft w:val="0"/>
      <w:marRight w:val="0"/>
      <w:marTop w:val="0"/>
      <w:marBottom w:val="0"/>
      <w:divBdr>
        <w:top w:val="none" w:sz="0" w:space="0" w:color="auto"/>
        <w:left w:val="none" w:sz="0" w:space="0" w:color="auto"/>
        <w:bottom w:val="none" w:sz="0" w:space="0" w:color="auto"/>
        <w:right w:val="none" w:sz="0" w:space="0" w:color="auto"/>
      </w:divBdr>
    </w:div>
    <w:div w:id="428165715">
      <w:bodyDiv w:val="1"/>
      <w:marLeft w:val="0"/>
      <w:marRight w:val="0"/>
      <w:marTop w:val="0"/>
      <w:marBottom w:val="0"/>
      <w:divBdr>
        <w:top w:val="none" w:sz="0" w:space="0" w:color="auto"/>
        <w:left w:val="none" w:sz="0" w:space="0" w:color="auto"/>
        <w:bottom w:val="none" w:sz="0" w:space="0" w:color="auto"/>
        <w:right w:val="none" w:sz="0" w:space="0" w:color="auto"/>
      </w:divBdr>
    </w:div>
    <w:div w:id="436220591">
      <w:bodyDiv w:val="1"/>
      <w:marLeft w:val="0"/>
      <w:marRight w:val="0"/>
      <w:marTop w:val="0"/>
      <w:marBottom w:val="0"/>
      <w:divBdr>
        <w:top w:val="none" w:sz="0" w:space="0" w:color="auto"/>
        <w:left w:val="none" w:sz="0" w:space="0" w:color="auto"/>
        <w:bottom w:val="none" w:sz="0" w:space="0" w:color="auto"/>
        <w:right w:val="none" w:sz="0" w:space="0" w:color="auto"/>
      </w:divBdr>
    </w:div>
    <w:div w:id="445202749">
      <w:bodyDiv w:val="1"/>
      <w:marLeft w:val="0"/>
      <w:marRight w:val="0"/>
      <w:marTop w:val="0"/>
      <w:marBottom w:val="0"/>
      <w:divBdr>
        <w:top w:val="none" w:sz="0" w:space="0" w:color="auto"/>
        <w:left w:val="none" w:sz="0" w:space="0" w:color="auto"/>
        <w:bottom w:val="none" w:sz="0" w:space="0" w:color="auto"/>
        <w:right w:val="none" w:sz="0" w:space="0" w:color="auto"/>
      </w:divBdr>
    </w:div>
    <w:div w:id="451704346">
      <w:bodyDiv w:val="1"/>
      <w:marLeft w:val="0"/>
      <w:marRight w:val="0"/>
      <w:marTop w:val="0"/>
      <w:marBottom w:val="0"/>
      <w:divBdr>
        <w:top w:val="none" w:sz="0" w:space="0" w:color="auto"/>
        <w:left w:val="none" w:sz="0" w:space="0" w:color="auto"/>
        <w:bottom w:val="none" w:sz="0" w:space="0" w:color="auto"/>
        <w:right w:val="none" w:sz="0" w:space="0" w:color="auto"/>
      </w:divBdr>
    </w:div>
    <w:div w:id="452331537">
      <w:bodyDiv w:val="1"/>
      <w:marLeft w:val="0"/>
      <w:marRight w:val="0"/>
      <w:marTop w:val="0"/>
      <w:marBottom w:val="0"/>
      <w:divBdr>
        <w:top w:val="none" w:sz="0" w:space="0" w:color="auto"/>
        <w:left w:val="none" w:sz="0" w:space="0" w:color="auto"/>
        <w:bottom w:val="none" w:sz="0" w:space="0" w:color="auto"/>
        <w:right w:val="none" w:sz="0" w:space="0" w:color="auto"/>
      </w:divBdr>
    </w:div>
    <w:div w:id="466968740">
      <w:bodyDiv w:val="1"/>
      <w:marLeft w:val="0"/>
      <w:marRight w:val="0"/>
      <w:marTop w:val="0"/>
      <w:marBottom w:val="0"/>
      <w:divBdr>
        <w:top w:val="none" w:sz="0" w:space="0" w:color="auto"/>
        <w:left w:val="none" w:sz="0" w:space="0" w:color="auto"/>
        <w:bottom w:val="none" w:sz="0" w:space="0" w:color="auto"/>
        <w:right w:val="none" w:sz="0" w:space="0" w:color="auto"/>
      </w:divBdr>
    </w:div>
    <w:div w:id="550308204">
      <w:bodyDiv w:val="1"/>
      <w:marLeft w:val="0"/>
      <w:marRight w:val="0"/>
      <w:marTop w:val="0"/>
      <w:marBottom w:val="0"/>
      <w:divBdr>
        <w:top w:val="none" w:sz="0" w:space="0" w:color="auto"/>
        <w:left w:val="none" w:sz="0" w:space="0" w:color="auto"/>
        <w:bottom w:val="none" w:sz="0" w:space="0" w:color="auto"/>
        <w:right w:val="none" w:sz="0" w:space="0" w:color="auto"/>
      </w:divBdr>
    </w:div>
    <w:div w:id="553614730">
      <w:bodyDiv w:val="1"/>
      <w:marLeft w:val="0"/>
      <w:marRight w:val="0"/>
      <w:marTop w:val="0"/>
      <w:marBottom w:val="0"/>
      <w:divBdr>
        <w:top w:val="none" w:sz="0" w:space="0" w:color="auto"/>
        <w:left w:val="none" w:sz="0" w:space="0" w:color="auto"/>
        <w:bottom w:val="none" w:sz="0" w:space="0" w:color="auto"/>
        <w:right w:val="none" w:sz="0" w:space="0" w:color="auto"/>
      </w:divBdr>
    </w:div>
    <w:div w:id="575751286">
      <w:bodyDiv w:val="1"/>
      <w:marLeft w:val="0"/>
      <w:marRight w:val="0"/>
      <w:marTop w:val="0"/>
      <w:marBottom w:val="0"/>
      <w:divBdr>
        <w:top w:val="none" w:sz="0" w:space="0" w:color="auto"/>
        <w:left w:val="none" w:sz="0" w:space="0" w:color="auto"/>
        <w:bottom w:val="none" w:sz="0" w:space="0" w:color="auto"/>
        <w:right w:val="none" w:sz="0" w:space="0" w:color="auto"/>
      </w:divBdr>
    </w:div>
    <w:div w:id="581792397">
      <w:bodyDiv w:val="1"/>
      <w:marLeft w:val="0"/>
      <w:marRight w:val="0"/>
      <w:marTop w:val="0"/>
      <w:marBottom w:val="0"/>
      <w:divBdr>
        <w:top w:val="none" w:sz="0" w:space="0" w:color="auto"/>
        <w:left w:val="none" w:sz="0" w:space="0" w:color="auto"/>
        <w:bottom w:val="none" w:sz="0" w:space="0" w:color="auto"/>
        <w:right w:val="none" w:sz="0" w:space="0" w:color="auto"/>
      </w:divBdr>
    </w:div>
    <w:div w:id="595136373">
      <w:bodyDiv w:val="1"/>
      <w:marLeft w:val="0"/>
      <w:marRight w:val="0"/>
      <w:marTop w:val="0"/>
      <w:marBottom w:val="0"/>
      <w:divBdr>
        <w:top w:val="none" w:sz="0" w:space="0" w:color="auto"/>
        <w:left w:val="none" w:sz="0" w:space="0" w:color="auto"/>
        <w:bottom w:val="none" w:sz="0" w:space="0" w:color="auto"/>
        <w:right w:val="none" w:sz="0" w:space="0" w:color="auto"/>
      </w:divBdr>
    </w:div>
    <w:div w:id="610356356">
      <w:bodyDiv w:val="1"/>
      <w:marLeft w:val="0"/>
      <w:marRight w:val="0"/>
      <w:marTop w:val="0"/>
      <w:marBottom w:val="0"/>
      <w:divBdr>
        <w:top w:val="none" w:sz="0" w:space="0" w:color="auto"/>
        <w:left w:val="none" w:sz="0" w:space="0" w:color="auto"/>
        <w:bottom w:val="none" w:sz="0" w:space="0" w:color="auto"/>
        <w:right w:val="none" w:sz="0" w:space="0" w:color="auto"/>
      </w:divBdr>
    </w:div>
    <w:div w:id="616568025">
      <w:bodyDiv w:val="1"/>
      <w:marLeft w:val="0"/>
      <w:marRight w:val="0"/>
      <w:marTop w:val="0"/>
      <w:marBottom w:val="0"/>
      <w:divBdr>
        <w:top w:val="none" w:sz="0" w:space="0" w:color="auto"/>
        <w:left w:val="none" w:sz="0" w:space="0" w:color="auto"/>
        <w:bottom w:val="none" w:sz="0" w:space="0" w:color="auto"/>
        <w:right w:val="none" w:sz="0" w:space="0" w:color="auto"/>
      </w:divBdr>
    </w:div>
    <w:div w:id="648680050">
      <w:bodyDiv w:val="1"/>
      <w:marLeft w:val="0"/>
      <w:marRight w:val="0"/>
      <w:marTop w:val="0"/>
      <w:marBottom w:val="0"/>
      <w:divBdr>
        <w:top w:val="none" w:sz="0" w:space="0" w:color="auto"/>
        <w:left w:val="none" w:sz="0" w:space="0" w:color="auto"/>
        <w:bottom w:val="none" w:sz="0" w:space="0" w:color="auto"/>
        <w:right w:val="none" w:sz="0" w:space="0" w:color="auto"/>
      </w:divBdr>
    </w:div>
    <w:div w:id="649331539">
      <w:bodyDiv w:val="1"/>
      <w:marLeft w:val="0"/>
      <w:marRight w:val="0"/>
      <w:marTop w:val="0"/>
      <w:marBottom w:val="0"/>
      <w:divBdr>
        <w:top w:val="none" w:sz="0" w:space="0" w:color="auto"/>
        <w:left w:val="none" w:sz="0" w:space="0" w:color="auto"/>
        <w:bottom w:val="none" w:sz="0" w:space="0" w:color="auto"/>
        <w:right w:val="none" w:sz="0" w:space="0" w:color="auto"/>
      </w:divBdr>
    </w:div>
    <w:div w:id="664212452">
      <w:bodyDiv w:val="1"/>
      <w:marLeft w:val="0"/>
      <w:marRight w:val="0"/>
      <w:marTop w:val="0"/>
      <w:marBottom w:val="0"/>
      <w:divBdr>
        <w:top w:val="none" w:sz="0" w:space="0" w:color="auto"/>
        <w:left w:val="none" w:sz="0" w:space="0" w:color="auto"/>
        <w:bottom w:val="none" w:sz="0" w:space="0" w:color="auto"/>
        <w:right w:val="none" w:sz="0" w:space="0" w:color="auto"/>
      </w:divBdr>
    </w:div>
    <w:div w:id="678848130">
      <w:bodyDiv w:val="1"/>
      <w:marLeft w:val="0"/>
      <w:marRight w:val="0"/>
      <w:marTop w:val="0"/>
      <w:marBottom w:val="0"/>
      <w:divBdr>
        <w:top w:val="none" w:sz="0" w:space="0" w:color="auto"/>
        <w:left w:val="none" w:sz="0" w:space="0" w:color="auto"/>
        <w:bottom w:val="none" w:sz="0" w:space="0" w:color="auto"/>
        <w:right w:val="none" w:sz="0" w:space="0" w:color="auto"/>
      </w:divBdr>
    </w:div>
    <w:div w:id="696925945">
      <w:bodyDiv w:val="1"/>
      <w:marLeft w:val="0"/>
      <w:marRight w:val="0"/>
      <w:marTop w:val="0"/>
      <w:marBottom w:val="0"/>
      <w:divBdr>
        <w:top w:val="none" w:sz="0" w:space="0" w:color="auto"/>
        <w:left w:val="none" w:sz="0" w:space="0" w:color="auto"/>
        <w:bottom w:val="none" w:sz="0" w:space="0" w:color="auto"/>
        <w:right w:val="none" w:sz="0" w:space="0" w:color="auto"/>
      </w:divBdr>
    </w:div>
    <w:div w:id="698120505">
      <w:bodyDiv w:val="1"/>
      <w:marLeft w:val="0"/>
      <w:marRight w:val="0"/>
      <w:marTop w:val="0"/>
      <w:marBottom w:val="0"/>
      <w:divBdr>
        <w:top w:val="none" w:sz="0" w:space="0" w:color="auto"/>
        <w:left w:val="none" w:sz="0" w:space="0" w:color="auto"/>
        <w:bottom w:val="none" w:sz="0" w:space="0" w:color="auto"/>
        <w:right w:val="none" w:sz="0" w:space="0" w:color="auto"/>
      </w:divBdr>
    </w:div>
    <w:div w:id="745566615">
      <w:bodyDiv w:val="1"/>
      <w:marLeft w:val="0"/>
      <w:marRight w:val="0"/>
      <w:marTop w:val="0"/>
      <w:marBottom w:val="0"/>
      <w:divBdr>
        <w:top w:val="none" w:sz="0" w:space="0" w:color="auto"/>
        <w:left w:val="none" w:sz="0" w:space="0" w:color="auto"/>
        <w:bottom w:val="none" w:sz="0" w:space="0" w:color="auto"/>
        <w:right w:val="none" w:sz="0" w:space="0" w:color="auto"/>
      </w:divBdr>
    </w:div>
    <w:div w:id="747574587">
      <w:bodyDiv w:val="1"/>
      <w:marLeft w:val="0"/>
      <w:marRight w:val="0"/>
      <w:marTop w:val="0"/>
      <w:marBottom w:val="0"/>
      <w:divBdr>
        <w:top w:val="none" w:sz="0" w:space="0" w:color="auto"/>
        <w:left w:val="none" w:sz="0" w:space="0" w:color="auto"/>
        <w:bottom w:val="none" w:sz="0" w:space="0" w:color="auto"/>
        <w:right w:val="none" w:sz="0" w:space="0" w:color="auto"/>
      </w:divBdr>
    </w:div>
    <w:div w:id="762802559">
      <w:bodyDiv w:val="1"/>
      <w:marLeft w:val="0"/>
      <w:marRight w:val="0"/>
      <w:marTop w:val="0"/>
      <w:marBottom w:val="0"/>
      <w:divBdr>
        <w:top w:val="none" w:sz="0" w:space="0" w:color="auto"/>
        <w:left w:val="none" w:sz="0" w:space="0" w:color="auto"/>
        <w:bottom w:val="none" w:sz="0" w:space="0" w:color="auto"/>
        <w:right w:val="none" w:sz="0" w:space="0" w:color="auto"/>
      </w:divBdr>
    </w:div>
    <w:div w:id="765224752">
      <w:bodyDiv w:val="1"/>
      <w:marLeft w:val="0"/>
      <w:marRight w:val="0"/>
      <w:marTop w:val="0"/>
      <w:marBottom w:val="0"/>
      <w:divBdr>
        <w:top w:val="none" w:sz="0" w:space="0" w:color="auto"/>
        <w:left w:val="none" w:sz="0" w:space="0" w:color="auto"/>
        <w:bottom w:val="none" w:sz="0" w:space="0" w:color="auto"/>
        <w:right w:val="none" w:sz="0" w:space="0" w:color="auto"/>
      </w:divBdr>
    </w:div>
    <w:div w:id="796068447">
      <w:bodyDiv w:val="1"/>
      <w:marLeft w:val="0"/>
      <w:marRight w:val="0"/>
      <w:marTop w:val="0"/>
      <w:marBottom w:val="0"/>
      <w:divBdr>
        <w:top w:val="none" w:sz="0" w:space="0" w:color="auto"/>
        <w:left w:val="none" w:sz="0" w:space="0" w:color="auto"/>
        <w:bottom w:val="none" w:sz="0" w:space="0" w:color="auto"/>
        <w:right w:val="none" w:sz="0" w:space="0" w:color="auto"/>
      </w:divBdr>
    </w:div>
    <w:div w:id="802623931">
      <w:bodyDiv w:val="1"/>
      <w:marLeft w:val="0"/>
      <w:marRight w:val="0"/>
      <w:marTop w:val="0"/>
      <w:marBottom w:val="0"/>
      <w:divBdr>
        <w:top w:val="none" w:sz="0" w:space="0" w:color="auto"/>
        <w:left w:val="none" w:sz="0" w:space="0" w:color="auto"/>
        <w:bottom w:val="none" w:sz="0" w:space="0" w:color="auto"/>
        <w:right w:val="none" w:sz="0" w:space="0" w:color="auto"/>
      </w:divBdr>
    </w:div>
    <w:div w:id="809051932">
      <w:bodyDiv w:val="1"/>
      <w:marLeft w:val="0"/>
      <w:marRight w:val="0"/>
      <w:marTop w:val="0"/>
      <w:marBottom w:val="0"/>
      <w:divBdr>
        <w:top w:val="none" w:sz="0" w:space="0" w:color="auto"/>
        <w:left w:val="none" w:sz="0" w:space="0" w:color="auto"/>
        <w:bottom w:val="none" w:sz="0" w:space="0" w:color="auto"/>
        <w:right w:val="none" w:sz="0" w:space="0" w:color="auto"/>
      </w:divBdr>
    </w:div>
    <w:div w:id="812604212">
      <w:bodyDiv w:val="1"/>
      <w:marLeft w:val="0"/>
      <w:marRight w:val="0"/>
      <w:marTop w:val="0"/>
      <w:marBottom w:val="0"/>
      <w:divBdr>
        <w:top w:val="none" w:sz="0" w:space="0" w:color="auto"/>
        <w:left w:val="none" w:sz="0" w:space="0" w:color="auto"/>
        <w:bottom w:val="none" w:sz="0" w:space="0" w:color="auto"/>
        <w:right w:val="none" w:sz="0" w:space="0" w:color="auto"/>
      </w:divBdr>
    </w:div>
    <w:div w:id="825585164">
      <w:bodyDiv w:val="1"/>
      <w:marLeft w:val="0"/>
      <w:marRight w:val="0"/>
      <w:marTop w:val="0"/>
      <w:marBottom w:val="0"/>
      <w:divBdr>
        <w:top w:val="none" w:sz="0" w:space="0" w:color="auto"/>
        <w:left w:val="none" w:sz="0" w:space="0" w:color="auto"/>
        <w:bottom w:val="none" w:sz="0" w:space="0" w:color="auto"/>
        <w:right w:val="none" w:sz="0" w:space="0" w:color="auto"/>
      </w:divBdr>
    </w:div>
    <w:div w:id="848712928">
      <w:bodyDiv w:val="1"/>
      <w:marLeft w:val="0"/>
      <w:marRight w:val="0"/>
      <w:marTop w:val="0"/>
      <w:marBottom w:val="0"/>
      <w:divBdr>
        <w:top w:val="none" w:sz="0" w:space="0" w:color="auto"/>
        <w:left w:val="none" w:sz="0" w:space="0" w:color="auto"/>
        <w:bottom w:val="none" w:sz="0" w:space="0" w:color="auto"/>
        <w:right w:val="none" w:sz="0" w:space="0" w:color="auto"/>
      </w:divBdr>
    </w:div>
    <w:div w:id="853569983">
      <w:bodyDiv w:val="1"/>
      <w:marLeft w:val="0"/>
      <w:marRight w:val="0"/>
      <w:marTop w:val="0"/>
      <w:marBottom w:val="0"/>
      <w:divBdr>
        <w:top w:val="none" w:sz="0" w:space="0" w:color="auto"/>
        <w:left w:val="none" w:sz="0" w:space="0" w:color="auto"/>
        <w:bottom w:val="none" w:sz="0" w:space="0" w:color="auto"/>
        <w:right w:val="none" w:sz="0" w:space="0" w:color="auto"/>
      </w:divBdr>
    </w:div>
    <w:div w:id="857084603">
      <w:bodyDiv w:val="1"/>
      <w:marLeft w:val="0"/>
      <w:marRight w:val="0"/>
      <w:marTop w:val="0"/>
      <w:marBottom w:val="0"/>
      <w:divBdr>
        <w:top w:val="none" w:sz="0" w:space="0" w:color="auto"/>
        <w:left w:val="none" w:sz="0" w:space="0" w:color="auto"/>
        <w:bottom w:val="none" w:sz="0" w:space="0" w:color="auto"/>
        <w:right w:val="none" w:sz="0" w:space="0" w:color="auto"/>
      </w:divBdr>
      <w:divsChild>
        <w:div w:id="1249271819">
          <w:marLeft w:val="0"/>
          <w:marRight w:val="0"/>
          <w:marTop w:val="0"/>
          <w:marBottom w:val="0"/>
          <w:divBdr>
            <w:top w:val="none" w:sz="0" w:space="0" w:color="auto"/>
            <w:left w:val="none" w:sz="0" w:space="0" w:color="auto"/>
            <w:bottom w:val="none" w:sz="0" w:space="0" w:color="auto"/>
            <w:right w:val="none" w:sz="0" w:space="0" w:color="auto"/>
          </w:divBdr>
        </w:div>
        <w:div w:id="113988752">
          <w:marLeft w:val="0"/>
          <w:marRight w:val="0"/>
          <w:marTop w:val="0"/>
          <w:marBottom w:val="0"/>
          <w:divBdr>
            <w:top w:val="none" w:sz="0" w:space="0" w:color="auto"/>
            <w:left w:val="none" w:sz="0" w:space="0" w:color="auto"/>
            <w:bottom w:val="none" w:sz="0" w:space="0" w:color="auto"/>
            <w:right w:val="none" w:sz="0" w:space="0" w:color="auto"/>
          </w:divBdr>
          <w:divsChild>
            <w:div w:id="458304415">
              <w:marLeft w:val="0"/>
              <w:marRight w:val="0"/>
              <w:marTop w:val="0"/>
              <w:marBottom w:val="0"/>
              <w:divBdr>
                <w:top w:val="none" w:sz="0" w:space="0" w:color="auto"/>
                <w:left w:val="none" w:sz="0" w:space="0" w:color="auto"/>
                <w:bottom w:val="none" w:sz="0" w:space="0" w:color="auto"/>
                <w:right w:val="none" w:sz="0" w:space="0" w:color="auto"/>
              </w:divBdr>
              <w:divsChild>
                <w:div w:id="1698434036">
                  <w:marLeft w:val="0"/>
                  <w:marRight w:val="0"/>
                  <w:marTop w:val="0"/>
                  <w:marBottom w:val="0"/>
                  <w:divBdr>
                    <w:top w:val="none" w:sz="0" w:space="0" w:color="auto"/>
                    <w:left w:val="none" w:sz="0" w:space="0" w:color="auto"/>
                    <w:bottom w:val="none" w:sz="0" w:space="0" w:color="auto"/>
                    <w:right w:val="none" w:sz="0" w:space="0" w:color="auto"/>
                  </w:divBdr>
                </w:div>
              </w:divsChild>
            </w:div>
            <w:div w:id="1946229141">
              <w:marLeft w:val="0"/>
              <w:marRight w:val="150"/>
              <w:marTop w:val="150"/>
              <w:marBottom w:val="150"/>
              <w:divBdr>
                <w:top w:val="single" w:sz="6" w:space="11" w:color="E7EBEE"/>
                <w:left w:val="none" w:sz="0" w:space="0" w:color="auto"/>
                <w:bottom w:val="none" w:sz="0" w:space="0" w:color="auto"/>
                <w:right w:val="none" w:sz="0" w:space="0" w:color="auto"/>
              </w:divBdr>
              <w:divsChild>
                <w:div w:id="1588884511">
                  <w:marLeft w:val="0"/>
                  <w:marRight w:val="0"/>
                  <w:marTop w:val="0"/>
                  <w:marBottom w:val="0"/>
                  <w:divBdr>
                    <w:top w:val="none" w:sz="0" w:space="0" w:color="auto"/>
                    <w:left w:val="none" w:sz="0" w:space="0" w:color="auto"/>
                    <w:bottom w:val="none" w:sz="0" w:space="0" w:color="auto"/>
                    <w:right w:val="none" w:sz="0" w:space="0" w:color="auto"/>
                  </w:divBdr>
                  <w:divsChild>
                    <w:div w:id="1001617819">
                      <w:marLeft w:val="0"/>
                      <w:marRight w:val="0"/>
                      <w:marTop w:val="0"/>
                      <w:marBottom w:val="150"/>
                      <w:divBdr>
                        <w:top w:val="none" w:sz="0" w:space="0" w:color="auto"/>
                        <w:left w:val="none" w:sz="0" w:space="0" w:color="auto"/>
                        <w:bottom w:val="none" w:sz="0" w:space="0" w:color="auto"/>
                        <w:right w:val="none" w:sz="0" w:space="0" w:color="auto"/>
                      </w:divBdr>
                      <w:divsChild>
                        <w:div w:id="16686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4684099">
      <w:bodyDiv w:val="1"/>
      <w:marLeft w:val="0"/>
      <w:marRight w:val="0"/>
      <w:marTop w:val="0"/>
      <w:marBottom w:val="0"/>
      <w:divBdr>
        <w:top w:val="none" w:sz="0" w:space="0" w:color="auto"/>
        <w:left w:val="none" w:sz="0" w:space="0" w:color="auto"/>
        <w:bottom w:val="none" w:sz="0" w:space="0" w:color="auto"/>
        <w:right w:val="none" w:sz="0" w:space="0" w:color="auto"/>
      </w:divBdr>
    </w:div>
    <w:div w:id="923804378">
      <w:bodyDiv w:val="1"/>
      <w:marLeft w:val="0"/>
      <w:marRight w:val="0"/>
      <w:marTop w:val="0"/>
      <w:marBottom w:val="0"/>
      <w:divBdr>
        <w:top w:val="none" w:sz="0" w:space="0" w:color="auto"/>
        <w:left w:val="none" w:sz="0" w:space="0" w:color="auto"/>
        <w:bottom w:val="none" w:sz="0" w:space="0" w:color="auto"/>
        <w:right w:val="none" w:sz="0" w:space="0" w:color="auto"/>
      </w:divBdr>
    </w:div>
    <w:div w:id="930357271">
      <w:bodyDiv w:val="1"/>
      <w:marLeft w:val="0"/>
      <w:marRight w:val="0"/>
      <w:marTop w:val="0"/>
      <w:marBottom w:val="0"/>
      <w:divBdr>
        <w:top w:val="none" w:sz="0" w:space="0" w:color="auto"/>
        <w:left w:val="none" w:sz="0" w:space="0" w:color="auto"/>
        <w:bottom w:val="none" w:sz="0" w:space="0" w:color="auto"/>
        <w:right w:val="none" w:sz="0" w:space="0" w:color="auto"/>
      </w:divBdr>
    </w:div>
    <w:div w:id="933245434">
      <w:bodyDiv w:val="1"/>
      <w:marLeft w:val="0"/>
      <w:marRight w:val="0"/>
      <w:marTop w:val="0"/>
      <w:marBottom w:val="0"/>
      <w:divBdr>
        <w:top w:val="none" w:sz="0" w:space="0" w:color="auto"/>
        <w:left w:val="none" w:sz="0" w:space="0" w:color="auto"/>
        <w:bottom w:val="none" w:sz="0" w:space="0" w:color="auto"/>
        <w:right w:val="none" w:sz="0" w:space="0" w:color="auto"/>
      </w:divBdr>
    </w:div>
    <w:div w:id="957178159">
      <w:bodyDiv w:val="1"/>
      <w:marLeft w:val="0"/>
      <w:marRight w:val="0"/>
      <w:marTop w:val="0"/>
      <w:marBottom w:val="0"/>
      <w:divBdr>
        <w:top w:val="none" w:sz="0" w:space="0" w:color="auto"/>
        <w:left w:val="none" w:sz="0" w:space="0" w:color="auto"/>
        <w:bottom w:val="none" w:sz="0" w:space="0" w:color="auto"/>
        <w:right w:val="none" w:sz="0" w:space="0" w:color="auto"/>
      </w:divBdr>
    </w:div>
    <w:div w:id="960959777">
      <w:bodyDiv w:val="1"/>
      <w:marLeft w:val="0"/>
      <w:marRight w:val="0"/>
      <w:marTop w:val="0"/>
      <w:marBottom w:val="0"/>
      <w:divBdr>
        <w:top w:val="none" w:sz="0" w:space="0" w:color="auto"/>
        <w:left w:val="none" w:sz="0" w:space="0" w:color="auto"/>
        <w:bottom w:val="none" w:sz="0" w:space="0" w:color="auto"/>
        <w:right w:val="none" w:sz="0" w:space="0" w:color="auto"/>
      </w:divBdr>
    </w:div>
    <w:div w:id="982197787">
      <w:bodyDiv w:val="1"/>
      <w:marLeft w:val="0"/>
      <w:marRight w:val="0"/>
      <w:marTop w:val="0"/>
      <w:marBottom w:val="0"/>
      <w:divBdr>
        <w:top w:val="none" w:sz="0" w:space="0" w:color="auto"/>
        <w:left w:val="none" w:sz="0" w:space="0" w:color="auto"/>
        <w:bottom w:val="none" w:sz="0" w:space="0" w:color="auto"/>
        <w:right w:val="none" w:sz="0" w:space="0" w:color="auto"/>
      </w:divBdr>
    </w:div>
    <w:div w:id="1000159751">
      <w:bodyDiv w:val="1"/>
      <w:marLeft w:val="0"/>
      <w:marRight w:val="0"/>
      <w:marTop w:val="0"/>
      <w:marBottom w:val="0"/>
      <w:divBdr>
        <w:top w:val="none" w:sz="0" w:space="0" w:color="auto"/>
        <w:left w:val="none" w:sz="0" w:space="0" w:color="auto"/>
        <w:bottom w:val="none" w:sz="0" w:space="0" w:color="auto"/>
        <w:right w:val="none" w:sz="0" w:space="0" w:color="auto"/>
      </w:divBdr>
    </w:div>
    <w:div w:id="1053039294">
      <w:bodyDiv w:val="1"/>
      <w:marLeft w:val="0"/>
      <w:marRight w:val="0"/>
      <w:marTop w:val="0"/>
      <w:marBottom w:val="0"/>
      <w:divBdr>
        <w:top w:val="none" w:sz="0" w:space="0" w:color="auto"/>
        <w:left w:val="none" w:sz="0" w:space="0" w:color="auto"/>
        <w:bottom w:val="none" w:sz="0" w:space="0" w:color="auto"/>
        <w:right w:val="none" w:sz="0" w:space="0" w:color="auto"/>
      </w:divBdr>
    </w:div>
    <w:div w:id="1072393182">
      <w:bodyDiv w:val="1"/>
      <w:marLeft w:val="0"/>
      <w:marRight w:val="0"/>
      <w:marTop w:val="0"/>
      <w:marBottom w:val="0"/>
      <w:divBdr>
        <w:top w:val="none" w:sz="0" w:space="0" w:color="auto"/>
        <w:left w:val="none" w:sz="0" w:space="0" w:color="auto"/>
        <w:bottom w:val="none" w:sz="0" w:space="0" w:color="auto"/>
        <w:right w:val="none" w:sz="0" w:space="0" w:color="auto"/>
      </w:divBdr>
    </w:div>
    <w:div w:id="1083264019">
      <w:bodyDiv w:val="1"/>
      <w:marLeft w:val="0"/>
      <w:marRight w:val="0"/>
      <w:marTop w:val="0"/>
      <w:marBottom w:val="0"/>
      <w:divBdr>
        <w:top w:val="none" w:sz="0" w:space="0" w:color="auto"/>
        <w:left w:val="none" w:sz="0" w:space="0" w:color="auto"/>
        <w:bottom w:val="none" w:sz="0" w:space="0" w:color="auto"/>
        <w:right w:val="none" w:sz="0" w:space="0" w:color="auto"/>
      </w:divBdr>
    </w:div>
    <w:div w:id="1089884245">
      <w:bodyDiv w:val="1"/>
      <w:marLeft w:val="0"/>
      <w:marRight w:val="0"/>
      <w:marTop w:val="0"/>
      <w:marBottom w:val="0"/>
      <w:divBdr>
        <w:top w:val="none" w:sz="0" w:space="0" w:color="auto"/>
        <w:left w:val="none" w:sz="0" w:space="0" w:color="auto"/>
        <w:bottom w:val="none" w:sz="0" w:space="0" w:color="auto"/>
        <w:right w:val="none" w:sz="0" w:space="0" w:color="auto"/>
      </w:divBdr>
    </w:div>
    <w:div w:id="1091392057">
      <w:bodyDiv w:val="1"/>
      <w:marLeft w:val="0"/>
      <w:marRight w:val="0"/>
      <w:marTop w:val="0"/>
      <w:marBottom w:val="0"/>
      <w:divBdr>
        <w:top w:val="none" w:sz="0" w:space="0" w:color="auto"/>
        <w:left w:val="none" w:sz="0" w:space="0" w:color="auto"/>
        <w:bottom w:val="none" w:sz="0" w:space="0" w:color="auto"/>
        <w:right w:val="none" w:sz="0" w:space="0" w:color="auto"/>
      </w:divBdr>
    </w:div>
    <w:div w:id="1096557596">
      <w:bodyDiv w:val="1"/>
      <w:marLeft w:val="0"/>
      <w:marRight w:val="0"/>
      <w:marTop w:val="0"/>
      <w:marBottom w:val="0"/>
      <w:divBdr>
        <w:top w:val="none" w:sz="0" w:space="0" w:color="auto"/>
        <w:left w:val="none" w:sz="0" w:space="0" w:color="auto"/>
        <w:bottom w:val="none" w:sz="0" w:space="0" w:color="auto"/>
        <w:right w:val="none" w:sz="0" w:space="0" w:color="auto"/>
      </w:divBdr>
    </w:div>
    <w:div w:id="1129205685">
      <w:bodyDiv w:val="1"/>
      <w:marLeft w:val="0"/>
      <w:marRight w:val="0"/>
      <w:marTop w:val="0"/>
      <w:marBottom w:val="0"/>
      <w:divBdr>
        <w:top w:val="none" w:sz="0" w:space="0" w:color="auto"/>
        <w:left w:val="none" w:sz="0" w:space="0" w:color="auto"/>
        <w:bottom w:val="none" w:sz="0" w:space="0" w:color="auto"/>
        <w:right w:val="none" w:sz="0" w:space="0" w:color="auto"/>
      </w:divBdr>
    </w:div>
    <w:div w:id="1131052827">
      <w:bodyDiv w:val="1"/>
      <w:marLeft w:val="0"/>
      <w:marRight w:val="0"/>
      <w:marTop w:val="0"/>
      <w:marBottom w:val="0"/>
      <w:divBdr>
        <w:top w:val="none" w:sz="0" w:space="0" w:color="auto"/>
        <w:left w:val="none" w:sz="0" w:space="0" w:color="auto"/>
        <w:bottom w:val="none" w:sz="0" w:space="0" w:color="auto"/>
        <w:right w:val="none" w:sz="0" w:space="0" w:color="auto"/>
      </w:divBdr>
    </w:div>
    <w:div w:id="1140264776">
      <w:bodyDiv w:val="1"/>
      <w:marLeft w:val="0"/>
      <w:marRight w:val="0"/>
      <w:marTop w:val="0"/>
      <w:marBottom w:val="0"/>
      <w:divBdr>
        <w:top w:val="none" w:sz="0" w:space="0" w:color="auto"/>
        <w:left w:val="none" w:sz="0" w:space="0" w:color="auto"/>
        <w:bottom w:val="none" w:sz="0" w:space="0" w:color="auto"/>
        <w:right w:val="none" w:sz="0" w:space="0" w:color="auto"/>
      </w:divBdr>
    </w:div>
    <w:div w:id="1149438046">
      <w:bodyDiv w:val="1"/>
      <w:marLeft w:val="0"/>
      <w:marRight w:val="0"/>
      <w:marTop w:val="0"/>
      <w:marBottom w:val="0"/>
      <w:divBdr>
        <w:top w:val="none" w:sz="0" w:space="0" w:color="auto"/>
        <w:left w:val="none" w:sz="0" w:space="0" w:color="auto"/>
        <w:bottom w:val="none" w:sz="0" w:space="0" w:color="auto"/>
        <w:right w:val="none" w:sz="0" w:space="0" w:color="auto"/>
      </w:divBdr>
    </w:div>
    <w:div w:id="1161503946">
      <w:bodyDiv w:val="1"/>
      <w:marLeft w:val="0"/>
      <w:marRight w:val="0"/>
      <w:marTop w:val="0"/>
      <w:marBottom w:val="0"/>
      <w:divBdr>
        <w:top w:val="none" w:sz="0" w:space="0" w:color="auto"/>
        <w:left w:val="none" w:sz="0" w:space="0" w:color="auto"/>
        <w:bottom w:val="none" w:sz="0" w:space="0" w:color="auto"/>
        <w:right w:val="none" w:sz="0" w:space="0" w:color="auto"/>
      </w:divBdr>
    </w:div>
    <w:div w:id="1200046062">
      <w:bodyDiv w:val="1"/>
      <w:marLeft w:val="0"/>
      <w:marRight w:val="0"/>
      <w:marTop w:val="0"/>
      <w:marBottom w:val="0"/>
      <w:divBdr>
        <w:top w:val="none" w:sz="0" w:space="0" w:color="auto"/>
        <w:left w:val="none" w:sz="0" w:space="0" w:color="auto"/>
        <w:bottom w:val="none" w:sz="0" w:space="0" w:color="auto"/>
        <w:right w:val="none" w:sz="0" w:space="0" w:color="auto"/>
      </w:divBdr>
    </w:div>
    <w:div w:id="1204251867">
      <w:bodyDiv w:val="1"/>
      <w:marLeft w:val="0"/>
      <w:marRight w:val="0"/>
      <w:marTop w:val="0"/>
      <w:marBottom w:val="0"/>
      <w:divBdr>
        <w:top w:val="none" w:sz="0" w:space="0" w:color="auto"/>
        <w:left w:val="none" w:sz="0" w:space="0" w:color="auto"/>
        <w:bottom w:val="none" w:sz="0" w:space="0" w:color="auto"/>
        <w:right w:val="none" w:sz="0" w:space="0" w:color="auto"/>
      </w:divBdr>
    </w:div>
    <w:div w:id="1205142554">
      <w:bodyDiv w:val="1"/>
      <w:marLeft w:val="0"/>
      <w:marRight w:val="0"/>
      <w:marTop w:val="0"/>
      <w:marBottom w:val="0"/>
      <w:divBdr>
        <w:top w:val="none" w:sz="0" w:space="0" w:color="auto"/>
        <w:left w:val="none" w:sz="0" w:space="0" w:color="auto"/>
        <w:bottom w:val="none" w:sz="0" w:space="0" w:color="auto"/>
        <w:right w:val="none" w:sz="0" w:space="0" w:color="auto"/>
      </w:divBdr>
    </w:div>
    <w:div w:id="1205874236">
      <w:bodyDiv w:val="1"/>
      <w:marLeft w:val="0"/>
      <w:marRight w:val="0"/>
      <w:marTop w:val="0"/>
      <w:marBottom w:val="0"/>
      <w:divBdr>
        <w:top w:val="none" w:sz="0" w:space="0" w:color="auto"/>
        <w:left w:val="none" w:sz="0" w:space="0" w:color="auto"/>
        <w:bottom w:val="none" w:sz="0" w:space="0" w:color="auto"/>
        <w:right w:val="none" w:sz="0" w:space="0" w:color="auto"/>
      </w:divBdr>
    </w:div>
    <w:div w:id="1239176165">
      <w:bodyDiv w:val="1"/>
      <w:marLeft w:val="0"/>
      <w:marRight w:val="0"/>
      <w:marTop w:val="0"/>
      <w:marBottom w:val="0"/>
      <w:divBdr>
        <w:top w:val="none" w:sz="0" w:space="0" w:color="auto"/>
        <w:left w:val="none" w:sz="0" w:space="0" w:color="auto"/>
        <w:bottom w:val="none" w:sz="0" w:space="0" w:color="auto"/>
        <w:right w:val="none" w:sz="0" w:space="0" w:color="auto"/>
      </w:divBdr>
    </w:div>
    <w:div w:id="1242644003">
      <w:bodyDiv w:val="1"/>
      <w:marLeft w:val="0"/>
      <w:marRight w:val="0"/>
      <w:marTop w:val="0"/>
      <w:marBottom w:val="0"/>
      <w:divBdr>
        <w:top w:val="none" w:sz="0" w:space="0" w:color="auto"/>
        <w:left w:val="none" w:sz="0" w:space="0" w:color="auto"/>
        <w:bottom w:val="none" w:sz="0" w:space="0" w:color="auto"/>
        <w:right w:val="none" w:sz="0" w:space="0" w:color="auto"/>
      </w:divBdr>
    </w:div>
    <w:div w:id="1251431638">
      <w:bodyDiv w:val="1"/>
      <w:marLeft w:val="0"/>
      <w:marRight w:val="0"/>
      <w:marTop w:val="0"/>
      <w:marBottom w:val="0"/>
      <w:divBdr>
        <w:top w:val="none" w:sz="0" w:space="0" w:color="auto"/>
        <w:left w:val="none" w:sz="0" w:space="0" w:color="auto"/>
        <w:bottom w:val="none" w:sz="0" w:space="0" w:color="auto"/>
        <w:right w:val="none" w:sz="0" w:space="0" w:color="auto"/>
      </w:divBdr>
    </w:div>
    <w:div w:id="1251817124">
      <w:bodyDiv w:val="1"/>
      <w:marLeft w:val="0"/>
      <w:marRight w:val="0"/>
      <w:marTop w:val="0"/>
      <w:marBottom w:val="0"/>
      <w:divBdr>
        <w:top w:val="none" w:sz="0" w:space="0" w:color="auto"/>
        <w:left w:val="none" w:sz="0" w:space="0" w:color="auto"/>
        <w:bottom w:val="none" w:sz="0" w:space="0" w:color="auto"/>
        <w:right w:val="none" w:sz="0" w:space="0" w:color="auto"/>
      </w:divBdr>
    </w:div>
    <w:div w:id="1253390990">
      <w:bodyDiv w:val="1"/>
      <w:marLeft w:val="0"/>
      <w:marRight w:val="0"/>
      <w:marTop w:val="0"/>
      <w:marBottom w:val="0"/>
      <w:divBdr>
        <w:top w:val="none" w:sz="0" w:space="0" w:color="auto"/>
        <w:left w:val="none" w:sz="0" w:space="0" w:color="auto"/>
        <w:bottom w:val="none" w:sz="0" w:space="0" w:color="auto"/>
        <w:right w:val="none" w:sz="0" w:space="0" w:color="auto"/>
      </w:divBdr>
    </w:div>
    <w:div w:id="1279411206">
      <w:bodyDiv w:val="1"/>
      <w:marLeft w:val="0"/>
      <w:marRight w:val="0"/>
      <w:marTop w:val="0"/>
      <w:marBottom w:val="0"/>
      <w:divBdr>
        <w:top w:val="none" w:sz="0" w:space="0" w:color="auto"/>
        <w:left w:val="none" w:sz="0" w:space="0" w:color="auto"/>
        <w:bottom w:val="none" w:sz="0" w:space="0" w:color="auto"/>
        <w:right w:val="none" w:sz="0" w:space="0" w:color="auto"/>
      </w:divBdr>
    </w:div>
    <w:div w:id="1290208459">
      <w:bodyDiv w:val="1"/>
      <w:marLeft w:val="0"/>
      <w:marRight w:val="0"/>
      <w:marTop w:val="0"/>
      <w:marBottom w:val="0"/>
      <w:divBdr>
        <w:top w:val="none" w:sz="0" w:space="0" w:color="auto"/>
        <w:left w:val="none" w:sz="0" w:space="0" w:color="auto"/>
        <w:bottom w:val="none" w:sz="0" w:space="0" w:color="auto"/>
        <w:right w:val="none" w:sz="0" w:space="0" w:color="auto"/>
      </w:divBdr>
    </w:div>
    <w:div w:id="1307319006">
      <w:bodyDiv w:val="1"/>
      <w:marLeft w:val="0"/>
      <w:marRight w:val="0"/>
      <w:marTop w:val="0"/>
      <w:marBottom w:val="0"/>
      <w:divBdr>
        <w:top w:val="none" w:sz="0" w:space="0" w:color="auto"/>
        <w:left w:val="none" w:sz="0" w:space="0" w:color="auto"/>
        <w:bottom w:val="none" w:sz="0" w:space="0" w:color="auto"/>
        <w:right w:val="none" w:sz="0" w:space="0" w:color="auto"/>
      </w:divBdr>
    </w:div>
    <w:div w:id="1312364793">
      <w:bodyDiv w:val="1"/>
      <w:marLeft w:val="0"/>
      <w:marRight w:val="0"/>
      <w:marTop w:val="0"/>
      <w:marBottom w:val="0"/>
      <w:divBdr>
        <w:top w:val="none" w:sz="0" w:space="0" w:color="auto"/>
        <w:left w:val="none" w:sz="0" w:space="0" w:color="auto"/>
        <w:bottom w:val="none" w:sz="0" w:space="0" w:color="auto"/>
        <w:right w:val="none" w:sz="0" w:space="0" w:color="auto"/>
      </w:divBdr>
    </w:div>
    <w:div w:id="1312979497">
      <w:bodyDiv w:val="1"/>
      <w:marLeft w:val="0"/>
      <w:marRight w:val="0"/>
      <w:marTop w:val="0"/>
      <w:marBottom w:val="0"/>
      <w:divBdr>
        <w:top w:val="none" w:sz="0" w:space="0" w:color="auto"/>
        <w:left w:val="none" w:sz="0" w:space="0" w:color="auto"/>
        <w:bottom w:val="none" w:sz="0" w:space="0" w:color="auto"/>
        <w:right w:val="none" w:sz="0" w:space="0" w:color="auto"/>
      </w:divBdr>
    </w:div>
    <w:div w:id="1343122833">
      <w:bodyDiv w:val="1"/>
      <w:marLeft w:val="0"/>
      <w:marRight w:val="0"/>
      <w:marTop w:val="0"/>
      <w:marBottom w:val="0"/>
      <w:divBdr>
        <w:top w:val="none" w:sz="0" w:space="0" w:color="auto"/>
        <w:left w:val="none" w:sz="0" w:space="0" w:color="auto"/>
        <w:bottom w:val="none" w:sz="0" w:space="0" w:color="auto"/>
        <w:right w:val="none" w:sz="0" w:space="0" w:color="auto"/>
      </w:divBdr>
    </w:div>
    <w:div w:id="1377897185">
      <w:bodyDiv w:val="1"/>
      <w:marLeft w:val="0"/>
      <w:marRight w:val="0"/>
      <w:marTop w:val="0"/>
      <w:marBottom w:val="0"/>
      <w:divBdr>
        <w:top w:val="none" w:sz="0" w:space="0" w:color="auto"/>
        <w:left w:val="none" w:sz="0" w:space="0" w:color="auto"/>
        <w:bottom w:val="none" w:sz="0" w:space="0" w:color="auto"/>
        <w:right w:val="none" w:sz="0" w:space="0" w:color="auto"/>
      </w:divBdr>
    </w:div>
    <w:div w:id="1404176368">
      <w:bodyDiv w:val="1"/>
      <w:marLeft w:val="0"/>
      <w:marRight w:val="0"/>
      <w:marTop w:val="0"/>
      <w:marBottom w:val="0"/>
      <w:divBdr>
        <w:top w:val="none" w:sz="0" w:space="0" w:color="auto"/>
        <w:left w:val="none" w:sz="0" w:space="0" w:color="auto"/>
        <w:bottom w:val="none" w:sz="0" w:space="0" w:color="auto"/>
        <w:right w:val="none" w:sz="0" w:space="0" w:color="auto"/>
      </w:divBdr>
    </w:div>
    <w:div w:id="1426724211">
      <w:bodyDiv w:val="1"/>
      <w:marLeft w:val="0"/>
      <w:marRight w:val="0"/>
      <w:marTop w:val="0"/>
      <w:marBottom w:val="0"/>
      <w:divBdr>
        <w:top w:val="none" w:sz="0" w:space="0" w:color="auto"/>
        <w:left w:val="none" w:sz="0" w:space="0" w:color="auto"/>
        <w:bottom w:val="none" w:sz="0" w:space="0" w:color="auto"/>
        <w:right w:val="none" w:sz="0" w:space="0" w:color="auto"/>
      </w:divBdr>
    </w:div>
    <w:div w:id="1428693609">
      <w:bodyDiv w:val="1"/>
      <w:marLeft w:val="0"/>
      <w:marRight w:val="0"/>
      <w:marTop w:val="0"/>
      <w:marBottom w:val="0"/>
      <w:divBdr>
        <w:top w:val="none" w:sz="0" w:space="0" w:color="auto"/>
        <w:left w:val="none" w:sz="0" w:space="0" w:color="auto"/>
        <w:bottom w:val="none" w:sz="0" w:space="0" w:color="auto"/>
        <w:right w:val="none" w:sz="0" w:space="0" w:color="auto"/>
      </w:divBdr>
    </w:div>
    <w:div w:id="1442065171">
      <w:bodyDiv w:val="1"/>
      <w:marLeft w:val="0"/>
      <w:marRight w:val="0"/>
      <w:marTop w:val="0"/>
      <w:marBottom w:val="0"/>
      <w:divBdr>
        <w:top w:val="none" w:sz="0" w:space="0" w:color="auto"/>
        <w:left w:val="none" w:sz="0" w:space="0" w:color="auto"/>
        <w:bottom w:val="none" w:sz="0" w:space="0" w:color="auto"/>
        <w:right w:val="none" w:sz="0" w:space="0" w:color="auto"/>
      </w:divBdr>
    </w:div>
    <w:div w:id="1447654438">
      <w:bodyDiv w:val="1"/>
      <w:marLeft w:val="0"/>
      <w:marRight w:val="0"/>
      <w:marTop w:val="0"/>
      <w:marBottom w:val="0"/>
      <w:divBdr>
        <w:top w:val="none" w:sz="0" w:space="0" w:color="auto"/>
        <w:left w:val="none" w:sz="0" w:space="0" w:color="auto"/>
        <w:bottom w:val="none" w:sz="0" w:space="0" w:color="auto"/>
        <w:right w:val="none" w:sz="0" w:space="0" w:color="auto"/>
      </w:divBdr>
    </w:div>
    <w:div w:id="1474056360">
      <w:bodyDiv w:val="1"/>
      <w:marLeft w:val="0"/>
      <w:marRight w:val="0"/>
      <w:marTop w:val="0"/>
      <w:marBottom w:val="0"/>
      <w:divBdr>
        <w:top w:val="none" w:sz="0" w:space="0" w:color="auto"/>
        <w:left w:val="none" w:sz="0" w:space="0" w:color="auto"/>
        <w:bottom w:val="none" w:sz="0" w:space="0" w:color="auto"/>
        <w:right w:val="none" w:sz="0" w:space="0" w:color="auto"/>
      </w:divBdr>
    </w:div>
    <w:div w:id="1476338225">
      <w:bodyDiv w:val="1"/>
      <w:marLeft w:val="0"/>
      <w:marRight w:val="0"/>
      <w:marTop w:val="0"/>
      <w:marBottom w:val="0"/>
      <w:divBdr>
        <w:top w:val="none" w:sz="0" w:space="0" w:color="auto"/>
        <w:left w:val="none" w:sz="0" w:space="0" w:color="auto"/>
        <w:bottom w:val="none" w:sz="0" w:space="0" w:color="auto"/>
        <w:right w:val="none" w:sz="0" w:space="0" w:color="auto"/>
      </w:divBdr>
    </w:div>
    <w:div w:id="1482118961">
      <w:bodyDiv w:val="1"/>
      <w:marLeft w:val="0"/>
      <w:marRight w:val="0"/>
      <w:marTop w:val="0"/>
      <w:marBottom w:val="0"/>
      <w:divBdr>
        <w:top w:val="none" w:sz="0" w:space="0" w:color="auto"/>
        <w:left w:val="none" w:sz="0" w:space="0" w:color="auto"/>
        <w:bottom w:val="none" w:sz="0" w:space="0" w:color="auto"/>
        <w:right w:val="none" w:sz="0" w:space="0" w:color="auto"/>
      </w:divBdr>
    </w:div>
    <w:div w:id="1500273434">
      <w:bodyDiv w:val="1"/>
      <w:marLeft w:val="0"/>
      <w:marRight w:val="0"/>
      <w:marTop w:val="0"/>
      <w:marBottom w:val="0"/>
      <w:divBdr>
        <w:top w:val="none" w:sz="0" w:space="0" w:color="auto"/>
        <w:left w:val="none" w:sz="0" w:space="0" w:color="auto"/>
        <w:bottom w:val="none" w:sz="0" w:space="0" w:color="auto"/>
        <w:right w:val="none" w:sz="0" w:space="0" w:color="auto"/>
      </w:divBdr>
    </w:div>
    <w:div w:id="1505167503">
      <w:bodyDiv w:val="1"/>
      <w:marLeft w:val="0"/>
      <w:marRight w:val="0"/>
      <w:marTop w:val="0"/>
      <w:marBottom w:val="0"/>
      <w:divBdr>
        <w:top w:val="none" w:sz="0" w:space="0" w:color="auto"/>
        <w:left w:val="none" w:sz="0" w:space="0" w:color="auto"/>
        <w:bottom w:val="none" w:sz="0" w:space="0" w:color="auto"/>
        <w:right w:val="none" w:sz="0" w:space="0" w:color="auto"/>
      </w:divBdr>
    </w:div>
    <w:div w:id="1515148212">
      <w:bodyDiv w:val="1"/>
      <w:marLeft w:val="0"/>
      <w:marRight w:val="0"/>
      <w:marTop w:val="0"/>
      <w:marBottom w:val="0"/>
      <w:divBdr>
        <w:top w:val="none" w:sz="0" w:space="0" w:color="auto"/>
        <w:left w:val="none" w:sz="0" w:space="0" w:color="auto"/>
        <w:bottom w:val="none" w:sz="0" w:space="0" w:color="auto"/>
        <w:right w:val="none" w:sz="0" w:space="0" w:color="auto"/>
      </w:divBdr>
    </w:div>
    <w:div w:id="1540243614">
      <w:bodyDiv w:val="1"/>
      <w:marLeft w:val="0"/>
      <w:marRight w:val="0"/>
      <w:marTop w:val="0"/>
      <w:marBottom w:val="0"/>
      <w:divBdr>
        <w:top w:val="none" w:sz="0" w:space="0" w:color="auto"/>
        <w:left w:val="none" w:sz="0" w:space="0" w:color="auto"/>
        <w:bottom w:val="none" w:sz="0" w:space="0" w:color="auto"/>
        <w:right w:val="none" w:sz="0" w:space="0" w:color="auto"/>
      </w:divBdr>
    </w:div>
    <w:div w:id="1540820950">
      <w:bodyDiv w:val="1"/>
      <w:marLeft w:val="0"/>
      <w:marRight w:val="0"/>
      <w:marTop w:val="0"/>
      <w:marBottom w:val="0"/>
      <w:divBdr>
        <w:top w:val="none" w:sz="0" w:space="0" w:color="auto"/>
        <w:left w:val="none" w:sz="0" w:space="0" w:color="auto"/>
        <w:bottom w:val="none" w:sz="0" w:space="0" w:color="auto"/>
        <w:right w:val="none" w:sz="0" w:space="0" w:color="auto"/>
      </w:divBdr>
    </w:div>
    <w:div w:id="1558739046">
      <w:bodyDiv w:val="1"/>
      <w:marLeft w:val="0"/>
      <w:marRight w:val="0"/>
      <w:marTop w:val="0"/>
      <w:marBottom w:val="0"/>
      <w:divBdr>
        <w:top w:val="none" w:sz="0" w:space="0" w:color="auto"/>
        <w:left w:val="none" w:sz="0" w:space="0" w:color="auto"/>
        <w:bottom w:val="none" w:sz="0" w:space="0" w:color="auto"/>
        <w:right w:val="none" w:sz="0" w:space="0" w:color="auto"/>
      </w:divBdr>
    </w:div>
    <w:div w:id="1568149123">
      <w:bodyDiv w:val="1"/>
      <w:marLeft w:val="0"/>
      <w:marRight w:val="0"/>
      <w:marTop w:val="0"/>
      <w:marBottom w:val="0"/>
      <w:divBdr>
        <w:top w:val="none" w:sz="0" w:space="0" w:color="auto"/>
        <w:left w:val="none" w:sz="0" w:space="0" w:color="auto"/>
        <w:bottom w:val="none" w:sz="0" w:space="0" w:color="auto"/>
        <w:right w:val="none" w:sz="0" w:space="0" w:color="auto"/>
      </w:divBdr>
    </w:div>
    <w:div w:id="1589847290">
      <w:bodyDiv w:val="1"/>
      <w:marLeft w:val="0"/>
      <w:marRight w:val="0"/>
      <w:marTop w:val="0"/>
      <w:marBottom w:val="0"/>
      <w:divBdr>
        <w:top w:val="none" w:sz="0" w:space="0" w:color="auto"/>
        <w:left w:val="none" w:sz="0" w:space="0" w:color="auto"/>
        <w:bottom w:val="none" w:sz="0" w:space="0" w:color="auto"/>
        <w:right w:val="none" w:sz="0" w:space="0" w:color="auto"/>
      </w:divBdr>
    </w:div>
    <w:div w:id="1600986926">
      <w:bodyDiv w:val="1"/>
      <w:marLeft w:val="0"/>
      <w:marRight w:val="0"/>
      <w:marTop w:val="0"/>
      <w:marBottom w:val="0"/>
      <w:divBdr>
        <w:top w:val="none" w:sz="0" w:space="0" w:color="auto"/>
        <w:left w:val="none" w:sz="0" w:space="0" w:color="auto"/>
        <w:bottom w:val="none" w:sz="0" w:space="0" w:color="auto"/>
        <w:right w:val="none" w:sz="0" w:space="0" w:color="auto"/>
      </w:divBdr>
    </w:div>
    <w:div w:id="1604069082">
      <w:bodyDiv w:val="1"/>
      <w:marLeft w:val="0"/>
      <w:marRight w:val="0"/>
      <w:marTop w:val="0"/>
      <w:marBottom w:val="0"/>
      <w:divBdr>
        <w:top w:val="none" w:sz="0" w:space="0" w:color="auto"/>
        <w:left w:val="none" w:sz="0" w:space="0" w:color="auto"/>
        <w:bottom w:val="none" w:sz="0" w:space="0" w:color="auto"/>
        <w:right w:val="none" w:sz="0" w:space="0" w:color="auto"/>
      </w:divBdr>
    </w:div>
    <w:div w:id="1605847868">
      <w:bodyDiv w:val="1"/>
      <w:marLeft w:val="0"/>
      <w:marRight w:val="0"/>
      <w:marTop w:val="0"/>
      <w:marBottom w:val="0"/>
      <w:divBdr>
        <w:top w:val="none" w:sz="0" w:space="0" w:color="auto"/>
        <w:left w:val="none" w:sz="0" w:space="0" w:color="auto"/>
        <w:bottom w:val="none" w:sz="0" w:space="0" w:color="auto"/>
        <w:right w:val="none" w:sz="0" w:space="0" w:color="auto"/>
      </w:divBdr>
    </w:div>
    <w:div w:id="1613048258">
      <w:bodyDiv w:val="1"/>
      <w:marLeft w:val="0"/>
      <w:marRight w:val="0"/>
      <w:marTop w:val="0"/>
      <w:marBottom w:val="0"/>
      <w:divBdr>
        <w:top w:val="none" w:sz="0" w:space="0" w:color="auto"/>
        <w:left w:val="none" w:sz="0" w:space="0" w:color="auto"/>
        <w:bottom w:val="none" w:sz="0" w:space="0" w:color="auto"/>
        <w:right w:val="none" w:sz="0" w:space="0" w:color="auto"/>
      </w:divBdr>
    </w:div>
    <w:div w:id="1620915496">
      <w:bodyDiv w:val="1"/>
      <w:marLeft w:val="0"/>
      <w:marRight w:val="0"/>
      <w:marTop w:val="0"/>
      <w:marBottom w:val="0"/>
      <w:divBdr>
        <w:top w:val="none" w:sz="0" w:space="0" w:color="auto"/>
        <w:left w:val="none" w:sz="0" w:space="0" w:color="auto"/>
        <w:bottom w:val="none" w:sz="0" w:space="0" w:color="auto"/>
        <w:right w:val="none" w:sz="0" w:space="0" w:color="auto"/>
      </w:divBdr>
    </w:div>
    <w:div w:id="1632439928">
      <w:bodyDiv w:val="1"/>
      <w:marLeft w:val="0"/>
      <w:marRight w:val="0"/>
      <w:marTop w:val="0"/>
      <w:marBottom w:val="0"/>
      <w:divBdr>
        <w:top w:val="none" w:sz="0" w:space="0" w:color="auto"/>
        <w:left w:val="none" w:sz="0" w:space="0" w:color="auto"/>
        <w:bottom w:val="none" w:sz="0" w:space="0" w:color="auto"/>
        <w:right w:val="none" w:sz="0" w:space="0" w:color="auto"/>
      </w:divBdr>
    </w:div>
    <w:div w:id="1636374723">
      <w:bodyDiv w:val="1"/>
      <w:marLeft w:val="0"/>
      <w:marRight w:val="0"/>
      <w:marTop w:val="0"/>
      <w:marBottom w:val="0"/>
      <w:divBdr>
        <w:top w:val="none" w:sz="0" w:space="0" w:color="auto"/>
        <w:left w:val="none" w:sz="0" w:space="0" w:color="auto"/>
        <w:bottom w:val="none" w:sz="0" w:space="0" w:color="auto"/>
        <w:right w:val="none" w:sz="0" w:space="0" w:color="auto"/>
      </w:divBdr>
    </w:div>
    <w:div w:id="1646466265">
      <w:bodyDiv w:val="1"/>
      <w:marLeft w:val="0"/>
      <w:marRight w:val="0"/>
      <w:marTop w:val="0"/>
      <w:marBottom w:val="0"/>
      <w:divBdr>
        <w:top w:val="none" w:sz="0" w:space="0" w:color="auto"/>
        <w:left w:val="none" w:sz="0" w:space="0" w:color="auto"/>
        <w:bottom w:val="none" w:sz="0" w:space="0" w:color="auto"/>
        <w:right w:val="none" w:sz="0" w:space="0" w:color="auto"/>
      </w:divBdr>
    </w:div>
    <w:div w:id="1664700957">
      <w:bodyDiv w:val="1"/>
      <w:marLeft w:val="0"/>
      <w:marRight w:val="0"/>
      <w:marTop w:val="0"/>
      <w:marBottom w:val="0"/>
      <w:divBdr>
        <w:top w:val="none" w:sz="0" w:space="0" w:color="auto"/>
        <w:left w:val="none" w:sz="0" w:space="0" w:color="auto"/>
        <w:bottom w:val="none" w:sz="0" w:space="0" w:color="auto"/>
        <w:right w:val="none" w:sz="0" w:space="0" w:color="auto"/>
      </w:divBdr>
    </w:div>
    <w:div w:id="1682664957">
      <w:bodyDiv w:val="1"/>
      <w:marLeft w:val="0"/>
      <w:marRight w:val="0"/>
      <w:marTop w:val="0"/>
      <w:marBottom w:val="0"/>
      <w:divBdr>
        <w:top w:val="none" w:sz="0" w:space="0" w:color="auto"/>
        <w:left w:val="none" w:sz="0" w:space="0" w:color="auto"/>
        <w:bottom w:val="none" w:sz="0" w:space="0" w:color="auto"/>
        <w:right w:val="none" w:sz="0" w:space="0" w:color="auto"/>
      </w:divBdr>
    </w:div>
    <w:div w:id="1683358687">
      <w:bodyDiv w:val="1"/>
      <w:marLeft w:val="0"/>
      <w:marRight w:val="0"/>
      <w:marTop w:val="0"/>
      <w:marBottom w:val="0"/>
      <w:divBdr>
        <w:top w:val="none" w:sz="0" w:space="0" w:color="auto"/>
        <w:left w:val="none" w:sz="0" w:space="0" w:color="auto"/>
        <w:bottom w:val="none" w:sz="0" w:space="0" w:color="auto"/>
        <w:right w:val="none" w:sz="0" w:space="0" w:color="auto"/>
      </w:divBdr>
    </w:div>
    <w:div w:id="1683898891">
      <w:bodyDiv w:val="1"/>
      <w:marLeft w:val="0"/>
      <w:marRight w:val="0"/>
      <w:marTop w:val="0"/>
      <w:marBottom w:val="0"/>
      <w:divBdr>
        <w:top w:val="none" w:sz="0" w:space="0" w:color="auto"/>
        <w:left w:val="none" w:sz="0" w:space="0" w:color="auto"/>
        <w:bottom w:val="none" w:sz="0" w:space="0" w:color="auto"/>
        <w:right w:val="none" w:sz="0" w:space="0" w:color="auto"/>
      </w:divBdr>
    </w:div>
    <w:div w:id="1703818178">
      <w:bodyDiv w:val="1"/>
      <w:marLeft w:val="0"/>
      <w:marRight w:val="0"/>
      <w:marTop w:val="0"/>
      <w:marBottom w:val="0"/>
      <w:divBdr>
        <w:top w:val="none" w:sz="0" w:space="0" w:color="auto"/>
        <w:left w:val="none" w:sz="0" w:space="0" w:color="auto"/>
        <w:bottom w:val="none" w:sz="0" w:space="0" w:color="auto"/>
        <w:right w:val="none" w:sz="0" w:space="0" w:color="auto"/>
      </w:divBdr>
    </w:div>
    <w:div w:id="1709066570">
      <w:bodyDiv w:val="1"/>
      <w:marLeft w:val="0"/>
      <w:marRight w:val="0"/>
      <w:marTop w:val="0"/>
      <w:marBottom w:val="0"/>
      <w:divBdr>
        <w:top w:val="none" w:sz="0" w:space="0" w:color="auto"/>
        <w:left w:val="none" w:sz="0" w:space="0" w:color="auto"/>
        <w:bottom w:val="none" w:sz="0" w:space="0" w:color="auto"/>
        <w:right w:val="none" w:sz="0" w:space="0" w:color="auto"/>
      </w:divBdr>
    </w:div>
    <w:div w:id="1710639163">
      <w:bodyDiv w:val="1"/>
      <w:marLeft w:val="0"/>
      <w:marRight w:val="0"/>
      <w:marTop w:val="0"/>
      <w:marBottom w:val="0"/>
      <w:divBdr>
        <w:top w:val="none" w:sz="0" w:space="0" w:color="auto"/>
        <w:left w:val="none" w:sz="0" w:space="0" w:color="auto"/>
        <w:bottom w:val="none" w:sz="0" w:space="0" w:color="auto"/>
        <w:right w:val="none" w:sz="0" w:space="0" w:color="auto"/>
      </w:divBdr>
    </w:div>
    <w:div w:id="1715426999">
      <w:bodyDiv w:val="1"/>
      <w:marLeft w:val="0"/>
      <w:marRight w:val="0"/>
      <w:marTop w:val="0"/>
      <w:marBottom w:val="0"/>
      <w:divBdr>
        <w:top w:val="none" w:sz="0" w:space="0" w:color="auto"/>
        <w:left w:val="none" w:sz="0" w:space="0" w:color="auto"/>
        <w:bottom w:val="none" w:sz="0" w:space="0" w:color="auto"/>
        <w:right w:val="none" w:sz="0" w:space="0" w:color="auto"/>
      </w:divBdr>
    </w:div>
    <w:div w:id="1723938359">
      <w:bodyDiv w:val="1"/>
      <w:marLeft w:val="0"/>
      <w:marRight w:val="0"/>
      <w:marTop w:val="0"/>
      <w:marBottom w:val="0"/>
      <w:divBdr>
        <w:top w:val="none" w:sz="0" w:space="0" w:color="auto"/>
        <w:left w:val="none" w:sz="0" w:space="0" w:color="auto"/>
        <w:bottom w:val="none" w:sz="0" w:space="0" w:color="auto"/>
        <w:right w:val="none" w:sz="0" w:space="0" w:color="auto"/>
      </w:divBdr>
    </w:div>
    <w:div w:id="1771974439">
      <w:bodyDiv w:val="1"/>
      <w:marLeft w:val="0"/>
      <w:marRight w:val="0"/>
      <w:marTop w:val="0"/>
      <w:marBottom w:val="0"/>
      <w:divBdr>
        <w:top w:val="none" w:sz="0" w:space="0" w:color="auto"/>
        <w:left w:val="none" w:sz="0" w:space="0" w:color="auto"/>
        <w:bottom w:val="none" w:sz="0" w:space="0" w:color="auto"/>
        <w:right w:val="none" w:sz="0" w:space="0" w:color="auto"/>
      </w:divBdr>
    </w:div>
    <w:div w:id="1819422186">
      <w:bodyDiv w:val="1"/>
      <w:marLeft w:val="0"/>
      <w:marRight w:val="0"/>
      <w:marTop w:val="0"/>
      <w:marBottom w:val="0"/>
      <w:divBdr>
        <w:top w:val="none" w:sz="0" w:space="0" w:color="auto"/>
        <w:left w:val="none" w:sz="0" w:space="0" w:color="auto"/>
        <w:bottom w:val="none" w:sz="0" w:space="0" w:color="auto"/>
        <w:right w:val="none" w:sz="0" w:space="0" w:color="auto"/>
      </w:divBdr>
    </w:div>
    <w:div w:id="1830167189">
      <w:bodyDiv w:val="1"/>
      <w:marLeft w:val="0"/>
      <w:marRight w:val="0"/>
      <w:marTop w:val="0"/>
      <w:marBottom w:val="0"/>
      <w:divBdr>
        <w:top w:val="none" w:sz="0" w:space="0" w:color="auto"/>
        <w:left w:val="none" w:sz="0" w:space="0" w:color="auto"/>
        <w:bottom w:val="none" w:sz="0" w:space="0" w:color="auto"/>
        <w:right w:val="none" w:sz="0" w:space="0" w:color="auto"/>
      </w:divBdr>
    </w:div>
    <w:div w:id="1864707058">
      <w:bodyDiv w:val="1"/>
      <w:marLeft w:val="0"/>
      <w:marRight w:val="0"/>
      <w:marTop w:val="0"/>
      <w:marBottom w:val="0"/>
      <w:divBdr>
        <w:top w:val="none" w:sz="0" w:space="0" w:color="auto"/>
        <w:left w:val="none" w:sz="0" w:space="0" w:color="auto"/>
        <w:bottom w:val="none" w:sz="0" w:space="0" w:color="auto"/>
        <w:right w:val="none" w:sz="0" w:space="0" w:color="auto"/>
      </w:divBdr>
    </w:div>
    <w:div w:id="1870601657">
      <w:bodyDiv w:val="1"/>
      <w:marLeft w:val="0"/>
      <w:marRight w:val="0"/>
      <w:marTop w:val="0"/>
      <w:marBottom w:val="0"/>
      <w:divBdr>
        <w:top w:val="none" w:sz="0" w:space="0" w:color="auto"/>
        <w:left w:val="none" w:sz="0" w:space="0" w:color="auto"/>
        <w:bottom w:val="none" w:sz="0" w:space="0" w:color="auto"/>
        <w:right w:val="none" w:sz="0" w:space="0" w:color="auto"/>
      </w:divBdr>
    </w:div>
    <w:div w:id="1882206793">
      <w:bodyDiv w:val="1"/>
      <w:marLeft w:val="0"/>
      <w:marRight w:val="0"/>
      <w:marTop w:val="0"/>
      <w:marBottom w:val="0"/>
      <w:divBdr>
        <w:top w:val="none" w:sz="0" w:space="0" w:color="auto"/>
        <w:left w:val="none" w:sz="0" w:space="0" w:color="auto"/>
        <w:bottom w:val="none" w:sz="0" w:space="0" w:color="auto"/>
        <w:right w:val="none" w:sz="0" w:space="0" w:color="auto"/>
      </w:divBdr>
    </w:div>
    <w:div w:id="1890723343">
      <w:bodyDiv w:val="1"/>
      <w:marLeft w:val="0"/>
      <w:marRight w:val="0"/>
      <w:marTop w:val="0"/>
      <w:marBottom w:val="0"/>
      <w:divBdr>
        <w:top w:val="none" w:sz="0" w:space="0" w:color="auto"/>
        <w:left w:val="none" w:sz="0" w:space="0" w:color="auto"/>
        <w:bottom w:val="none" w:sz="0" w:space="0" w:color="auto"/>
        <w:right w:val="none" w:sz="0" w:space="0" w:color="auto"/>
      </w:divBdr>
    </w:div>
    <w:div w:id="1899322164">
      <w:bodyDiv w:val="1"/>
      <w:marLeft w:val="0"/>
      <w:marRight w:val="0"/>
      <w:marTop w:val="0"/>
      <w:marBottom w:val="0"/>
      <w:divBdr>
        <w:top w:val="none" w:sz="0" w:space="0" w:color="auto"/>
        <w:left w:val="none" w:sz="0" w:space="0" w:color="auto"/>
        <w:bottom w:val="none" w:sz="0" w:space="0" w:color="auto"/>
        <w:right w:val="none" w:sz="0" w:space="0" w:color="auto"/>
      </w:divBdr>
    </w:div>
    <w:div w:id="1944534650">
      <w:bodyDiv w:val="1"/>
      <w:marLeft w:val="0"/>
      <w:marRight w:val="0"/>
      <w:marTop w:val="0"/>
      <w:marBottom w:val="0"/>
      <w:divBdr>
        <w:top w:val="none" w:sz="0" w:space="0" w:color="auto"/>
        <w:left w:val="none" w:sz="0" w:space="0" w:color="auto"/>
        <w:bottom w:val="none" w:sz="0" w:space="0" w:color="auto"/>
        <w:right w:val="none" w:sz="0" w:space="0" w:color="auto"/>
      </w:divBdr>
    </w:div>
    <w:div w:id="1986159396">
      <w:bodyDiv w:val="1"/>
      <w:marLeft w:val="0"/>
      <w:marRight w:val="0"/>
      <w:marTop w:val="0"/>
      <w:marBottom w:val="0"/>
      <w:divBdr>
        <w:top w:val="none" w:sz="0" w:space="0" w:color="auto"/>
        <w:left w:val="none" w:sz="0" w:space="0" w:color="auto"/>
        <w:bottom w:val="none" w:sz="0" w:space="0" w:color="auto"/>
        <w:right w:val="none" w:sz="0" w:space="0" w:color="auto"/>
      </w:divBdr>
    </w:div>
    <w:div w:id="1989937634">
      <w:bodyDiv w:val="1"/>
      <w:marLeft w:val="0"/>
      <w:marRight w:val="0"/>
      <w:marTop w:val="0"/>
      <w:marBottom w:val="0"/>
      <w:divBdr>
        <w:top w:val="none" w:sz="0" w:space="0" w:color="auto"/>
        <w:left w:val="none" w:sz="0" w:space="0" w:color="auto"/>
        <w:bottom w:val="none" w:sz="0" w:space="0" w:color="auto"/>
        <w:right w:val="none" w:sz="0" w:space="0" w:color="auto"/>
      </w:divBdr>
    </w:div>
    <w:div w:id="2031032217">
      <w:bodyDiv w:val="1"/>
      <w:marLeft w:val="0"/>
      <w:marRight w:val="0"/>
      <w:marTop w:val="0"/>
      <w:marBottom w:val="0"/>
      <w:divBdr>
        <w:top w:val="none" w:sz="0" w:space="0" w:color="auto"/>
        <w:left w:val="none" w:sz="0" w:space="0" w:color="auto"/>
        <w:bottom w:val="none" w:sz="0" w:space="0" w:color="auto"/>
        <w:right w:val="none" w:sz="0" w:space="0" w:color="auto"/>
      </w:divBdr>
    </w:div>
    <w:div w:id="2039770906">
      <w:bodyDiv w:val="1"/>
      <w:marLeft w:val="0"/>
      <w:marRight w:val="0"/>
      <w:marTop w:val="0"/>
      <w:marBottom w:val="0"/>
      <w:divBdr>
        <w:top w:val="none" w:sz="0" w:space="0" w:color="auto"/>
        <w:left w:val="none" w:sz="0" w:space="0" w:color="auto"/>
        <w:bottom w:val="none" w:sz="0" w:space="0" w:color="auto"/>
        <w:right w:val="none" w:sz="0" w:space="0" w:color="auto"/>
      </w:divBdr>
    </w:div>
    <w:div w:id="2051419336">
      <w:bodyDiv w:val="1"/>
      <w:marLeft w:val="0"/>
      <w:marRight w:val="0"/>
      <w:marTop w:val="0"/>
      <w:marBottom w:val="0"/>
      <w:divBdr>
        <w:top w:val="none" w:sz="0" w:space="0" w:color="auto"/>
        <w:left w:val="none" w:sz="0" w:space="0" w:color="auto"/>
        <w:bottom w:val="none" w:sz="0" w:space="0" w:color="auto"/>
        <w:right w:val="none" w:sz="0" w:space="0" w:color="auto"/>
      </w:divBdr>
    </w:div>
    <w:div w:id="2061662185">
      <w:bodyDiv w:val="1"/>
      <w:marLeft w:val="0"/>
      <w:marRight w:val="0"/>
      <w:marTop w:val="0"/>
      <w:marBottom w:val="0"/>
      <w:divBdr>
        <w:top w:val="none" w:sz="0" w:space="0" w:color="auto"/>
        <w:left w:val="none" w:sz="0" w:space="0" w:color="auto"/>
        <w:bottom w:val="none" w:sz="0" w:space="0" w:color="auto"/>
        <w:right w:val="none" w:sz="0" w:space="0" w:color="auto"/>
      </w:divBdr>
    </w:div>
    <w:div w:id="2068262063">
      <w:bodyDiv w:val="1"/>
      <w:marLeft w:val="0"/>
      <w:marRight w:val="0"/>
      <w:marTop w:val="0"/>
      <w:marBottom w:val="0"/>
      <w:divBdr>
        <w:top w:val="none" w:sz="0" w:space="0" w:color="auto"/>
        <w:left w:val="none" w:sz="0" w:space="0" w:color="auto"/>
        <w:bottom w:val="none" w:sz="0" w:space="0" w:color="auto"/>
        <w:right w:val="none" w:sz="0" w:space="0" w:color="auto"/>
      </w:divBdr>
    </w:div>
    <w:div w:id="2070684571">
      <w:bodyDiv w:val="1"/>
      <w:marLeft w:val="0"/>
      <w:marRight w:val="0"/>
      <w:marTop w:val="0"/>
      <w:marBottom w:val="0"/>
      <w:divBdr>
        <w:top w:val="none" w:sz="0" w:space="0" w:color="auto"/>
        <w:left w:val="none" w:sz="0" w:space="0" w:color="auto"/>
        <w:bottom w:val="none" w:sz="0" w:space="0" w:color="auto"/>
        <w:right w:val="none" w:sz="0" w:space="0" w:color="auto"/>
      </w:divBdr>
    </w:div>
    <w:div w:id="2086804637">
      <w:bodyDiv w:val="1"/>
      <w:marLeft w:val="0"/>
      <w:marRight w:val="0"/>
      <w:marTop w:val="0"/>
      <w:marBottom w:val="0"/>
      <w:divBdr>
        <w:top w:val="none" w:sz="0" w:space="0" w:color="auto"/>
        <w:left w:val="none" w:sz="0" w:space="0" w:color="auto"/>
        <w:bottom w:val="none" w:sz="0" w:space="0" w:color="auto"/>
        <w:right w:val="none" w:sz="0" w:space="0" w:color="auto"/>
      </w:divBdr>
    </w:div>
    <w:div w:id="2102482849">
      <w:bodyDiv w:val="1"/>
      <w:marLeft w:val="0"/>
      <w:marRight w:val="0"/>
      <w:marTop w:val="0"/>
      <w:marBottom w:val="0"/>
      <w:divBdr>
        <w:top w:val="none" w:sz="0" w:space="0" w:color="auto"/>
        <w:left w:val="none" w:sz="0" w:space="0" w:color="auto"/>
        <w:bottom w:val="none" w:sz="0" w:space="0" w:color="auto"/>
        <w:right w:val="none" w:sz="0" w:space="0" w:color="auto"/>
      </w:divBdr>
    </w:div>
    <w:div w:id="2105027154">
      <w:bodyDiv w:val="1"/>
      <w:marLeft w:val="0"/>
      <w:marRight w:val="0"/>
      <w:marTop w:val="0"/>
      <w:marBottom w:val="0"/>
      <w:divBdr>
        <w:top w:val="none" w:sz="0" w:space="0" w:color="auto"/>
        <w:left w:val="none" w:sz="0" w:space="0" w:color="auto"/>
        <w:bottom w:val="none" w:sz="0" w:space="0" w:color="auto"/>
        <w:right w:val="none" w:sz="0" w:space="0" w:color="auto"/>
      </w:divBdr>
    </w:div>
    <w:div w:id="2111584106">
      <w:bodyDiv w:val="1"/>
      <w:marLeft w:val="0"/>
      <w:marRight w:val="0"/>
      <w:marTop w:val="0"/>
      <w:marBottom w:val="0"/>
      <w:divBdr>
        <w:top w:val="none" w:sz="0" w:space="0" w:color="auto"/>
        <w:left w:val="none" w:sz="0" w:space="0" w:color="auto"/>
        <w:bottom w:val="none" w:sz="0" w:space="0" w:color="auto"/>
        <w:right w:val="none" w:sz="0" w:space="0" w:color="auto"/>
      </w:divBdr>
    </w:div>
    <w:div w:id="2131581315">
      <w:bodyDiv w:val="1"/>
      <w:marLeft w:val="0"/>
      <w:marRight w:val="0"/>
      <w:marTop w:val="0"/>
      <w:marBottom w:val="0"/>
      <w:divBdr>
        <w:top w:val="none" w:sz="0" w:space="0" w:color="auto"/>
        <w:left w:val="none" w:sz="0" w:space="0" w:color="auto"/>
        <w:bottom w:val="none" w:sz="0" w:space="0" w:color="auto"/>
        <w:right w:val="none" w:sz="0" w:space="0" w:color="auto"/>
      </w:divBdr>
    </w:div>
    <w:div w:id="2132161810">
      <w:bodyDiv w:val="1"/>
      <w:marLeft w:val="0"/>
      <w:marRight w:val="0"/>
      <w:marTop w:val="0"/>
      <w:marBottom w:val="0"/>
      <w:divBdr>
        <w:top w:val="none" w:sz="0" w:space="0" w:color="auto"/>
        <w:left w:val="none" w:sz="0" w:space="0" w:color="auto"/>
        <w:bottom w:val="none" w:sz="0" w:space="0" w:color="auto"/>
        <w:right w:val="none" w:sz="0" w:space="0" w:color="auto"/>
      </w:divBdr>
    </w:div>
    <w:div w:id="2133281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4.xml"/><Relationship Id="rId21" Type="http://schemas.openxmlformats.org/officeDocument/2006/relationships/chart" Target="charts/chart9.xml"/><Relationship Id="rId42" Type="http://schemas.openxmlformats.org/officeDocument/2006/relationships/chart" Target="charts/chart30.xml"/><Relationship Id="rId47" Type="http://schemas.openxmlformats.org/officeDocument/2006/relationships/chart" Target="charts/chart35.xml"/><Relationship Id="rId63" Type="http://schemas.openxmlformats.org/officeDocument/2006/relationships/image" Target="media/image8.png"/><Relationship Id="rId68" Type="http://schemas.openxmlformats.org/officeDocument/2006/relationships/image" Target="media/image12.png"/><Relationship Id="rId89" Type="http://schemas.openxmlformats.org/officeDocument/2006/relationships/theme" Target="theme/theme1.xml"/><Relationship Id="rId16" Type="http://schemas.openxmlformats.org/officeDocument/2006/relationships/chart" Target="charts/chart4.xml"/><Relationship Id="rId11" Type="http://schemas.openxmlformats.org/officeDocument/2006/relationships/image" Target="media/image2.png"/><Relationship Id="rId32" Type="http://schemas.openxmlformats.org/officeDocument/2006/relationships/chart" Target="charts/chart20.xml"/><Relationship Id="rId37" Type="http://schemas.openxmlformats.org/officeDocument/2006/relationships/chart" Target="charts/chart25.xml"/><Relationship Id="rId53" Type="http://schemas.openxmlformats.org/officeDocument/2006/relationships/chart" Target="charts/chart40.xml"/><Relationship Id="rId58" Type="http://schemas.openxmlformats.org/officeDocument/2006/relationships/chart" Target="charts/chart43.xml"/><Relationship Id="rId74" Type="http://schemas.openxmlformats.org/officeDocument/2006/relationships/image" Target="media/image17.png"/><Relationship Id="rId5" Type="http://schemas.openxmlformats.org/officeDocument/2006/relationships/webSettings" Target="webSettings.xml"/><Relationship Id="rId61" Type="http://schemas.openxmlformats.org/officeDocument/2006/relationships/image" Target="media/image6.png"/><Relationship Id="rId19" Type="http://schemas.openxmlformats.org/officeDocument/2006/relationships/chart" Target="charts/chart7.xml"/><Relationship Id="rId14" Type="http://schemas.openxmlformats.org/officeDocument/2006/relationships/chart" Target="charts/chart3.xml"/><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8.xml"/><Relationship Id="rId35" Type="http://schemas.openxmlformats.org/officeDocument/2006/relationships/chart" Target="charts/chart23.xml"/><Relationship Id="rId43" Type="http://schemas.openxmlformats.org/officeDocument/2006/relationships/chart" Target="charts/chart31.xml"/><Relationship Id="rId48" Type="http://schemas.openxmlformats.org/officeDocument/2006/relationships/chart" Target="charts/chart36.xml"/><Relationship Id="rId56" Type="http://schemas.openxmlformats.org/officeDocument/2006/relationships/image" Target="media/image5.png"/><Relationship Id="rId64" Type="http://schemas.openxmlformats.org/officeDocument/2006/relationships/image" Target="media/image9.png"/><Relationship Id="rId69" Type="http://schemas.openxmlformats.org/officeDocument/2006/relationships/image" Target="media/image13.png"/><Relationship Id="rId77" Type="http://schemas.openxmlformats.org/officeDocument/2006/relationships/image" Target="media/image19.png"/><Relationship Id="rId8" Type="http://schemas.openxmlformats.org/officeDocument/2006/relationships/image" Target="media/image1.png"/><Relationship Id="rId51" Type="http://schemas.openxmlformats.org/officeDocument/2006/relationships/chart" Target="charts/chart39.xml"/><Relationship Id="rId72" Type="http://schemas.openxmlformats.org/officeDocument/2006/relationships/chart" Target="charts/chart45.xml"/><Relationship Id="rId3" Type="http://schemas.openxmlformats.org/officeDocument/2006/relationships/styles" Target="styles.xml"/><Relationship Id="rId12" Type="http://schemas.openxmlformats.org/officeDocument/2006/relationships/chart" Target="charts/chart1.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chart" Target="charts/chart21.xml"/><Relationship Id="rId38" Type="http://schemas.openxmlformats.org/officeDocument/2006/relationships/chart" Target="charts/chart26.xml"/><Relationship Id="rId46" Type="http://schemas.openxmlformats.org/officeDocument/2006/relationships/chart" Target="charts/chart34.xml"/><Relationship Id="rId59" Type="http://schemas.openxmlformats.org/officeDocument/2006/relationships/chart" Target="charts/chart44.xml"/><Relationship Id="rId67" Type="http://schemas.openxmlformats.org/officeDocument/2006/relationships/footer" Target="footer2.xml"/><Relationship Id="rId20" Type="http://schemas.openxmlformats.org/officeDocument/2006/relationships/chart" Target="charts/chart8.xml"/><Relationship Id="rId41" Type="http://schemas.openxmlformats.org/officeDocument/2006/relationships/chart" Target="charts/chart29.xml"/><Relationship Id="rId54" Type="http://schemas.openxmlformats.org/officeDocument/2006/relationships/image" Target="media/image4.png"/><Relationship Id="rId62" Type="http://schemas.openxmlformats.org/officeDocument/2006/relationships/image" Target="media/image7.png"/><Relationship Id="rId70" Type="http://schemas.openxmlformats.org/officeDocument/2006/relationships/image" Target="media/image14.png"/><Relationship Id="rId75" Type="http://schemas.openxmlformats.org/officeDocument/2006/relationships/hyperlink" Target="http://www.zdrowie.gov.pl/epublikacje.html" TargetMode="Externa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basiw.mz.gov.pl/index.html" TargetMode="External"/><Relationship Id="rId23" Type="http://schemas.openxmlformats.org/officeDocument/2006/relationships/chart" Target="charts/chart11.xml"/><Relationship Id="rId28" Type="http://schemas.openxmlformats.org/officeDocument/2006/relationships/chart" Target="charts/chart16.xml"/><Relationship Id="rId36" Type="http://schemas.openxmlformats.org/officeDocument/2006/relationships/chart" Target="charts/chart24.xml"/><Relationship Id="rId49" Type="http://schemas.openxmlformats.org/officeDocument/2006/relationships/chart" Target="charts/chart37.xml"/><Relationship Id="rId57" Type="http://schemas.openxmlformats.org/officeDocument/2006/relationships/chart" Target="charts/chart42.xml"/><Relationship Id="rId10" Type="http://schemas.openxmlformats.org/officeDocument/2006/relationships/footer" Target="footer1.xml"/><Relationship Id="rId31" Type="http://schemas.openxmlformats.org/officeDocument/2006/relationships/chart" Target="charts/chart19.xml"/><Relationship Id="rId44" Type="http://schemas.openxmlformats.org/officeDocument/2006/relationships/chart" Target="charts/chart32.xml"/><Relationship Id="rId52" Type="http://schemas.openxmlformats.org/officeDocument/2006/relationships/image" Target="media/image3.png"/><Relationship Id="rId60" Type="http://schemas.openxmlformats.org/officeDocument/2006/relationships/hyperlink" Target="https://strateg.stat.gov.pl/" TargetMode="External"/><Relationship Id="rId65" Type="http://schemas.openxmlformats.org/officeDocument/2006/relationships/image" Target="media/image10.png"/><Relationship Id="rId73" Type="http://schemas.openxmlformats.org/officeDocument/2006/relationships/image" Target="media/image16.png"/><Relationship Id="rId86" Type="http://schemas.openxmlformats.org/officeDocument/2006/relationships/image" Target="media/image200.png"/><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chart" Target="charts/chart2.xml"/><Relationship Id="rId18" Type="http://schemas.openxmlformats.org/officeDocument/2006/relationships/chart" Target="charts/chart6.xml"/><Relationship Id="rId39" Type="http://schemas.openxmlformats.org/officeDocument/2006/relationships/chart" Target="charts/chart27.xml"/><Relationship Id="rId34" Type="http://schemas.openxmlformats.org/officeDocument/2006/relationships/chart" Target="charts/chart22.xml"/><Relationship Id="rId50" Type="http://schemas.openxmlformats.org/officeDocument/2006/relationships/chart" Target="charts/chart38.xml"/><Relationship Id="rId55" Type="http://schemas.openxmlformats.org/officeDocument/2006/relationships/chart" Target="charts/chart41.xml"/><Relationship Id="rId76" Type="http://schemas.openxmlformats.org/officeDocument/2006/relationships/image" Target="media/image18.png"/><Relationship Id="rId7" Type="http://schemas.openxmlformats.org/officeDocument/2006/relationships/endnotes" Target="endnotes.xml"/><Relationship Id="rId71" Type="http://schemas.openxmlformats.org/officeDocument/2006/relationships/image" Target="media/image15.png"/><Relationship Id="rId2" Type="http://schemas.openxmlformats.org/officeDocument/2006/relationships/numbering" Target="numbering.xml"/><Relationship Id="rId29" Type="http://schemas.openxmlformats.org/officeDocument/2006/relationships/chart" Target="charts/chart17.xml"/><Relationship Id="rId24" Type="http://schemas.openxmlformats.org/officeDocument/2006/relationships/chart" Target="charts/chart12.xml"/><Relationship Id="rId40" Type="http://schemas.openxmlformats.org/officeDocument/2006/relationships/chart" Target="charts/chart28.xml"/><Relationship Id="rId45" Type="http://schemas.openxmlformats.org/officeDocument/2006/relationships/chart" Target="charts/chart33.xml"/><Relationship Id="rId66" Type="http://schemas.openxmlformats.org/officeDocument/2006/relationships/image" Target="media/image11.png"/><Relationship Id="rId87" Type="http://schemas.openxmlformats.org/officeDocument/2006/relationships/image" Target="media/image210.png"/></Relationships>
</file>

<file path=word/_rels/footnotes.xml.rels><?xml version="1.0" encoding="UTF-8" standalone="yes"?>
<Relationships xmlns="http://schemas.openxmlformats.org/package/2006/relationships"><Relationship Id="rId3" Type="http://schemas.openxmlformats.org/officeDocument/2006/relationships/hyperlink" Target="https://www.pzh.gov.pl/najnowszy-raport-nizp-pzh-sytuacja-zdrowotna-ludnosci-polski-i-jej-uwarunkowania/" TargetMode="External"/><Relationship Id="rId2" Type="http://schemas.openxmlformats.org/officeDocument/2006/relationships/hyperlink" Target="https://www.pzh.gov.pl/sytuacja-zdrowotna-ludnosci-polski-i-jej-uwarunkowania-raport-za-2020-rok/" TargetMode="External"/><Relationship Id="rId1" Type="http://schemas.openxmlformats.org/officeDocument/2006/relationships/hyperlink" Target="https://stat.gov.pl/obszary-tematyczne/roczniki-statystyczne/roczniki-statystyczne/rocznik-demograficzny-2020,3,14.html" TargetMode="External"/><Relationship Id="rId4" Type="http://schemas.openxmlformats.org/officeDocument/2006/relationships/hyperlink" Target="https://www.power.gov.pl/media/78644/Mid-term_RK_11_09.pdf"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Kopia%20TABELA%20ZBIORCZA.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POIi&#346;%20i%20POWER\POWER\1.POWER_.xlsx" TargetMode="External"/></Relationships>
</file>

<file path=word/charts/_rels/chart3.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POIi&#346;%20i%20POWER\POWER\1.POWER_.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POIi&#346;%20i%20POWER\POIi&#346;\2.%20POIi&#346;_2020.xlsx" TargetMode="External"/></Relationships>
</file>

<file path=word/charts/_rels/chart5.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POIi&#346;%20i%20POWER\POIi&#346;\2.%20POIi&#346;_2020.xlsx" TargetMode="External"/><Relationship Id="rId2" Type="http://schemas.microsoft.com/office/2011/relationships/chartColorStyle" Target="colors3.xml"/><Relationship Id="rId1" Type="http://schemas.microsoft.com/office/2011/relationships/chartStyle" Target="style3.xml"/></Relationships>
</file>

<file path=word/charts/_rels/chart6.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DBZ%20-%20regiony\3.%20dolnoslaskie_uzupe&#322;nienie%20na%20pro&#347;b&#281;%20KE.xlsx" TargetMode="External"/></Relationships>
</file>

<file path=word/charts/_rels/chart7.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DBZ%20-%20regiony\3.%20dolnoslaskie_uzupe&#322;nienie%20na%20pro&#347;b&#281;%20KE.xlsx" TargetMode="External"/><Relationship Id="rId2" Type="http://schemas.microsoft.com/office/2011/relationships/chartColorStyle" Target="colors4.xml"/><Relationship Id="rId1" Type="http://schemas.microsoft.com/office/2011/relationships/chartStyle" Target="style4.xml"/></Relationships>
</file>

<file path=word/charts/_rels/chart8.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MS%20-%20regiony\Analiza%20alokacji.xlsx" TargetMode="External"/></Relationships>
</file>

<file path=word/charts/_rels/chart9.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MS%20-%20regiony\Analiza%20alokacji.xlsx" TargetMode="External"/><Relationship Id="rId2" Type="http://schemas.microsoft.com/office/2011/relationships/chartColorStyle" Target="colors5.xml"/><Relationship Id="rId1" Type="http://schemas.microsoft.com/office/2011/relationships/chartStyle" Target="style5.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file:///\\universe\Fundusze_UE$\sprawy%20kom&#243;rek%20zaanga&#380;owanych%20we%20wdra&#380;anie%20FUE\DOI\OIK\Komitet%20Steruj&#261;cy\12.Sprawozdawczo&#347;&#263;%20z%20koordynacji\Sprawozdanie%20za%202020%20r\robocze\AT%20-%20regiony\5.%20lubelskie.xlsx" TargetMode="External"/></Relationships>
</file>

<file path=word/charts/_rels/chart11.xml.rels><?xml version="1.0" encoding="UTF-8" standalone="yes"?>
<Relationships xmlns="http://schemas.openxmlformats.org/package/2006/relationships"><Relationship Id="rId2" Type="http://schemas.openxmlformats.org/officeDocument/2006/relationships/oleObject" Target="file:///\\universe\Fundusze_UE$\sprawy%20kom&#243;rek%20zaanga&#380;owanych%20we%20wdra&#380;anie%20FUE\DOI\OIK\Komitet%20Steruj&#261;cy\12.Sprawozdawczo&#347;&#263;%20z%20koordynacji\Sprawozdanie%20za%202020%20r\robocze\AT%20-%20regiony\5.%20lubelskie.xlsx" TargetMode="External"/><Relationship Id="rId1" Type="http://schemas.openxmlformats.org/officeDocument/2006/relationships/themeOverride" Target="../theme/themeOverride2.xml"/></Relationships>
</file>

<file path=word/charts/_rels/chart12.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DBZ%20-%20regiony\6.%20lubuskie_uzupe&#322;nienie%20na%20pro&#347;b&#281;%20KE.xlsx" TargetMode="External"/><Relationship Id="rId2" Type="http://schemas.microsoft.com/office/2011/relationships/chartColorStyle" Target="colors7.xml"/><Relationship Id="rId1" Type="http://schemas.microsoft.com/office/2011/relationships/chartStyle" Target="style7.xml"/></Relationships>
</file>

<file path=word/charts/_rels/chart13.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DBZ%20-%20regiony\6.%20lubuskie_uzupe&#322;nienie%20na%20pro&#347;b&#281;%20KE.xlsx" TargetMode="External"/></Relationships>
</file>

<file path=word/charts/_rels/chart14.xml.rels><?xml version="1.0" encoding="UTF-8" standalone="yes"?>
<Relationships xmlns="http://schemas.openxmlformats.org/package/2006/relationships"><Relationship Id="rId3" Type="http://schemas.openxmlformats.org/officeDocument/2006/relationships/oleObject" Target="file:///\\universe\j.wajrach$\sprawozdanie\2020\7.&#321;&#243;dzkie_2020%20scalone.xlsx" TargetMode="External"/><Relationship Id="rId2" Type="http://schemas.microsoft.com/office/2011/relationships/chartColorStyle" Target="colors8.xml"/><Relationship Id="rId1" Type="http://schemas.microsoft.com/office/2011/relationships/chartStyle" Target="style8.xml"/></Relationships>
</file>

<file path=word/charts/_rels/chart15.xml.rels><?xml version="1.0" encoding="UTF-8" standalone="yes"?>
<Relationships xmlns="http://schemas.openxmlformats.org/package/2006/relationships"><Relationship Id="rId1" Type="http://schemas.openxmlformats.org/officeDocument/2006/relationships/oleObject" Target="file:///\\universe\j.wajrach$\sprawozdanie\2020\7.&#321;&#243;dzkie_2020%20scalone.xlsx" TargetMode="External"/></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file:///\\universe\Fundusze_UE$\sprawy%20kom&#243;rek%20zaanga&#380;owanych%20we%20wdra&#380;anie%20FUE\DOI\OIK\Komitet%20Steruj&#261;cy\12.Sprawozdawczo&#347;&#263;%20z%20koordynacji\Sprawozdanie%20za%202020%20r\robocze\AT%20-%20regiony\8.%20ma&#322;opolskie.xlsx" TargetMode="External"/></Relationships>
</file>

<file path=word/charts/_rels/chart17.xml.rels><?xml version="1.0" encoding="UTF-8" standalone="yes"?>
<Relationships xmlns="http://schemas.openxmlformats.org/package/2006/relationships"><Relationship Id="rId2" Type="http://schemas.openxmlformats.org/officeDocument/2006/relationships/oleObject" Target="file:///\\universe\Fundusze_UE$\sprawy%20kom&#243;rek%20zaanga&#380;owanych%20we%20wdra&#380;anie%20FUE\DOI\OIK\Komitet%20Steruj&#261;cy\12.Sprawozdawczo&#347;&#263;%20z%20koordynacji\Sprawozdanie%20za%202020%20r\robocze\AT%20-%20regiony\8.%20ma&#322;opolskie.xlsx" TargetMode="External"/><Relationship Id="rId1" Type="http://schemas.openxmlformats.org/officeDocument/2006/relationships/themeOverride" Target="../theme/themeOverride4.xml"/></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oleObject" Target="file:///\\universe\Fundusze_UE$\sprawy%20kom&#243;rek%20zaanga&#380;owanych%20we%20wdra&#380;anie%20FUE\DOI\OIK\Komitet%20Steruj&#261;cy\12.Sprawozdawczo&#347;&#263;%20z%20koordynacji\Sprawozdanie%20za%202020%20r\robocze\AT%20-%20regiony\9.%20mazowieckie.xlsx" TargetMode="External"/></Relationships>
</file>

<file path=word/charts/_rels/chart19.xml.rels><?xml version="1.0" encoding="UTF-8" standalone="yes"?>
<Relationships xmlns="http://schemas.openxmlformats.org/package/2006/relationships"><Relationship Id="rId2" Type="http://schemas.openxmlformats.org/officeDocument/2006/relationships/oleObject" Target="file:///\\universe\Fundusze_UE$\sprawy%20kom&#243;rek%20zaanga&#380;owanych%20we%20wdra&#380;anie%20FUE\DOI\OIK\Komitet%20Steruj&#261;cy\12.Sprawozdawczo&#347;&#263;%20z%20koordynacji\Sprawozdanie%20za%202020%20r\robocze\AT%20-%20regiony\9.%20mazowieckie.xlsx" TargetMode="External"/><Relationship Id="rId1" Type="http://schemas.openxmlformats.org/officeDocument/2006/relationships/themeOverride" Target="../theme/themeOverride6.xml"/></Relationships>
</file>

<file path=word/charts/_rels/chart20.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DBZ%20-%20regiony\10.%20opolskie.xlsx" TargetMode="External"/><Relationship Id="rId2" Type="http://schemas.microsoft.com/office/2011/relationships/chartColorStyle" Target="colors11.xml"/><Relationship Id="rId1" Type="http://schemas.microsoft.com/office/2011/relationships/chartStyle" Target="style11.xml"/></Relationships>
</file>

<file path=word/charts/_rels/chart21.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DBZ%20-%20regiony\10.%20opolskie.xlsx" TargetMode="External"/></Relationships>
</file>

<file path=word/charts/_rels/chart22.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oleObject" Target="file:///\\universe\Fundusze_UE$\sprawy%20kom&#243;rek%20zaanga&#380;owanych%20we%20wdra&#380;anie%20FUE\DOI\OIK\Komitet%20Steruj&#261;cy\12.Sprawozdawczo&#347;&#263;%20z%20koordynacji\Sprawozdanie%20za%202020%20r\robocze\AT%20-%20regiony\6.%20podkarpackie.xlsx" TargetMode="External"/></Relationships>
</file>

<file path=word/charts/_rels/chart23.xml.rels><?xml version="1.0" encoding="UTF-8" standalone="yes"?>
<Relationships xmlns="http://schemas.openxmlformats.org/package/2006/relationships"><Relationship Id="rId2" Type="http://schemas.openxmlformats.org/officeDocument/2006/relationships/oleObject" Target="file:///\\universe\Fundusze_UE$\sprawy%20kom&#243;rek%20zaanga&#380;owanych%20we%20wdra&#380;anie%20FUE\DOI\OIK\Komitet%20Steruj&#261;cy\12.Sprawozdawczo&#347;&#263;%20z%20koordynacji\Sprawozdanie%20za%202020%20r\robocze\AT%20-%20regiony\6.%20podkarpackie.xlsx" TargetMode="External"/><Relationship Id="rId1" Type="http://schemas.openxmlformats.org/officeDocument/2006/relationships/themeOverride" Target="../theme/themeOverride8.xml"/></Relationships>
</file>

<file path=word/charts/_rels/chart24.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DBZ%20-%20regiony\12.%20podlaskie_uzupe&#322;nienie%20na%20pro&#347;b&#281;%20KE%2014.05.2021.xlsx" TargetMode="External"/><Relationship Id="rId2" Type="http://schemas.microsoft.com/office/2011/relationships/chartColorStyle" Target="colors13.xml"/><Relationship Id="rId1" Type="http://schemas.microsoft.com/office/2011/relationships/chartStyle" Target="style13.xml"/></Relationships>
</file>

<file path=word/charts/_rels/chart25.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DBZ%20-%20regiony\za&#322;&#261;czniki%20-%20robocze\12.%20podlaskie_uzupe&#322;nienie%20na%20pro&#347;b&#281;%20KE%2014.05.2021.xlsx" TargetMode="External"/></Relationships>
</file>

<file path=word/charts/_rels/chart26.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DBZ%20-%20regiony\13.%20%20pomorskie_uzupe&#322;nienie%20na%20pro&#347;b&#281;%20KE_18.05.2021r..xlsx" TargetMode="External"/><Relationship Id="rId2" Type="http://schemas.microsoft.com/office/2011/relationships/chartColorStyle" Target="colors14.xml"/><Relationship Id="rId1" Type="http://schemas.microsoft.com/office/2011/relationships/chartStyle" Target="style14.xml"/></Relationships>
</file>

<file path=word/charts/_rels/chart27.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DBZ%20-%20regiony\13.%20%20pomorskie_uzupe&#322;nienie%20na%20pro&#347;b&#281;%20KE_18.05.2021r..xlsx" TargetMode="External"/></Relationships>
</file>

<file path=word/charts/_rels/chart28.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oleObject" Target="file:///\\universe\Fundusze_UE$\sprawy%20kom&#243;rek%20zaanga&#380;owanych%20we%20wdra&#380;anie%20FUE\DOI\OIK\Komitet%20Steruj&#261;cy\12.Sprawozdawczo&#347;&#263;%20z%20koordynacji\Sprawozdanie%20za%202020%20r\robocze\AT%20-%20regiony\14.%20&#347;l&#261;skie.xlsx" TargetMode="External"/></Relationships>
</file>

<file path=word/charts/_rels/chart29.xml.rels><?xml version="1.0" encoding="UTF-8" standalone="yes"?>
<Relationships xmlns="http://schemas.openxmlformats.org/package/2006/relationships"><Relationship Id="rId2" Type="http://schemas.openxmlformats.org/officeDocument/2006/relationships/oleObject" Target="file:///\\universe\Fundusze_UE$\sprawy%20kom&#243;rek%20zaanga&#380;owanych%20we%20wdra&#380;anie%20FUE\DOI\OIK\Komitet%20Steruj&#261;cy\12.Sprawozdawczo&#347;&#263;%20z%20koordynacji\Sprawozdanie%20za%202020%20r\robocze\AT%20-%20regiony\14.%20&#347;l&#261;skie.xlsx" TargetMode="External"/><Relationship Id="rId1" Type="http://schemas.openxmlformats.org/officeDocument/2006/relationships/themeOverride" Target="../theme/themeOverride10.xml"/></Relationships>
</file>

<file path=word/charts/_rels/chart30.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wk&#322;ady\MS%20-%20regiony\Pomocnicze\Analiza%20alokacji.xlsx" TargetMode="External"/></Relationships>
</file>

<file path=word/charts/_rels/chart31.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wk&#322;ady\MS%20-%20regiony\Pomocnicze\Analiza%20alokacji.xlsx" TargetMode="External"/><Relationship Id="rId2" Type="http://schemas.microsoft.com/office/2011/relationships/chartColorStyle" Target="colors16.xml"/><Relationship Id="rId1" Type="http://schemas.microsoft.com/office/2011/relationships/chartStyle" Target="style16.xml"/></Relationships>
</file>

<file path=word/charts/_rels/chart32.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DBZ%20-%20regiony\16.%20warmi&#324;sko-mazurskie_uzupe&#322;nienie%20na%20pro&#347;b&#281;%20KE.xlsx" TargetMode="External"/><Relationship Id="rId2" Type="http://schemas.microsoft.com/office/2011/relationships/chartColorStyle" Target="colors17.xml"/><Relationship Id="rId1" Type="http://schemas.microsoft.com/office/2011/relationships/chartStyle" Target="style17.xml"/></Relationships>
</file>

<file path=word/charts/_rels/chart33.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DBZ%20-%20regiony\16.%20warmi&#324;sko-mazurskie_uzupe&#322;nienie%20na%20pro&#347;b&#281;%20KE.xlsx" TargetMode="External"/></Relationships>
</file>

<file path=word/charts/_rels/chart3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oleObject" Target="file:///\\universe\Fundusze_UE$\sprawy%20kom&#243;rek%20zaanga&#380;owanych%20we%20wdra&#380;anie%20FUE\DOI\OIK\Komitet%20Steruj&#261;cy\12.Sprawozdawczo&#347;&#263;%20z%20koordynacji\Sprawozdanie%20za%202020%20r\robocze\AT%20-%20regiony\17.%20wielkopolskie.xlsx" TargetMode="External"/></Relationships>
</file>

<file path=word/charts/_rels/chart35.xml.rels><?xml version="1.0" encoding="UTF-8" standalone="yes"?>
<Relationships xmlns="http://schemas.openxmlformats.org/package/2006/relationships"><Relationship Id="rId2" Type="http://schemas.openxmlformats.org/officeDocument/2006/relationships/oleObject" Target="file:///\\universe\Fundusze_UE$\sprawy%20kom&#243;rek%20zaanga&#380;owanych%20we%20wdra&#380;anie%20FUE\DOI\OIK\Komitet%20Steruj&#261;cy\12.Sprawozdawczo&#347;&#263;%20z%20koordynacji\Sprawozdanie%20za%202020%20r\robocze\AT%20-%20regiony\17.%20wielkopolskie.xlsx" TargetMode="External"/><Relationship Id="rId1" Type="http://schemas.openxmlformats.org/officeDocument/2006/relationships/themeOverride" Target="../theme/themeOverride12.xml"/></Relationships>
</file>

<file path=word/charts/_rels/chart36.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MS%20-%20regiony\Analiza%20alokacji.xlsx" TargetMode="External"/><Relationship Id="rId2" Type="http://schemas.microsoft.com/office/2011/relationships/chartColorStyle" Target="colors19.xml"/><Relationship Id="rId1" Type="http://schemas.microsoft.com/office/2011/relationships/chartStyle" Target="style19.xml"/></Relationships>
</file>

<file path=word/charts/_rels/chart37.xml.rels><?xml version="1.0" encoding="UTF-8" standalone="yes"?>
<Relationships xmlns="http://schemas.openxmlformats.org/package/2006/relationships"><Relationship Id="rId1" Type="http://schemas.openxmlformats.org/officeDocument/2006/relationships/oleObject" Target="file:///\\universe\Fundusze_UE$\sprawy%20kom&#243;rek%20zaanga&#380;owanych%20we%20wdra&#380;anie%20FUE\DOI\OIK\Komitet%20Steruj&#261;cy\12.Sprawozdawczo&#347;&#263;%20z%20koordynacji\Sprawozdanie%20za%202020%20r\robocze\MS%20-%20regiony\Analiza%20alokacji.xlsx" TargetMode="External"/></Relationships>
</file>

<file path=word/charts/_rels/chart38.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oleObject" Target="https://minzdro-my.sharepoint.com/personal/l_drymajlo_mz_gov_pl/Documents/Pulpit/SPRAWOZDANIE/Zestawienie%20POIR%20&#321;D.xlsx" TargetMode="External"/></Relationships>
</file>

<file path=word/charts/_rels/chart39.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21.xml"/><Relationship Id="rId1" Type="http://schemas.microsoft.com/office/2011/relationships/chartStyle" Target="style21.xml"/><Relationship Id="rId4" Type="http://schemas.openxmlformats.org/officeDocument/2006/relationships/oleObject" Target="https://minzdro-my.sharepoint.com/personal/l_drymajlo_mz_gov_pl/Documents/Pulpit/SPRAWOZDANIE/Zestawienie%20POIR%20&#321;D.xlsx" TargetMode="External"/></Relationships>
</file>

<file path=word/charts/_rels/chart40.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41.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Kopia%20pliku%20podsumowanie%20interwnecji%20PD%20plus%20COVID.xlsx" TargetMode="External"/><Relationship Id="rId2" Type="http://schemas.microsoft.com/office/2011/relationships/chartColorStyle" Target="colors22.xml"/><Relationship Id="rId1" Type="http://schemas.microsoft.com/office/2011/relationships/chartStyle" Target="style22.xml"/></Relationships>
</file>

<file path=word/charts/_rels/chart42.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TABELA%20ZBIORCZA.xlsx" TargetMode="External"/><Relationship Id="rId2" Type="http://schemas.microsoft.com/office/2011/relationships/chartColorStyle" Target="colors23.xml"/><Relationship Id="rId1" Type="http://schemas.microsoft.com/office/2011/relationships/chartStyle" Target="style23.xml"/></Relationships>
</file>

<file path=word/charts/_rels/chart43.xml.rels><?xml version="1.0" encoding="UTF-8" standalone="yes"?>
<Relationships xmlns="http://schemas.openxmlformats.org/package/2006/relationships"><Relationship Id="rId3" Type="http://schemas.openxmlformats.org/officeDocument/2006/relationships/oleObject" Target="file:///C:\Users\malgorzatamajewska\Desktop\sprawozdanie\TABELA%20ZBIORCZA.xlsx" TargetMode="External"/><Relationship Id="rId2" Type="http://schemas.microsoft.com/office/2011/relationships/chartColorStyle" Target="colors24.xml"/><Relationship Id="rId1" Type="http://schemas.microsoft.com/office/2011/relationships/chartStyle" Target="style24.xml"/></Relationships>
</file>

<file path=word/charts/_rels/chart44.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Kopia%20TABELA%20ZBIORCZA.xlsx" TargetMode="External"/><Relationship Id="rId2" Type="http://schemas.microsoft.com/office/2011/relationships/chartColorStyle" Target="colors25.xml"/><Relationship Id="rId1" Type="http://schemas.microsoft.com/office/2011/relationships/chartStyle" Target="style25.xml"/></Relationships>
</file>

<file path=word/charts/_rels/chart45.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0%20r\robocze\Analiza%20wska&#378;nik&#243;w%20kontekstowych%20i%20ewaluacja\Wska&#378;niki%20PP.xlsx" TargetMode="External"/><Relationship Id="rId2" Type="http://schemas.microsoft.com/office/2011/relationships/chartColorStyle" Target="colors26.xml"/><Relationship Id="rId1" Type="http://schemas.microsoft.com/office/2011/relationships/chartStyle" Target="style26.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1"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Arkusz3!$B$27</c:f>
              <c:strCache>
                <c:ptCount val="1"/>
                <c:pt idx="0">
                  <c:v>Wartość przyjętych działań w podziale na Priorytety Inwestycyjne (mln zł)</c:v>
                </c:pt>
              </c:strCache>
            </c:strRef>
          </c:tx>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773E-4AFF-BD24-0FF012AD7F28}"/>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773E-4AFF-BD24-0FF012AD7F28}"/>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773E-4AFF-BD24-0FF012AD7F28}"/>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773E-4AFF-BD24-0FF012AD7F28}"/>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773E-4AFF-BD24-0FF012AD7F28}"/>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773E-4AFF-BD24-0FF012AD7F28}"/>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Arkusz3!$A$28:$A$33</c:f>
              <c:strCache>
                <c:ptCount val="6"/>
                <c:pt idx="0">
                  <c:v>PI 10ii</c:v>
                </c:pt>
                <c:pt idx="1">
                  <c:v>PI 10iii</c:v>
                </c:pt>
                <c:pt idx="2">
                  <c:v>PI 2c</c:v>
                </c:pt>
                <c:pt idx="3">
                  <c:v>PI 8vi</c:v>
                </c:pt>
                <c:pt idx="4">
                  <c:v>PI 9a</c:v>
                </c:pt>
                <c:pt idx="5">
                  <c:v>PI 9iv</c:v>
                </c:pt>
              </c:strCache>
            </c:strRef>
          </c:cat>
          <c:val>
            <c:numRef>
              <c:f>Arkusz3!$B$28:$B$33</c:f>
              <c:numCache>
                <c:formatCode>#,##0.00</c:formatCode>
                <c:ptCount val="6"/>
                <c:pt idx="0">
                  <c:v>673.04601113000001</c:v>
                </c:pt>
                <c:pt idx="1">
                  <c:v>249.92545648000001</c:v>
                </c:pt>
                <c:pt idx="2">
                  <c:v>1493.8496365169997</c:v>
                </c:pt>
                <c:pt idx="3">
                  <c:v>1203.9452037135998</c:v>
                </c:pt>
                <c:pt idx="4">
                  <c:v>6305.4414848994993</c:v>
                </c:pt>
                <c:pt idx="5">
                  <c:v>2157.8618129640004</c:v>
                </c:pt>
              </c:numCache>
            </c:numRef>
          </c:val>
          <c:extLst>
            <c:ext xmlns:c16="http://schemas.microsoft.com/office/drawing/2014/chart" uri="{C3380CC4-5D6E-409C-BE32-E72D297353CC}">
              <c16:uniqueId val="{0000000C-773E-4AFF-BD24-0FF012AD7F28}"/>
            </c:ext>
          </c:extLst>
        </c:ser>
        <c:dLbls>
          <c:showLegendKey val="0"/>
          <c:showVal val="0"/>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800" b="1">
          <a:latin typeface="Arial" panose="020B0604020202020204" pitchFamily="34" charset="0"/>
          <a:cs typeface="Arial" panose="020B0604020202020204" pitchFamily="34" charset="0"/>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[1.POWER_.xlsx]Wykres 2!Tabela przestawna5</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delete val="1"/>
          <c:extLst>
            <c:ext xmlns:c15="http://schemas.microsoft.com/office/drawing/2012/chart" uri="{CE6537A1-D6FC-4f65-9D91-7224C49458BB}"/>
          </c:extLst>
        </c:dLbl>
      </c:pivotFmt>
      <c:pivotFmt>
        <c:idx val="26"/>
        <c:marker>
          <c:symbol val="none"/>
        </c:marker>
        <c:dLbl>
          <c:idx val="0"/>
          <c:delete val="1"/>
          <c:extLst>
            <c:ext xmlns:c15="http://schemas.microsoft.com/office/drawing/2012/chart" uri="{CE6537A1-D6FC-4f65-9D91-7224C49458BB}"/>
          </c:extLst>
        </c:dLbl>
      </c:pivotFmt>
      <c:pivotFmt>
        <c:idx val="27"/>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invertIfNegative val="0"/>
          <c:cat>
            <c:strRef>
              <c:f>'Wykres 2'!$A$4:$A$8</c:f>
              <c:strCache>
                <c:ptCount val="4"/>
                <c:pt idx="0">
                  <c:v>PI 10ii</c:v>
                </c:pt>
                <c:pt idx="1">
                  <c:v>PI 10iii</c:v>
                </c:pt>
                <c:pt idx="2">
                  <c:v>PI 8vi</c:v>
                </c:pt>
                <c:pt idx="3">
                  <c:v>PI 9iv</c:v>
                </c:pt>
              </c:strCache>
            </c:strRef>
          </c:cat>
          <c:val>
            <c:numRef>
              <c:f>'Wykres 2'!$B$4:$B$8</c:f>
              <c:numCache>
                <c:formatCode>#,##0.00</c:formatCode>
                <c:ptCount val="4"/>
                <c:pt idx="0">
                  <c:v>673046011.13</c:v>
                </c:pt>
                <c:pt idx="1">
                  <c:v>249925456.48000002</c:v>
                </c:pt>
                <c:pt idx="2">
                  <c:v>186257150.63999999</c:v>
                </c:pt>
                <c:pt idx="3">
                  <c:v>538841490.39999998</c:v>
                </c:pt>
              </c:numCache>
            </c:numRef>
          </c:val>
          <c:extLst>
            <c:ext xmlns:c16="http://schemas.microsoft.com/office/drawing/2014/chart" uri="{C3380CC4-5D6E-409C-BE32-E72D297353CC}">
              <c16:uniqueId val="{00000000-A323-43DD-AF0D-861EE0D8D80B}"/>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[1.POWER_.xlsx]Wykres 1!Tabela przestawna4</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a:t>
            </a:r>
          </a:p>
          <a:p>
            <a:pPr>
              <a:defRPr sz="900">
                <a:latin typeface="Arial" panose="020B0604020202020204" pitchFamily="34" charset="0"/>
                <a:cs typeface="Arial" panose="020B0604020202020204" pitchFamily="34" charset="0"/>
              </a:defRPr>
            </a:pPr>
            <a:r>
              <a:rPr lang="pl-PL" sz="900">
                <a:latin typeface="Arial" panose="020B0604020202020204" pitchFamily="34" charset="0"/>
                <a:cs typeface="Arial" panose="020B0604020202020204" pitchFamily="34" charset="0"/>
              </a:rPr>
              <a:t>-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pivotFmt>
      <c:pivotFmt>
        <c:idx val="10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pivotFmt>
      <c:pivotFmt>
        <c:idx val="107"/>
        <c:spPr>
          <a:solidFill>
            <a:schemeClr val="accent1"/>
          </a:solidFill>
          <a:ln>
            <a:noFill/>
          </a:ln>
          <a:effectLst/>
        </c:spPr>
      </c:pivotFmt>
    </c:pivotFmts>
    <c:plotArea>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A11C-4B14-8771-846EE35F07C0}"/>
              </c:ext>
            </c:extLst>
          </c:dPt>
          <c:dPt>
            <c:idx val="1"/>
            <c:bubble3D val="0"/>
            <c:spPr>
              <a:solidFill>
                <a:schemeClr val="accent2"/>
              </a:solidFill>
              <a:ln>
                <a:noFill/>
              </a:ln>
              <a:effectLst/>
            </c:spPr>
            <c:extLst>
              <c:ext xmlns:c16="http://schemas.microsoft.com/office/drawing/2014/chart" uri="{C3380CC4-5D6E-409C-BE32-E72D297353CC}">
                <c16:uniqueId val="{00000003-A11C-4B14-8771-846EE35F07C0}"/>
              </c:ext>
            </c:extLst>
          </c:dPt>
          <c:dPt>
            <c:idx val="2"/>
            <c:bubble3D val="0"/>
            <c:spPr>
              <a:solidFill>
                <a:schemeClr val="accent3"/>
              </a:solidFill>
              <a:ln>
                <a:noFill/>
              </a:ln>
              <a:effectLst/>
            </c:spPr>
            <c:extLst>
              <c:ext xmlns:c16="http://schemas.microsoft.com/office/drawing/2014/chart" uri="{C3380CC4-5D6E-409C-BE32-E72D297353CC}">
                <c16:uniqueId val="{00000005-A11C-4B14-8771-846EE35F07C0}"/>
              </c:ext>
            </c:extLst>
          </c:dPt>
          <c:dPt>
            <c:idx val="3"/>
            <c:bubble3D val="0"/>
            <c:spPr>
              <a:solidFill>
                <a:schemeClr val="accent4"/>
              </a:solidFill>
              <a:ln>
                <a:noFill/>
              </a:ln>
              <a:effectLst/>
            </c:spPr>
            <c:extLst>
              <c:ext xmlns:c16="http://schemas.microsoft.com/office/drawing/2014/chart" uri="{C3380CC4-5D6E-409C-BE32-E72D297353CC}">
                <c16:uniqueId val="{00000007-A11C-4B14-8771-846EE35F07C0}"/>
              </c:ext>
            </c:extLst>
          </c:dPt>
          <c:dLbls>
            <c:dLbl>
              <c:idx val="1"/>
              <c:layout>
                <c:manualLayout>
                  <c:x val="-5.1815063319714909E-3"/>
                  <c:y val="-0.10965779236170457"/>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3-A11C-4B14-8771-846EE35F07C0}"/>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1'!$A$4:$A$8</c:f>
              <c:strCache>
                <c:ptCount val="4"/>
                <c:pt idx="0">
                  <c:v>PI 10ii</c:v>
                </c:pt>
                <c:pt idx="1">
                  <c:v>PI 10iii</c:v>
                </c:pt>
                <c:pt idx="2">
                  <c:v>PI 8vi</c:v>
                </c:pt>
                <c:pt idx="3">
                  <c:v>PI 9iv</c:v>
                </c:pt>
              </c:strCache>
            </c:strRef>
          </c:cat>
          <c:val>
            <c:numRef>
              <c:f>'Wykres 1'!$B$4:$B$8</c:f>
              <c:numCache>
                <c:formatCode>#,##0.00</c:formatCode>
                <c:ptCount val="4"/>
                <c:pt idx="0">
                  <c:v>673046011.13</c:v>
                </c:pt>
                <c:pt idx="1">
                  <c:v>249925456.48000002</c:v>
                </c:pt>
                <c:pt idx="2">
                  <c:v>186257150.63999999</c:v>
                </c:pt>
                <c:pt idx="3">
                  <c:v>538841490.39999998</c:v>
                </c:pt>
              </c:numCache>
            </c:numRef>
          </c:val>
          <c:extLst>
            <c:ext xmlns:c16="http://schemas.microsoft.com/office/drawing/2014/chart" uri="{C3380CC4-5D6E-409C-BE32-E72D297353CC}">
              <c16:uniqueId val="{00000008-A11C-4B14-8771-846EE35F07C0}"/>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[2. POIiŚ_2020.xlsx]Wykres 2!Tabela przestawna5</c:name>
    <c:fmtId val="-1"/>
  </c:pivotSource>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spPr>
        <a:noFill/>
        <a:ln>
          <a:noFill/>
        </a:ln>
        <a:effectLst/>
      </c:spPr>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delete val="1"/>
          <c:extLst>
            <c:ext xmlns:c15="http://schemas.microsoft.com/office/drawing/2012/chart" uri="{CE6537A1-D6FC-4f65-9D91-7224C49458BB}"/>
          </c:extLst>
        </c:dLbl>
      </c:pivotFmt>
      <c:pivotFmt>
        <c:idx val="26"/>
        <c:spPr>
          <a:solidFill>
            <a:schemeClr val="accent1"/>
          </a:solidFill>
          <a:ln>
            <a:noFill/>
          </a:ln>
          <a:effectLst/>
        </c:spPr>
        <c:marker>
          <c:symbol val="none"/>
        </c:marker>
        <c:dLbl>
          <c:idx val="0"/>
          <c:delete val="1"/>
          <c:extLst>
            <c:ext xmlns:c15="http://schemas.microsoft.com/office/drawing/2012/chart" uri="{CE6537A1-D6FC-4f65-9D91-7224C49458BB}"/>
          </c:extLst>
        </c:dLbl>
      </c:pivotFmt>
      <c:pivotFmt>
        <c:idx val="27"/>
        <c:spPr>
          <a:solidFill>
            <a:schemeClr val="accent1"/>
          </a:solidFill>
          <a:ln>
            <a:noFill/>
          </a:ln>
          <a:effectLst/>
        </c:spPr>
        <c:marker>
          <c:symbol val="none"/>
        </c:marker>
        <c:dLbl>
          <c:idx val="0"/>
          <c:delete val="1"/>
          <c:extLst>
            <c:ext xmlns:c15="http://schemas.microsoft.com/office/drawing/2012/chart" uri="{CE6537A1-D6FC-4f65-9D91-7224C49458BB}"/>
          </c:extLst>
        </c:dLbl>
      </c:pivotFmt>
      <c:pivotFmt>
        <c:idx val="28"/>
        <c:spPr>
          <a:solidFill>
            <a:schemeClr val="accent2"/>
          </a:solidFill>
          <a:ln>
            <a:noFill/>
          </a:ln>
          <a:effectLst/>
        </c:spPr>
      </c:pivotFmt>
      <c:pivotFmt>
        <c:idx val="29"/>
        <c:spPr>
          <a:solidFill>
            <a:schemeClr val="accent1"/>
          </a:solidFill>
          <a:ln>
            <a:noFill/>
          </a:ln>
          <a:effectLst/>
        </c:spPr>
        <c:marker>
          <c:symbol val="none"/>
        </c:marker>
        <c:dLbl>
          <c:idx val="0"/>
          <c:delete val="1"/>
          <c:extLst>
            <c:ext xmlns:c15="http://schemas.microsoft.com/office/drawing/2012/chart" uri="{CE6537A1-D6FC-4f65-9D91-7224C49458BB}"/>
          </c:extLst>
        </c:dLbl>
      </c:pivotFmt>
      <c:pivotFmt>
        <c:idx val="30"/>
        <c:spPr>
          <a:solidFill>
            <a:schemeClr val="accent2"/>
          </a:solidFill>
          <a:ln>
            <a:noFill/>
          </a:ln>
          <a:effectLst/>
        </c:spPr>
      </c:pivotFmt>
      <c:pivotFmt>
        <c:idx val="31"/>
        <c:spPr>
          <a:solidFill>
            <a:schemeClr val="accent1"/>
          </a:solidFill>
          <a:ln>
            <a:noFill/>
          </a:ln>
          <a:effectLst/>
        </c:spPr>
        <c:marker>
          <c:symbol val="none"/>
        </c:marker>
        <c:dLbl>
          <c:idx val="0"/>
          <c:delete val="1"/>
          <c:extLst>
            <c:ext xmlns:c15="http://schemas.microsoft.com/office/drawing/2012/chart" uri="{CE6537A1-D6FC-4f65-9D91-7224C49458BB}"/>
          </c:extLst>
        </c:dLbl>
      </c:pivotFmt>
      <c:pivotFmt>
        <c:idx val="32"/>
        <c:spPr>
          <a:solidFill>
            <a:schemeClr val="accent2"/>
          </a:solidFill>
          <a:ln>
            <a:noFill/>
          </a:ln>
          <a:effectLst/>
        </c:spPr>
      </c:pivotFmt>
      <c:pivotFmt>
        <c:idx val="33"/>
        <c:spPr>
          <a:solidFill>
            <a:schemeClr val="accent1"/>
          </a:solidFill>
          <a:ln>
            <a:noFill/>
          </a:ln>
          <a:effectLst/>
        </c:spPr>
        <c:marker>
          <c:symbol val="none"/>
        </c:marker>
        <c:dLbl>
          <c:idx val="0"/>
          <c:delete val="1"/>
          <c:extLst>
            <c:ext xmlns:c15="http://schemas.microsoft.com/office/drawing/2012/chart" uri="{CE6537A1-D6FC-4f65-9D91-7224C49458BB}"/>
          </c:extLst>
        </c:dLbl>
      </c:pivotFmt>
      <c:pivotFmt>
        <c:idx val="34"/>
        <c:spPr>
          <a:solidFill>
            <a:schemeClr val="accent2"/>
          </a:solidFill>
          <a:ln>
            <a:noFill/>
          </a:ln>
          <a:effectLst/>
        </c:spPr>
      </c:pivotFmt>
      <c:pivotFmt>
        <c:idx val="35"/>
        <c:spPr>
          <a:solidFill>
            <a:schemeClr val="accent1"/>
          </a:solidFill>
          <a:ln>
            <a:noFill/>
          </a:ln>
          <a:effectLst/>
        </c:spPr>
        <c:marker>
          <c:symbol val="none"/>
        </c:marker>
        <c:dLbl>
          <c:idx val="0"/>
          <c:delete val="1"/>
          <c:extLst>
            <c:ext xmlns:c15="http://schemas.microsoft.com/office/drawing/2012/chart" uri="{CE6537A1-D6FC-4f65-9D91-7224C49458BB}"/>
          </c:extLst>
        </c:dLbl>
      </c:pivotFmt>
      <c:pivotFmt>
        <c:idx val="36"/>
        <c:spPr>
          <a:solidFill>
            <a:schemeClr val="accent2"/>
          </a:solidFill>
          <a:ln>
            <a:noFill/>
          </a:ln>
          <a:effectLst/>
        </c:spPr>
      </c:pivotFmt>
      <c:pivotFmt>
        <c:idx val="37"/>
        <c:spPr>
          <a:solidFill>
            <a:schemeClr val="accent1"/>
          </a:solidFill>
          <a:ln>
            <a:noFill/>
          </a:ln>
          <a:effectLst/>
        </c:spPr>
        <c:marker>
          <c:symbol val="none"/>
        </c:marker>
        <c:dLbl>
          <c:idx val="0"/>
          <c:delete val="1"/>
          <c:extLst>
            <c:ext xmlns:c15="http://schemas.microsoft.com/office/drawing/2012/chart" uri="{CE6537A1-D6FC-4f65-9D91-7224C49458BB}"/>
          </c:extLst>
        </c:dLbl>
      </c:pivotFmt>
      <c:pivotFmt>
        <c:idx val="38"/>
        <c:spPr>
          <a:solidFill>
            <a:schemeClr val="accent2"/>
          </a:solidFill>
          <a:ln>
            <a:noFill/>
          </a:ln>
          <a:effectLst/>
        </c:spPr>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spPr>
            <a:solidFill>
              <a:schemeClr val="accent1"/>
            </a:solidFill>
            <a:ln>
              <a:noFill/>
            </a:ln>
            <a:effectLst/>
          </c:spPr>
          <c:invertIfNegative val="0"/>
          <c:dPt>
            <c:idx val="0"/>
            <c:invertIfNegative val="0"/>
            <c:bubble3D val="0"/>
            <c:spPr>
              <a:solidFill>
                <a:schemeClr val="accent2"/>
              </a:solidFill>
              <a:ln>
                <a:noFill/>
              </a:ln>
              <a:effectLst/>
            </c:spPr>
            <c:extLst>
              <c:ext xmlns:c16="http://schemas.microsoft.com/office/drawing/2014/chart" uri="{C3380CC4-5D6E-409C-BE32-E72D297353CC}">
                <c16:uniqueId val="{00000001-D09E-418A-A089-2DBD22BDEC76}"/>
              </c:ext>
            </c:extLst>
          </c:dPt>
          <c:cat>
            <c:strRef>
              <c:f>'Wykres 2'!$A$4:$A$6</c:f>
              <c:strCache>
                <c:ptCount val="2"/>
                <c:pt idx="0">
                  <c:v>ratownictwo medyczne</c:v>
                </c:pt>
                <c:pt idx="1">
                  <c:v>szpitale ponadregionalne</c:v>
                </c:pt>
              </c:strCache>
            </c:strRef>
          </c:cat>
          <c:val>
            <c:numRef>
              <c:f>'Wykres 2'!$B$4:$B$6</c:f>
              <c:numCache>
                <c:formatCode>#,##0.00</c:formatCode>
                <c:ptCount val="2"/>
                <c:pt idx="0">
                  <c:v>852861890.6954999</c:v>
                </c:pt>
                <c:pt idx="1">
                  <c:v>1129619492.5300002</c:v>
                </c:pt>
              </c:numCache>
            </c:numRef>
          </c:val>
          <c:extLst>
            <c:ext xmlns:c16="http://schemas.microsoft.com/office/drawing/2014/chart" uri="{C3380CC4-5D6E-409C-BE32-E72D297353CC}">
              <c16:uniqueId val="{00000002-D09E-418A-A089-2DBD22BDEC76}"/>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spPr>
            <a:ln w="6350" cap="flat" cmpd="sng" algn="ctr">
              <a:solidFill>
                <a:schemeClr val="tx1">
                  <a:tint val="75000"/>
                </a:schemeClr>
              </a:solidFill>
              <a:prstDash val="solid"/>
              <a:round/>
            </a:ln>
            <a:effectLst/>
          </c:spPr>
        </c:majorGridlines>
        <c:numFmt formatCode="#,##0" sourceLinked="0"/>
        <c:majorTickMark val="out"/>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crossAx val="-216658432"/>
        <c:crosses val="autoZero"/>
        <c:crossBetween val="between"/>
        <c:dispUnits>
          <c:builtInUnit val="millions"/>
          <c:dispUnitsLbl>
            <c:spPr>
              <a:noFill/>
              <a:ln>
                <a:noFill/>
              </a:ln>
              <a:effectLst/>
            </c:spPr>
            <c:txPr>
              <a:bodyPr rot="-540000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dispUnitsLbl>
        </c:dispUnits>
      </c:valAx>
    </c:plotArea>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[2. POIiŚ_2020.xlsx]Wykres 1!Tabela przestawna4</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a:t>
            </a:r>
          </a:p>
          <a:p>
            <a:pPr>
              <a:defRPr sz="900">
                <a:latin typeface="Arial" panose="020B0604020202020204" pitchFamily="34" charset="0"/>
                <a:cs typeface="Arial" panose="020B0604020202020204" pitchFamily="34" charset="0"/>
              </a:defRPr>
            </a:pPr>
            <a:r>
              <a:rPr lang="pl-PL" sz="900">
                <a:latin typeface="Arial" panose="020B0604020202020204" pitchFamily="34" charset="0"/>
                <a:cs typeface="Arial" panose="020B0604020202020204" pitchFamily="34" charset="0"/>
              </a:rPr>
              <a:t>-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3"/>
        <c:spPr>
          <a:solidFill>
            <a:schemeClr val="accent1"/>
          </a:solidFill>
          <a:ln>
            <a:noFill/>
          </a:ln>
          <a:effectLst/>
        </c:spPr>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pivotFmt>
      <c:pivotFmt>
        <c:idx val="107"/>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8"/>
        <c:spPr>
          <a:solidFill>
            <a:schemeClr val="accent2"/>
          </a:solidFill>
          <a:ln>
            <a:noFill/>
          </a:ln>
          <a:effectLst/>
        </c:spPr>
      </c:pivotFmt>
      <c:pivotFmt>
        <c:idx val="109"/>
        <c:spPr>
          <a:solidFill>
            <a:schemeClr val="accent1"/>
          </a:solidFill>
          <a:ln>
            <a:noFill/>
          </a:ln>
          <a:effectLst/>
        </c:spPr>
      </c:pivotFmt>
      <c:pivotFmt>
        <c:idx val="1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1"/>
        <c:spPr>
          <a:solidFill>
            <a:schemeClr val="accent2"/>
          </a:solidFill>
          <a:ln>
            <a:noFill/>
          </a:ln>
          <a:effectLst/>
        </c:spPr>
      </c:pivotFmt>
      <c:pivotFmt>
        <c:idx val="112"/>
        <c:spPr>
          <a:solidFill>
            <a:schemeClr val="accent1"/>
          </a:solidFill>
          <a:ln>
            <a:noFill/>
          </a:ln>
          <a:effectLst/>
        </c:spPr>
      </c:pivotFmt>
      <c:pivotFmt>
        <c:idx val="11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4"/>
        <c:spPr>
          <a:solidFill>
            <a:schemeClr val="accent2"/>
          </a:solidFill>
          <a:ln>
            <a:noFill/>
          </a:ln>
          <a:effectLst/>
        </c:spPr>
      </c:pivotFmt>
      <c:pivotFmt>
        <c:idx val="115"/>
        <c:spPr>
          <a:solidFill>
            <a:schemeClr val="accent1"/>
          </a:solidFill>
          <a:ln>
            <a:noFill/>
          </a:ln>
          <a:effectLst/>
        </c:spPr>
      </c:pivotFmt>
    </c:pivotFmts>
    <c:plotArea>
      <c:layout/>
      <c:pieChart>
        <c:varyColors val="1"/>
        <c:ser>
          <c:idx val="0"/>
          <c:order val="0"/>
          <c:tx>
            <c:strRef>
              <c:f>'Wykres 1'!$B$3</c:f>
              <c:strCache>
                <c:ptCount val="1"/>
                <c:pt idx="0">
                  <c:v>Suma</c:v>
                </c:pt>
              </c:strCache>
            </c:strRef>
          </c:tx>
          <c:spPr>
            <a:solidFill>
              <a:schemeClr val="accent1"/>
            </a:solidFill>
          </c:spPr>
          <c:dPt>
            <c:idx val="0"/>
            <c:bubble3D val="0"/>
            <c:spPr>
              <a:solidFill>
                <a:schemeClr val="accent2"/>
              </a:solidFill>
              <a:ln>
                <a:noFill/>
              </a:ln>
              <a:effectLst/>
            </c:spPr>
            <c:extLst>
              <c:ext xmlns:c16="http://schemas.microsoft.com/office/drawing/2014/chart" uri="{C3380CC4-5D6E-409C-BE32-E72D297353CC}">
                <c16:uniqueId val="{00000001-33D3-4D80-9C8E-3358199E587C}"/>
              </c:ext>
            </c:extLst>
          </c:dPt>
          <c:dPt>
            <c:idx val="1"/>
            <c:bubble3D val="0"/>
            <c:spPr>
              <a:solidFill>
                <a:schemeClr val="accent1"/>
              </a:solidFill>
              <a:ln>
                <a:noFill/>
              </a:ln>
              <a:effectLst/>
            </c:spPr>
            <c:extLst>
              <c:ext xmlns:c16="http://schemas.microsoft.com/office/drawing/2014/chart" uri="{C3380CC4-5D6E-409C-BE32-E72D297353CC}">
                <c16:uniqueId val="{00000003-33D3-4D80-9C8E-3358199E587C}"/>
              </c:ext>
            </c:extLst>
          </c:dPt>
          <c:dPt>
            <c:idx val="2"/>
            <c:bubble3D val="0"/>
            <c:spPr>
              <a:solidFill>
                <a:schemeClr val="accent1"/>
              </a:solidFill>
              <a:ln>
                <a:noFill/>
              </a:ln>
              <a:effectLst/>
            </c:spPr>
            <c:extLst>
              <c:ext xmlns:c16="http://schemas.microsoft.com/office/drawing/2014/chart" uri="{C3380CC4-5D6E-409C-BE32-E72D297353CC}">
                <c16:uniqueId val="{00000005-33D3-4D80-9C8E-3358199E587C}"/>
              </c:ext>
            </c:extLst>
          </c:dPt>
          <c:dPt>
            <c:idx val="3"/>
            <c:bubble3D val="0"/>
            <c:spPr>
              <a:solidFill>
                <a:schemeClr val="accent1"/>
              </a:solidFill>
              <a:ln>
                <a:noFill/>
              </a:ln>
              <a:effectLst/>
            </c:spPr>
            <c:extLst>
              <c:ext xmlns:c16="http://schemas.microsoft.com/office/drawing/2014/chart" uri="{C3380CC4-5D6E-409C-BE32-E72D297353CC}">
                <c16:uniqueId val="{00000007-33D3-4D80-9C8E-3358199E587C}"/>
              </c:ext>
            </c:extLst>
          </c:dPt>
          <c:dLbls>
            <c:dLbl>
              <c:idx val="0"/>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6="http://schemas.microsoft.com/office/drawing/2014/chart" uri="{C3380CC4-5D6E-409C-BE32-E72D297353CC}">
                  <c16:uniqueId val="{00000001-33D3-4D80-9C8E-3358199E587C}"/>
                </c:ext>
              </c:extLst>
            </c:dLbl>
            <c:dLbl>
              <c:idx val="1"/>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6="http://schemas.microsoft.com/office/drawing/2014/chart" uri="{C3380CC4-5D6E-409C-BE32-E72D297353CC}">
                  <c16:uniqueId val="{00000003-33D3-4D80-9C8E-3358199E587C}"/>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1'!$A$4:$A$6</c:f>
              <c:strCache>
                <c:ptCount val="2"/>
                <c:pt idx="0">
                  <c:v>ratownictwo medyczne</c:v>
                </c:pt>
                <c:pt idx="1">
                  <c:v>szpitale ponadregionalne</c:v>
                </c:pt>
              </c:strCache>
            </c:strRef>
          </c:cat>
          <c:val>
            <c:numRef>
              <c:f>'Wykres 1'!$B$4:$B$6</c:f>
              <c:numCache>
                <c:formatCode>#,##0.00</c:formatCode>
                <c:ptCount val="2"/>
                <c:pt idx="0">
                  <c:v>852861890.6954999</c:v>
                </c:pt>
                <c:pt idx="1">
                  <c:v>1129619492.5300002</c:v>
                </c:pt>
              </c:numCache>
            </c:numRef>
          </c:val>
          <c:extLst>
            <c:ext xmlns:c16="http://schemas.microsoft.com/office/drawing/2014/chart" uri="{C3380CC4-5D6E-409C-BE32-E72D297353CC}">
              <c16:uniqueId val="{00000008-33D3-4D80-9C8E-3358199E587C}"/>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[3. dolnoslaskie_uzupełnienie na prośbę KE.xlsx]Wykres 1!Tabela przestawna1</c:name>
    <c:fmtId val="-1"/>
  </c:pivotSource>
  <c:chart>
    <c:title>
      <c:tx>
        <c:rich>
          <a:bodyPr/>
          <a:lstStyle/>
          <a:p>
            <a:pPr>
              <a:defRPr>
                <a:latin typeface="Arial" panose="020B0604020202020204" pitchFamily="34" charset="0"/>
                <a:cs typeface="Arial" panose="020B0604020202020204" pitchFamily="34" charset="0"/>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1'!$B$4</c:f>
              <c:strCache>
                <c:ptCount val="1"/>
                <c:pt idx="0">
                  <c:v>Suma</c:v>
                </c:pt>
              </c:strCache>
            </c:strRef>
          </c:tx>
          <c:invertIfNegative val="0"/>
          <c:cat>
            <c:strRef>
              <c:f>'Wykres 1'!$A$5:$A$9</c:f>
              <c:strCache>
                <c:ptCount val="4"/>
                <c:pt idx="0">
                  <c:v>PI 2c</c:v>
                </c:pt>
                <c:pt idx="1">
                  <c:v>PI 8vi</c:v>
                </c:pt>
                <c:pt idx="2">
                  <c:v>PI 9a</c:v>
                </c:pt>
                <c:pt idx="3">
                  <c:v>PI 9iv</c:v>
                </c:pt>
              </c:strCache>
            </c:strRef>
          </c:cat>
          <c:val>
            <c:numRef>
              <c:f>'Wykres 1'!$B$5:$B$9</c:f>
              <c:numCache>
                <c:formatCode>_-* #\ ##0.00\ _z_ł_-;\-* #\ ##0.00\ _z_ł_-;_-* "-"??\ _z_ł_-;_-@_-</c:formatCode>
                <c:ptCount val="4"/>
                <c:pt idx="0">
                  <c:v>71816893</c:v>
                </c:pt>
                <c:pt idx="1">
                  <c:v>81655900.465000004</c:v>
                </c:pt>
                <c:pt idx="2">
                  <c:v>156738494.67399999</c:v>
                </c:pt>
                <c:pt idx="3">
                  <c:v>31296064</c:v>
                </c:pt>
              </c:numCache>
            </c:numRef>
          </c:val>
          <c:extLst>
            <c:ext xmlns:c16="http://schemas.microsoft.com/office/drawing/2014/chart" uri="{C3380CC4-5D6E-409C-BE32-E72D297353CC}">
              <c16:uniqueId val="{00000000-7E06-4519-8309-7AAC81FB4B89}"/>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[3. dolnoslaskie_uzupełnienie na prośbę KE.xlsx]Wykres 1!Tabela przestawna1</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a:t>
            </a:r>
          </a:p>
          <a:p>
            <a:pPr>
              <a:defRPr sz="900">
                <a:latin typeface="Arial" panose="020B0604020202020204" pitchFamily="34" charset="0"/>
                <a:cs typeface="Arial" panose="020B0604020202020204" pitchFamily="34" charset="0"/>
              </a:defRPr>
            </a:pPr>
            <a:r>
              <a:rPr lang="pl-PL" sz="900">
                <a:latin typeface="Arial" panose="020B0604020202020204" pitchFamily="34" charset="0"/>
                <a:cs typeface="Arial" panose="020B0604020202020204" pitchFamily="34" charset="0"/>
              </a:rPr>
              <a:t>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3"/>
        <c:spPr>
          <a:solidFill>
            <a:schemeClr val="accent1"/>
          </a:solidFill>
          <a:ln>
            <a:noFill/>
          </a:ln>
          <a:effectLst/>
        </c:spPr>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7"/>
        <c:spPr>
          <a:solidFill>
            <a:schemeClr val="accent1"/>
          </a:solidFill>
          <a:ln>
            <a:noFill/>
          </a:ln>
          <a:effectLst/>
        </c:spPr>
      </c:pivotFmt>
      <c:pivotFmt>
        <c:idx val="108"/>
        <c:spPr>
          <a:solidFill>
            <a:schemeClr val="accent1"/>
          </a:solidFill>
          <a:ln>
            <a:noFill/>
          </a:ln>
          <a:effectLst/>
        </c:spPr>
      </c:pivotFmt>
      <c:pivotFmt>
        <c:idx val="109"/>
        <c:spPr>
          <a:solidFill>
            <a:schemeClr val="accent1"/>
          </a:solidFill>
          <a:ln>
            <a:noFill/>
          </a:ln>
          <a:effectLst/>
        </c:spPr>
      </c:pivotFmt>
      <c:pivotFmt>
        <c:idx val="110"/>
        <c:spPr>
          <a:solidFill>
            <a:schemeClr val="accent1"/>
          </a:solidFill>
          <a:ln>
            <a:noFill/>
          </a:ln>
          <a:effectLst/>
        </c:spPr>
      </c:pivotFmt>
      <c:pivotFmt>
        <c:idx val="11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2"/>
        <c:spPr>
          <a:solidFill>
            <a:schemeClr val="accent1"/>
          </a:solidFill>
          <a:ln>
            <a:noFill/>
          </a:ln>
          <a:effectLst/>
        </c:spPr>
      </c:pivotFmt>
      <c:pivotFmt>
        <c:idx val="113"/>
        <c:spPr>
          <a:solidFill>
            <a:schemeClr val="accent1"/>
          </a:solidFill>
          <a:ln>
            <a:noFill/>
          </a:ln>
          <a:effectLst/>
        </c:spPr>
      </c:pivotFmt>
      <c:pivotFmt>
        <c:idx val="114"/>
        <c:spPr>
          <a:solidFill>
            <a:schemeClr val="accent1"/>
          </a:solidFill>
          <a:ln>
            <a:noFill/>
          </a:ln>
          <a:effectLst/>
        </c:spPr>
      </c:pivotFmt>
      <c:pivotFmt>
        <c:idx val="115"/>
        <c:spPr>
          <a:solidFill>
            <a:schemeClr val="accent1"/>
          </a:solidFill>
          <a:ln>
            <a:noFill/>
          </a:ln>
          <a:effectLst/>
        </c:spPr>
      </c:pivotFmt>
    </c:pivotFmts>
    <c:plotArea>
      <c:layout>
        <c:manualLayout>
          <c:layoutTarget val="inner"/>
          <c:xMode val="edge"/>
          <c:yMode val="edge"/>
          <c:x val="0.23592044222463163"/>
          <c:y val="0.20886909175910903"/>
          <c:w val="0.53718881640923544"/>
          <c:h val="0.63417640400917052"/>
        </c:manualLayout>
      </c:layout>
      <c:pieChart>
        <c:varyColors val="1"/>
        <c:ser>
          <c:idx val="0"/>
          <c:order val="0"/>
          <c:tx>
            <c:strRef>
              <c:f>'Wykres 1'!$B$4</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ED46-4C39-A012-92AE523E39C2}"/>
              </c:ext>
            </c:extLst>
          </c:dPt>
          <c:dPt>
            <c:idx val="1"/>
            <c:bubble3D val="0"/>
            <c:spPr>
              <a:solidFill>
                <a:schemeClr val="accent2"/>
              </a:solidFill>
              <a:ln>
                <a:noFill/>
              </a:ln>
              <a:effectLst/>
            </c:spPr>
            <c:extLst>
              <c:ext xmlns:c16="http://schemas.microsoft.com/office/drawing/2014/chart" uri="{C3380CC4-5D6E-409C-BE32-E72D297353CC}">
                <c16:uniqueId val="{00000003-ED46-4C39-A012-92AE523E39C2}"/>
              </c:ext>
            </c:extLst>
          </c:dPt>
          <c:dPt>
            <c:idx val="2"/>
            <c:bubble3D val="0"/>
            <c:spPr>
              <a:solidFill>
                <a:schemeClr val="accent3"/>
              </a:solidFill>
              <a:ln>
                <a:noFill/>
              </a:ln>
              <a:effectLst/>
            </c:spPr>
            <c:extLst>
              <c:ext xmlns:c16="http://schemas.microsoft.com/office/drawing/2014/chart" uri="{C3380CC4-5D6E-409C-BE32-E72D297353CC}">
                <c16:uniqueId val="{00000005-ED46-4C39-A012-92AE523E39C2}"/>
              </c:ext>
            </c:extLst>
          </c:dPt>
          <c:dPt>
            <c:idx val="3"/>
            <c:bubble3D val="0"/>
            <c:spPr>
              <a:solidFill>
                <a:schemeClr val="accent4"/>
              </a:solidFill>
              <a:ln>
                <a:noFill/>
              </a:ln>
              <a:effectLst/>
            </c:spPr>
            <c:extLst>
              <c:ext xmlns:c16="http://schemas.microsoft.com/office/drawing/2014/chart" uri="{C3380CC4-5D6E-409C-BE32-E72D297353CC}">
                <c16:uniqueId val="{00000007-ED46-4C39-A012-92AE523E39C2}"/>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1'!$A$5:$A$9</c:f>
              <c:strCache>
                <c:ptCount val="4"/>
                <c:pt idx="0">
                  <c:v>PI 2c</c:v>
                </c:pt>
                <c:pt idx="1">
                  <c:v>PI 8vi</c:v>
                </c:pt>
                <c:pt idx="2">
                  <c:v>PI 9a</c:v>
                </c:pt>
                <c:pt idx="3">
                  <c:v>PI 9iv</c:v>
                </c:pt>
              </c:strCache>
            </c:strRef>
          </c:cat>
          <c:val>
            <c:numRef>
              <c:f>'Wykres 1'!$B$5:$B$9</c:f>
              <c:numCache>
                <c:formatCode>_-* #\ ##0.00\ _z_ł_-;\-* #\ ##0.00\ _z_ł_-;_-* "-"??\ _z_ł_-;_-@_-</c:formatCode>
                <c:ptCount val="4"/>
                <c:pt idx="0">
                  <c:v>71816893</c:v>
                </c:pt>
                <c:pt idx="1">
                  <c:v>81655900.465000004</c:v>
                </c:pt>
                <c:pt idx="2">
                  <c:v>156738494.67399999</c:v>
                </c:pt>
                <c:pt idx="3">
                  <c:v>31296064</c:v>
                </c:pt>
              </c:numCache>
            </c:numRef>
          </c:val>
          <c:extLst>
            <c:ext xmlns:c16="http://schemas.microsoft.com/office/drawing/2014/chart" uri="{C3380CC4-5D6E-409C-BE32-E72D297353CC}">
              <c16:uniqueId val="{00000008-ED46-4C39-A012-92AE523E39C2}"/>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pl-PL" sz="900">
                <a:latin typeface="Arial" panose="020B0604020202020204" pitchFamily="34" charset="0"/>
                <a:cs typeface="Arial" panose="020B0604020202020204" pitchFamily="34" charset="0"/>
              </a:rPr>
              <a:t>Wartość działań uzgodnionych przez KS </a:t>
            </a:r>
            <a:r>
              <a:rPr lang="pl-PL" sz="900" b="1" i="0" u="none" strike="noStrike" baseline="0">
                <a:effectLst/>
                <a:latin typeface="Arial" panose="020B0604020202020204" pitchFamily="34" charset="0"/>
                <a:cs typeface="Arial" panose="020B0604020202020204" pitchFamily="34" charset="0"/>
              </a:rPr>
              <a:t>narastająco - wkład UE  [PLN]</a:t>
            </a:r>
            <a:endParaRPr lang="pl-PL" sz="900">
              <a:latin typeface="Arial" panose="020B0604020202020204" pitchFamily="34" charset="0"/>
              <a:cs typeface="Arial" panose="020B0604020202020204" pitchFamily="34" charset="0"/>
            </a:endParaRP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v>Suma</c:v>
          </c:tx>
          <c:invertIfNegative val="0"/>
          <c:cat>
            <c:strLit>
              <c:ptCount val="4"/>
              <c:pt idx="0">
                <c:v>PI 2c</c:v>
              </c:pt>
              <c:pt idx="1">
                <c:v>PI 8vi</c:v>
              </c:pt>
              <c:pt idx="2">
                <c:v>PI 9a</c:v>
              </c:pt>
              <c:pt idx="3">
                <c:v>PI 9iv</c:v>
              </c:pt>
            </c:strLit>
          </c:cat>
          <c:val>
            <c:numRef>
              <c:f>WKP!$C$20:$C$23</c:f>
              <c:numCache>
                <c:formatCode>#,##0.00</c:formatCode>
                <c:ptCount val="4"/>
                <c:pt idx="0">
                  <c:v>83988495</c:v>
                </c:pt>
                <c:pt idx="1">
                  <c:v>34694235</c:v>
                </c:pt>
                <c:pt idx="2">
                  <c:v>505173503</c:v>
                </c:pt>
                <c:pt idx="3">
                  <c:v>21216000</c:v>
                </c:pt>
              </c:numCache>
            </c:numRef>
          </c:val>
          <c:extLst>
            <c:ext xmlns:c16="http://schemas.microsoft.com/office/drawing/2014/chart" uri="{C3380CC4-5D6E-409C-BE32-E72D297353CC}">
              <c16:uniqueId val="{00000000-C0F2-4E11-ABAE-4F5B787E3F74}"/>
            </c:ext>
          </c:extLst>
        </c:ser>
        <c:dLbls>
          <c:showLegendKey val="0"/>
          <c:showVal val="0"/>
          <c:showCatName val="0"/>
          <c:showSerName val="0"/>
          <c:showPercent val="0"/>
          <c:showBubbleSize val="0"/>
        </c:dLbls>
        <c:gapWidth val="150"/>
        <c:axId val="-216654080"/>
        <c:axId val="-216653536"/>
      </c:barChart>
      <c:catAx>
        <c:axId val="-216654080"/>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3536"/>
        <c:crosses val="autoZero"/>
        <c:auto val="1"/>
        <c:lblAlgn val="ctr"/>
        <c:lblOffset val="100"/>
        <c:noMultiLvlLbl val="0"/>
      </c:catAx>
      <c:valAx>
        <c:axId val="-216653536"/>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4080"/>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b="1" i="0" baseline="0">
                <a:effectLst/>
              </a:rPr>
              <a:t>Uzgodnione przez KS narastająco</a:t>
            </a:r>
          </a:p>
          <a:p>
            <a:pPr>
              <a:defRPr sz="900">
                <a:latin typeface="Arial" panose="020B0604020202020204" pitchFamily="34" charset="0"/>
                <a:cs typeface="Arial" panose="020B0604020202020204" pitchFamily="34" charset="0"/>
              </a:defRPr>
            </a:pPr>
            <a:r>
              <a:rPr lang="pl-PL" sz="900" b="1" i="0" baseline="0">
                <a:effectLst/>
              </a:rPr>
              <a:t> - wkład UE [PLN]</a:t>
            </a:r>
          </a:p>
        </c:rich>
      </c:tx>
      <c:layout>
        <c:manualLayout>
          <c:xMode val="edge"/>
          <c:yMode val="edge"/>
          <c:x val="0.18702336519861623"/>
          <c:y val="3.1620553359683792E-2"/>
        </c:manualLayout>
      </c:layout>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pivotFmt>
      <c:pivotFmt>
        <c:idx val="6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pivotFmt>
      <c:pivotFmt>
        <c:idx val="69"/>
        <c:spPr>
          <a:solidFill>
            <a:schemeClr val="accent1"/>
          </a:solidFill>
          <a:ln>
            <a:noFill/>
          </a:ln>
          <a:effectLst/>
        </c:spPr>
      </c:pivotFmt>
    </c:pivotFmts>
    <c:plotArea>
      <c:layout/>
      <c:pieChart>
        <c:varyColors val="1"/>
        <c:ser>
          <c:idx val="0"/>
          <c:order val="0"/>
          <c:tx>
            <c:v>Suma</c:v>
          </c:tx>
          <c:dPt>
            <c:idx val="0"/>
            <c:bubble3D val="0"/>
            <c:spPr>
              <a:solidFill>
                <a:schemeClr val="accent1"/>
              </a:solidFill>
              <a:ln>
                <a:noFill/>
              </a:ln>
              <a:effectLst/>
            </c:spPr>
            <c:extLst>
              <c:ext xmlns:c16="http://schemas.microsoft.com/office/drawing/2014/chart" uri="{C3380CC4-5D6E-409C-BE32-E72D297353CC}">
                <c16:uniqueId val="{00000001-1273-4CF0-BEEB-68CD056511F0}"/>
              </c:ext>
            </c:extLst>
          </c:dPt>
          <c:dPt>
            <c:idx val="1"/>
            <c:bubble3D val="0"/>
            <c:spPr>
              <a:solidFill>
                <a:schemeClr val="accent2"/>
              </a:solidFill>
              <a:ln>
                <a:noFill/>
              </a:ln>
              <a:effectLst/>
            </c:spPr>
            <c:extLst>
              <c:ext xmlns:c16="http://schemas.microsoft.com/office/drawing/2014/chart" uri="{C3380CC4-5D6E-409C-BE32-E72D297353CC}">
                <c16:uniqueId val="{00000003-1273-4CF0-BEEB-68CD056511F0}"/>
              </c:ext>
            </c:extLst>
          </c:dPt>
          <c:dPt>
            <c:idx val="2"/>
            <c:bubble3D val="0"/>
            <c:spPr>
              <a:solidFill>
                <a:schemeClr val="accent3"/>
              </a:solidFill>
              <a:ln>
                <a:noFill/>
              </a:ln>
              <a:effectLst/>
            </c:spPr>
            <c:extLst>
              <c:ext xmlns:c16="http://schemas.microsoft.com/office/drawing/2014/chart" uri="{C3380CC4-5D6E-409C-BE32-E72D297353CC}">
                <c16:uniqueId val="{00000005-1273-4CF0-BEEB-68CD056511F0}"/>
              </c:ext>
            </c:extLst>
          </c:dPt>
          <c:dPt>
            <c:idx val="3"/>
            <c:bubble3D val="0"/>
            <c:spPr>
              <a:solidFill>
                <a:schemeClr val="accent4"/>
              </a:solidFill>
              <a:ln>
                <a:noFill/>
              </a:ln>
              <a:effectLst/>
            </c:spPr>
            <c:extLst>
              <c:ext xmlns:c16="http://schemas.microsoft.com/office/drawing/2014/chart" uri="{C3380CC4-5D6E-409C-BE32-E72D297353CC}">
                <c16:uniqueId val="{00000007-1273-4CF0-BEEB-68CD056511F0}"/>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Lit>
              <c:ptCount val="4"/>
              <c:pt idx="0">
                <c:v>PI 2c</c:v>
              </c:pt>
              <c:pt idx="1">
                <c:v>PI 8vi</c:v>
              </c:pt>
              <c:pt idx="2">
                <c:v>PI 9a</c:v>
              </c:pt>
              <c:pt idx="3">
                <c:v>PI 9iv</c:v>
              </c:pt>
            </c:strLit>
          </c:cat>
          <c:val>
            <c:numRef>
              <c:f>WKP!$D$20:$D$23</c:f>
              <c:numCache>
                <c:formatCode>0%</c:formatCode>
                <c:ptCount val="4"/>
                <c:pt idx="0">
                  <c:v>0.13020013992758545</c:v>
                </c:pt>
                <c:pt idx="1">
                  <c:v>5.3783488460896131E-2</c:v>
                </c:pt>
                <c:pt idx="2">
                  <c:v>0.78312703160484665</c:v>
                </c:pt>
                <c:pt idx="3">
                  <c:v>3.2889340006671777E-2</c:v>
                </c:pt>
              </c:numCache>
            </c:numRef>
          </c:val>
          <c:extLst>
            <c:ext xmlns:c16="http://schemas.microsoft.com/office/drawing/2014/chart" uri="{C3380CC4-5D6E-409C-BE32-E72D297353CC}">
              <c16:uniqueId val="{00000008-1273-4CF0-BEEB-68CD056511F0}"/>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[5. lubelskie.xlsx]Wykres 2!Tabela przestawna6</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b="1" i="0" kern="1200" baseline="0">
                <a:solidFill>
                  <a:srgbClr val="000000"/>
                </a:solidFill>
                <a:effectLst/>
                <a:latin typeface="Arial" panose="020B0604020202020204" pitchFamily="34" charset="0"/>
                <a:cs typeface="Arial" panose="020B0604020202020204" pitchFamily="34" charset="0"/>
              </a:rPr>
              <a:t>Uzgodnione na KS narastajaco </a:t>
            </a:r>
          </a:p>
          <a:p>
            <a:pPr>
              <a:defRPr sz="900">
                <a:latin typeface="Arial" panose="020B0604020202020204" pitchFamily="34" charset="0"/>
                <a:cs typeface="Arial" panose="020B0604020202020204" pitchFamily="34" charset="0"/>
              </a:defRPr>
            </a:pPr>
            <a:r>
              <a:rPr lang="pl-PL" sz="900" b="1" i="0" kern="1200" baseline="0">
                <a:solidFill>
                  <a:srgbClr val="000000"/>
                </a:solidFill>
                <a:effectLst/>
                <a:latin typeface="Arial" panose="020B0604020202020204" pitchFamily="34" charset="0"/>
                <a:cs typeface="Arial" panose="020B0604020202020204" pitchFamily="34" charset="0"/>
              </a:rPr>
              <a:t>- wkład UE [PLN]</a:t>
            </a:r>
            <a:endParaRPr lang="pl-PL">
              <a:effectLst/>
            </a:endParaRP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s>
    <c:plotArea>
      <c:layout>
        <c:manualLayout>
          <c:layoutTarget val="inner"/>
          <c:xMode val="edge"/>
          <c:yMode val="edge"/>
          <c:x val="0.27884183768367538"/>
          <c:y val="0.18564083695145583"/>
          <c:w val="0.45131519977325668"/>
          <c:h val="0.62495204454583364"/>
        </c:manualLayout>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81DA-4216-A877-3ADE6B598A79}"/>
              </c:ext>
            </c:extLst>
          </c:dPt>
          <c:dPt>
            <c:idx val="1"/>
            <c:bubble3D val="0"/>
            <c:spPr>
              <a:solidFill>
                <a:schemeClr val="accent2"/>
              </a:solidFill>
              <a:ln>
                <a:noFill/>
              </a:ln>
              <a:effectLst/>
            </c:spPr>
            <c:extLst>
              <c:ext xmlns:c16="http://schemas.microsoft.com/office/drawing/2014/chart" uri="{C3380CC4-5D6E-409C-BE32-E72D297353CC}">
                <c16:uniqueId val="{00000003-81DA-4216-A877-3ADE6B598A79}"/>
              </c:ext>
            </c:extLst>
          </c:dPt>
          <c:dPt>
            <c:idx val="2"/>
            <c:bubble3D val="0"/>
            <c:spPr>
              <a:solidFill>
                <a:schemeClr val="accent3"/>
              </a:solidFill>
              <a:ln>
                <a:noFill/>
              </a:ln>
              <a:effectLst/>
            </c:spPr>
            <c:extLst>
              <c:ext xmlns:c16="http://schemas.microsoft.com/office/drawing/2014/chart" uri="{C3380CC4-5D6E-409C-BE32-E72D297353CC}">
                <c16:uniqueId val="{00000005-81DA-4216-A877-3ADE6B598A79}"/>
              </c:ext>
            </c:extLst>
          </c:dPt>
          <c:dPt>
            <c:idx val="3"/>
            <c:bubble3D val="0"/>
            <c:spPr>
              <a:solidFill>
                <a:schemeClr val="accent4"/>
              </a:solidFill>
              <a:ln>
                <a:noFill/>
              </a:ln>
              <a:effectLst/>
            </c:spPr>
            <c:extLst>
              <c:ext xmlns:c16="http://schemas.microsoft.com/office/drawing/2014/chart" uri="{C3380CC4-5D6E-409C-BE32-E72D297353CC}">
                <c16:uniqueId val="{00000007-81DA-4216-A877-3ADE6B598A79}"/>
              </c:ext>
            </c:extLst>
          </c:dPt>
          <c:dLbls>
            <c:dLbl>
              <c:idx val="3"/>
              <c:layout>
                <c:manualLayout>
                  <c:x val="2.7146842865114221E-2"/>
                  <c:y val="9.746038689608244E-2"/>
                </c:manualLayout>
              </c:layou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7-81DA-4216-A877-3ADE6B598A79}"/>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#,##0.00</c:formatCode>
                <c:ptCount val="4"/>
                <c:pt idx="0">
                  <c:v>55411370</c:v>
                </c:pt>
                <c:pt idx="1">
                  <c:v>35892306</c:v>
                </c:pt>
                <c:pt idx="2">
                  <c:v>356987669.39999998</c:v>
                </c:pt>
                <c:pt idx="3">
                  <c:v>23164024.140000001</c:v>
                </c:pt>
              </c:numCache>
            </c:numRef>
          </c:val>
          <c:extLst>
            <c:ext xmlns:c16="http://schemas.microsoft.com/office/drawing/2014/chart" uri="{C3380CC4-5D6E-409C-BE32-E72D297353CC}">
              <c16:uniqueId val="{00000008-81DA-4216-A877-3ADE6B598A79}"/>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rgbClr val="5B9BD5"/>
      </a:solidFill>
      <a:prstDash val="solid"/>
      <a:round/>
    </a:ln>
    <a:effectLst/>
  </c:spPr>
  <c:txPr>
    <a:bodyPr/>
    <a:lstStyle/>
    <a:p>
      <a:pPr>
        <a:defRPr/>
      </a:pPr>
      <a:endParaRPr lang="pl-PL"/>
    </a:p>
  </c:txPr>
  <c:externalData r:id="rId4">
    <c:autoUpdate val="0"/>
  </c:externalData>
  <c:extLst/>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[5. lubelskie.xlsx]Wykres 1!Tabela przestawna3</c:name>
    <c:fmtId val="-1"/>
  </c:pivotSource>
  <c:chart>
    <c:title>
      <c:tx>
        <c:rich>
          <a:bodyPr/>
          <a:lstStyle/>
          <a:p>
            <a:pPr>
              <a:defRPr>
                <a:latin typeface="Arial" panose="020B0604020202020204" pitchFamily="34" charset="0"/>
                <a:cs typeface="Arial" panose="020B0604020202020204" pitchFamily="34" charset="0"/>
              </a:defRPr>
            </a:pPr>
            <a:r>
              <a:rPr lang="pl-PL" sz="900" b="1" i="0" u="none" strike="noStrike" baseline="0">
                <a:effectLst/>
                <a:latin typeface="Arial" panose="020B0604020202020204" pitchFamily="34" charset="0"/>
                <a:cs typeface="Arial" panose="020B0604020202020204" pitchFamily="34" charset="0"/>
              </a:rPr>
              <a:t>Wartość działań uzgodnionych przez KS </a:t>
            </a:r>
            <a:r>
              <a:rPr lang="pl-PL" sz="900" b="1" i="0" u="none" strike="noStrike" baseline="0">
                <a:effectLst/>
              </a:rPr>
              <a:t>narastająco - wkład UE  [PLN] </a:t>
            </a:r>
            <a:endParaRPr lang="pl-PL" sz="900">
              <a:latin typeface="Arial" panose="020B0604020202020204" pitchFamily="34" charset="0"/>
              <a:cs typeface="Arial" panose="020B0604020202020204" pitchFamily="34" charset="0"/>
            </a:endParaRP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#,##0.00</c:formatCode>
                <c:ptCount val="4"/>
                <c:pt idx="0">
                  <c:v>55411370</c:v>
                </c:pt>
                <c:pt idx="1">
                  <c:v>35892306</c:v>
                </c:pt>
                <c:pt idx="2">
                  <c:v>356987669.39999998</c:v>
                </c:pt>
                <c:pt idx="3">
                  <c:v>23164024.140000001</c:v>
                </c:pt>
              </c:numCache>
            </c:numRef>
          </c:val>
          <c:extLst>
            <c:ext xmlns:c16="http://schemas.microsoft.com/office/drawing/2014/chart" uri="{C3380CC4-5D6E-409C-BE32-E72D297353CC}">
              <c16:uniqueId val="{00000000-2C90-4E1E-BF0E-7CD638742516}"/>
            </c:ext>
          </c:extLst>
        </c:ser>
        <c:dLbls>
          <c:showLegendKey val="0"/>
          <c:showVal val="0"/>
          <c:showCatName val="0"/>
          <c:showSerName val="0"/>
          <c:showPercent val="0"/>
          <c:showBubbleSize val="0"/>
        </c:dLbls>
        <c:gapWidth val="150"/>
        <c:axId val="-216657888"/>
        <c:axId val="-216657344"/>
      </c:barChart>
      <c:catAx>
        <c:axId val="-2166578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344"/>
        <c:crosses val="autoZero"/>
        <c:auto val="1"/>
        <c:lblAlgn val="ctr"/>
        <c:lblOffset val="100"/>
        <c:noMultiLvlLbl val="0"/>
      </c:catAx>
      <c:valAx>
        <c:axId val="-21665734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8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rgbClr val="5B9BD5"/>
      </a:solidFill>
    </a:ln>
  </c:spPr>
  <c:externalData r:id="rId2">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[6. lubuskie_uzupełnienie na prośbę KE.xlsx]Wykres 1!Tabela przestawna1</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3"/>
        <c:spPr>
          <a:solidFill>
            <a:schemeClr val="accent1"/>
          </a:solidFill>
          <a:ln>
            <a:noFill/>
          </a:ln>
          <a:effectLst/>
        </c:spPr>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7"/>
        <c:spPr>
          <a:solidFill>
            <a:schemeClr val="accent1"/>
          </a:solidFill>
          <a:ln>
            <a:noFill/>
          </a:ln>
          <a:effectLst/>
        </c:spPr>
      </c:pivotFmt>
      <c:pivotFmt>
        <c:idx val="108"/>
        <c:spPr>
          <a:solidFill>
            <a:schemeClr val="accent1"/>
          </a:solidFill>
          <a:ln>
            <a:noFill/>
          </a:ln>
          <a:effectLst/>
        </c:spPr>
      </c:pivotFmt>
      <c:pivotFmt>
        <c:idx val="109"/>
        <c:spPr>
          <a:solidFill>
            <a:schemeClr val="accent1"/>
          </a:solidFill>
          <a:ln>
            <a:noFill/>
          </a:ln>
          <a:effectLst/>
        </c:spPr>
      </c:pivotFmt>
    </c:pivotFmts>
    <c:plotArea>
      <c:layout>
        <c:manualLayout>
          <c:layoutTarget val="inner"/>
          <c:xMode val="edge"/>
          <c:yMode val="edge"/>
          <c:x val="0.23855713876320053"/>
          <c:y val="0.21739782527184101"/>
          <c:w val="0.58230637114901362"/>
          <c:h val="0.63998243076758266"/>
        </c:manualLayout>
      </c:layout>
      <c:pieChart>
        <c:varyColors val="1"/>
        <c:ser>
          <c:idx val="0"/>
          <c:order val="0"/>
          <c:tx>
            <c:strRef>
              <c:f>'Wykres 1'!$B$4</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6510-4518-8390-8BD9923348C8}"/>
              </c:ext>
            </c:extLst>
          </c:dPt>
          <c:dPt>
            <c:idx val="1"/>
            <c:bubble3D val="0"/>
            <c:spPr>
              <a:solidFill>
                <a:schemeClr val="accent2"/>
              </a:solidFill>
              <a:ln>
                <a:noFill/>
              </a:ln>
              <a:effectLst/>
            </c:spPr>
            <c:extLst>
              <c:ext xmlns:c16="http://schemas.microsoft.com/office/drawing/2014/chart" uri="{C3380CC4-5D6E-409C-BE32-E72D297353CC}">
                <c16:uniqueId val="{00000003-6510-4518-8390-8BD9923348C8}"/>
              </c:ext>
            </c:extLst>
          </c:dPt>
          <c:dPt>
            <c:idx val="2"/>
            <c:bubble3D val="0"/>
            <c:spPr>
              <a:solidFill>
                <a:schemeClr val="accent3"/>
              </a:solidFill>
              <a:ln>
                <a:noFill/>
              </a:ln>
              <a:effectLst/>
            </c:spPr>
            <c:extLst>
              <c:ext xmlns:c16="http://schemas.microsoft.com/office/drawing/2014/chart" uri="{C3380CC4-5D6E-409C-BE32-E72D297353CC}">
                <c16:uniqueId val="{00000005-6510-4518-8390-8BD9923348C8}"/>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1'!$A$5:$A$8</c:f>
              <c:strCache>
                <c:ptCount val="3"/>
                <c:pt idx="0">
                  <c:v>PI 2c</c:v>
                </c:pt>
                <c:pt idx="1">
                  <c:v>PI 8vi</c:v>
                </c:pt>
                <c:pt idx="2">
                  <c:v>PI 9a</c:v>
                </c:pt>
              </c:strCache>
            </c:strRef>
          </c:cat>
          <c:val>
            <c:numRef>
              <c:f>'Wykres 1'!$B$5:$B$8</c:f>
              <c:numCache>
                <c:formatCode>_-* #\ ##0.00\ _z_ł_-;\-* #\ ##0.00\ _z_ł_-;_-* "-"??\ _z_ł_-;_-@_-</c:formatCode>
                <c:ptCount val="3"/>
                <c:pt idx="0">
                  <c:v>34403767</c:v>
                </c:pt>
                <c:pt idx="1">
                  <c:v>44832109.870000005</c:v>
                </c:pt>
                <c:pt idx="2">
                  <c:v>128978611.63</c:v>
                </c:pt>
              </c:numCache>
            </c:numRef>
          </c:val>
          <c:extLst>
            <c:ext xmlns:c16="http://schemas.microsoft.com/office/drawing/2014/chart" uri="{C3380CC4-5D6E-409C-BE32-E72D297353CC}">
              <c16:uniqueId val="{00000006-6510-4518-8390-8BD9923348C8}"/>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[6. lubuskie_uzupełnienie na prośbę KE.xlsx]Wykres 1!Tabela przestawna1</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delete val="1"/>
          <c:extLst>
            <c:ext xmlns:c15="http://schemas.microsoft.com/office/drawing/2012/chart" uri="{CE6537A1-D6FC-4f65-9D91-7224C49458BB}"/>
          </c:extLst>
        </c:dLbl>
      </c:pivotFmt>
      <c:pivotFmt>
        <c:idx val="26"/>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1'!$B$4</c:f>
              <c:strCache>
                <c:ptCount val="1"/>
                <c:pt idx="0">
                  <c:v>Suma</c:v>
                </c:pt>
              </c:strCache>
            </c:strRef>
          </c:tx>
          <c:invertIfNegative val="0"/>
          <c:cat>
            <c:strRef>
              <c:f>'Wykres 1'!$A$5:$A$8</c:f>
              <c:strCache>
                <c:ptCount val="3"/>
                <c:pt idx="0">
                  <c:v>PI 2c</c:v>
                </c:pt>
                <c:pt idx="1">
                  <c:v>PI 8vi</c:v>
                </c:pt>
                <c:pt idx="2">
                  <c:v>PI 9a</c:v>
                </c:pt>
              </c:strCache>
            </c:strRef>
          </c:cat>
          <c:val>
            <c:numRef>
              <c:f>'Wykres 1'!$B$5:$B$8</c:f>
              <c:numCache>
                <c:formatCode>_-* #\ ##0.00\ _z_ł_-;\-* #\ ##0.00\ _z_ł_-;_-* "-"??\ _z_ł_-;_-@_-</c:formatCode>
                <c:ptCount val="3"/>
                <c:pt idx="0">
                  <c:v>34403767</c:v>
                </c:pt>
                <c:pt idx="1">
                  <c:v>44832109.870000005</c:v>
                </c:pt>
                <c:pt idx="2">
                  <c:v>128978611.63</c:v>
                </c:pt>
              </c:numCache>
            </c:numRef>
          </c:val>
          <c:extLst>
            <c:ext xmlns:c16="http://schemas.microsoft.com/office/drawing/2014/chart" uri="{C3380CC4-5D6E-409C-BE32-E72D297353CC}">
              <c16:uniqueId val="{00000000-2B89-42E2-BF17-1E21CD045EC2}"/>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majorUnit val="50000000"/>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[7.Łódzkie_2020 scalone.xlsx]Wykres 1!Tabela przestawna4</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 </a:t>
            </a:r>
          </a:p>
          <a:p>
            <a:pPr>
              <a:defRPr sz="900">
                <a:latin typeface="Arial" panose="020B0604020202020204" pitchFamily="34" charset="0"/>
                <a:cs typeface="Arial" panose="020B0604020202020204" pitchFamily="34" charset="0"/>
              </a:defRPr>
            </a:pPr>
            <a:r>
              <a:rPr lang="pl-PL" sz="900">
                <a:latin typeface="Arial" panose="020B0604020202020204" pitchFamily="34" charset="0"/>
                <a:cs typeface="Arial" panose="020B0604020202020204" pitchFamily="34" charset="0"/>
              </a:rPr>
              <a:t>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pivotFmt>
    </c:pivotFmts>
    <c:plotArea>
      <c:layout>
        <c:manualLayout>
          <c:layoutTarget val="inner"/>
          <c:xMode val="edge"/>
          <c:yMode val="edge"/>
          <c:x val="0.27095428771062319"/>
          <c:y val="0.25387761748759508"/>
          <c:w val="0.43078731199555687"/>
          <c:h val="0.57582428108895145"/>
        </c:manualLayout>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AE08-4FAF-9634-AC6571394D11}"/>
              </c:ext>
            </c:extLst>
          </c:dPt>
          <c:dPt>
            <c:idx val="1"/>
            <c:bubble3D val="0"/>
            <c:spPr>
              <a:solidFill>
                <a:schemeClr val="accent2"/>
              </a:solidFill>
              <a:ln>
                <a:noFill/>
              </a:ln>
              <a:effectLst/>
            </c:spPr>
            <c:extLst>
              <c:ext xmlns:c16="http://schemas.microsoft.com/office/drawing/2014/chart" uri="{C3380CC4-5D6E-409C-BE32-E72D297353CC}">
                <c16:uniqueId val="{00000003-AE08-4FAF-9634-AC6571394D11}"/>
              </c:ext>
            </c:extLst>
          </c:dPt>
          <c:dPt>
            <c:idx val="2"/>
            <c:bubble3D val="0"/>
            <c:spPr>
              <a:solidFill>
                <a:schemeClr val="accent3"/>
              </a:solidFill>
              <a:ln>
                <a:noFill/>
              </a:ln>
              <a:effectLst/>
            </c:spPr>
            <c:extLst>
              <c:ext xmlns:c16="http://schemas.microsoft.com/office/drawing/2014/chart" uri="{C3380CC4-5D6E-409C-BE32-E72D297353CC}">
                <c16:uniqueId val="{00000005-AE08-4FAF-9634-AC6571394D11}"/>
              </c:ext>
            </c:extLst>
          </c:dPt>
          <c:dPt>
            <c:idx val="3"/>
            <c:bubble3D val="0"/>
            <c:spPr>
              <a:solidFill>
                <a:schemeClr val="accent4"/>
              </a:solidFill>
              <a:ln>
                <a:noFill/>
              </a:ln>
              <a:effectLst/>
            </c:spPr>
            <c:extLst>
              <c:ext xmlns:c16="http://schemas.microsoft.com/office/drawing/2014/chart" uri="{C3380CC4-5D6E-409C-BE32-E72D297353CC}">
                <c16:uniqueId val="{00000007-AE08-4FAF-9634-AC6571394D11}"/>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1'!$A$4:$A$8</c:f>
              <c:strCache>
                <c:ptCount val="4"/>
                <c:pt idx="0">
                  <c:v>PI 2c</c:v>
                </c:pt>
                <c:pt idx="1">
                  <c:v>PI 8vi</c:v>
                </c:pt>
                <c:pt idx="2">
                  <c:v>PI 9a</c:v>
                </c:pt>
                <c:pt idx="3">
                  <c:v>PI 9iv</c:v>
                </c:pt>
              </c:strCache>
            </c:strRef>
          </c:cat>
          <c:val>
            <c:numRef>
              <c:f>'Wykres 1'!$B$4:$B$8</c:f>
              <c:numCache>
                <c:formatCode>#,##0.00</c:formatCode>
                <c:ptCount val="4"/>
                <c:pt idx="0">
                  <c:v>55445178.799999997</c:v>
                </c:pt>
                <c:pt idx="1">
                  <c:v>99451611.299999997</c:v>
                </c:pt>
                <c:pt idx="2">
                  <c:v>210271406</c:v>
                </c:pt>
                <c:pt idx="3">
                  <c:v>118665073.60000001</c:v>
                </c:pt>
              </c:numCache>
            </c:numRef>
          </c:val>
          <c:extLst>
            <c:ext xmlns:c16="http://schemas.microsoft.com/office/drawing/2014/chart" uri="{C3380CC4-5D6E-409C-BE32-E72D297353CC}">
              <c16:uniqueId val="{00000008-AE08-4FAF-9634-AC6571394D11}"/>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[7.Łódzkie_2020 scalone.xlsx]Wykres 2!Tabela przestawna5</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invertIfNegative val="0"/>
          <c:cat>
            <c:strRef>
              <c:f>'Wykres 2'!$A$4:$A$8</c:f>
              <c:strCache>
                <c:ptCount val="4"/>
                <c:pt idx="0">
                  <c:v>PI 2c</c:v>
                </c:pt>
                <c:pt idx="1">
                  <c:v>PI 8vi</c:v>
                </c:pt>
                <c:pt idx="2">
                  <c:v>PI 9a</c:v>
                </c:pt>
                <c:pt idx="3">
                  <c:v>PI 9iv</c:v>
                </c:pt>
              </c:strCache>
            </c:strRef>
          </c:cat>
          <c:val>
            <c:numRef>
              <c:f>'Wykres 2'!$B$4:$B$8</c:f>
              <c:numCache>
                <c:formatCode>#,##0.00</c:formatCode>
                <c:ptCount val="4"/>
                <c:pt idx="0">
                  <c:v>55445178.799999997</c:v>
                </c:pt>
                <c:pt idx="1">
                  <c:v>99451611.299999997</c:v>
                </c:pt>
                <c:pt idx="2">
                  <c:v>210271406</c:v>
                </c:pt>
                <c:pt idx="3">
                  <c:v>118665073.60000001</c:v>
                </c:pt>
              </c:numCache>
            </c:numRef>
          </c:val>
          <c:extLst>
            <c:ext xmlns:c16="http://schemas.microsoft.com/office/drawing/2014/chart" uri="{C3380CC4-5D6E-409C-BE32-E72D297353CC}">
              <c16:uniqueId val="{00000000-19F6-4CB8-AE95-52CC9C74CE75}"/>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[8. małopolskie.xlsx]wykres 2!Tabela przestawna3</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b="1" i="0" u="none" strike="noStrike" baseline="0">
                <a:effectLst/>
              </a:rPr>
              <a:t>Uzgodnione na KS - Wkład UE [PLN]</a:t>
            </a:r>
            <a:endParaRPr lang="pl-PL"/>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1"/>
          <c:showVal val="1"/>
          <c:showCatName val="1"/>
          <c:showSerName val="1"/>
          <c:showPercent val="1"/>
          <c:showBubbleSize val="1"/>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s>
    <c:plotArea>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3AF5-4A38-B4CB-F5F33D63C276}"/>
              </c:ext>
            </c:extLst>
          </c:dPt>
          <c:dPt>
            <c:idx val="1"/>
            <c:bubble3D val="0"/>
            <c:spPr>
              <a:solidFill>
                <a:schemeClr val="accent2"/>
              </a:solidFill>
              <a:ln>
                <a:noFill/>
              </a:ln>
              <a:effectLst/>
            </c:spPr>
            <c:extLst>
              <c:ext xmlns:c16="http://schemas.microsoft.com/office/drawing/2014/chart" uri="{C3380CC4-5D6E-409C-BE32-E72D297353CC}">
                <c16:uniqueId val="{00000003-3AF5-4A38-B4CB-F5F33D63C276}"/>
              </c:ext>
            </c:extLst>
          </c:dPt>
          <c:dPt>
            <c:idx val="2"/>
            <c:bubble3D val="0"/>
            <c:spPr>
              <a:solidFill>
                <a:schemeClr val="accent3"/>
              </a:solidFill>
              <a:ln>
                <a:noFill/>
              </a:ln>
              <a:effectLst/>
            </c:spPr>
            <c:extLst>
              <c:ext xmlns:c16="http://schemas.microsoft.com/office/drawing/2014/chart" uri="{C3380CC4-5D6E-409C-BE32-E72D297353CC}">
                <c16:uniqueId val="{00000005-3AF5-4A38-B4CB-F5F33D63C276}"/>
              </c:ext>
            </c:extLst>
          </c:dPt>
          <c:dPt>
            <c:idx val="3"/>
            <c:bubble3D val="0"/>
            <c:spPr>
              <a:solidFill>
                <a:schemeClr val="accent4"/>
              </a:solidFill>
              <a:ln>
                <a:noFill/>
              </a:ln>
              <a:effectLst/>
            </c:spPr>
            <c:extLst>
              <c:ext xmlns:c16="http://schemas.microsoft.com/office/drawing/2014/chart" uri="{C3380CC4-5D6E-409C-BE32-E72D297353CC}">
                <c16:uniqueId val="{00000007-3AF5-4A38-B4CB-F5F33D63C276}"/>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178862500</c:v>
                </c:pt>
                <c:pt idx="1">
                  <c:v>82330232.578600004</c:v>
                </c:pt>
                <c:pt idx="2">
                  <c:v>610226656.61000001</c:v>
                </c:pt>
                <c:pt idx="3">
                  <c:v>103505501.19</c:v>
                </c:pt>
              </c:numCache>
            </c:numRef>
          </c:val>
          <c:extLst>
            <c:ext xmlns:c16="http://schemas.microsoft.com/office/drawing/2014/chart" uri="{C3380CC4-5D6E-409C-BE32-E72D297353CC}">
              <c16:uniqueId val="{00000008-3AF5-4A38-B4CB-F5F33D63C276}"/>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rgbClr val="5B9BD5"/>
      </a:solidFill>
      <a:prstDash val="solid"/>
      <a:round/>
    </a:ln>
    <a:effectLst/>
  </c:spPr>
  <c:txPr>
    <a:bodyPr/>
    <a:lstStyle/>
    <a:p>
      <a:pPr>
        <a:defRPr/>
      </a:pPr>
      <a:endParaRPr lang="pl-PL"/>
    </a:p>
  </c:txPr>
  <c:externalData r:id="rId4">
    <c:autoUpdate val="0"/>
  </c:externalData>
  <c:extLst/>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[8. małopolskie.xlsx]wykres 1!Tabela przestawna2</c:name>
    <c:fmtId val="-1"/>
  </c:pivotSource>
  <c:chart>
    <c:title>
      <c:tx>
        <c:rich>
          <a:bodyPr/>
          <a:lstStyle/>
          <a:p>
            <a:pPr>
              <a:defRPr/>
            </a:pPr>
            <a:r>
              <a:rPr lang="pl-PL" sz="900" b="1" i="0" kern="1200" baseline="0">
                <a:solidFill>
                  <a:srgbClr val="000000"/>
                </a:solidFill>
                <a:effectLst/>
                <a:latin typeface="Arial" panose="020B0604020202020204" pitchFamily="34" charset="0"/>
                <a:cs typeface="Arial" panose="020B0604020202020204" pitchFamily="34" charset="0"/>
              </a:rPr>
              <a:t>Wartość działań uzgodnionych przez KS [PLN]</a:t>
            </a:r>
            <a:endParaRPr lang="pl-PL" sz="900">
              <a:effectLst/>
            </a:endParaRP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178862500</c:v>
                </c:pt>
                <c:pt idx="1">
                  <c:v>82330232.578600004</c:v>
                </c:pt>
                <c:pt idx="2">
                  <c:v>610226656.61000001</c:v>
                </c:pt>
                <c:pt idx="3">
                  <c:v>103505501.19</c:v>
                </c:pt>
              </c:numCache>
            </c:numRef>
          </c:val>
          <c:extLst>
            <c:ext xmlns:c16="http://schemas.microsoft.com/office/drawing/2014/chart" uri="{C3380CC4-5D6E-409C-BE32-E72D297353CC}">
              <c16:uniqueId val="{00000000-DC07-419F-A840-41B57AFC5AEC}"/>
            </c:ext>
          </c:extLst>
        </c:ser>
        <c:dLbls>
          <c:showLegendKey val="0"/>
          <c:showVal val="0"/>
          <c:showCatName val="0"/>
          <c:showSerName val="0"/>
          <c:showPercent val="0"/>
          <c:showBubbleSize val="0"/>
        </c:dLbls>
        <c:gapWidth val="150"/>
        <c:axId val="-216657888"/>
        <c:axId val="-216657344"/>
      </c:barChart>
      <c:catAx>
        <c:axId val="-2166578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344"/>
        <c:crosses val="autoZero"/>
        <c:auto val="1"/>
        <c:lblAlgn val="ctr"/>
        <c:lblOffset val="100"/>
        <c:noMultiLvlLbl val="0"/>
      </c:catAx>
      <c:valAx>
        <c:axId val="-21665734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8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rgbClr val="5B9BD5"/>
      </a:solidFill>
    </a:ln>
  </c:spPr>
  <c:externalData r:id="rId2">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[9. mazowieckie.xlsx]Wykres 2!Tabela przestawna3</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b="1" i="0" kern="1200" baseline="0">
                <a:solidFill>
                  <a:srgbClr val="000000"/>
                </a:solidFill>
                <a:effectLst/>
                <a:latin typeface="Arial" panose="020B0604020202020204" pitchFamily="34" charset="0"/>
                <a:cs typeface="Arial" panose="020B0604020202020204" pitchFamily="34" charset="0"/>
              </a:rPr>
              <a:t>Uzgodnione na KS - Wkład UE [PLN]</a:t>
            </a:r>
            <a:endParaRPr lang="pl-PL">
              <a:effectLst/>
            </a:endParaRP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5"/>
        <c:spPr>
          <a:solidFill>
            <a:schemeClr val="accent1"/>
          </a:solidFill>
          <a:ln>
            <a:noFill/>
          </a:ln>
          <a:effectLst/>
        </c:spPr>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9"/>
        <c:spPr>
          <a:solidFill>
            <a:schemeClr val="accent1"/>
          </a:solidFill>
          <a:ln>
            <a:noFill/>
          </a:ln>
          <a:effectLst/>
        </c:spPr>
      </c:pivotFmt>
      <c:pivotFmt>
        <c:idx val="50"/>
        <c:spPr>
          <a:solidFill>
            <a:schemeClr val="accent1"/>
          </a:solidFill>
          <a:ln>
            <a:noFill/>
          </a:ln>
          <a:effectLst/>
        </c:spPr>
      </c:pivotFmt>
      <c:pivotFmt>
        <c:idx val="51"/>
        <c:spPr>
          <a:solidFill>
            <a:schemeClr val="accent1"/>
          </a:solidFill>
          <a:ln>
            <a:noFill/>
          </a:ln>
          <a:effectLst/>
        </c:spPr>
      </c:pivotFmt>
    </c:pivotFmts>
    <c:plotArea>
      <c:layout>
        <c:manualLayout>
          <c:layoutTarget val="inner"/>
          <c:xMode val="edge"/>
          <c:yMode val="edge"/>
          <c:x val="0.26795172885997948"/>
          <c:y val="0.18525847312564189"/>
          <c:w val="0.46409688462855186"/>
          <c:h val="0.66299554946935979"/>
        </c:manualLayout>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6D24-420E-BD3C-6B4D383B8CFF}"/>
              </c:ext>
            </c:extLst>
          </c:dPt>
          <c:dPt>
            <c:idx val="1"/>
            <c:bubble3D val="0"/>
            <c:spPr>
              <a:solidFill>
                <a:schemeClr val="accent2"/>
              </a:solidFill>
              <a:ln>
                <a:noFill/>
              </a:ln>
              <a:effectLst/>
            </c:spPr>
            <c:extLst>
              <c:ext xmlns:c16="http://schemas.microsoft.com/office/drawing/2014/chart" uri="{C3380CC4-5D6E-409C-BE32-E72D297353CC}">
                <c16:uniqueId val="{00000003-6D24-420E-BD3C-6B4D383B8CFF}"/>
              </c:ext>
            </c:extLst>
          </c:dPt>
          <c:dPt>
            <c:idx val="2"/>
            <c:bubble3D val="0"/>
            <c:spPr>
              <a:solidFill>
                <a:schemeClr val="accent3"/>
              </a:solidFill>
              <a:ln>
                <a:noFill/>
              </a:ln>
              <a:effectLst/>
            </c:spPr>
            <c:extLst>
              <c:ext xmlns:c16="http://schemas.microsoft.com/office/drawing/2014/chart" uri="{C3380CC4-5D6E-409C-BE32-E72D297353CC}">
                <c16:uniqueId val="{00000005-6D24-420E-BD3C-6B4D383B8CFF}"/>
              </c:ext>
            </c:extLst>
          </c:dPt>
          <c:dPt>
            <c:idx val="3"/>
            <c:bubble3D val="0"/>
            <c:spPr>
              <a:solidFill>
                <a:schemeClr val="accent4"/>
              </a:solidFill>
              <a:ln>
                <a:noFill/>
              </a:ln>
              <a:effectLst/>
            </c:spPr>
            <c:extLst>
              <c:ext xmlns:c16="http://schemas.microsoft.com/office/drawing/2014/chart" uri="{C3380CC4-5D6E-409C-BE32-E72D297353CC}">
                <c16:uniqueId val="{00000007-6D24-420E-BD3C-6B4D383B8CFF}"/>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2'!$A$4:$A$7</c:f>
              <c:strCache>
                <c:ptCount val="3"/>
                <c:pt idx="0">
                  <c:v>PI 2c</c:v>
                </c:pt>
                <c:pt idx="1">
                  <c:v>PI 9a</c:v>
                </c:pt>
                <c:pt idx="2">
                  <c:v>PI 9iv</c:v>
                </c:pt>
              </c:strCache>
            </c:strRef>
          </c:cat>
          <c:val>
            <c:numRef>
              <c:f>'Wykres 2'!$B$4:$B$7</c:f>
              <c:numCache>
                <c:formatCode>General</c:formatCode>
                <c:ptCount val="3"/>
                <c:pt idx="0">
                  <c:v>197348569.84999999</c:v>
                </c:pt>
                <c:pt idx="1">
                  <c:v>312640058.88999999</c:v>
                </c:pt>
                <c:pt idx="2">
                  <c:v>280388905.90000004</c:v>
                </c:pt>
              </c:numCache>
            </c:numRef>
          </c:val>
          <c:extLst>
            <c:ext xmlns:c16="http://schemas.microsoft.com/office/drawing/2014/chart" uri="{C3380CC4-5D6E-409C-BE32-E72D297353CC}">
              <c16:uniqueId val="{00000008-6D24-420E-BD3C-6B4D383B8CFF}"/>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rgbClr val="5B9BD5"/>
      </a:solidFill>
      <a:prstDash val="solid"/>
      <a:round/>
    </a:ln>
    <a:effectLst/>
  </c:spPr>
  <c:txPr>
    <a:bodyPr/>
    <a:lstStyle/>
    <a:p>
      <a:pPr>
        <a:defRPr/>
      </a:pPr>
      <a:endParaRPr lang="pl-PL"/>
    </a:p>
  </c:txPr>
  <c:externalData r:id="rId4">
    <c:autoUpdate val="0"/>
  </c:externalData>
  <c:extLst/>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[9. mazowieckie.xlsx]Wykres 1!Tabela przestawna2</c:name>
    <c:fmtId val="-1"/>
  </c:pivotSource>
  <c:chart>
    <c:title>
      <c:tx>
        <c:rich>
          <a:bodyPr/>
          <a:lstStyle/>
          <a:p>
            <a:pPr>
              <a:defRPr/>
            </a:pPr>
            <a:r>
              <a:rPr lang="pl-PL" sz="900" b="1" i="0" u="none" strike="noStrike" baseline="0">
                <a:effectLst/>
                <a:latin typeface="Arial" panose="020B0604020202020204" pitchFamily="34" charset="0"/>
                <a:cs typeface="Arial" panose="020B0604020202020204" pitchFamily="34" charset="0"/>
              </a:rPr>
              <a:t>Wartość działań uzgodnionych przez KS [PLN]</a:t>
            </a:r>
            <a:endParaRPr lang="pl-PL" sz="900">
              <a:latin typeface="Arial" panose="020B0604020202020204" pitchFamily="34" charset="0"/>
              <a:cs typeface="Arial" panose="020B0604020202020204" pitchFamily="34" charset="0"/>
            </a:endParaRP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1'!$A$4:$A$7</c:f>
              <c:strCache>
                <c:ptCount val="3"/>
                <c:pt idx="0">
                  <c:v>PI 2c</c:v>
                </c:pt>
                <c:pt idx="1">
                  <c:v>PI 9a</c:v>
                </c:pt>
                <c:pt idx="2">
                  <c:v>PI 9iv</c:v>
                </c:pt>
              </c:strCache>
            </c:strRef>
          </c:cat>
          <c:val>
            <c:numRef>
              <c:f>'Wykres 1'!$B$4:$B$7</c:f>
              <c:numCache>
                <c:formatCode>General</c:formatCode>
                <c:ptCount val="3"/>
                <c:pt idx="0">
                  <c:v>197348569.84999999</c:v>
                </c:pt>
                <c:pt idx="1">
                  <c:v>312640058.88999999</c:v>
                </c:pt>
                <c:pt idx="2">
                  <c:v>280388905.90000004</c:v>
                </c:pt>
              </c:numCache>
            </c:numRef>
          </c:val>
          <c:extLst>
            <c:ext xmlns:c16="http://schemas.microsoft.com/office/drawing/2014/chart" uri="{C3380CC4-5D6E-409C-BE32-E72D297353CC}">
              <c16:uniqueId val="{00000000-62C3-41BE-BF2F-8180C63CC870}"/>
            </c:ext>
          </c:extLst>
        </c:ser>
        <c:dLbls>
          <c:showLegendKey val="0"/>
          <c:showVal val="0"/>
          <c:showCatName val="0"/>
          <c:showSerName val="0"/>
          <c:showPercent val="0"/>
          <c:showBubbleSize val="0"/>
        </c:dLbls>
        <c:gapWidth val="150"/>
        <c:axId val="-216657888"/>
        <c:axId val="-216657344"/>
      </c:barChart>
      <c:catAx>
        <c:axId val="-2166578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344"/>
        <c:crosses val="autoZero"/>
        <c:auto val="1"/>
        <c:lblAlgn val="ctr"/>
        <c:lblOffset val="100"/>
        <c:noMultiLvlLbl val="0"/>
      </c:catAx>
      <c:valAx>
        <c:axId val="-21665734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8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rgbClr val="5B9BD5"/>
      </a:solidFill>
    </a:ln>
  </c:spPr>
  <c:externalData r:id="rId2">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[10. opolskie.xlsx]Wykres 1!Tabela przestawna3</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3"/>
        <c:spPr>
          <a:solidFill>
            <a:schemeClr val="accent1"/>
          </a:solidFill>
          <a:ln>
            <a:noFill/>
          </a:ln>
          <a:effectLst/>
        </c:spPr>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7"/>
        <c:spPr>
          <a:solidFill>
            <a:schemeClr val="accent1"/>
          </a:solidFill>
          <a:ln>
            <a:noFill/>
          </a:ln>
          <a:effectLst/>
        </c:spPr>
      </c:pivotFmt>
      <c:pivotFmt>
        <c:idx val="108"/>
        <c:spPr>
          <a:solidFill>
            <a:schemeClr val="accent1"/>
          </a:solidFill>
          <a:ln>
            <a:noFill/>
          </a:ln>
          <a:effectLst/>
        </c:spPr>
      </c:pivotFmt>
      <c:pivotFmt>
        <c:idx val="109"/>
        <c:spPr>
          <a:solidFill>
            <a:schemeClr val="accent1"/>
          </a:solidFill>
          <a:ln>
            <a:noFill/>
          </a:ln>
          <a:effectLst/>
        </c:spPr>
      </c:pivotFmt>
      <c:pivotFmt>
        <c:idx val="110"/>
        <c:spPr>
          <a:solidFill>
            <a:schemeClr val="accent1"/>
          </a:solidFill>
          <a:ln>
            <a:noFill/>
          </a:ln>
          <a:effectLst/>
        </c:spPr>
      </c:pivotFmt>
      <c:pivotFmt>
        <c:idx val="11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2"/>
        <c:spPr>
          <a:solidFill>
            <a:schemeClr val="accent1"/>
          </a:solidFill>
          <a:ln>
            <a:noFill/>
          </a:ln>
          <a:effectLst/>
        </c:spPr>
      </c:pivotFmt>
      <c:pivotFmt>
        <c:idx val="113"/>
        <c:spPr>
          <a:solidFill>
            <a:schemeClr val="accent1"/>
          </a:solidFill>
          <a:ln>
            <a:noFill/>
          </a:ln>
          <a:effectLst/>
        </c:spPr>
      </c:pivotFmt>
      <c:pivotFmt>
        <c:idx val="114"/>
        <c:spPr>
          <a:solidFill>
            <a:schemeClr val="accent1"/>
          </a:solidFill>
          <a:ln>
            <a:noFill/>
          </a:ln>
          <a:effectLst/>
        </c:spPr>
      </c:pivotFmt>
      <c:pivotFmt>
        <c:idx val="115"/>
        <c:spPr>
          <a:solidFill>
            <a:schemeClr val="accent1"/>
          </a:solidFill>
          <a:ln>
            <a:noFill/>
          </a:ln>
          <a:effectLst/>
        </c:spPr>
      </c:pivotFmt>
      <c:pivotFmt>
        <c:idx val="11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7"/>
        <c:spPr>
          <a:solidFill>
            <a:schemeClr val="accent1"/>
          </a:solidFill>
          <a:ln>
            <a:noFill/>
          </a:ln>
          <a:effectLst/>
        </c:spPr>
      </c:pivotFmt>
      <c:pivotFmt>
        <c:idx val="118"/>
        <c:spPr>
          <a:solidFill>
            <a:schemeClr val="accent1"/>
          </a:solidFill>
          <a:ln>
            <a:noFill/>
          </a:ln>
          <a:effectLst/>
        </c:spPr>
      </c:pivotFmt>
      <c:pivotFmt>
        <c:idx val="119"/>
        <c:spPr>
          <a:solidFill>
            <a:schemeClr val="accent1"/>
          </a:solidFill>
          <a:ln>
            <a:noFill/>
          </a:ln>
          <a:effectLst/>
        </c:spPr>
      </c:pivotFmt>
      <c:pivotFmt>
        <c:idx val="120"/>
        <c:spPr>
          <a:solidFill>
            <a:schemeClr val="accent1"/>
          </a:solidFill>
          <a:ln>
            <a:noFill/>
          </a:ln>
          <a:effectLst/>
        </c:spPr>
      </c:pivotFmt>
      <c:pivotFmt>
        <c:idx val="12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22"/>
        <c:spPr>
          <a:solidFill>
            <a:schemeClr val="accent1"/>
          </a:solidFill>
          <a:ln>
            <a:noFill/>
          </a:ln>
          <a:effectLst/>
        </c:spPr>
      </c:pivotFmt>
      <c:pivotFmt>
        <c:idx val="123"/>
        <c:spPr>
          <a:solidFill>
            <a:schemeClr val="accent1"/>
          </a:solidFill>
          <a:ln>
            <a:noFill/>
          </a:ln>
          <a:effectLst/>
        </c:spPr>
      </c:pivotFmt>
      <c:pivotFmt>
        <c:idx val="124"/>
        <c:spPr>
          <a:solidFill>
            <a:schemeClr val="accent1"/>
          </a:solidFill>
          <a:ln>
            <a:noFill/>
          </a:ln>
          <a:effectLst/>
        </c:spPr>
      </c:pivotFmt>
      <c:pivotFmt>
        <c:idx val="125"/>
        <c:spPr>
          <a:solidFill>
            <a:schemeClr val="accent1"/>
          </a:solidFill>
          <a:ln>
            <a:noFill/>
          </a:ln>
          <a:effectLst/>
        </c:spPr>
      </c:pivotFmt>
      <c:pivotFmt>
        <c:idx val="12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27"/>
        <c:spPr>
          <a:solidFill>
            <a:schemeClr val="accent1"/>
          </a:solidFill>
          <a:ln>
            <a:noFill/>
          </a:ln>
          <a:effectLst/>
        </c:spPr>
      </c:pivotFmt>
      <c:pivotFmt>
        <c:idx val="128"/>
        <c:spPr>
          <a:solidFill>
            <a:schemeClr val="accent1"/>
          </a:solidFill>
          <a:ln>
            <a:noFill/>
          </a:ln>
          <a:effectLst/>
        </c:spPr>
      </c:pivotFmt>
      <c:pivotFmt>
        <c:idx val="129"/>
        <c:spPr>
          <a:solidFill>
            <a:schemeClr val="accent1"/>
          </a:solidFill>
          <a:ln>
            <a:noFill/>
          </a:ln>
          <a:effectLst/>
        </c:spPr>
      </c:pivotFmt>
      <c:pivotFmt>
        <c:idx val="130"/>
        <c:spPr>
          <a:solidFill>
            <a:schemeClr val="accent1"/>
          </a:solidFill>
          <a:ln>
            <a:noFill/>
          </a:ln>
          <a:effectLst/>
        </c:spPr>
      </c:pivotFmt>
      <c:pivotFmt>
        <c:idx val="131"/>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32"/>
        <c:spPr>
          <a:solidFill>
            <a:schemeClr val="accent1"/>
          </a:solidFill>
          <a:ln>
            <a:noFill/>
          </a:ln>
          <a:effectLst/>
        </c:spPr>
      </c:pivotFmt>
      <c:pivotFmt>
        <c:idx val="133"/>
        <c:spPr>
          <a:solidFill>
            <a:schemeClr val="accent1"/>
          </a:solidFill>
          <a:ln>
            <a:noFill/>
          </a:ln>
          <a:effectLst/>
        </c:spPr>
      </c:pivotFmt>
      <c:pivotFmt>
        <c:idx val="134"/>
        <c:spPr>
          <a:solidFill>
            <a:schemeClr val="accent1"/>
          </a:solidFill>
          <a:ln>
            <a:noFill/>
          </a:ln>
          <a:effectLst/>
        </c:spPr>
      </c:pivotFmt>
      <c:pivotFmt>
        <c:idx val="135"/>
        <c:spPr>
          <a:solidFill>
            <a:schemeClr val="accent1"/>
          </a:solidFill>
          <a:ln>
            <a:noFill/>
          </a:ln>
          <a:effectLst/>
        </c:spPr>
      </c:pivotFmt>
    </c:pivotFmts>
    <c:plotArea>
      <c:layout>
        <c:manualLayout>
          <c:layoutTarget val="inner"/>
          <c:xMode val="edge"/>
          <c:yMode val="edge"/>
          <c:x val="0.23592044222463163"/>
          <c:y val="0.20886909175910903"/>
          <c:w val="0.53718881640923544"/>
          <c:h val="0.63417640400917052"/>
        </c:manualLayout>
      </c:layout>
      <c:pieChart>
        <c:varyColors val="1"/>
        <c:ser>
          <c:idx val="0"/>
          <c:order val="0"/>
          <c:tx>
            <c:strRef>
              <c:f>'Wykres 1'!$B$17</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41BD-4CD7-A42B-F72D30712BD7}"/>
              </c:ext>
            </c:extLst>
          </c:dPt>
          <c:dPt>
            <c:idx val="1"/>
            <c:bubble3D val="0"/>
            <c:spPr>
              <a:solidFill>
                <a:schemeClr val="accent2"/>
              </a:solidFill>
              <a:ln>
                <a:noFill/>
              </a:ln>
              <a:effectLst/>
            </c:spPr>
            <c:extLst>
              <c:ext xmlns:c16="http://schemas.microsoft.com/office/drawing/2014/chart" uri="{C3380CC4-5D6E-409C-BE32-E72D297353CC}">
                <c16:uniqueId val="{00000003-41BD-4CD7-A42B-F72D30712BD7}"/>
              </c:ext>
            </c:extLst>
          </c:dPt>
          <c:dPt>
            <c:idx val="2"/>
            <c:bubble3D val="0"/>
            <c:spPr>
              <a:solidFill>
                <a:schemeClr val="accent3"/>
              </a:solidFill>
              <a:ln>
                <a:noFill/>
              </a:ln>
              <a:effectLst/>
            </c:spPr>
            <c:extLst>
              <c:ext xmlns:c16="http://schemas.microsoft.com/office/drawing/2014/chart" uri="{C3380CC4-5D6E-409C-BE32-E72D297353CC}">
                <c16:uniqueId val="{00000005-41BD-4CD7-A42B-F72D30712BD7}"/>
              </c:ext>
            </c:extLst>
          </c:dPt>
          <c:dPt>
            <c:idx val="3"/>
            <c:bubble3D val="0"/>
            <c:spPr>
              <a:solidFill>
                <a:schemeClr val="accent4"/>
              </a:solidFill>
              <a:ln>
                <a:noFill/>
              </a:ln>
              <a:effectLst/>
            </c:spPr>
            <c:extLst>
              <c:ext xmlns:c16="http://schemas.microsoft.com/office/drawing/2014/chart" uri="{C3380CC4-5D6E-409C-BE32-E72D297353CC}">
                <c16:uniqueId val="{00000007-41BD-4CD7-A42B-F72D30712BD7}"/>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1'!$A$18:$A$22</c:f>
              <c:strCache>
                <c:ptCount val="4"/>
                <c:pt idx="0">
                  <c:v>PI 2c</c:v>
                </c:pt>
                <c:pt idx="1">
                  <c:v>PI 8vi</c:v>
                </c:pt>
                <c:pt idx="2">
                  <c:v>PI 9a</c:v>
                </c:pt>
                <c:pt idx="3">
                  <c:v>PI 9iv</c:v>
                </c:pt>
              </c:strCache>
            </c:strRef>
          </c:cat>
          <c:val>
            <c:numRef>
              <c:f>'Wykres 1'!$B$18:$B$22</c:f>
              <c:numCache>
                <c:formatCode>_-* #\ ##0.00\ _z_ł_-;\-* #\ ##0.00\ _z_ł_-;_-* "-"??\ _z_ł_-;_-@_-</c:formatCode>
                <c:ptCount val="4"/>
                <c:pt idx="0">
                  <c:v>36531219.710000001</c:v>
                </c:pt>
                <c:pt idx="1">
                  <c:v>17452778.219999999</c:v>
                </c:pt>
                <c:pt idx="2">
                  <c:v>184987864.22</c:v>
                </c:pt>
                <c:pt idx="3">
                  <c:v>103258864.69999999</c:v>
                </c:pt>
              </c:numCache>
            </c:numRef>
          </c:val>
          <c:extLst>
            <c:ext xmlns:c16="http://schemas.microsoft.com/office/drawing/2014/chart" uri="{C3380CC4-5D6E-409C-BE32-E72D297353CC}">
              <c16:uniqueId val="{00000008-41BD-4CD7-A42B-F72D30712BD7}"/>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[10. opolskie.xlsx]Wykres 1!Tabela przestawna3</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delete val="1"/>
          <c:extLst>
            <c:ext xmlns:c15="http://schemas.microsoft.com/office/drawing/2012/chart" uri="{CE6537A1-D6FC-4f65-9D91-7224C49458BB}"/>
          </c:extLst>
        </c:dLbl>
      </c:pivotFmt>
      <c:pivotFmt>
        <c:idx val="26"/>
        <c:marker>
          <c:symbol val="none"/>
        </c:marker>
        <c:dLbl>
          <c:idx val="0"/>
          <c:delete val="1"/>
          <c:extLst>
            <c:ext xmlns:c15="http://schemas.microsoft.com/office/drawing/2012/chart" uri="{CE6537A1-D6FC-4f65-9D91-7224C49458BB}"/>
          </c:extLst>
        </c:dLbl>
      </c:pivotFmt>
      <c:pivotFmt>
        <c:idx val="27"/>
        <c:marker>
          <c:symbol val="none"/>
        </c:marker>
        <c:dLbl>
          <c:idx val="0"/>
          <c:delete val="1"/>
          <c:extLst>
            <c:ext xmlns:c15="http://schemas.microsoft.com/office/drawing/2012/chart" uri="{CE6537A1-D6FC-4f65-9D91-7224C49458BB}"/>
          </c:extLst>
        </c:dLbl>
      </c:pivotFmt>
      <c:pivotFmt>
        <c:idx val="28"/>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1'!$B$17</c:f>
              <c:strCache>
                <c:ptCount val="1"/>
                <c:pt idx="0">
                  <c:v>Suma</c:v>
                </c:pt>
              </c:strCache>
            </c:strRef>
          </c:tx>
          <c:invertIfNegative val="0"/>
          <c:cat>
            <c:strRef>
              <c:f>'Wykres 1'!$A$18:$A$22</c:f>
              <c:strCache>
                <c:ptCount val="4"/>
                <c:pt idx="0">
                  <c:v>PI 2c</c:v>
                </c:pt>
                <c:pt idx="1">
                  <c:v>PI 8vi</c:v>
                </c:pt>
                <c:pt idx="2">
                  <c:v>PI 9a</c:v>
                </c:pt>
                <c:pt idx="3">
                  <c:v>PI 9iv</c:v>
                </c:pt>
              </c:strCache>
            </c:strRef>
          </c:cat>
          <c:val>
            <c:numRef>
              <c:f>'Wykres 1'!$B$18:$B$22</c:f>
              <c:numCache>
                <c:formatCode>_-* #\ ##0.00\ _z_ł_-;\-* #\ ##0.00\ _z_ł_-;_-* "-"??\ _z_ł_-;_-@_-</c:formatCode>
                <c:ptCount val="4"/>
                <c:pt idx="0">
                  <c:v>36531219.710000001</c:v>
                </c:pt>
                <c:pt idx="1">
                  <c:v>17452778.219999999</c:v>
                </c:pt>
                <c:pt idx="2">
                  <c:v>184987864.22</c:v>
                </c:pt>
                <c:pt idx="3">
                  <c:v>103258864.69999999</c:v>
                </c:pt>
              </c:numCache>
            </c:numRef>
          </c:val>
          <c:extLst>
            <c:ext xmlns:c16="http://schemas.microsoft.com/office/drawing/2014/chart" uri="{C3380CC4-5D6E-409C-BE32-E72D297353CC}">
              <c16:uniqueId val="{00000000-F5C9-4D3E-8A4E-0CDF6129E9AA}"/>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minorUnit val="50000000"/>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[6. podkarpackie.xlsx]wykres 2!Tabela przestawna4</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b="1" i="0" u="none" strike="noStrike" baseline="0">
                <a:effectLst/>
              </a:rPr>
              <a:t>Uzgodnione na KS narastająco </a:t>
            </a:r>
          </a:p>
          <a:p>
            <a:pPr>
              <a:defRPr sz="900">
                <a:latin typeface="Arial" panose="020B0604020202020204" pitchFamily="34" charset="0"/>
                <a:cs typeface="Arial" panose="020B0604020202020204" pitchFamily="34" charset="0"/>
              </a:defRPr>
            </a:pPr>
            <a:r>
              <a:rPr lang="pl-PL" sz="900" b="1" i="0" u="none" strike="noStrike" baseline="0">
                <a:effectLst/>
              </a:rPr>
              <a:t>- wkład UE [PLN]</a:t>
            </a:r>
            <a:endParaRPr lang="pl-PL"/>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s>
    <c:plotArea>
      <c:layout>
        <c:manualLayout>
          <c:layoutTarget val="inner"/>
          <c:xMode val="edge"/>
          <c:yMode val="edge"/>
          <c:x val="0.18647176279998492"/>
          <c:y val="0.21947398803888521"/>
          <c:w val="0.50265493727159705"/>
          <c:h val="0.61615766504260283"/>
        </c:manualLayout>
      </c:layout>
      <c:pieChart>
        <c:varyColors val="1"/>
        <c:ser>
          <c:idx val="0"/>
          <c:order val="0"/>
          <c:tx>
            <c:strRef>
              <c:f>'wykres 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0454-4116-9FAD-93E85FFE5F27}"/>
              </c:ext>
            </c:extLst>
          </c:dPt>
          <c:dPt>
            <c:idx val="1"/>
            <c:bubble3D val="0"/>
            <c:spPr>
              <a:solidFill>
                <a:schemeClr val="accent2"/>
              </a:solidFill>
              <a:ln>
                <a:noFill/>
              </a:ln>
              <a:effectLst/>
            </c:spPr>
            <c:extLst>
              <c:ext xmlns:c16="http://schemas.microsoft.com/office/drawing/2014/chart" uri="{C3380CC4-5D6E-409C-BE32-E72D297353CC}">
                <c16:uniqueId val="{00000003-0454-4116-9FAD-93E85FFE5F27}"/>
              </c:ext>
            </c:extLst>
          </c:dPt>
          <c:dPt>
            <c:idx val="2"/>
            <c:bubble3D val="0"/>
            <c:spPr>
              <a:solidFill>
                <a:schemeClr val="accent3"/>
              </a:solidFill>
              <a:ln>
                <a:noFill/>
              </a:ln>
              <a:effectLst/>
            </c:spPr>
            <c:extLst>
              <c:ext xmlns:c16="http://schemas.microsoft.com/office/drawing/2014/chart" uri="{C3380CC4-5D6E-409C-BE32-E72D297353CC}">
                <c16:uniqueId val="{00000005-0454-4116-9FAD-93E85FFE5F27}"/>
              </c:ext>
            </c:extLst>
          </c:dPt>
          <c:dPt>
            <c:idx val="3"/>
            <c:bubble3D val="0"/>
            <c:spPr>
              <a:solidFill>
                <a:schemeClr val="accent4"/>
              </a:solidFill>
              <a:ln>
                <a:noFill/>
              </a:ln>
              <a:effectLst/>
            </c:spPr>
            <c:extLst>
              <c:ext xmlns:c16="http://schemas.microsoft.com/office/drawing/2014/chart" uri="{C3380CC4-5D6E-409C-BE32-E72D297353CC}">
                <c16:uniqueId val="{00000007-0454-4116-9FAD-93E85FFE5F27}"/>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2'!$A$4:$A$8</c:f>
              <c:strCache>
                <c:ptCount val="4"/>
                <c:pt idx="0">
                  <c:v>PI 2c</c:v>
                </c:pt>
                <c:pt idx="1">
                  <c:v>PI 8vi</c:v>
                </c:pt>
                <c:pt idx="2">
                  <c:v>PI 9a</c:v>
                </c:pt>
                <c:pt idx="3">
                  <c:v>PI 9iv</c:v>
                </c:pt>
              </c:strCache>
            </c:strRef>
          </c:cat>
          <c:val>
            <c:numRef>
              <c:f>'wykres 2'!$B$4:$B$8</c:f>
              <c:numCache>
                <c:formatCode>General</c:formatCode>
                <c:ptCount val="4"/>
                <c:pt idx="0">
                  <c:v>77000000</c:v>
                </c:pt>
                <c:pt idx="1">
                  <c:v>22750000</c:v>
                </c:pt>
                <c:pt idx="2">
                  <c:v>270297153.88999999</c:v>
                </c:pt>
                <c:pt idx="3">
                  <c:v>102907894.73</c:v>
                </c:pt>
              </c:numCache>
            </c:numRef>
          </c:val>
          <c:extLst>
            <c:ext xmlns:c16="http://schemas.microsoft.com/office/drawing/2014/chart" uri="{C3380CC4-5D6E-409C-BE32-E72D297353CC}">
              <c16:uniqueId val="{00000008-0454-4116-9FAD-93E85FFE5F27}"/>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rgbClr val="5B9BD5"/>
      </a:solidFill>
      <a:prstDash val="solid"/>
      <a:round/>
    </a:ln>
    <a:effectLst/>
  </c:spPr>
  <c:txPr>
    <a:bodyPr/>
    <a:lstStyle/>
    <a:p>
      <a:pPr>
        <a:defRPr/>
      </a:pPr>
      <a:endParaRPr lang="pl-PL"/>
    </a:p>
  </c:txPr>
  <c:externalData r:id="rId4">
    <c:autoUpdate val="0"/>
  </c:externalData>
  <c:extLst/>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[6. podkarpackie.xlsx]wykres 1!Tabela przestawna3</c:name>
    <c:fmtId val="-1"/>
  </c:pivotSource>
  <c:chart>
    <c:title>
      <c:tx>
        <c:rich>
          <a:bodyPr/>
          <a:lstStyle/>
          <a:p>
            <a:pPr>
              <a:defRPr/>
            </a:pPr>
            <a:r>
              <a:rPr lang="pl-PL" sz="900" b="1" i="0" kern="1200" baseline="0">
                <a:solidFill>
                  <a:srgbClr val="000000"/>
                </a:solidFill>
                <a:effectLst/>
                <a:latin typeface="Arial" panose="020B0604020202020204" pitchFamily="34" charset="0"/>
                <a:cs typeface="Arial" panose="020B0604020202020204" pitchFamily="34" charset="0"/>
              </a:rPr>
              <a:t>Wartość działań uzgodnionych przez KS narasająco - wkład UE [PLN]</a:t>
            </a:r>
            <a:endParaRPr lang="pl-PL" sz="900">
              <a:effectLst/>
            </a:endParaRP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1'!$A$4:$A$8</c:f>
              <c:strCache>
                <c:ptCount val="4"/>
                <c:pt idx="0">
                  <c:v>PI 2c</c:v>
                </c:pt>
                <c:pt idx="1">
                  <c:v>PI 8vi</c:v>
                </c:pt>
                <c:pt idx="2">
                  <c:v>PI 9a</c:v>
                </c:pt>
                <c:pt idx="3">
                  <c:v>PI 9iv</c:v>
                </c:pt>
              </c:strCache>
            </c:strRef>
          </c:cat>
          <c:val>
            <c:numRef>
              <c:f>'wykres 1'!$B$4:$B$8</c:f>
              <c:numCache>
                <c:formatCode>General</c:formatCode>
                <c:ptCount val="4"/>
                <c:pt idx="0">
                  <c:v>77000000</c:v>
                </c:pt>
                <c:pt idx="1">
                  <c:v>22750000</c:v>
                </c:pt>
                <c:pt idx="2">
                  <c:v>270297153.88999999</c:v>
                </c:pt>
                <c:pt idx="3">
                  <c:v>102907894.73</c:v>
                </c:pt>
              </c:numCache>
            </c:numRef>
          </c:val>
          <c:extLst>
            <c:ext xmlns:c16="http://schemas.microsoft.com/office/drawing/2014/chart" uri="{C3380CC4-5D6E-409C-BE32-E72D297353CC}">
              <c16:uniqueId val="{00000000-295D-4761-AE52-98FBD7F96696}"/>
            </c:ext>
          </c:extLst>
        </c:ser>
        <c:dLbls>
          <c:showLegendKey val="0"/>
          <c:showVal val="0"/>
          <c:showCatName val="0"/>
          <c:showSerName val="0"/>
          <c:showPercent val="0"/>
          <c:showBubbleSize val="0"/>
        </c:dLbls>
        <c:gapWidth val="150"/>
        <c:axId val="-216657888"/>
        <c:axId val="-216657344"/>
      </c:barChart>
      <c:catAx>
        <c:axId val="-2166578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344"/>
        <c:crosses val="autoZero"/>
        <c:auto val="1"/>
        <c:lblAlgn val="ctr"/>
        <c:lblOffset val="100"/>
        <c:noMultiLvlLbl val="0"/>
      </c:catAx>
      <c:valAx>
        <c:axId val="-21665734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8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rgbClr val="5B9BD5"/>
      </a:solidFill>
    </a:ln>
  </c:spPr>
  <c:externalData r:id="rId2">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[12. podlaskie_uzupełnienie na prośbę KE 14.05.2021.xlsx]Wykres 1!Tabela przestawna3</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a:t>
            </a:r>
          </a:p>
          <a:p>
            <a:pPr>
              <a:defRPr sz="900">
                <a:latin typeface="Arial" panose="020B0604020202020204" pitchFamily="34" charset="0"/>
                <a:cs typeface="Arial" panose="020B0604020202020204" pitchFamily="34" charset="0"/>
              </a:defRPr>
            </a:pPr>
            <a:r>
              <a:rPr lang="pl-PL" sz="900">
                <a:latin typeface="Arial" panose="020B0604020202020204" pitchFamily="34" charset="0"/>
                <a:cs typeface="Arial" panose="020B0604020202020204" pitchFamily="34" charset="0"/>
              </a:rPr>
              <a:t>-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3"/>
        <c:spPr>
          <a:solidFill>
            <a:schemeClr val="accent1"/>
          </a:solidFill>
          <a:ln>
            <a:noFill/>
          </a:ln>
          <a:effectLst/>
        </c:spPr>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7"/>
        <c:spPr>
          <a:solidFill>
            <a:schemeClr val="accent1"/>
          </a:solidFill>
          <a:ln>
            <a:noFill/>
          </a:ln>
          <a:effectLst/>
        </c:spPr>
      </c:pivotFmt>
      <c:pivotFmt>
        <c:idx val="108"/>
        <c:spPr>
          <a:solidFill>
            <a:schemeClr val="accent1"/>
          </a:solidFill>
          <a:ln>
            <a:noFill/>
          </a:ln>
          <a:effectLst/>
        </c:spPr>
      </c:pivotFmt>
      <c:pivotFmt>
        <c:idx val="109"/>
        <c:spPr>
          <a:solidFill>
            <a:schemeClr val="accent1"/>
          </a:solidFill>
          <a:ln>
            <a:noFill/>
          </a:ln>
          <a:effectLst/>
        </c:spPr>
      </c:pivotFmt>
    </c:pivotFmts>
    <c:plotArea>
      <c:layout>
        <c:manualLayout>
          <c:layoutTarget val="inner"/>
          <c:xMode val="edge"/>
          <c:yMode val="edge"/>
          <c:x val="0.30260881612672319"/>
          <c:y val="0.19822750700938499"/>
          <c:w val="0.45343308626011192"/>
          <c:h val="0.61815304803317495"/>
        </c:manualLayout>
      </c:layout>
      <c:pieChart>
        <c:varyColors val="1"/>
        <c:ser>
          <c:idx val="0"/>
          <c:order val="0"/>
          <c:tx>
            <c:strRef>
              <c:f>'Wykres 1'!$B$4</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77BD-4323-B939-B2383852044B}"/>
              </c:ext>
            </c:extLst>
          </c:dPt>
          <c:dPt>
            <c:idx val="1"/>
            <c:bubble3D val="0"/>
            <c:explosion val="1"/>
            <c:spPr>
              <a:solidFill>
                <a:schemeClr val="accent2"/>
              </a:solidFill>
              <a:ln>
                <a:noFill/>
              </a:ln>
              <a:effectLst/>
            </c:spPr>
            <c:extLst>
              <c:ext xmlns:c16="http://schemas.microsoft.com/office/drawing/2014/chart" uri="{C3380CC4-5D6E-409C-BE32-E72D297353CC}">
                <c16:uniqueId val="{00000003-77BD-4323-B939-B2383852044B}"/>
              </c:ext>
            </c:extLst>
          </c:dPt>
          <c:dPt>
            <c:idx val="2"/>
            <c:bubble3D val="0"/>
            <c:spPr>
              <a:solidFill>
                <a:schemeClr val="accent3"/>
              </a:solidFill>
              <a:ln>
                <a:noFill/>
              </a:ln>
              <a:effectLst/>
            </c:spPr>
            <c:extLst>
              <c:ext xmlns:c16="http://schemas.microsoft.com/office/drawing/2014/chart" uri="{C3380CC4-5D6E-409C-BE32-E72D297353CC}">
                <c16:uniqueId val="{00000005-77BD-4323-B939-B2383852044B}"/>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1'!$A$5:$A$8</c:f>
              <c:strCache>
                <c:ptCount val="3"/>
                <c:pt idx="0">
                  <c:v>PI 8vi</c:v>
                </c:pt>
                <c:pt idx="1">
                  <c:v>PI 9a</c:v>
                </c:pt>
                <c:pt idx="2">
                  <c:v>PI 9iv</c:v>
                </c:pt>
              </c:strCache>
            </c:strRef>
          </c:cat>
          <c:val>
            <c:numRef>
              <c:f>'Wykres 1'!$B$5:$B$8</c:f>
              <c:numCache>
                <c:formatCode>_-* #\ ##0.00\ _z_ł_-;\-* #\ ##0.00\ _z_ł_-;_-* "-"??\ _z_ł_-;_-@_-</c:formatCode>
                <c:ptCount val="3"/>
                <c:pt idx="0">
                  <c:v>59061970.800000004</c:v>
                </c:pt>
                <c:pt idx="1">
                  <c:v>262019515.62</c:v>
                </c:pt>
                <c:pt idx="2">
                  <c:v>19307826.350000001</c:v>
                </c:pt>
              </c:numCache>
            </c:numRef>
          </c:val>
          <c:extLst>
            <c:ext xmlns:c16="http://schemas.microsoft.com/office/drawing/2014/chart" uri="{C3380CC4-5D6E-409C-BE32-E72D297353CC}">
              <c16:uniqueId val="{00000006-77BD-4323-B939-B2383852044B}"/>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[12. podlaskie_uzupełnienie na prośbę KE 14.05.2021.xlsx]Wykres 1!Tabela przestawna3</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layout>
        <c:manualLayout>
          <c:xMode val="edge"/>
          <c:yMode val="edge"/>
          <c:x val="0.13080752942691978"/>
          <c:y val="0"/>
        </c:manualLayout>
      </c:layout>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spPr>
            <a:noFill/>
            <a:ln>
              <a:noFill/>
            </a:ln>
            <a:effectLst/>
          </c:spPr>
          <c:txPr>
            <a:bodyPr wrap="square" lIns="38100" tIns="19050" rIns="38100" bIns="19050" anchor="ctr">
              <a:spAutoFit/>
            </a:bodyPr>
            <a:lstStyle/>
            <a:p>
              <a:pPr>
                <a:defRPr/>
              </a:pPr>
              <a:endParaRPr lang="pl-PL"/>
            </a:p>
          </c:txPr>
          <c:showLegendKey val="0"/>
          <c:showVal val="1"/>
          <c:showCatName val="0"/>
          <c:showSerName val="0"/>
          <c:showPercent val="0"/>
          <c:showBubbleSize val="0"/>
          <c:extLst>
            <c:ext xmlns:c15="http://schemas.microsoft.com/office/drawing/2012/chart" uri="{CE6537A1-D6FC-4f65-9D91-7224C49458BB}"/>
          </c:extLst>
        </c:dLbl>
      </c:pivotFmt>
      <c:pivotFmt>
        <c:idx val="26"/>
        <c:marker>
          <c:symbol val="none"/>
        </c:marker>
        <c:dLbl>
          <c:idx val="0"/>
          <c:spPr>
            <a:noFill/>
            <a:ln>
              <a:noFill/>
            </a:ln>
            <a:effectLst/>
          </c:spPr>
          <c:txPr>
            <a:bodyPr wrap="square" lIns="38100" tIns="19050" rIns="38100" bIns="19050" anchor="ctr">
              <a:spAutoFit/>
            </a:bodyPr>
            <a:lstStyle/>
            <a:p>
              <a:pPr>
                <a:defRPr/>
              </a:pPr>
              <a:endParaRPr lang="pl-PL"/>
            </a:p>
          </c:txPr>
          <c:showLegendKey val="0"/>
          <c:showVal val="1"/>
          <c:showCatName val="0"/>
          <c:showSerName val="0"/>
          <c:showPercent val="0"/>
          <c:showBubbleSize val="0"/>
          <c:extLst>
            <c:ext xmlns:c15="http://schemas.microsoft.com/office/drawing/2012/chart" uri="{CE6537A1-D6FC-4f65-9D91-7224C49458BB}"/>
          </c:extLst>
        </c:dLbl>
      </c:pivotFmt>
      <c:pivotFmt>
        <c:idx val="27"/>
        <c:marker>
          <c:symbol val="none"/>
        </c:marker>
        <c:dLbl>
          <c:idx val="0"/>
          <c:spPr>
            <a:noFill/>
            <a:ln>
              <a:noFill/>
            </a:ln>
            <a:effectLst/>
          </c:spPr>
          <c:txPr>
            <a:bodyPr wrap="square" lIns="38100" tIns="19050" rIns="38100" bIns="19050" anchor="ctr">
              <a:spAutoFit/>
            </a:bodyPr>
            <a:lstStyle/>
            <a:p>
              <a:pPr>
                <a:defRPr/>
              </a:pPr>
              <a:endParaRPr lang="pl-PL"/>
            </a:p>
          </c:txPr>
          <c:showLegendKey val="0"/>
          <c:showVal val="1"/>
          <c:showCatName val="0"/>
          <c:showSerName val="0"/>
          <c:showPercent val="0"/>
          <c:showBubbleSize val="0"/>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1'!$B$4</c:f>
              <c:strCache>
                <c:ptCount val="1"/>
                <c:pt idx="0">
                  <c:v>Suma</c:v>
                </c:pt>
              </c:strCache>
            </c:strRef>
          </c:tx>
          <c:invertIfNegative val="0"/>
          <c:cat>
            <c:strRef>
              <c:f>'Wykres 1'!$A$5:$A$8</c:f>
              <c:strCache>
                <c:ptCount val="3"/>
                <c:pt idx="0">
                  <c:v>PI 8vi</c:v>
                </c:pt>
                <c:pt idx="1">
                  <c:v>PI 9a</c:v>
                </c:pt>
                <c:pt idx="2">
                  <c:v>PI 9iv</c:v>
                </c:pt>
              </c:strCache>
            </c:strRef>
          </c:cat>
          <c:val>
            <c:numRef>
              <c:f>'Wykres 1'!$B$5:$B$8</c:f>
              <c:numCache>
                <c:formatCode>_-* #\ ##0.00\ _z_ł_-;\-* #\ ##0.00\ _z_ł_-;_-* "-"??\ _z_ł_-;_-@_-</c:formatCode>
                <c:ptCount val="3"/>
                <c:pt idx="0">
                  <c:v>59061970.799999997</c:v>
                </c:pt>
                <c:pt idx="1">
                  <c:v>262019515.62</c:v>
                </c:pt>
                <c:pt idx="2">
                  <c:v>20715450.510000002</c:v>
                </c:pt>
              </c:numCache>
            </c:numRef>
          </c:val>
          <c:extLst>
            <c:ext xmlns:c16="http://schemas.microsoft.com/office/drawing/2014/chart" uri="{C3380CC4-5D6E-409C-BE32-E72D297353CC}">
              <c16:uniqueId val="{00000000-0F2F-46BF-8269-AF752B72CA07}"/>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minorUnit val="50000000"/>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[13.  pomorskie_uzupełnienie na prośbę KE_18.05.2021r..xlsx]Wykres 1!Tabela przestawna4</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a:t>
            </a:r>
          </a:p>
          <a:p>
            <a:pPr>
              <a:defRPr sz="900">
                <a:latin typeface="Arial" panose="020B0604020202020204" pitchFamily="34" charset="0"/>
                <a:cs typeface="Arial" panose="020B0604020202020204" pitchFamily="34" charset="0"/>
              </a:defRPr>
            </a:pPr>
            <a:r>
              <a:rPr lang="pl-PL" sz="900">
                <a:latin typeface="Arial" panose="020B0604020202020204" pitchFamily="34" charset="0"/>
                <a:cs typeface="Arial" panose="020B0604020202020204" pitchFamily="34" charset="0"/>
              </a:rPr>
              <a:t>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3"/>
        <c:spPr>
          <a:solidFill>
            <a:schemeClr val="accent1"/>
          </a:solidFill>
          <a:ln>
            <a:noFill/>
          </a:ln>
          <a:effectLst/>
        </c:spPr>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7"/>
        <c:spPr>
          <a:solidFill>
            <a:schemeClr val="accent1"/>
          </a:solidFill>
          <a:ln>
            <a:noFill/>
          </a:ln>
          <a:effectLst/>
        </c:spPr>
      </c:pivotFmt>
      <c:pivotFmt>
        <c:idx val="108"/>
        <c:spPr>
          <a:solidFill>
            <a:schemeClr val="accent1"/>
          </a:solidFill>
          <a:ln>
            <a:noFill/>
          </a:ln>
          <a:effectLst/>
        </c:spPr>
      </c:pivotFmt>
      <c:pivotFmt>
        <c:idx val="109"/>
        <c:spPr>
          <a:solidFill>
            <a:schemeClr val="accent1"/>
          </a:solidFill>
          <a:ln>
            <a:noFill/>
          </a:ln>
          <a:effectLst/>
        </c:spPr>
      </c:pivotFmt>
    </c:pivotFmts>
    <c:plotArea>
      <c:layout>
        <c:manualLayout>
          <c:layoutTarget val="inner"/>
          <c:xMode val="edge"/>
          <c:yMode val="edge"/>
          <c:x val="0.29252513247164857"/>
          <c:y val="0.21954946862985411"/>
          <c:w val="0.48203568893510945"/>
          <c:h val="0.6128225576280576"/>
        </c:manualLayout>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B935-4E10-80F3-AF94F3D02C97}"/>
              </c:ext>
            </c:extLst>
          </c:dPt>
          <c:dPt>
            <c:idx val="1"/>
            <c:bubble3D val="0"/>
            <c:spPr>
              <a:solidFill>
                <a:schemeClr val="accent2"/>
              </a:solidFill>
              <a:ln>
                <a:noFill/>
              </a:ln>
              <a:effectLst/>
            </c:spPr>
            <c:extLst>
              <c:ext xmlns:c16="http://schemas.microsoft.com/office/drawing/2014/chart" uri="{C3380CC4-5D6E-409C-BE32-E72D297353CC}">
                <c16:uniqueId val="{00000003-B935-4E10-80F3-AF94F3D02C97}"/>
              </c:ext>
            </c:extLst>
          </c:dPt>
          <c:dPt>
            <c:idx val="2"/>
            <c:bubble3D val="0"/>
            <c:spPr>
              <a:solidFill>
                <a:schemeClr val="accent3"/>
              </a:solidFill>
              <a:ln>
                <a:noFill/>
              </a:ln>
              <a:effectLst/>
            </c:spPr>
            <c:extLst>
              <c:ext xmlns:c16="http://schemas.microsoft.com/office/drawing/2014/chart" uri="{C3380CC4-5D6E-409C-BE32-E72D297353CC}">
                <c16:uniqueId val="{00000005-B935-4E10-80F3-AF94F3D02C97}"/>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1'!$A$4:$A$7</c:f>
              <c:strCache>
                <c:ptCount val="3"/>
                <c:pt idx="0">
                  <c:v>PI 2c</c:v>
                </c:pt>
                <c:pt idx="1">
                  <c:v>PI 8vi</c:v>
                </c:pt>
                <c:pt idx="2">
                  <c:v>PI 9a</c:v>
                </c:pt>
              </c:strCache>
            </c:strRef>
          </c:cat>
          <c:val>
            <c:numRef>
              <c:f>'Wykres 1'!$B$4:$B$7</c:f>
              <c:numCache>
                <c:formatCode>_-* #\ ##0.00\ _z_ł_-;\-* #\ ##0.00\ _z_ł_-;_-* "-"??\ _z_ł_-;_-@_-</c:formatCode>
                <c:ptCount val="3"/>
                <c:pt idx="0">
                  <c:v>175863587.85000002</c:v>
                </c:pt>
                <c:pt idx="1">
                  <c:v>77638089.629999995</c:v>
                </c:pt>
                <c:pt idx="2">
                  <c:v>256749666.94999999</c:v>
                </c:pt>
              </c:numCache>
            </c:numRef>
          </c:val>
          <c:extLst>
            <c:ext xmlns:c16="http://schemas.microsoft.com/office/drawing/2014/chart" uri="{C3380CC4-5D6E-409C-BE32-E72D297353CC}">
              <c16:uniqueId val="{00000006-B935-4E10-80F3-AF94F3D02C97}"/>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[13.  pomorskie_uzupełnienie na prośbę KE_18.05.2021r..xlsx]Wykres 1!Tabela przestawna4</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delete val="1"/>
          <c:extLst>
            <c:ext xmlns:c15="http://schemas.microsoft.com/office/drawing/2012/chart" uri="{CE6537A1-D6FC-4f65-9D91-7224C49458BB}"/>
          </c:extLst>
        </c:dLbl>
      </c:pivotFmt>
      <c:pivotFmt>
        <c:idx val="26"/>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1'!$B$3</c:f>
              <c:strCache>
                <c:ptCount val="1"/>
                <c:pt idx="0">
                  <c:v>Suma</c:v>
                </c:pt>
              </c:strCache>
            </c:strRef>
          </c:tx>
          <c:invertIfNegative val="0"/>
          <c:cat>
            <c:strRef>
              <c:f>'Wykres 1'!$A$4:$A$7</c:f>
              <c:strCache>
                <c:ptCount val="3"/>
                <c:pt idx="0">
                  <c:v>PI 2c</c:v>
                </c:pt>
                <c:pt idx="1">
                  <c:v>PI 8vi</c:v>
                </c:pt>
                <c:pt idx="2">
                  <c:v>PI 9a</c:v>
                </c:pt>
              </c:strCache>
            </c:strRef>
          </c:cat>
          <c:val>
            <c:numRef>
              <c:f>'Wykres 1'!$B$4:$B$7</c:f>
              <c:numCache>
                <c:formatCode>_-* #\ ##0.00\ _z_ł_-;\-* #\ ##0.00\ _z_ł_-;_-* "-"??\ _z_ł_-;_-@_-</c:formatCode>
                <c:ptCount val="3"/>
                <c:pt idx="0">
                  <c:v>175863587.85000002</c:v>
                </c:pt>
                <c:pt idx="1">
                  <c:v>77638089.629999995</c:v>
                </c:pt>
                <c:pt idx="2">
                  <c:v>256749666.94999999</c:v>
                </c:pt>
              </c:numCache>
            </c:numRef>
          </c:val>
          <c:extLst>
            <c:ext xmlns:c16="http://schemas.microsoft.com/office/drawing/2014/chart" uri="{C3380CC4-5D6E-409C-BE32-E72D297353CC}">
              <c16:uniqueId val="{00000000-70E0-4C69-B64C-093C9A651C32}"/>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[14. śląskie.xlsx]wykres2!Tabela przestawna3</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b="1" i="0" kern="1200" baseline="0">
                <a:solidFill>
                  <a:srgbClr val="000000"/>
                </a:solidFill>
                <a:effectLst/>
                <a:latin typeface="Arial" panose="020B0604020202020204" pitchFamily="34" charset="0"/>
                <a:cs typeface="Arial" panose="020B0604020202020204" pitchFamily="34" charset="0"/>
              </a:rPr>
              <a:t>Uzgodnione na KS </a:t>
            </a:r>
            <a:r>
              <a:rPr lang="pl-PL" sz="900" b="1" i="0" u="none" strike="noStrike" baseline="0">
                <a:effectLst/>
              </a:rPr>
              <a:t>narastająco</a:t>
            </a:r>
          </a:p>
          <a:p>
            <a:pPr>
              <a:defRPr sz="900">
                <a:latin typeface="Arial" panose="020B0604020202020204" pitchFamily="34" charset="0"/>
                <a:cs typeface="Arial" panose="020B0604020202020204" pitchFamily="34" charset="0"/>
              </a:defRPr>
            </a:pPr>
            <a:r>
              <a:rPr lang="pl-PL" sz="900" b="1" i="0" kern="1200" baseline="0">
                <a:solidFill>
                  <a:srgbClr val="000000"/>
                </a:solidFill>
                <a:effectLst/>
                <a:latin typeface="Arial" panose="020B0604020202020204" pitchFamily="34" charset="0"/>
                <a:cs typeface="Arial" panose="020B0604020202020204" pitchFamily="34" charset="0"/>
              </a:rPr>
              <a:t> - wkład UE [PLN]</a:t>
            </a:r>
            <a:endParaRPr lang="pl-PL">
              <a:effectLst/>
            </a:endParaRP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s>
    <c:plotArea>
      <c:layout>
        <c:manualLayout>
          <c:layoutTarget val="inner"/>
          <c:xMode val="edge"/>
          <c:yMode val="edge"/>
          <c:x val="0.29693629205440231"/>
          <c:y val="0.23191976002999623"/>
          <c:w val="0.41045642022019968"/>
          <c:h val="0.56437757780277453"/>
        </c:manualLayout>
      </c:layout>
      <c:pieChart>
        <c:varyColors val="1"/>
        <c:ser>
          <c:idx val="0"/>
          <c:order val="0"/>
          <c:tx>
            <c:strRef>
              <c:f>wykres2!$B$3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4506-4C6D-9335-7A6E7288FAF0}"/>
              </c:ext>
            </c:extLst>
          </c:dPt>
          <c:dPt>
            <c:idx val="1"/>
            <c:bubble3D val="0"/>
            <c:spPr>
              <a:solidFill>
                <a:schemeClr val="accent2"/>
              </a:solidFill>
              <a:ln>
                <a:noFill/>
              </a:ln>
              <a:effectLst/>
            </c:spPr>
            <c:extLst>
              <c:ext xmlns:c16="http://schemas.microsoft.com/office/drawing/2014/chart" uri="{C3380CC4-5D6E-409C-BE32-E72D297353CC}">
                <c16:uniqueId val="{00000003-4506-4C6D-9335-7A6E7288FAF0}"/>
              </c:ext>
            </c:extLst>
          </c:dPt>
          <c:dPt>
            <c:idx val="2"/>
            <c:bubble3D val="0"/>
            <c:spPr>
              <a:solidFill>
                <a:schemeClr val="accent3"/>
              </a:solidFill>
              <a:ln>
                <a:noFill/>
              </a:ln>
              <a:effectLst/>
            </c:spPr>
            <c:extLst>
              <c:ext xmlns:c16="http://schemas.microsoft.com/office/drawing/2014/chart" uri="{C3380CC4-5D6E-409C-BE32-E72D297353CC}">
                <c16:uniqueId val="{00000005-4506-4C6D-9335-7A6E7288FAF0}"/>
              </c:ext>
            </c:extLst>
          </c:dPt>
          <c:dPt>
            <c:idx val="3"/>
            <c:bubble3D val="0"/>
            <c:spPr>
              <a:solidFill>
                <a:schemeClr val="accent4"/>
              </a:solidFill>
              <a:ln>
                <a:noFill/>
              </a:ln>
              <a:effectLst/>
            </c:spPr>
            <c:extLst>
              <c:ext xmlns:c16="http://schemas.microsoft.com/office/drawing/2014/chart" uri="{C3380CC4-5D6E-409C-BE32-E72D297353CC}">
                <c16:uniqueId val="{00000007-4506-4C6D-9335-7A6E7288FAF0}"/>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wykres2!$A$4:$A$8</c:f>
              <c:strCache>
                <c:ptCount val="4"/>
                <c:pt idx="0">
                  <c:v>PI 2c</c:v>
                </c:pt>
                <c:pt idx="1">
                  <c:v>PI 8vi</c:v>
                </c:pt>
                <c:pt idx="2">
                  <c:v>PI 9a</c:v>
                </c:pt>
                <c:pt idx="3">
                  <c:v>PI 9iv</c:v>
                </c:pt>
              </c:strCache>
            </c:strRef>
          </c:cat>
          <c:val>
            <c:numRef>
              <c:f>wykres2!$B$4:$B$8</c:f>
              <c:numCache>
                <c:formatCode>General</c:formatCode>
                <c:ptCount val="4"/>
                <c:pt idx="0">
                  <c:v>172591157.09999999</c:v>
                </c:pt>
                <c:pt idx="1">
                  <c:v>170129269.067</c:v>
                </c:pt>
                <c:pt idx="2">
                  <c:v>151814533.38</c:v>
                </c:pt>
                <c:pt idx="3">
                  <c:v>281728127.09399998</c:v>
                </c:pt>
              </c:numCache>
            </c:numRef>
          </c:val>
          <c:extLst>
            <c:ext xmlns:c16="http://schemas.microsoft.com/office/drawing/2014/chart" uri="{C3380CC4-5D6E-409C-BE32-E72D297353CC}">
              <c16:uniqueId val="{00000008-4506-4C6D-9335-7A6E7288FAF0}"/>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rgbClr val="5B9BD5"/>
      </a:solidFill>
      <a:prstDash val="solid"/>
      <a:round/>
    </a:ln>
    <a:effectLst/>
  </c:spPr>
  <c:txPr>
    <a:bodyPr/>
    <a:lstStyle/>
    <a:p>
      <a:pPr>
        <a:defRPr/>
      </a:pPr>
      <a:endParaRPr lang="pl-PL"/>
    </a:p>
  </c:txPr>
  <c:externalData r:id="rId4">
    <c:autoUpdate val="0"/>
  </c:externalData>
  <c:extLst/>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[14. śląskie.xlsx]wykres1!Tabela przestawna2</c:name>
    <c:fmtId val="-1"/>
  </c:pivotSource>
  <c:chart>
    <c:title>
      <c:tx>
        <c:rich>
          <a:bodyPr/>
          <a:lstStyle/>
          <a:p>
            <a:pPr>
              <a:defRPr/>
            </a:pPr>
            <a:r>
              <a:rPr lang="pl-PL" sz="900" b="1" i="0" kern="1200" baseline="0">
                <a:solidFill>
                  <a:srgbClr val="000000"/>
                </a:solidFill>
                <a:effectLst/>
                <a:latin typeface="Arial" panose="020B0604020202020204" pitchFamily="34" charset="0"/>
                <a:cs typeface="Arial" panose="020B0604020202020204" pitchFamily="34" charset="0"/>
              </a:rPr>
              <a:t>Wartość działań uzgodnionych przez KS narastająco - wkład UE  [PLN]</a:t>
            </a:r>
            <a:endParaRPr lang="pl-PL" sz="900">
              <a:effectLst/>
            </a:endParaRPr>
          </a:p>
        </c:rich>
      </c:tx>
      <c:layout>
        <c:manualLayout>
          <c:xMode val="edge"/>
          <c:yMode val="edge"/>
          <c:x val="0.14022900262467192"/>
          <c:y val="4.1474654377880185E-2"/>
        </c:manualLayout>
      </c:layout>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wykres1!$B$3</c:f>
              <c:strCache>
                <c:ptCount val="1"/>
                <c:pt idx="0">
                  <c:v>Suma</c:v>
                </c:pt>
              </c:strCache>
            </c:strRef>
          </c:tx>
          <c:invertIfNegative val="0"/>
          <c:cat>
            <c:strRef>
              <c:f>wykres1!$A$4:$A$8</c:f>
              <c:strCache>
                <c:ptCount val="4"/>
                <c:pt idx="0">
                  <c:v>PI 2c</c:v>
                </c:pt>
                <c:pt idx="1">
                  <c:v>PI 8vi</c:v>
                </c:pt>
                <c:pt idx="2">
                  <c:v>PI 9a</c:v>
                </c:pt>
                <c:pt idx="3">
                  <c:v>PI 9iv</c:v>
                </c:pt>
              </c:strCache>
            </c:strRef>
          </c:cat>
          <c:val>
            <c:numRef>
              <c:f>wykres1!$B$4:$B$8</c:f>
              <c:numCache>
                <c:formatCode>General</c:formatCode>
                <c:ptCount val="4"/>
                <c:pt idx="0">
                  <c:v>172591157.09999999</c:v>
                </c:pt>
                <c:pt idx="1">
                  <c:v>170129269.067</c:v>
                </c:pt>
                <c:pt idx="2">
                  <c:v>151814533.38</c:v>
                </c:pt>
                <c:pt idx="3">
                  <c:v>281728127.09399998</c:v>
                </c:pt>
              </c:numCache>
            </c:numRef>
          </c:val>
          <c:extLst>
            <c:ext xmlns:c16="http://schemas.microsoft.com/office/drawing/2014/chart" uri="{C3380CC4-5D6E-409C-BE32-E72D297353CC}">
              <c16:uniqueId val="{00000000-D1C0-4B68-B1BE-AF08BFF7C426}"/>
            </c:ext>
          </c:extLst>
        </c:ser>
        <c:dLbls>
          <c:showLegendKey val="0"/>
          <c:showVal val="0"/>
          <c:showCatName val="0"/>
          <c:showSerName val="0"/>
          <c:showPercent val="0"/>
          <c:showBubbleSize val="0"/>
        </c:dLbls>
        <c:gapWidth val="150"/>
        <c:axId val="-216657888"/>
        <c:axId val="-216657344"/>
      </c:barChart>
      <c:catAx>
        <c:axId val="-2166578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344"/>
        <c:crosses val="autoZero"/>
        <c:auto val="1"/>
        <c:lblAlgn val="ctr"/>
        <c:lblOffset val="100"/>
        <c:noMultiLvlLbl val="0"/>
      </c:catAx>
      <c:valAx>
        <c:axId val="-21665734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8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rgbClr val="5B9BD5"/>
      </a:solidFill>
    </a:ln>
  </c:spPr>
  <c:externalData r:id="rId2">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pl-PL" sz="900">
                <a:latin typeface="Arial" panose="020B0604020202020204" pitchFamily="34" charset="0"/>
                <a:cs typeface="Arial" panose="020B0604020202020204" pitchFamily="34" charset="0"/>
              </a:rPr>
              <a:t>Wartość działań uzgodnionych przez KS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v>Suma</c:v>
          </c:tx>
          <c:invertIfNegative val="0"/>
          <c:cat>
            <c:strLit>
              <c:ptCount val="4"/>
              <c:pt idx="0">
                <c:v>PI 2c</c:v>
              </c:pt>
              <c:pt idx="1">
                <c:v>PI 8vi</c:v>
              </c:pt>
              <c:pt idx="2">
                <c:v>PI 9a</c:v>
              </c:pt>
              <c:pt idx="3">
                <c:v>PI 9iv</c:v>
              </c:pt>
            </c:strLit>
          </c:cat>
          <c:val>
            <c:numRef>
              <c:f>WŚ!$C$20:$C$23</c:f>
              <c:numCache>
                <c:formatCode>#,##0.00</c:formatCode>
                <c:ptCount val="4"/>
                <c:pt idx="0">
                  <c:v>56754566.850000001</c:v>
                </c:pt>
                <c:pt idx="1">
                  <c:v>79232781.25</c:v>
                </c:pt>
                <c:pt idx="2">
                  <c:v>159835276.25999999</c:v>
                </c:pt>
                <c:pt idx="3">
                  <c:v>101961364</c:v>
                </c:pt>
              </c:numCache>
            </c:numRef>
          </c:val>
          <c:extLst>
            <c:ext xmlns:c16="http://schemas.microsoft.com/office/drawing/2014/chart" uri="{C3380CC4-5D6E-409C-BE32-E72D297353CC}">
              <c16:uniqueId val="{00000000-7D28-4267-A734-B72456A74FB3}"/>
            </c:ext>
          </c:extLst>
        </c:ser>
        <c:dLbls>
          <c:showLegendKey val="0"/>
          <c:showVal val="0"/>
          <c:showCatName val="0"/>
          <c:showSerName val="0"/>
          <c:showPercent val="0"/>
          <c:showBubbleSize val="0"/>
        </c:dLbls>
        <c:gapWidth val="150"/>
        <c:axId val="-216654080"/>
        <c:axId val="-216653536"/>
      </c:barChart>
      <c:catAx>
        <c:axId val="-216654080"/>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3536"/>
        <c:crosses val="autoZero"/>
        <c:auto val="1"/>
        <c:lblAlgn val="ctr"/>
        <c:lblOffset val="100"/>
        <c:noMultiLvlLbl val="0"/>
      </c:catAx>
      <c:valAx>
        <c:axId val="-216653536"/>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4080"/>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a:solidFill>
        <a:schemeClr val="accent1"/>
      </a:solidFill>
    </a:ln>
  </c:spPr>
  <c:externalData r:id="rId1">
    <c:autoUpdate val="0"/>
  </c:externalData>
  <c:extLst/>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na KS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s>
    <c:plotArea>
      <c:layout/>
      <c:pieChart>
        <c:varyColors val="1"/>
        <c:ser>
          <c:idx val="0"/>
          <c:order val="0"/>
          <c:tx>
            <c:v>Suma</c:v>
          </c:tx>
          <c:dPt>
            <c:idx val="0"/>
            <c:bubble3D val="0"/>
            <c:spPr>
              <a:solidFill>
                <a:schemeClr val="accent1"/>
              </a:solidFill>
              <a:ln>
                <a:noFill/>
              </a:ln>
              <a:effectLst/>
            </c:spPr>
            <c:extLst>
              <c:ext xmlns:c16="http://schemas.microsoft.com/office/drawing/2014/chart" uri="{C3380CC4-5D6E-409C-BE32-E72D297353CC}">
                <c16:uniqueId val="{00000001-0A2C-491D-AA77-189C73B69D2F}"/>
              </c:ext>
            </c:extLst>
          </c:dPt>
          <c:dPt>
            <c:idx val="1"/>
            <c:bubble3D val="0"/>
            <c:spPr>
              <a:solidFill>
                <a:schemeClr val="accent2"/>
              </a:solidFill>
              <a:ln>
                <a:noFill/>
              </a:ln>
              <a:effectLst/>
            </c:spPr>
            <c:extLst>
              <c:ext xmlns:c16="http://schemas.microsoft.com/office/drawing/2014/chart" uri="{C3380CC4-5D6E-409C-BE32-E72D297353CC}">
                <c16:uniqueId val="{00000003-0A2C-491D-AA77-189C73B69D2F}"/>
              </c:ext>
            </c:extLst>
          </c:dPt>
          <c:dPt>
            <c:idx val="2"/>
            <c:bubble3D val="0"/>
            <c:spPr>
              <a:solidFill>
                <a:schemeClr val="accent3"/>
              </a:solidFill>
              <a:ln>
                <a:noFill/>
              </a:ln>
              <a:effectLst/>
            </c:spPr>
            <c:extLst>
              <c:ext xmlns:c16="http://schemas.microsoft.com/office/drawing/2014/chart" uri="{C3380CC4-5D6E-409C-BE32-E72D297353CC}">
                <c16:uniqueId val="{00000005-0A2C-491D-AA77-189C73B69D2F}"/>
              </c:ext>
            </c:extLst>
          </c:dPt>
          <c:dPt>
            <c:idx val="3"/>
            <c:bubble3D val="0"/>
            <c:spPr>
              <a:solidFill>
                <a:schemeClr val="accent4"/>
              </a:solidFill>
              <a:ln>
                <a:noFill/>
              </a:ln>
              <a:effectLst/>
            </c:spPr>
            <c:extLst>
              <c:ext xmlns:c16="http://schemas.microsoft.com/office/drawing/2014/chart" uri="{C3380CC4-5D6E-409C-BE32-E72D297353CC}">
                <c16:uniqueId val="{00000007-0A2C-491D-AA77-189C73B69D2F}"/>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Lit>
              <c:ptCount val="4"/>
              <c:pt idx="0">
                <c:v>PI 2c</c:v>
              </c:pt>
              <c:pt idx="1">
                <c:v>PI 8vi</c:v>
              </c:pt>
              <c:pt idx="2">
                <c:v>PI 9a</c:v>
              </c:pt>
              <c:pt idx="3">
                <c:v>PI 9iv</c:v>
              </c:pt>
            </c:strLit>
          </c:cat>
          <c:val>
            <c:numRef>
              <c:f>WŚ!$D$20:$D$23</c:f>
              <c:numCache>
                <c:formatCode>0%</c:formatCode>
                <c:ptCount val="4"/>
                <c:pt idx="0">
                  <c:v>0.14267685103161148</c:v>
                </c:pt>
                <c:pt idx="1">
                  <c:v>0.19918544629376395</c:v>
                </c:pt>
                <c:pt idx="2">
                  <c:v>0.40181425330611059</c:v>
                </c:pt>
                <c:pt idx="3">
                  <c:v>0.25632344936851392</c:v>
                </c:pt>
              </c:numCache>
            </c:numRef>
          </c:val>
          <c:extLst>
            <c:ext xmlns:c16="http://schemas.microsoft.com/office/drawing/2014/chart" uri="{C3380CC4-5D6E-409C-BE32-E72D297353CC}">
              <c16:uniqueId val="{00000008-0A2C-491D-AA77-189C73B69D2F}"/>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accent1"/>
      </a:solidFill>
      <a:prstDash val="solid"/>
      <a:round/>
    </a:ln>
    <a:effectLst/>
  </c:spPr>
  <c:txPr>
    <a:bodyPr/>
    <a:lstStyle/>
    <a:p>
      <a:pPr>
        <a:defRPr/>
      </a:pPr>
      <a:endParaRPr lang="pl-PL"/>
    </a:p>
  </c:txPr>
  <c:externalData r:id="rId3">
    <c:autoUpdate val="0"/>
  </c:externalData>
  <c:extLst/>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[16. warmińsko-mazurskie_uzupełnienie na prośbę KE.xlsx]Wykres 1!Tabela przestawna5</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 przez KS narastająco - wkład UE [PLN]</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
        <c:idx val="5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6"/>
        <c:spPr>
          <a:solidFill>
            <a:schemeClr val="accent1"/>
          </a:solidFill>
          <a:ln>
            <a:noFill/>
          </a:ln>
          <a:effectLst/>
        </c:spPr>
      </c:pivotFmt>
      <c:pivotFmt>
        <c:idx val="57"/>
        <c:spPr>
          <a:solidFill>
            <a:schemeClr val="accent1"/>
          </a:solidFill>
          <a:ln>
            <a:noFill/>
          </a:ln>
          <a:effectLst/>
        </c:spPr>
      </c:pivotFmt>
      <c:pivotFmt>
        <c:idx val="58"/>
        <c:spPr>
          <a:solidFill>
            <a:schemeClr val="accent1"/>
          </a:solidFill>
          <a:ln>
            <a:noFill/>
          </a:ln>
          <a:effectLst/>
        </c:spPr>
      </c:pivotFmt>
      <c:pivotFmt>
        <c:idx val="59"/>
        <c:spPr>
          <a:solidFill>
            <a:schemeClr val="accent1"/>
          </a:solidFill>
          <a:ln>
            <a:noFill/>
          </a:ln>
          <a:effectLst/>
        </c:spPr>
      </c:pivotFmt>
      <c:pivotFmt>
        <c:idx val="6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1"/>
        <c:spPr>
          <a:solidFill>
            <a:schemeClr val="accent1"/>
          </a:solidFill>
          <a:ln>
            <a:noFill/>
          </a:ln>
          <a:effectLst/>
        </c:spPr>
      </c:pivotFmt>
      <c:pivotFmt>
        <c:idx val="62"/>
        <c:spPr>
          <a:solidFill>
            <a:schemeClr val="accent1"/>
          </a:solidFill>
          <a:ln>
            <a:noFill/>
          </a:ln>
          <a:effectLst/>
        </c:spPr>
      </c:pivotFmt>
      <c:pivotFmt>
        <c:idx val="63"/>
        <c:spPr>
          <a:solidFill>
            <a:schemeClr val="accent1"/>
          </a:solidFill>
          <a:ln>
            <a:noFill/>
          </a:ln>
          <a:effectLst/>
        </c:spPr>
      </c:pivotFmt>
      <c:pivotFmt>
        <c:idx val="64"/>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5"/>
        <c:spPr>
          <a:solidFill>
            <a:schemeClr val="accent1"/>
          </a:solidFill>
          <a:ln>
            <a:noFill/>
          </a:ln>
          <a:effectLst/>
        </c:spPr>
      </c:pivotFmt>
      <c:pivotFmt>
        <c:idx val="66"/>
        <c:spPr>
          <a:solidFill>
            <a:schemeClr val="accent1"/>
          </a:solidFill>
          <a:ln>
            <a:noFill/>
          </a:ln>
          <a:effectLst/>
        </c:spPr>
      </c:pivotFmt>
      <c:pivotFmt>
        <c:idx val="67"/>
        <c:spPr>
          <a:solidFill>
            <a:schemeClr val="accent1"/>
          </a:solidFill>
          <a:ln>
            <a:noFill/>
          </a:ln>
          <a:effectLst/>
        </c:spPr>
      </c:pivotFmt>
      <c:pivotFmt>
        <c:idx val="6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9"/>
        <c:spPr>
          <a:solidFill>
            <a:schemeClr val="accent1"/>
          </a:solidFill>
          <a:ln>
            <a:noFill/>
          </a:ln>
          <a:effectLst/>
        </c:spPr>
      </c:pivotFmt>
      <c:pivotFmt>
        <c:idx val="70"/>
        <c:spPr>
          <a:solidFill>
            <a:schemeClr val="accent1"/>
          </a:solidFill>
          <a:ln>
            <a:noFill/>
          </a:ln>
          <a:effectLst/>
        </c:spPr>
      </c:pivotFmt>
      <c:pivotFmt>
        <c:idx val="71"/>
        <c:spPr>
          <a:solidFill>
            <a:schemeClr val="accent1"/>
          </a:solidFill>
          <a:ln>
            <a:noFill/>
          </a:ln>
          <a:effectLst/>
        </c:spPr>
      </c:pivotFmt>
      <c:pivotFmt>
        <c:idx val="72"/>
        <c:spPr>
          <a:solidFill>
            <a:schemeClr val="accent1"/>
          </a:solidFill>
          <a:ln>
            <a:noFill/>
          </a:ln>
          <a:effectLst/>
        </c:spPr>
      </c:pivotFmt>
      <c:pivotFmt>
        <c:idx val="7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4"/>
        <c:spPr>
          <a:solidFill>
            <a:schemeClr val="accent1"/>
          </a:solidFill>
          <a:ln>
            <a:noFill/>
          </a:ln>
          <a:effectLst/>
        </c:spPr>
      </c:pivotFmt>
      <c:pivotFmt>
        <c:idx val="75"/>
        <c:spPr>
          <a:solidFill>
            <a:schemeClr val="accent1"/>
          </a:solidFill>
          <a:ln>
            <a:noFill/>
          </a:ln>
          <a:effectLst/>
        </c:spPr>
      </c:pivotFmt>
      <c:pivotFmt>
        <c:idx val="76"/>
        <c:spPr>
          <a:solidFill>
            <a:schemeClr val="accent1"/>
          </a:solidFill>
          <a:ln>
            <a:noFill/>
          </a:ln>
          <a:effectLst/>
        </c:spPr>
      </c:pivotFmt>
      <c:pivotFmt>
        <c:idx val="77"/>
        <c:spPr>
          <a:solidFill>
            <a:schemeClr val="accent1"/>
          </a:solidFill>
          <a:ln>
            <a:noFill/>
          </a:ln>
          <a:effectLst/>
        </c:spPr>
      </c:pivotFmt>
      <c:pivotFmt>
        <c:idx val="7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79"/>
        <c:spPr>
          <a:solidFill>
            <a:schemeClr val="accent1"/>
          </a:solidFill>
          <a:ln>
            <a:noFill/>
          </a:ln>
          <a:effectLst/>
        </c:spPr>
      </c:pivotFmt>
      <c:pivotFmt>
        <c:idx val="80"/>
        <c:spPr>
          <a:solidFill>
            <a:schemeClr val="accent1"/>
          </a:solidFill>
          <a:ln>
            <a:noFill/>
          </a:ln>
          <a:effectLst/>
        </c:spPr>
      </c:pivotFmt>
      <c:pivotFmt>
        <c:idx val="81"/>
        <c:spPr>
          <a:solidFill>
            <a:schemeClr val="accent1"/>
          </a:solidFill>
          <a:ln>
            <a:noFill/>
          </a:ln>
          <a:effectLst/>
        </c:spPr>
      </c:pivotFmt>
      <c:pivotFmt>
        <c:idx val="82"/>
        <c:spPr>
          <a:solidFill>
            <a:schemeClr val="accent1"/>
          </a:solidFill>
          <a:ln>
            <a:noFill/>
          </a:ln>
          <a:effectLst/>
        </c:spPr>
      </c:pivotFmt>
      <c:pivotFmt>
        <c:idx val="8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4"/>
        <c:spPr>
          <a:solidFill>
            <a:schemeClr val="accent1"/>
          </a:solidFill>
          <a:ln>
            <a:noFill/>
          </a:ln>
          <a:effectLst/>
        </c:spPr>
      </c:pivotFmt>
      <c:pivotFmt>
        <c:idx val="85"/>
        <c:spPr>
          <a:solidFill>
            <a:schemeClr val="accent1"/>
          </a:solidFill>
          <a:ln>
            <a:noFill/>
          </a:ln>
          <a:effectLst/>
        </c:spPr>
      </c:pivotFmt>
      <c:pivotFmt>
        <c:idx val="86"/>
        <c:spPr>
          <a:solidFill>
            <a:schemeClr val="accent1"/>
          </a:solidFill>
          <a:ln>
            <a:noFill/>
          </a:ln>
          <a:effectLst/>
        </c:spPr>
      </c:pivotFmt>
      <c:pivotFmt>
        <c:idx val="87"/>
        <c:spPr>
          <a:solidFill>
            <a:schemeClr val="accent1"/>
          </a:solidFill>
          <a:ln>
            <a:noFill/>
          </a:ln>
          <a:effectLst/>
        </c:spPr>
      </c:pivotFmt>
      <c:pivotFmt>
        <c:idx val="8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89"/>
        <c:spPr>
          <a:solidFill>
            <a:schemeClr val="accent1"/>
          </a:solidFill>
          <a:ln>
            <a:noFill/>
          </a:ln>
          <a:effectLst/>
        </c:spPr>
      </c:pivotFmt>
      <c:pivotFmt>
        <c:idx val="90"/>
        <c:spPr>
          <a:solidFill>
            <a:schemeClr val="accent1"/>
          </a:solidFill>
          <a:ln>
            <a:noFill/>
          </a:ln>
          <a:effectLst/>
        </c:spPr>
      </c:pivotFmt>
      <c:pivotFmt>
        <c:idx val="91"/>
        <c:spPr>
          <a:solidFill>
            <a:schemeClr val="accent1"/>
          </a:solidFill>
          <a:ln>
            <a:noFill/>
          </a:ln>
          <a:effectLst/>
        </c:spPr>
      </c:pivotFmt>
      <c:pivotFmt>
        <c:idx val="92"/>
        <c:spPr>
          <a:solidFill>
            <a:schemeClr val="accent1"/>
          </a:solidFill>
          <a:ln>
            <a:noFill/>
          </a:ln>
          <a:effectLst/>
        </c:spPr>
      </c:pivotFmt>
      <c:pivotFmt>
        <c:idx val="9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4"/>
        <c:spPr>
          <a:solidFill>
            <a:schemeClr val="accent1"/>
          </a:solidFill>
          <a:ln>
            <a:noFill/>
          </a:ln>
          <a:effectLst/>
        </c:spPr>
      </c:pivotFmt>
      <c:pivotFmt>
        <c:idx val="95"/>
        <c:spPr>
          <a:solidFill>
            <a:schemeClr val="accent1"/>
          </a:solidFill>
          <a:ln>
            <a:noFill/>
          </a:ln>
          <a:effectLst/>
        </c:spPr>
      </c:pivotFmt>
      <c:pivotFmt>
        <c:idx val="96"/>
        <c:spPr>
          <a:solidFill>
            <a:schemeClr val="accent1"/>
          </a:solidFill>
          <a:ln>
            <a:noFill/>
          </a:ln>
          <a:effectLst/>
        </c:spPr>
      </c:pivotFmt>
      <c:pivotFmt>
        <c:idx val="97"/>
        <c:spPr>
          <a:solidFill>
            <a:schemeClr val="accent1"/>
          </a:solidFill>
          <a:ln>
            <a:noFill/>
          </a:ln>
          <a:effectLst/>
        </c:spPr>
      </c:pivotFmt>
      <c:pivotFmt>
        <c:idx val="9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99"/>
        <c:spPr>
          <a:solidFill>
            <a:schemeClr val="accent1"/>
          </a:solidFill>
          <a:ln>
            <a:noFill/>
          </a:ln>
          <a:effectLst/>
        </c:spPr>
      </c:pivotFmt>
      <c:pivotFmt>
        <c:idx val="100"/>
        <c:spPr>
          <a:solidFill>
            <a:schemeClr val="accent1"/>
          </a:solidFill>
          <a:ln>
            <a:noFill/>
          </a:ln>
          <a:effectLst/>
        </c:spPr>
      </c:pivotFmt>
      <c:pivotFmt>
        <c:idx val="101"/>
        <c:spPr>
          <a:solidFill>
            <a:schemeClr val="accent1"/>
          </a:solidFill>
          <a:ln>
            <a:noFill/>
          </a:ln>
          <a:effectLst/>
        </c:spPr>
      </c:pivotFmt>
      <c:pivotFmt>
        <c:idx val="102"/>
        <c:spPr>
          <a:solidFill>
            <a:schemeClr val="accent1"/>
          </a:solidFill>
          <a:ln>
            <a:noFill/>
          </a:ln>
          <a:effectLst/>
        </c:spPr>
      </c:pivotFmt>
      <c:pivotFmt>
        <c:idx val="103"/>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4"/>
        <c:spPr>
          <a:solidFill>
            <a:schemeClr val="accent1"/>
          </a:solidFill>
          <a:ln>
            <a:noFill/>
          </a:ln>
          <a:effectLst/>
        </c:spPr>
      </c:pivotFmt>
      <c:pivotFmt>
        <c:idx val="105"/>
        <c:spPr>
          <a:solidFill>
            <a:schemeClr val="accent1"/>
          </a:solidFill>
          <a:ln>
            <a:noFill/>
          </a:ln>
          <a:effectLst/>
        </c:spPr>
      </c:pivotFmt>
      <c:pivotFmt>
        <c:idx val="106"/>
        <c:spPr>
          <a:solidFill>
            <a:schemeClr val="accent1"/>
          </a:solidFill>
          <a:ln>
            <a:noFill/>
          </a:ln>
          <a:effectLst/>
        </c:spPr>
      </c:pivotFmt>
      <c:pivotFmt>
        <c:idx val="107"/>
        <c:spPr>
          <a:solidFill>
            <a:schemeClr val="accent1"/>
          </a:solidFill>
          <a:ln>
            <a:noFill/>
          </a:ln>
          <a:effectLst/>
        </c:spPr>
      </c:pivotFmt>
      <c:pivotFmt>
        <c:idx val="108"/>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mn-lt"/>
                  <a:ea typeface="+mn-ea"/>
                  <a:cs typeface="+mn-cs"/>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09"/>
        <c:spPr>
          <a:solidFill>
            <a:schemeClr val="accent1"/>
          </a:solidFill>
          <a:ln>
            <a:noFill/>
          </a:ln>
          <a:effectLst/>
        </c:spPr>
      </c:pivotFmt>
      <c:pivotFmt>
        <c:idx val="110"/>
        <c:spPr>
          <a:solidFill>
            <a:schemeClr val="accent1"/>
          </a:solidFill>
          <a:ln>
            <a:noFill/>
          </a:ln>
          <a:effectLst/>
        </c:spPr>
      </c:pivotFmt>
      <c:pivotFmt>
        <c:idx val="111"/>
        <c:spPr>
          <a:solidFill>
            <a:schemeClr val="accent1"/>
          </a:solidFill>
          <a:ln>
            <a:noFill/>
          </a:ln>
          <a:effectLst/>
        </c:spPr>
      </c:pivotFmt>
      <c:pivotFmt>
        <c:idx val="112"/>
        <c:spPr>
          <a:solidFill>
            <a:schemeClr val="accent1"/>
          </a:solidFill>
          <a:ln>
            <a:noFill/>
          </a:ln>
          <a:effectLst/>
        </c:spPr>
      </c:pivotFmt>
    </c:pivotFmts>
    <c:plotArea>
      <c:layout>
        <c:manualLayout>
          <c:layoutTarget val="inner"/>
          <c:xMode val="edge"/>
          <c:yMode val="edge"/>
          <c:x val="0.27520438647566797"/>
          <c:y val="0.259710046973742"/>
          <c:w val="0.4340995809938426"/>
          <c:h val="0.61643382560012616"/>
        </c:manualLayout>
      </c:layout>
      <c:pieChart>
        <c:varyColors val="1"/>
        <c:ser>
          <c:idx val="0"/>
          <c:order val="0"/>
          <c:tx>
            <c:strRef>
              <c:f>'Wykres 1'!$B$4</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4D9F-4DB9-A765-A02A2AA2FBF1}"/>
              </c:ext>
            </c:extLst>
          </c:dPt>
          <c:dPt>
            <c:idx val="1"/>
            <c:bubble3D val="0"/>
            <c:spPr>
              <a:solidFill>
                <a:schemeClr val="accent2"/>
              </a:solidFill>
              <a:ln>
                <a:noFill/>
              </a:ln>
              <a:effectLst/>
            </c:spPr>
            <c:extLst>
              <c:ext xmlns:c16="http://schemas.microsoft.com/office/drawing/2014/chart" uri="{C3380CC4-5D6E-409C-BE32-E72D297353CC}">
                <c16:uniqueId val="{00000003-4D9F-4DB9-A765-A02A2AA2FBF1}"/>
              </c:ext>
            </c:extLst>
          </c:dPt>
          <c:dPt>
            <c:idx val="2"/>
            <c:bubble3D val="0"/>
            <c:spPr>
              <a:solidFill>
                <a:schemeClr val="accent3"/>
              </a:solidFill>
              <a:ln>
                <a:noFill/>
              </a:ln>
              <a:effectLst/>
            </c:spPr>
            <c:extLst>
              <c:ext xmlns:c16="http://schemas.microsoft.com/office/drawing/2014/chart" uri="{C3380CC4-5D6E-409C-BE32-E72D297353CC}">
                <c16:uniqueId val="{00000005-4D9F-4DB9-A765-A02A2AA2FBF1}"/>
              </c:ext>
            </c:extLst>
          </c:dPt>
          <c:dPt>
            <c:idx val="3"/>
            <c:bubble3D val="0"/>
            <c:spPr>
              <a:solidFill>
                <a:schemeClr val="accent4"/>
              </a:solidFill>
              <a:ln>
                <a:noFill/>
              </a:ln>
              <a:effectLst/>
            </c:spPr>
            <c:extLst>
              <c:ext xmlns:c16="http://schemas.microsoft.com/office/drawing/2014/chart" uri="{C3380CC4-5D6E-409C-BE32-E72D297353CC}">
                <c16:uniqueId val="{00000007-4D9F-4DB9-A765-A02A2AA2FBF1}"/>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1'!$A$5:$A$9</c:f>
              <c:strCache>
                <c:ptCount val="4"/>
                <c:pt idx="0">
                  <c:v>PI 2c</c:v>
                </c:pt>
                <c:pt idx="1">
                  <c:v>PI 8vi</c:v>
                </c:pt>
                <c:pt idx="2">
                  <c:v>PI 9a</c:v>
                </c:pt>
                <c:pt idx="3">
                  <c:v>PI 9iv</c:v>
                </c:pt>
              </c:strCache>
            </c:strRef>
          </c:cat>
          <c:val>
            <c:numRef>
              <c:f>'Wykres 1'!$B$5:$B$9</c:f>
              <c:numCache>
                <c:formatCode>_-* #\ ##0.00\ _z_ł_-;\-* #\ ##0.00\ _z_ł_-;_-* "-"??\ _z_ł_-;_-@_-</c:formatCode>
                <c:ptCount val="4"/>
                <c:pt idx="0">
                  <c:v>140032331.44</c:v>
                </c:pt>
                <c:pt idx="1">
                  <c:v>21870363.833000004</c:v>
                </c:pt>
                <c:pt idx="2">
                  <c:v>196426696.81</c:v>
                </c:pt>
                <c:pt idx="3">
                  <c:v>15346050.699999999</c:v>
                </c:pt>
              </c:numCache>
            </c:numRef>
          </c:val>
          <c:extLst>
            <c:ext xmlns:c16="http://schemas.microsoft.com/office/drawing/2014/chart" uri="{C3380CC4-5D6E-409C-BE32-E72D297353CC}">
              <c16:uniqueId val="{00000008-4D9F-4DB9-A765-A02A2AA2FBF1}"/>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ext xmlns:c14="http://schemas.microsoft.com/office/drawing/2007/8/2/chart" uri="{781A3756-C4B2-4CAC-9D66-4F8BD8637D16}">
      <c14:pivotOptions>
        <c14:dropZoneFilter val="1"/>
        <c14:dropZoneCategories val="1"/>
        <c14:dropZoneData val="1"/>
        <c14:dropZoneSeries val="1"/>
      </c14:pivotOptions>
    </c:ext>
  </c:extLst>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pivotSource>
    <c:name>[16. warmińsko-mazurskie_uzupełnienie na prośbę KE.xlsx]Wykres 1!Tabela przestawna5</c:name>
    <c:fmtId val="-1"/>
  </c:pivotSource>
  <c:chart>
    <c:title>
      <c:tx>
        <c:rich>
          <a:bodyPr/>
          <a:lstStyle/>
          <a:p>
            <a:pPr>
              <a:defRPr/>
            </a:pPr>
            <a:r>
              <a:rPr lang="pl-PL" sz="900">
                <a:latin typeface="Arial" panose="020B0604020202020204" pitchFamily="34" charset="0"/>
                <a:cs typeface="Arial" panose="020B0604020202020204" pitchFamily="34" charset="0"/>
              </a:rPr>
              <a:t>Wartość działań uzgodnionych przez KS narastająco - wkład 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
        <c:idx val="14"/>
        <c:marker>
          <c:symbol val="none"/>
        </c:marker>
        <c:dLbl>
          <c:idx val="0"/>
          <c:delete val="1"/>
          <c:extLst>
            <c:ext xmlns:c15="http://schemas.microsoft.com/office/drawing/2012/chart" uri="{CE6537A1-D6FC-4f65-9D91-7224C49458BB}"/>
          </c:extLst>
        </c:dLbl>
      </c:pivotFmt>
      <c:pivotFmt>
        <c:idx val="15"/>
        <c:marker>
          <c:symbol val="none"/>
        </c:marker>
        <c:dLbl>
          <c:idx val="0"/>
          <c:delete val="1"/>
          <c:extLst>
            <c:ext xmlns:c15="http://schemas.microsoft.com/office/drawing/2012/chart" uri="{CE6537A1-D6FC-4f65-9D91-7224C49458BB}"/>
          </c:extLst>
        </c:dLbl>
      </c:pivotFmt>
      <c:pivotFmt>
        <c:idx val="16"/>
        <c:marker>
          <c:symbol val="none"/>
        </c:marker>
        <c:dLbl>
          <c:idx val="0"/>
          <c:delete val="1"/>
          <c:extLst>
            <c:ext xmlns:c15="http://schemas.microsoft.com/office/drawing/2012/chart" uri="{CE6537A1-D6FC-4f65-9D91-7224C49458BB}"/>
          </c:extLst>
        </c:dLbl>
      </c:pivotFmt>
      <c:pivotFmt>
        <c:idx val="17"/>
        <c:marker>
          <c:symbol val="none"/>
        </c:marker>
        <c:dLbl>
          <c:idx val="0"/>
          <c:delete val="1"/>
          <c:extLst>
            <c:ext xmlns:c15="http://schemas.microsoft.com/office/drawing/2012/chart" uri="{CE6537A1-D6FC-4f65-9D91-7224C49458BB}"/>
          </c:extLst>
        </c:dLbl>
      </c:pivotFmt>
      <c:pivotFmt>
        <c:idx val="18"/>
        <c:marker>
          <c:symbol val="none"/>
        </c:marker>
        <c:dLbl>
          <c:idx val="0"/>
          <c:delete val="1"/>
          <c:extLst>
            <c:ext xmlns:c15="http://schemas.microsoft.com/office/drawing/2012/chart" uri="{CE6537A1-D6FC-4f65-9D91-7224C49458BB}"/>
          </c:extLst>
        </c:dLbl>
      </c:pivotFmt>
      <c:pivotFmt>
        <c:idx val="19"/>
        <c:marker>
          <c:symbol val="none"/>
        </c:marker>
        <c:dLbl>
          <c:idx val="0"/>
          <c:delete val="1"/>
          <c:extLst>
            <c:ext xmlns:c15="http://schemas.microsoft.com/office/drawing/2012/chart" uri="{CE6537A1-D6FC-4f65-9D91-7224C49458BB}"/>
          </c:extLst>
        </c:dLbl>
      </c:pivotFmt>
      <c:pivotFmt>
        <c:idx val="20"/>
        <c:marker>
          <c:symbol val="none"/>
        </c:marker>
        <c:dLbl>
          <c:idx val="0"/>
          <c:delete val="1"/>
          <c:extLst>
            <c:ext xmlns:c15="http://schemas.microsoft.com/office/drawing/2012/chart" uri="{CE6537A1-D6FC-4f65-9D91-7224C49458BB}"/>
          </c:extLst>
        </c:dLbl>
      </c:pivotFmt>
      <c:pivotFmt>
        <c:idx val="21"/>
        <c:marker>
          <c:symbol val="none"/>
        </c:marker>
        <c:dLbl>
          <c:idx val="0"/>
          <c:delete val="1"/>
          <c:extLst>
            <c:ext xmlns:c15="http://schemas.microsoft.com/office/drawing/2012/chart" uri="{CE6537A1-D6FC-4f65-9D91-7224C49458BB}"/>
          </c:extLst>
        </c:dLbl>
      </c:pivotFmt>
      <c:pivotFmt>
        <c:idx val="22"/>
        <c:marker>
          <c:symbol val="none"/>
        </c:marker>
        <c:dLbl>
          <c:idx val="0"/>
          <c:delete val="1"/>
          <c:extLst>
            <c:ext xmlns:c15="http://schemas.microsoft.com/office/drawing/2012/chart" uri="{CE6537A1-D6FC-4f65-9D91-7224C49458BB}"/>
          </c:extLst>
        </c:dLbl>
      </c:pivotFmt>
      <c:pivotFmt>
        <c:idx val="23"/>
        <c:marker>
          <c:symbol val="none"/>
        </c:marker>
        <c:dLbl>
          <c:idx val="0"/>
          <c:delete val="1"/>
          <c:extLst>
            <c:ext xmlns:c15="http://schemas.microsoft.com/office/drawing/2012/chart" uri="{CE6537A1-D6FC-4f65-9D91-7224C49458BB}"/>
          </c:extLst>
        </c:dLbl>
      </c:pivotFmt>
      <c:pivotFmt>
        <c:idx val="24"/>
        <c:marker>
          <c:symbol val="none"/>
        </c:marker>
        <c:dLbl>
          <c:idx val="0"/>
          <c:delete val="1"/>
          <c:extLst>
            <c:ext xmlns:c15="http://schemas.microsoft.com/office/drawing/2012/chart" uri="{CE6537A1-D6FC-4f65-9D91-7224C49458BB}"/>
          </c:extLst>
        </c:dLbl>
      </c:pivotFmt>
      <c:pivotFmt>
        <c:idx val="25"/>
        <c:marker>
          <c:symbol val="none"/>
        </c:marker>
        <c:dLbl>
          <c:idx val="0"/>
          <c:delete val="1"/>
          <c:extLst>
            <c:ext xmlns:c15="http://schemas.microsoft.com/office/drawing/2012/chart" uri="{CE6537A1-D6FC-4f65-9D91-7224C49458BB}"/>
          </c:extLst>
        </c:dLbl>
      </c:pivotFmt>
      <c:pivotFmt>
        <c:idx val="26"/>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1'!$B$4</c:f>
              <c:strCache>
                <c:ptCount val="1"/>
                <c:pt idx="0">
                  <c:v>Suma</c:v>
                </c:pt>
              </c:strCache>
            </c:strRef>
          </c:tx>
          <c:invertIfNegative val="0"/>
          <c:cat>
            <c:strRef>
              <c:f>'Wykres 1'!$A$5:$A$9</c:f>
              <c:strCache>
                <c:ptCount val="4"/>
                <c:pt idx="0">
                  <c:v>PI 2c</c:v>
                </c:pt>
                <c:pt idx="1">
                  <c:v>PI 8vi</c:v>
                </c:pt>
                <c:pt idx="2">
                  <c:v>PI 9a</c:v>
                </c:pt>
                <c:pt idx="3">
                  <c:v>PI 9iv</c:v>
                </c:pt>
              </c:strCache>
            </c:strRef>
          </c:cat>
          <c:val>
            <c:numRef>
              <c:f>'Wykres 1'!$B$5:$B$9</c:f>
              <c:numCache>
                <c:formatCode>_-* #\ ##0.00\ _z_ł_-;\-* #\ ##0.00\ _z_ł_-;_-* "-"??\ _z_ł_-;_-@_-</c:formatCode>
                <c:ptCount val="4"/>
                <c:pt idx="0">
                  <c:v>140032331.44</c:v>
                </c:pt>
                <c:pt idx="1">
                  <c:v>21870363.833000004</c:v>
                </c:pt>
                <c:pt idx="2">
                  <c:v>196426696.81</c:v>
                </c:pt>
                <c:pt idx="3">
                  <c:v>15346050.699999999</c:v>
                </c:pt>
              </c:numCache>
            </c:numRef>
          </c:val>
          <c:extLst>
            <c:ext xmlns:c16="http://schemas.microsoft.com/office/drawing/2014/chart" uri="{C3380CC4-5D6E-409C-BE32-E72D297353CC}">
              <c16:uniqueId val="{00000000-CC8B-429D-887E-936B0A3A1752}"/>
            </c:ext>
          </c:extLst>
        </c:ser>
        <c:dLbls>
          <c:showLegendKey val="0"/>
          <c:showVal val="0"/>
          <c:showCatName val="0"/>
          <c:showSerName val="0"/>
          <c:showPercent val="0"/>
          <c:showBubbleSize val="0"/>
        </c:dLbls>
        <c:gapWidth val="150"/>
        <c:axId val="-216658432"/>
        <c:axId val="-216656800"/>
      </c:barChart>
      <c:catAx>
        <c:axId val="-216658432"/>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6800"/>
        <c:crosses val="autoZero"/>
        <c:auto val="1"/>
        <c:lblAlgn val="ctr"/>
        <c:lblOffset val="100"/>
        <c:noMultiLvlLbl val="0"/>
      </c:catAx>
      <c:valAx>
        <c:axId val="-216656800"/>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8432"/>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chemeClr val="accent1"/>
      </a:solidFill>
    </a:ln>
  </c:spPr>
  <c:externalData r:id="rId1">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[17. wielkopolskie.xlsx]Wykres 1!Tabela przestawna2</c:name>
    <c:fmtId val="-1"/>
  </c:pivotSource>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b="1" i="0" kern="1200" baseline="0">
                <a:solidFill>
                  <a:srgbClr val="000000"/>
                </a:solidFill>
                <a:effectLst/>
                <a:latin typeface="Arial" panose="020B0604020202020204" pitchFamily="34" charset="0"/>
                <a:cs typeface="Arial" panose="020B0604020202020204" pitchFamily="34" charset="0"/>
              </a:rPr>
              <a:t>Uzgodnione przez KS narastająco</a:t>
            </a:r>
          </a:p>
          <a:p>
            <a:pPr>
              <a:defRPr sz="900">
                <a:latin typeface="Arial" panose="020B0604020202020204" pitchFamily="34" charset="0"/>
                <a:cs typeface="Arial" panose="020B0604020202020204" pitchFamily="34" charset="0"/>
              </a:defRPr>
            </a:pPr>
            <a:r>
              <a:rPr lang="pl-PL" sz="900" b="1" i="0" kern="1200" baseline="0">
                <a:solidFill>
                  <a:srgbClr val="000000"/>
                </a:solidFill>
                <a:effectLst/>
                <a:latin typeface="Arial" panose="020B0604020202020204" pitchFamily="34" charset="0"/>
                <a:cs typeface="Arial" panose="020B0604020202020204" pitchFamily="34" charset="0"/>
              </a:rPr>
              <a:t> - wkład </a:t>
            </a:r>
            <a:r>
              <a:rPr lang="en-US" sz="900" b="1" i="0" kern="1200" baseline="0">
                <a:solidFill>
                  <a:srgbClr val="000000"/>
                </a:solidFill>
                <a:effectLst/>
                <a:latin typeface="Arial" panose="020B0604020202020204" pitchFamily="34" charset="0"/>
                <a:cs typeface="Arial" panose="020B0604020202020204" pitchFamily="34" charset="0"/>
              </a:rPr>
              <a:t>UE [</a:t>
            </a:r>
            <a:r>
              <a:rPr lang="pl-PL" sz="900" b="1" i="0" kern="1200" baseline="0">
                <a:solidFill>
                  <a:srgbClr val="000000"/>
                </a:solidFill>
                <a:effectLst/>
                <a:latin typeface="Arial" panose="020B0604020202020204" pitchFamily="34" charset="0"/>
                <a:cs typeface="Arial" panose="020B0604020202020204" pitchFamily="34" charset="0"/>
              </a:rPr>
              <a:t>PLN</a:t>
            </a:r>
            <a:r>
              <a:rPr lang="en-US" sz="900" b="1" i="0" kern="1200" baseline="0">
                <a:solidFill>
                  <a:srgbClr val="000000"/>
                </a:solidFill>
                <a:effectLst/>
                <a:latin typeface="Arial" panose="020B0604020202020204" pitchFamily="34" charset="0"/>
                <a:cs typeface="Arial" panose="020B0604020202020204" pitchFamily="34" charset="0"/>
              </a:rPr>
              <a:t>]</a:t>
            </a:r>
            <a:endParaRPr lang="pl-PL">
              <a:effectLst/>
            </a:endParaRP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
        <c:idx val="1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1"/>
        <c:spPr>
          <a:solidFill>
            <a:schemeClr val="accent1"/>
          </a:solidFill>
          <a:ln>
            <a:noFill/>
          </a:ln>
          <a:effectLst/>
        </c:spPr>
      </c:pivotFmt>
      <c:pivotFmt>
        <c:idx val="12"/>
        <c:spPr>
          <a:solidFill>
            <a:schemeClr val="accent1"/>
          </a:solidFill>
          <a:ln>
            <a:noFill/>
          </a:ln>
          <a:effectLst/>
        </c:spPr>
      </c:pivotFmt>
      <c:pivotFmt>
        <c:idx val="13"/>
        <c:spPr>
          <a:solidFill>
            <a:schemeClr val="accent1"/>
          </a:solidFill>
          <a:ln>
            <a:noFill/>
          </a:ln>
          <a:effectLst/>
        </c:spPr>
      </c:pivotFmt>
      <c:pivotFmt>
        <c:idx val="14"/>
        <c:spPr>
          <a:solidFill>
            <a:schemeClr val="accent1"/>
          </a:solidFill>
          <a:ln>
            <a:noFill/>
          </a:ln>
          <a:effectLst/>
        </c:spPr>
      </c:pivotFmt>
      <c:pivotFmt>
        <c:idx val="1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6"/>
        <c:spPr>
          <a:solidFill>
            <a:schemeClr val="accent1"/>
          </a:solidFill>
          <a:ln>
            <a:noFill/>
          </a:ln>
          <a:effectLst/>
        </c:spPr>
      </c:pivotFmt>
      <c:pivotFmt>
        <c:idx val="17"/>
        <c:spPr>
          <a:solidFill>
            <a:schemeClr val="accent1"/>
          </a:solidFill>
          <a:ln>
            <a:noFill/>
          </a:ln>
          <a:effectLst/>
        </c:spPr>
      </c:pivotFmt>
      <c:pivotFmt>
        <c:idx val="18"/>
        <c:spPr>
          <a:solidFill>
            <a:schemeClr val="accent1"/>
          </a:solidFill>
          <a:ln>
            <a:noFill/>
          </a:ln>
          <a:effectLst/>
        </c:spPr>
      </c:pivotFmt>
      <c:pivotFmt>
        <c:idx val="19"/>
        <c:spPr>
          <a:solidFill>
            <a:schemeClr val="accent1"/>
          </a:solidFill>
          <a:ln>
            <a:noFill/>
          </a:ln>
          <a:effectLst/>
        </c:spPr>
      </c:pivotFmt>
      <c:pivotFmt>
        <c:idx val="2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1"/>
        <c:spPr>
          <a:solidFill>
            <a:schemeClr val="accent1"/>
          </a:solidFill>
          <a:ln>
            <a:noFill/>
          </a:ln>
          <a:effectLst/>
        </c:spPr>
      </c:pivotFmt>
      <c:pivotFmt>
        <c:idx val="22"/>
        <c:spPr>
          <a:solidFill>
            <a:schemeClr val="accent1"/>
          </a:solidFill>
          <a:ln>
            <a:noFill/>
          </a:ln>
          <a:effectLst/>
        </c:spPr>
      </c:pivotFmt>
      <c:pivotFmt>
        <c:idx val="23"/>
        <c:spPr>
          <a:solidFill>
            <a:schemeClr val="accent1"/>
          </a:solidFill>
          <a:ln>
            <a:noFill/>
          </a:ln>
          <a:effectLst/>
        </c:spPr>
      </c:pivotFmt>
      <c:pivotFmt>
        <c:idx val="24"/>
        <c:spPr>
          <a:solidFill>
            <a:schemeClr val="accent1"/>
          </a:solidFill>
          <a:ln>
            <a:noFill/>
          </a:ln>
          <a:effectLst/>
        </c:spPr>
      </c:pivotFmt>
      <c:pivotFmt>
        <c:idx val="2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26"/>
        <c:spPr>
          <a:solidFill>
            <a:schemeClr val="accent1"/>
          </a:solidFill>
          <a:ln>
            <a:noFill/>
          </a:ln>
          <a:effectLst/>
        </c:spPr>
      </c:pivotFmt>
      <c:pivotFmt>
        <c:idx val="27"/>
        <c:spPr>
          <a:solidFill>
            <a:schemeClr val="accent1"/>
          </a:solidFill>
          <a:ln>
            <a:noFill/>
          </a:ln>
          <a:effectLst/>
        </c:spPr>
      </c:pivotFmt>
      <c:pivotFmt>
        <c:idx val="28"/>
        <c:spPr>
          <a:solidFill>
            <a:schemeClr val="accent1"/>
          </a:solidFill>
          <a:ln>
            <a:noFill/>
          </a:ln>
          <a:effectLst/>
        </c:spPr>
      </c:pivotFmt>
      <c:pivotFmt>
        <c:idx val="29"/>
        <c:spPr>
          <a:solidFill>
            <a:schemeClr val="accent1"/>
          </a:solidFill>
          <a:ln>
            <a:noFill/>
          </a:ln>
          <a:effectLst/>
        </c:spPr>
      </c:pivotFmt>
      <c:pivotFmt>
        <c:idx val="3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1"/>
        <c:spPr>
          <a:solidFill>
            <a:schemeClr val="accent1"/>
          </a:solidFill>
          <a:ln>
            <a:noFill/>
          </a:ln>
          <a:effectLst/>
        </c:spPr>
      </c:pivotFmt>
      <c:pivotFmt>
        <c:idx val="32"/>
        <c:spPr>
          <a:solidFill>
            <a:schemeClr val="accent1"/>
          </a:solidFill>
          <a:ln>
            <a:noFill/>
          </a:ln>
          <a:effectLst/>
        </c:spPr>
      </c:pivotFmt>
      <c:pivotFmt>
        <c:idx val="33"/>
        <c:spPr>
          <a:solidFill>
            <a:schemeClr val="accent1"/>
          </a:solidFill>
          <a:ln>
            <a:noFill/>
          </a:ln>
          <a:effectLst/>
        </c:spPr>
      </c:pivotFmt>
      <c:pivotFmt>
        <c:idx val="34"/>
        <c:spPr>
          <a:solidFill>
            <a:schemeClr val="accent1"/>
          </a:solidFill>
          <a:ln>
            <a:noFill/>
          </a:ln>
          <a:effectLst/>
        </c:spPr>
      </c:pivotFmt>
      <c:pivotFmt>
        <c:idx val="3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36"/>
        <c:spPr>
          <a:solidFill>
            <a:schemeClr val="accent1"/>
          </a:solidFill>
          <a:ln>
            <a:noFill/>
          </a:ln>
          <a:effectLst/>
        </c:spPr>
      </c:pivotFmt>
      <c:pivotFmt>
        <c:idx val="37"/>
        <c:spPr>
          <a:solidFill>
            <a:schemeClr val="accent1"/>
          </a:solidFill>
          <a:ln>
            <a:noFill/>
          </a:ln>
          <a:effectLst/>
        </c:spPr>
      </c:pivotFmt>
      <c:pivotFmt>
        <c:idx val="38"/>
        <c:spPr>
          <a:solidFill>
            <a:schemeClr val="accent1"/>
          </a:solidFill>
          <a:ln>
            <a:noFill/>
          </a:ln>
          <a:effectLst/>
        </c:spPr>
      </c:pivotFmt>
      <c:pivotFmt>
        <c:idx val="39"/>
        <c:spPr>
          <a:solidFill>
            <a:schemeClr val="accent1"/>
          </a:solidFill>
          <a:ln>
            <a:noFill/>
          </a:ln>
          <a:effectLst/>
        </c:spPr>
      </c:pivotFmt>
      <c:pivotFmt>
        <c:idx val="4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1"/>
        <c:spPr>
          <a:solidFill>
            <a:schemeClr val="accent1"/>
          </a:solidFill>
          <a:ln>
            <a:noFill/>
          </a:ln>
          <a:effectLst/>
        </c:spPr>
      </c:pivotFmt>
      <c:pivotFmt>
        <c:idx val="42"/>
        <c:spPr>
          <a:solidFill>
            <a:schemeClr val="accent1"/>
          </a:solidFill>
          <a:ln>
            <a:noFill/>
          </a:ln>
          <a:effectLst/>
        </c:spPr>
      </c:pivotFmt>
      <c:pivotFmt>
        <c:idx val="43"/>
        <c:spPr>
          <a:solidFill>
            <a:schemeClr val="accent1"/>
          </a:solidFill>
          <a:ln>
            <a:noFill/>
          </a:ln>
          <a:effectLst/>
        </c:spPr>
      </c:pivotFmt>
      <c:pivotFmt>
        <c:idx val="44"/>
        <c:spPr>
          <a:solidFill>
            <a:schemeClr val="accent1"/>
          </a:solidFill>
          <a:ln>
            <a:noFill/>
          </a:ln>
          <a:effectLst/>
        </c:spPr>
      </c:pivotFmt>
      <c:pivotFmt>
        <c:idx val="4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46"/>
        <c:spPr>
          <a:solidFill>
            <a:schemeClr val="accent1"/>
          </a:solidFill>
          <a:ln>
            <a:noFill/>
          </a:ln>
          <a:effectLst/>
        </c:spPr>
      </c:pivotFmt>
      <c:pivotFmt>
        <c:idx val="47"/>
        <c:spPr>
          <a:solidFill>
            <a:schemeClr val="accent1"/>
          </a:solidFill>
          <a:ln>
            <a:noFill/>
          </a:ln>
          <a:effectLst/>
        </c:spPr>
      </c:pivotFmt>
      <c:pivotFmt>
        <c:idx val="48"/>
        <c:spPr>
          <a:solidFill>
            <a:schemeClr val="accent1"/>
          </a:solidFill>
          <a:ln>
            <a:noFill/>
          </a:ln>
          <a:effectLst/>
        </c:spPr>
      </c:pivotFmt>
      <c:pivotFmt>
        <c:idx val="49"/>
        <c:spPr>
          <a:solidFill>
            <a:schemeClr val="accent1"/>
          </a:solidFill>
          <a:ln>
            <a:noFill/>
          </a:ln>
          <a:effectLst/>
        </c:spPr>
      </c:pivotFmt>
      <c:pivotFmt>
        <c:idx val="5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51"/>
        <c:spPr>
          <a:solidFill>
            <a:schemeClr val="accent1"/>
          </a:solidFill>
          <a:ln>
            <a:noFill/>
          </a:ln>
          <a:effectLst/>
        </c:spPr>
      </c:pivotFmt>
      <c:pivotFmt>
        <c:idx val="52"/>
        <c:spPr>
          <a:solidFill>
            <a:schemeClr val="accent1"/>
          </a:solidFill>
          <a:ln>
            <a:noFill/>
          </a:ln>
          <a:effectLst/>
        </c:spPr>
      </c:pivotFmt>
      <c:pivotFmt>
        <c:idx val="53"/>
        <c:spPr>
          <a:solidFill>
            <a:schemeClr val="accent1"/>
          </a:solidFill>
          <a:ln>
            <a:noFill/>
          </a:ln>
          <a:effectLst/>
        </c:spPr>
      </c:pivotFmt>
      <c:pivotFmt>
        <c:idx val="54"/>
        <c:spPr>
          <a:solidFill>
            <a:schemeClr val="accent1"/>
          </a:solidFill>
          <a:ln>
            <a:noFill/>
          </a:ln>
          <a:effectLst/>
        </c:spPr>
      </c:pivotFmt>
    </c:pivotFmts>
    <c:plotArea>
      <c:layout/>
      <c:pieChart>
        <c:varyColors val="1"/>
        <c:ser>
          <c:idx val="0"/>
          <c:order val="0"/>
          <c:tx>
            <c:strRef>
              <c:f>'Wykres 1'!$B$3</c:f>
              <c:strCache>
                <c:ptCount val="1"/>
                <c:pt idx="0">
                  <c:v>Suma</c:v>
                </c:pt>
              </c:strCache>
            </c:strRef>
          </c:tx>
          <c:dPt>
            <c:idx val="0"/>
            <c:bubble3D val="0"/>
            <c:spPr>
              <a:solidFill>
                <a:schemeClr val="accent1"/>
              </a:solidFill>
              <a:ln>
                <a:noFill/>
              </a:ln>
              <a:effectLst/>
            </c:spPr>
            <c:extLst>
              <c:ext xmlns:c16="http://schemas.microsoft.com/office/drawing/2014/chart" uri="{C3380CC4-5D6E-409C-BE32-E72D297353CC}">
                <c16:uniqueId val="{00000001-925D-417C-B925-69C377F6BC44}"/>
              </c:ext>
            </c:extLst>
          </c:dPt>
          <c:dPt>
            <c:idx val="1"/>
            <c:bubble3D val="0"/>
            <c:spPr>
              <a:solidFill>
                <a:schemeClr val="accent2"/>
              </a:solidFill>
              <a:ln>
                <a:noFill/>
              </a:ln>
              <a:effectLst/>
            </c:spPr>
            <c:extLst>
              <c:ext xmlns:c16="http://schemas.microsoft.com/office/drawing/2014/chart" uri="{C3380CC4-5D6E-409C-BE32-E72D297353CC}">
                <c16:uniqueId val="{00000003-925D-417C-B925-69C377F6BC44}"/>
              </c:ext>
            </c:extLst>
          </c:dPt>
          <c:dPt>
            <c:idx val="2"/>
            <c:bubble3D val="0"/>
            <c:spPr>
              <a:solidFill>
                <a:schemeClr val="accent3"/>
              </a:solidFill>
              <a:ln>
                <a:noFill/>
              </a:ln>
              <a:effectLst/>
            </c:spPr>
            <c:extLst>
              <c:ext xmlns:c16="http://schemas.microsoft.com/office/drawing/2014/chart" uri="{C3380CC4-5D6E-409C-BE32-E72D297353CC}">
                <c16:uniqueId val="{00000005-925D-417C-B925-69C377F6BC44}"/>
              </c:ext>
            </c:extLst>
          </c:dPt>
          <c:dPt>
            <c:idx val="3"/>
            <c:bubble3D val="0"/>
            <c:spPr>
              <a:solidFill>
                <a:schemeClr val="accent4"/>
              </a:solidFill>
              <a:ln>
                <a:noFill/>
              </a:ln>
              <a:effectLst/>
            </c:spPr>
            <c:extLst>
              <c:ext xmlns:c16="http://schemas.microsoft.com/office/drawing/2014/chart" uri="{C3380CC4-5D6E-409C-BE32-E72D297353CC}">
                <c16:uniqueId val="{00000007-925D-417C-B925-69C377F6BC44}"/>
              </c:ext>
            </c:extLst>
          </c:dPt>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Ref>
              <c:f>'Wykres 1'!$A$4:$A$8</c:f>
              <c:strCache>
                <c:ptCount val="4"/>
                <c:pt idx="0">
                  <c:v>PI 2c</c:v>
                </c:pt>
                <c:pt idx="1">
                  <c:v>PI 8vi</c:v>
                </c:pt>
                <c:pt idx="2">
                  <c:v>PI 9a</c:v>
                </c:pt>
                <c:pt idx="3">
                  <c:v>PI 9iv</c:v>
                </c:pt>
              </c:strCache>
            </c:strRef>
          </c:cat>
          <c:val>
            <c:numRef>
              <c:f>'Wykres 1'!$B$4:$B$8</c:f>
              <c:numCache>
                <c:formatCode>General</c:formatCode>
                <c:ptCount val="4"/>
                <c:pt idx="0">
                  <c:v>123800000</c:v>
                </c:pt>
                <c:pt idx="1">
                  <c:v>156002119.75</c:v>
                </c:pt>
                <c:pt idx="2">
                  <c:v>353436395.27999997</c:v>
                </c:pt>
                <c:pt idx="3">
                  <c:v>372190570</c:v>
                </c:pt>
              </c:numCache>
            </c:numRef>
          </c:val>
          <c:extLst>
            <c:ext xmlns:c16="http://schemas.microsoft.com/office/drawing/2014/chart" uri="{C3380CC4-5D6E-409C-BE32-E72D297353CC}">
              <c16:uniqueId val="{00000008-925D-417C-B925-69C377F6BC44}"/>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rgbClr val="5B9BD5"/>
      </a:solidFill>
      <a:prstDash val="solid"/>
      <a:round/>
    </a:ln>
    <a:effectLst/>
  </c:spPr>
  <c:txPr>
    <a:bodyPr/>
    <a:lstStyle/>
    <a:p>
      <a:pPr>
        <a:defRPr/>
      </a:pPr>
      <a:endParaRPr lang="pl-PL"/>
    </a:p>
  </c:txPr>
  <c:externalData r:id="rId4">
    <c:autoUpdate val="0"/>
  </c:externalData>
  <c:extLst/>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pivotSource>
    <c:name>[17. wielkopolskie.xlsx]Wykres 2!Tabela przestawna3</c:name>
    <c:fmtId val="-1"/>
  </c:pivotSource>
  <c:chart>
    <c:title>
      <c:tx>
        <c:rich>
          <a:bodyPr/>
          <a:lstStyle/>
          <a:p>
            <a:pPr>
              <a:defRPr/>
            </a:pPr>
            <a:r>
              <a:rPr lang="pl-PL" sz="900" b="1" i="0" baseline="0">
                <a:effectLst/>
                <a:latin typeface="Arial" panose="020B0604020202020204" pitchFamily="34" charset="0"/>
                <a:cs typeface="Arial" panose="020B0604020202020204" pitchFamily="34" charset="0"/>
              </a:rPr>
              <a:t>Wartość działań uzgodnionych przez KS narastająco - wkład UE  [PLN]</a:t>
            </a:r>
            <a:endParaRPr lang="pl-PL" sz="900">
              <a:effectLst/>
              <a:latin typeface="Arial" panose="020B0604020202020204" pitchFamily="34" charset="0"/>
              <a:cs typeface="Arial" panose="020B0604020202020204" pitchFamily="34" charset="0"/>
            </a:endParaRP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
        <c:idx val="11"/>
        <c:marker>
          <c:symbol val="none"/>
        </c:marker>
        <c:dLbl>
          <c:idx val="0"/>
          <c:delete val="1"/>
          <c:extLst>
            <c:ext xmlns:c15="http://schemas.microsoft.com/office/drawing/2012/chart" uri="{CE6537A1-D6FC-4f65-9D91-7224C49458BB}"/>
          </c:extLst>
        </c:dLbl>
      </c:pivotFmt>
      <c:pivotFmt>
        <c:idx val="12"/>
        <c:marker>
          <c:symbol val="none"/>
        </c:marker>
        <c:dLbl>
          <c:idx val="0"/>
          <c:delete val="1"/>
          <c:extLst>
            <c:ext xmlns:c15="http://schemas.microsoft.com/office/drawing/2012/chart" uri="{CE6537A1-D6FC-4f65-9D91-7224C49458BB}"/>
          </c:extLst>
        </c:dLbl>
      </c:pivotFmt>
      <c:pivotFmt>
        <c:idx val="13"/>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'Wykres 2'!$B$3</c:f>
              <c:strCache>
                <c:ptCount val="1"/>
                <c:pt idx="0">
                  <c:v>Suma</c:v>
                </c:pt>
              </c:strCache>
            </c:strRef>
          </c:tx>
          <c:invertIfNegative val="0"/>
          <c:cat>
            <c:strRef>
              <c:f>'Wykres 2'!$A$4:$A$8</c:f>
              <c:strCache>
                <c:ptCount val="4"/>
                <c:pt idx="0">
                  <c:v>PI 2c</c:v>
                </c:pt>
                <c:pt idx="1">
                  <c:v>PI 8vi</c:v>
                </c:pt>
                <c:pt idx="2">
                  <c:v>PI 9a</c:v>
                </c:pt>
                <c:pt idx="3">
                  <c:v>PI 9iv</c:v>
                </c:pt>
              </c:strCache>
            </c:strRef>
          </c:cat>
          <c:val>
            <c:numRef>
              <c:f>'Wykres 2'!$B$4:$B$8</c:f>
              <c:numCache>
                <c:formatCode>General</c:formatCode>
                <c:ptCount val="4"/>
                <c:pt idx="0">
                  <c:v>123800000</c:v>
                </c:pt>
                <c:pt idx="1">
                  <c:v>156002119.75</c:v>
                </c:pt>
                <c:pt idx="2">
                  <c:v>353436395.27999997</c:v>
                </c:pt>
                <c:pt idx="3">
                  <c:v>372190570</c:v>
                </c:pt>
              </c:numCache>
            </c:numRef>
          </c:val>
          <c:extLst>
            <c:ext xmlns:c16="http://schemas.microsoft.com/office/drawing/2014/chart" uri="{C3380CC4-5D6E-409C-BE32-E72D297353CC}">
              <c16:uniqueId val="{00000000-2E39-44D4-B215-EF77E26AAE09}"/>
            </c:ext>
          </c:extLst>
        </c:ser>
        <c:dLbls>
          <c:showLegendKey val="0"/>
          <c:showVal val="0"/>
          <c:showCatName val="0"/>
          <c:showSerName val="0"/>
          <c:showPercent val="0"/>
          <c:showBubbleSize val="0"/>
        </c:dLbls>
        <c:gapWidth val="150"/>
        <c:axId val="-216657888"/>
        <c:axId val="-216657344"/>
      </c:barChart>
      <c:catAx>
        <c:axId val="-2166578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344"/>
        <c:crosses val="autoZero"/>
        <c:auto val="1"/>
        <c:lblAlgn val="ctr"/>
        <c:lblOffset val="100"/>
        <c:noMultiLvlLbl val="0"/>
      </c:catAx>
      <c:valAx>
        <c:axId val="-21665734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166578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plotArea>
    <c:plotVisOnly val="1"/>
    <c:dispBlanksAs val="gap"/>
    <c:showDLblsOverMax val="0"/>
  </c:chart>
  <c:spPr>
    <a:ln w="12700">
      <a:solidFill>
        <a:srgbClr val="5B9BD5"/>
      </a:solidFill>
    </a:ln>
  </c:spPr>
  <c:externalData r:id="rId2">
    <c:autoUpdate val="0"/>
  </c:externalData>
  <c:extLst>
    <c:ext xmlns:c14="http://schemas.microsoft.com/office/drawing/2007/8/2/chart" uri="{781A3756-C4B2-4CAC-9D66-4F8BD8637D16}">
      <c14:pivotOptions>
        <c14:dropZoneFilter val="1"/>
        <c14:dropZoneCategories val="1"/>
        <c14:dropZoneData val="1"/>
      </c14:pivotOptions>
    </c:ext>
  </c:extLst>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r>
              <a:rPr lang="pl-PL" sz="900">
                <a:latin typeface="Arial" panose="020B0604020202020204" pitchFamily="34" charset="0"/>
                <a:cs typeface="Arial" panose="020B0604020202020204" pitchFamily="34" charset="0"/>
              </a:rPr>
              <a:t>Uzgodnione</a:t>
            </a:r>
            <a:r>
              <a:rPr lang="pl-PL" sz="900" baseline="0">
                <a:latin typeface="Arial" panose="020B0604020202020204" pitchFamily="34" charset="0"/>
                <a:cs typeface="Arial" panose="020B0604020202020204" pitchFamily="34" charset="0"/>
              </a:rPr>
              <a:t> przez KS narastająco - wkład </a:t>
            </a:r>
            <a:r>
              <a:rPr lang="en-US" sz="900">
                <a:latin typeface="Arial" panose="020B0604020202020204" pitchFamily="34" charset="0"/>
                <a:cs typeface="Arial" panose="020B0604020202020204" pitchFamily="34" charset="0"/>
              </a:rPr>
              <a:t>UE [</a:t>
            </a:r>
            <a:r>
              <a:rPr lang="pl-PL" sz="900">
                <a:latin typeface="Arial" panose="020B0604020202020204" pitchFamily="34" charset="0"/>
                <a:cs typeface="Arial" panose="020B0604020202020204" pitchFamily="34" charset="0"/>
              </a:rPr>
              <a:t>PLN</a:t>
            </a:r>
            <a:r>
              <a:rPr lang="en-US" sz="900">
                <a:latin typeface="Arial" panose="020B0604020202020204" pitchFamily="34" charset="0"/>
                <a:cs typeface="Arial" panose="020B0604020202020204" pitchFamily="34" charset="0"/>
              </a:rPr>
              <a:t>]</a:t>
            </a:r>
          </a:p>
        </c:rich>
      </c:tx>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ivotFmts>
      <c:pivotFmt>
        <c:idx val="0"/>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1"/>
        <c:spPr>
          <a:solidFill>
            <a:schemeClr val="accent1"/>
          </a:solidFill>
          <a:ln>
            <a:noFill/>
          </a:ln>
          <a:effectLst/>
        </c:spPr>
      </c:pivotFmt>
      <c:pivotFmt>
        <c:idx val="2"/>
        <c:spPr>
          <a:solidFill>
            <a:schemeClr val="accent1"/>
          </a:solidFill>
          <a:ln>
            <a:noFill/>
          </a:ln>
          <a:effectLst/>
        </c:spPr>
      </c:pivotFmt>
      <c:pivotFmt>
        <c:idx val="3"/>
        <c:spPr>
          <a:solidFill>
            <a:schemeClr val="accent1"/>
          </a:solidFill>
          <a:ln>
            <a:noFill/>
          </a:ln>
          <a:effectLst/>
        </c:spPr>
      </c:pivotFmt>
      <c:pivotFmt>
        <c:idx val="4"/>
        <c:spPr>
          <a:solidFill>
            <a:schemeClr val="accent1"/>
          </a:solidFill>
          <a:ln>
            <a:noFill/>
          </a:ln>
          <a:effectLst/>
        </c:spPr>
      </c:pivotFmt>
      <c:pivotFmt>
        <c:idx val="5"/>
        <c:spPr>
          <a:solidFill>
            <a:schemeClr val="accent1"/>
          </a:solidFill>
          <a:ln>
            <a:noFill/>
          </a:ln>
          <a:effectLst/>
        </c:spPr>
        <c:marker>
          <c:symbol val="none"/>
        </c:marker>
        <c:dLbl>
          <c:idx val="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extLst>
            <c:ext xmlns:c15="http://schemas.microsoft.com/office/drawing/2012/chart" uri="{CE6537A1-D6FC-4f65-9D91-7224C49458BB}"/>
          </c:extLst>
        </c:dLbl>
      </c:pivotFmt>
      <c:pivotFmt>
        <c:idx val="6"/>
        <c:spPr>
          <a:solidFill>
            <a:schemeClr val="accent1"/>
          </a:solidFill>
          <a:ln>
            <a:noFill/>
          </a:ln>
          <a:effectLst/>
        </c:spPr>
      </c:pivotFmt>
      <c:pivotFmt>
        <c:idx val="7"/>
        <c:spPr>
          <a:solidFill>
            <a:schemeClr val="accent1"/>
          </a:solidFill>
          <a:ln>
            <a:noFill/>
          </a:ln>
          <a:effectLst/>
        </c:spPr>
      </c:pivotFmt>
      <c:pivotFmt>
        <c:idx val="8"/>
        <c:spPr>
          <a:solidFill>
            <a:schemeClr val="accent1"/>
          </a:solidFill>
          <a:ln>
            <a:noFill/>
          </a:ln>
          <a:effectLst/>
        </c:spPr>
      </c:pivotFmt>
      <c:pivotFmt>
        <c:idx val="9"/>
        <c:spPr>
          <a:solidFill>
            <a:schemeClr val="accent1"/>
          </a:solidFill>
          <a:ln>
            <a:noFill/>
          </a:ln>
          <a:effectLst/>
        </c:spPr>
      </c:pivotFmt>
    </c:pivotFmts>
    <c:plotArea>
      <c:layout>
        <c:manualLayout>
          <c:layoutTarget val="inner"/>
          <c:xMode val="edge"/>
          <c:yMode val="edge"/>
          <c:x val="0.30557322484618699"/>
          <c:y val="0.2631021724694052"/>
          <c:w val="0.43330697524195616"/>
          <c:h val="0.57414624376772183"/>
        </c:manualLayout>
      </c:layout>
      <c:pieChart>
        <c:varyColors val="1"/>
        <c:ser>
          <c:idx val="0"/>
          <c:order val="0"/>
          <c:tx>
            <c:v>Suma</c:v>
          </c:tx>
          <c:dPt>
            <c:idx val="0"/>
            <c:bubble3D val="0"/>
            <c:spPr>
              <a:solidFill>
                <a:schemeClr val="accent1"/>
              </a:solidFill>
              <a:ln>
                <a:noFill/>
              </a:ln>
              <a:effectLst/>
            </c:spPr>
            <c:extLst>
              <c:ext xmlns:c16="http://schemas.microsoft.com/office/drawing/2014/chart" uri="{C3380CC4-5D6E-409C-BE32-E72D297353CC}">
                <c16:uniqueId val="{00000001-C0C1-483D-8EA3-8090058A6145}"/>
              </c:ext>
            </c:extLst>
          </c:dPt>
          <c:dPt>
            <c:idx val="1"/>
            <c:bubble3D val="0"/>
            <c:spPr>
              <a:solidFill>
                <a:schemeClr val="accent2"/>
              </a:solidFill>
              <a:ln>
                <a:noFill/>
              </a:ln>
              <a:effectLst/>
            </c:spPr>
            <c:extLst>
              <c:ext xmlns:c16="http://schemas.microsoft.com/office/drawing/2014/chart" uri="{C3380CC4-5D6E-409C-BE32-E72D297353CC}">
                <c16:uniqueId val="{00000003-C0C1-483D-8EA3-8090058A6145}"/>
              </c:ext>
            </c:extLst>
          </c:dPt>
          <c:dPt>
            <c:idx val="2"/>
            <c:bubble3D val="0"/>
            <c:spPr>
              <a:solidFill>
                <a:schemeClr val="accent3"/>
              </a:solidFill>
              <a:ln>
                <a:noFill/>
              </a:ln>
              <a:effectLst/>
            </c:spPr>
            <c:extLst>
              <c:ext xmlns:c16="http://schemas.microsoft.com/office/drawing/2014/chart" uri="{C3380CC4-5D6E-409C-BE32-E72D297353CC}">
                <c16:uniqueId val="{00000005-C0C1-483D-8EA3-8090058A6145}"/>
              </c:ext>
            </c:extLst>
          </c:dPt>
          <c:dPt>
            <c:idx val="3"/>
            <c:bubble3D val="0"/>
            <c:spPr>
              <a:solidFill>
                <a:schemeClr val="accent4"/>
              </a:solidFill>
              <a:ln>
                <a:noFill/>
              </a:ln>
              <a:effectLst/>
            </c:spPr>
            <c:extLst>
              <c:ext xmlns:c16="http://schemas.microsoft.com/office/drawing/2014/chart" uri="{C3380CC4-5D6E-409C-BE32-E72D297353CC}">
                <c16:uniqueId val="{00000007-C0C1-483D-8EA3-8090058A6145}"/>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0"/>
            <c:showCatName val="0"/>
            <c:showSerName val="0"/>
            <c:showPercent val="1"/>
            <c:showBubbleSize val="0"/>
            <c:showLeaderLines val="1"/>
            <c:leaderLines>
              <c:spPr>
                <a:ln w="6350" cap="flat" cmpd="sng" algn="ctr">
                  <a:solidFill>
                    <a:schemeClr val="tx1"/>
                  </a:solidFill>
                  <a:prstDash val="solid"/>
                  <a:round/>
                </a:ln>
                <a:effectLst/>
              </c:spPr>
            </c:leaderLines>
            <c:extLst>
              <c:ext xmlns:c15="http://schemas.microsoft.com/office/drawing/2012/chart" uri="{CE6537A1-D6FC-4f65-9D91-7224C49458BB}"/>
            </c:extLst>
          </c:dLbls>
          <c:cat>
            <c:strLit>
              <c:ptCount val="4"/>
              <c:pt idx="0">
                <c:v>PI 2c</c:v>
              </c:pt>
              <c:pt idx="1">
                <c:v>PI 8vi</c:v>
              </c:pt>
              <c:pt idx="2">
                <c:v>PI 9a</c:v>
              </c:pt>
              <c:pt idx="3">
                <c:v>PI 9iv</c:v>
              </c:pt>
            </c:strLit>
          </c:cat>
          <c:val>
            <c:numRef>
              <c:f>WZ!$D$18:$D$21</c:f>
              <c:numCache>
                <c:formatCode>0%</c:formatCode>
                <c:ptCount val="4"/>
                <c:pt idx="0">
                  <c:v>0.10498074969999736</c:v>
                </c:pt>
                <c:pt idx="1">
                  <c:v>0.12602589878738549</c:v>
                </c:pt>
                <c:pt idx="2">
                  <c:v>0.6372226507514126</c:v>
                </c:pt>
                <c:pt idx="3">
                  <c:v>0.13177070076120465</c:v>
                </c:pt>
              </c:numCache>
            </c:numRef>
          </c:val>
          <c:extLst>
            <c:ext xmlns:c16="http://schemas.microsoft.com/office/drawing/2014/chart" uri="{C3380CC4-5D6E-409C-BE32-E72D297353CC}">
              <c16:uniqueId val="{00000008-C0C1-483D-8EA3-8090058A6145}"/>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12700" cap="flat" cmpd="sng" algn="ctr">
      <a:solidFill>
        <a:schemeClr val="accent1"/>
      </a:solidFill>
      <a:prstDash val="solid"/>
      <a:round/>
    </a:ln>
    <a:effectLst/>
  </c:spPr>
  <c:txPr>
    <a:bodyPr/>
    <a:lstStyle/>
    <a:p>
      <a:pPr>
        <a:defRPr/>
      </a:pPr>
      <a:endParaRPr lang="pl-PL"/>
    </a:p>
  </c:txPr>
  <c:externalData r:id="rId3">
    <c:autoUpdate val="0"/>
  </c:externalData>
  <c:extLst/>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pl-PL" sz="900">
                <a:latin typeface="Arial" panose="020B0604020202020204" pitchFamily="34" charset="0"/>
                <a:cs typeface="Arial" panose="020B0604020202020204" pitchFamily="34" charset="0"/>
              </a:rPr>
              <a:t>Wartość</a:t>
            </a:r>
            <a:r>
              <a:rPr lang="pl-PL" sz="900" baseline="0">
                <a:latin typeface="Arial" panose="020B0604020202020204" pitchFamily="34" charset="0"/>
                <a:cs typeface="Arial" panose="020B0604020202020204" pitchFamily="34" charset="0"/>
              </a:rPr>
              <a:t> działań uzgodnionych przez KS narastająco - wkład UE  [PLN]</a:t>
            </a:r>
            <a:endParaRPr lang="pl-PL" sz="900">
              <a:latin typeface="Arial" panose="020B0604020202020204" pitchFamily="34" charset="0"/>
              <a:cs typeface="Arial" panose="020B0604020202020204" pitchFamily="34" charset="0"/>
            </a:endParaRPr>
          </a:p>
        </c:rich>
      </c:tx>
      <c:overlay val="0"/>
    </c:title>
    <c:autoTitleDeleted val="0"/>
    <c:pivotFmts>
      <c:pivotFmt>
        <c:idx val="0"/>
        <c:marker>
          <c:symbol val="none"/>
        </c:marker>
        <c:dLbl>
          <c:idx val="0"/>
          <c:delete val="1"/>
          <c:extLst>
            <c:ext xmlns:c15="http://schemas.microsoft.com/office/drawing/2012/chart" uri="{CE6537A1-D6FC-4f65-9D91-7224C49458BB}"/>
          </c:extLst>
        </c:dLbl>
      </c:pivotFmt>
      <c:pivotFmt>
        <c:idx val="1"/>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7751306459826854"/>
          <c:y val="0.24383526351948179"/>
          <c:w val="0.76278544286441807"/>
          <c:h val="0.62444934960024767"/>
        </c:manualLayout>
      </c:layout>
      <c:barChart>
        <c:barDir val="col"/>
        <c:grouping val="clustered"/>
        <c:varyColors val="0"/>
        <c:ser>
          <c:idx val="0"/>
          <c:order val="0"/>
          <c:tx>
            <c:strRef>
              <c:f>WZ!$C$18:$C$21</c:f>
              <c:strCache>
                <c:ptCount val="4"/>
                <c:pt idx="0">
                  <c:v>34 000 000,00</c:v>
                </c:pt>
                <c:pt idx="1">
                  <c:v>40 815 869,30</c:v>
                </c:pt>
                <c:pt idx="2">
                  <c:v>206 376 599,40</c:v>
                </c:pt>
                <c:pt idx="3">
                  <c:v>42 676 432,00</c:v>
                </c:pt>
              </c:strCache>
            </c:strRef>
          </c:tx>
          <c:invertIfNegative val="0"/>
          <c:cat>
            <c:strLit>
              <c:ptCount val="4"/>
              <c:pt idx="0">
                <c:v>PI 2c</c:v>
              </c:pt>
              <c:pt idx="1">
                <c:v>PI 8vi</c:v>
              </c:pt>
              <c:pt idx="2">
                <c:v>PI 9a</c:v>
              </c:pt>
              <c:pt idx="3">
                <c:v>PI 9iv</c:v>
              </c:pt>
            </c:strLit>
          </c:cat>
          <c:val>
            <c:numRef>
              <c:f>WZ!$C$18:$C$21</c:f>
              <c:numCache>
                <c:formatCode>#,##0.00</c:formatCode>
                <c:ptCount val="4"/>
                <c:pt idx="0">
                  <c:v>34000000</c:v>
                </c:pt>
                <c:pt idx="1">
                  <c:v>40815869.299999997</c:v>
                </c:pt>
                <c:pt idx="2">
                  <c:v>206376599.40000001</c:v>
                </c:pt>
                <c:pt idx="3">
                  <c:v>42676432</c:v>
                </c:pt>
              </c:numCache>
            </c:numRef>
          </c:val>
          <c:extLst>
            <c:ext xmlns:c16="http://schemas.microsoft.com/office/drawing/2014/chart" uri="{C3380CC4-5D6E-409C-BE32-E72D297353CC}">
              <c16:uniqueId val="{00000000-C7CE-4FAF-A933-CFC660E6AB3F}"/>
            </c:ext>
          </c:extLst>
        </c:ser>
        <c:dLbls>
          <c:showLegendKey val="0"/>
          <c:showVal val="0"/>
          <c:showCatName val="0"/>
          <c:showSerName val="0"/>
          <c:showPercent val="0"/>
          <c:showBubbleSize val="0"/>
        </c:dLbls>
        <c:gapWidth val="150"/>
        <c:axId val="2351488"/>
        <c:axId val="2353024"/>
      </c:barChart>
      <c:catAx>
        <c:axId val="2351488"/>
        <c:scaling>
          <c:orientation val="minMax"/>
        </c:scaling>
        <c:delete val="0"/>
        <c:axPos val="b"/>
        <c:numFmt formatCode="General"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353024"/>
        <c:crosses val="autoZero"/>
        <c:auto val="1"/>
        <c:lblAlgn val="ctr"/>
        <c:lblOffset val="100"/>
        <c:noMultiLvlLbl val="0"/>
      </c:catAx>
      <c:valAx>
        <c:axId val="2353024"/>
        <c:scaling>
          <c:orientation val="minMax"/>
        </c:scaling>
        <c:delete val="0"/>
        <c:axPos val="l"/>
        <c:majorGridlines/>
        <c:numFmt formatCode="#,##0" sourceLinked="0"/>
        <c:majorTickMark val="out"/>
        <c:minorTickMark val="none"/>
        <c:tickLblPos val="nextTo"/>
        <c:txPr>
          <a:bodyPr/>
          <a:lstStyle/>
          <a:p>
            <a:pPr>
              <a:defRPr sz="900" b="1">
                <a:latin typeface="Arial" panose="020B0604020202020204" pitchFamily="34" charset="0"/>
                <a:cs typeface="Arial" panose="020B0604020202020204" pitchFamily="34" charset="0"/>
              </a:defRPr>
            </a:pPr>
            <a:endParaRPr lang="pl-PL"/>
          </a:p>
        </c:txPr>
        <c:crossAx val="2351488"/>
        <c:crosses val="autoZero"/>
        <c:crossBetween val="between"/>
        <c:dispUnits>
          <c:builtInUnit val="millions"/>
          <c:dispUnitsLbl>
            <c:txPr>
              <a:bodyPr/>
              <a:lstStyle/>
              <a:p>
                <a:pPr>
                  <a:defRPr sz="900">
                    <a:latin typeface="Arial" panose="020B0604020202020204" pitchFamily="34" charset="0"/>
                    <a:cs typeface="Arial" panose="020B0604020202020204" pitchFamily="34" charset="0"/>
                  </a:defRPr>
                </a:pPr>
                <a:endParaRPr lang="pl-PL"/>
              </a:p>
            </c:txPr>
          </c:dispUnitsLbl>
        </c:dispUnits>
      </c:valAx>
      <c:spPr>
        <a:ln w="6350"/>
      </c:spPr>
    </c:plotArea>
    <c:plotVisOnly val="1"/>
    <c:dispBlanksAs val="gap"/>
    <c:showDLblsOverMax val="0"/>
  </c:chart>
  <c:spPr>
    <a:ln w="12700">
      <a:solidFill>
        <a:schemeClr val="accent1"/>
      </a:solidFill>
    </a:ln>
  </c:spPr>
  <c:externalData r:id="rId1">
    <c:autoUpdate val="0"/>
  </c:externalData>
  <c:extLst/>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r>
              <a:rPr lang="en-US" sz="900" b="1"/>
              <a:t>Liczba projektów</a:t>
            </a:r>
            <a:r>
              <a:rPr lang="pl-PL" sz="900" b="1"/>
              <a:t> realizowanych w ramach poszczególnych priorytetów POIR</a:t>
            </a:r>
            <a:endParaRPr lang="en-US" sz="900" b="1"/>
          </a:p>
        </c:rich>
      </c:tx>
      <c:layout>
        <c:manualLayout>
          <c:xMode val="edge"/>
          <c:yMode val="edge"/>
          <c:x val="0.14560738331621592"/>
          <c:y val="5.6558422705056004E-2"/>
        </c:manualLayout>
      </c:layout>
      <c:overlay val="0"/>
      <c:spPr>
        <a:noFill/>
        <a:ln>
          <a:noFill/>
        </a:ln>
        <a:effectLst/>
      </c:spPr>
      <c:txPr>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0.2449272509414584"/>
          <c:y val="0.24463732054825019"/>
          <c:w val="0.51347726485403977"/>
          <c:h val="0.59034266389663215"/>
        </c:manualLayout>
      </c:layout>
      <c:pieChart>
        <c:varyColors val="1"/>
        <c:ser>
          <c:idx val="0"/>
          <c:order val="0"/>
          <c:spPr>
            <a:ln>
              <a:noFill/>
            </a:ln>
          </c:spPr>
          <c:dPt>
            <c:idx val="0"/>
            <c:bubble3D val="0"/>
            <c:spPr>
              <a:solidFill>
                <a:schemeClr val="accent1"/>
              </a:solidFill>
              <a:ln w="19050">
                <a:noFill/>
              </a:ln>
              <a:effectLst/>
            </c:spPr>
            <c:extLst>
              <c:ext xmlns:c16="http://schemas.microsoft.com/office/drawing/2014/chart" uri="{C3380CC4-5D6E-409C-BE32-E72D297353CC}">
                <c16:uniqueId val="{00000001-58FF-40DA-A66D-561ACBF4B08F}"/>
              </c:ext>
            </c:extLst>
          </c:dPt>
          <c:dPt>
            <c:idx val="1"/>
            <c:bubble3D val="0"/>
            <c:spPr>
              <a:solidFill>
                <a:schemeClr val="accent2"/>
              </a:solidFill>
              <a:ln w="19050">
                <a:noFill/>
              </a:ln>
              <a:effectLst/>
            </c:spPr>
            <c:extLst>
              <c:ext xmlns:c16="http://schemas.microsoft.com/office/drawing/2014/chart" uri="{C3380CC4-5D6E-409C-BE32-E72D297353CC}">
                <c16:uniqueId val="{00000003-58FF-40DA-A66D-561ACBF4B08F}"/>
              </c:ext>
            </c:extLst>
          </c:dPt>
          <c:dPt>
            <c:idx val="2"/>
            <c:bubble3D val="0"/>
            <c:spPr>
              <a:solidFill>
                <a:schemeClr val="accent3"/>
              </a:solidFill>
              <a:ln w="19050">
                <a:noFill/>
              </a:ln>
              <a:effectLst/>
            </c:spPr>
            <c:extLst>
              <c:ext xmlns:c16="http://schemas.microsoft.com/office/drawing/2014/chart" uri="{C3380CC4-5D6E-409C-BE32-E72D297353CC}">
                <c16:uniqueId val="{00000005-58FF-40DA-A66D-561ACBF4B08F}"/>
              </c:ext>
            </c:extLst>
          </c:dPt>
          <c:dPt>
            <c:idx val="3"/>
            <c:bubble3D val="0"/>
            <c:spPr>
              <a:solidFill>
                <a:schemeClr val="accent4"/>
              </a:solidFill>
              <a:ln w="19050">
                <a:noFill/>
              </a:ln>
              <a:effectLst/>
            </c:spPr>
            <c:extLst>
              <c:ext xmlns:c16="http://schemas.microsoft.com/office/drawing/2014/chart" uri="{C3380CC4-5D6E-409C-BE32-E72D297353CC}">
                <c16:uniqueId val="{00000007-58FF-40DA-A66D-561ACBF4B08F}"/>
              </c:ext>
            </c:extLst>
          </c:dPt>
          <c:dLbls>
            <c:dLbl>
              <c:idx val="0"/>
              <c:tx>
                <c:rich>
                  <a:bodyPr/>
                  <a:lstStyle/>
                  <a:p>
                    <a:r>
                      <a:rPr lang="en-US"/>
                      <a:t>22</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58FF-40DA-A66D-561ACBF4B08F}"/>
                </c:ext>
              </c:extLst>
            </c:dLbl>
            <c:dLbl>
              <c:idx val="1"/>
              <c:tx>
                <c:rich>
                  <a:bodyPr/>
                  <a:lstStyle/>
                  <a:p>
                    <a:r>
                      <a:rPr lang="en-US"/>
                      <a:t>65</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58FF-40DA-A66D-561ACBF4B08F}"/>
                </c:ext>
              </c:extLst>
            </c:dLbl>
            <c:dLbl>
              <c:idx val="2"/>
              <c:tx>
                <c:rich>
                  <a:bodyPr/>
                  <a:lstStyle/>
                  <a:p>
                    <a:r>
                      <a:rPr lang="en-US"/>
                      <a:t>138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58FF-40DA-A66D-561ACBF4B08F}"/>
                </c:ext>
              </c:extLst>
            </c:dLbl>
            <c:dLbl>
              <c:idx val="3"/>
              <c:tx>
                <c:rich>
                  <a:bodyPr/>
                  <a:lstStyle/>
                  <a:p>
                    <a:r>
                      <a:rPr lang="en-US"/>
                      <a:t>9</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58FF-40DA-A66D-561ACBF4B08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Lit>
              <c:ptCount val="4"/>
              <c:pt idx="0">
                <c:v>1. Wsparcie prowadzenia prac B+R przez przedsiębiorstwa</c:v>
              </c:pt>
              <c:pt idx="1">
                <c:v>2. Wsparcie otoczenia i potencjału przedsiębiorstw do prowadzenia działalności B+R+I</c:v>
              </c:pt>
              <c:pt idx="2">
                <c:v>3. Wsparcie innowacji w przedsiębiorstwach</c:v>
              </c:pt>
              <c:pt idx="3">
                <c:v>4. Zwiększenie potencjału naukowo-badawczego</c:v>
              </c:pt>
            </c:strLit>
          </c:cat>
          <c:val>
            <c:numRef>
              <c:f>Arkusz1!$I$8:$I$11</c:f>
              <c:numCache>
                <c:formatCode>General</c:formatCode>
                <c:ptCount val="4"/>
                <c:pt idx="0">
                  <c:v>22</c:v>
                </c:pt>
                <c:pt idx="1">
                  <c:v>65</c:v>
                </c:pt>
                <c:pt idx="2">
                  <c:v>138</c:v>
                </c:pt>
                <c:pt idx="3">
                  <c:v>9</c:v>
                </c:pt>
              </c:numCache>
            </c:numRef>
          </c:val>
          <c:extLst>
            <c:ext xmlns:c15="http://schemas.microsoft.com/office/drawing/2012/chart" uri="{02D57815-91ED-43cb-92C2-25804820EDAC}">
              <c15:filteredSeriesTitle>
                <c15:tx>
                  <c:v>Liczba projektów</c:v>
                </c15:tx>
              </c15:filteredSeriesTitle>
            </c:ext>
            <c:ext xmlns:c16="http://schemas.microsoft.com/office/drawing/2014/chart" uri="{C3380CC4-5D6E-409C-BE32-E72D297353CC}">
              <c16:uniqueId val="{00000008-58FF-40DA-A66D-561ACBF4B08F}"/>
            </c:ext>
          </c:extLst>
        </c:ser>
        <c:ser>
          <c:idx val="1"/>
          <c:order val="1"/>
          <c:dPt>
            <c:idx val="0"/>
            <c:bubble3D val="0"/>
            <c:spPr>
              <a:solidFill>
                <a:schemeClr val="accent1"/>
              </a:solidFill>
              <a:ln w="19050">
                <a:solidFill>
                  <a:schemeClr val="lt1"/>
                </a:solidFill>
              </a:ln>
              <a:effectLst/>
            </c:spPr>
            <c:extLst>
              <c:ext xmlns:c16="http://schemas.microsoft.com/office/drawing/2014/chart" uri="{C3380CC4-5D6E-409C-BE32-E72D297353CC}">
                <c16:uniqueId val="{0000000A-58FF-40DA-A66D-561ACBF4B08F}"/>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C-58FF-40DA-A66D-561ACBF4B08F}"/>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E-58FF-40DA-A66D-561ACBF4B08F}"/>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0-58FF-40DA-A66D-561ACBF4B08F}"/>
              </c:ext>
            </c:extLst>
          </c:dPt>
          <c:cat>
            <c:strLit>
              <c:ptCount val="4"/>
              <c:pt idx="0">
                <c:v>1. Wsparcie prowadzenia prac B+R przez przedsiębiorstwa</c:v>
              </c:pt>
              <c:pt idx="1">
                <c:v>2. Wsparcie otoczenia i potencjału przedsiębiorstw do prowadzenia działalności B+R+I</c:v>
              </c:pt>
              <c:pt idx="2">
                <c:v>3. Wsparcie innowacji w przedsiębiorstwach</c:v>
              </c:pt>
              <c:pt idx="3">
                <c:v>4. Zwiększenie potencjału naukowo-badawczego</c:v>
              </c:pt>
            </c:strLit>
          </c:cat>
          <c:val>
            <c:numLit>
              <c:formatCode>General</c:formatCode>
              <c:ptCount val="4"/>
              <c:pt idx="0">
                <c:v>110884364.33</c:v>
              </c:pt>
              <c:pt idx="1">
                <c:v>225990699.67000002</c:v>
              </c:pt>
              <c:pt idx="2">
                <c:v>14241304.879999999</c:v>
              </c:pt>
              <c:pt idx="3">
                <c:v>84518073.789999992</c:v>
              </c:pt>
            </c:numLit>
          </c:val>
          <c:extLst>
            <c:ext xmlns:c15="http://schemas.microsoft.com/office/drawing/2012/chart" uri="{02D57815-91ED-43cb-92C2-25804820EDAC}">
              <c15:filteredSeriesTitle>
                <c15:tx>
                  <c:v>Wartość unijnego dofinansowania</c:v>
                </c15:tx>
              </c15:filteredSeriesTitle>
            </c:ext>
            <c:ext xmlns:c16="http://schemas.microsoft.com/office/drawing/2014/chart" uri="{C3380CC4-5D6E-409C-BE32-E72D297353CC}">
              <c16:uniqueId val="{00000011-58FF-40DA-A66D-561ACBF4B08F}"/>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12700" cap="flat" cmpd="sng" algn="ctr">
      <a:solidFill>
        <a:srgbClr val="5B9BD5"/>
      </a:solidFill>
      <a:round/>
    </a:ln>
    <a:effectLst/>
  </c:spPr>
  <c:txPr>
    <a:bodyPr/>
    <a:lstStyle/>
    <a:p>
      <a:pPr>
        <a:defRPr sz="900">
          <a:solidFill>
            <a:schemeClr val="tx1"/>
          </a:solidFill>
          <a:latin typeface="Arial" panose="020B0604020202020204" pitchFamily="34" charset="0"/>
          <a:cs typeface="Arial" panose="020B0604020202020204" pitchFamily="34" charset="0"/>
        </a:defRPr>
      </a:pPr>
      <a:endParaRPr lang="pl-PL"/>
    </a:p>
  </c:txPr>
  <c:externalData r:id="rId4">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r>
              <a:rPr lang="en-US" sz="900" b="1"/>
              <a:t>Wkład UE projektów realizowanych w ramach poszczególnych priorytetów POIR [mln PLN]</a:t>
            </a:r>
          </a:p>
        </c:rich>
      </c:tx>
      <c:layout>
        <c:manualLayout>
          <c:xMode val="edge"/>
          <c:yMode val="edge"/>
          <c:x val="0.14560738331621592"/>
          <c:y val="5.6558422705056004E-2"/>
        </c:manualLayout>
      </c:layout>
      <c:overlay val="0"/>
      <c:spPr>
        <a:noFill/>
        <a:ln>
          <a:noFill/>
        </a:ln>
        <a:effectLst/>
      </c:spPr>
      <c:txPr>
        <a:bodyPr rot="0" spcFirstLastPara="1" vertOverflow="ellipsis" vert="horz" wrap="square" anchor="ctr" anchorCtr="1"/>
        <a:lstStyle/>
        <a:p>
          <a:pPr algn="ctr">
            <a:defRPr sz="900" b="1" i="0" u="none" strike="noStrike" kern="1200" spc="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0.2449272509414584"/>
          <c:y val="0.24463732054825019"/>
          <c:w val="0.51347726485403977"/>
          <c:h val="0.59034266389663215"/>
        </c:manualLayout>
      </c:layout>
      <c:pieChart>
        <c:varyColors val="1"/>
        <c:ser>
          <c:idx val="0"/>
          <c:order val="0"/>
          <c:spPr>
            <a:ln>
              <a:noFill/>
            </a:ln>
          </c:spPr>
          <c:dPt>
            <c:idx val="0"/>
            <c:bubble3D val="0"/>
            <c:spPr>
              <a:solidFill>
                <a:schemeClr val="accent1"/>
              </a:solidFill>
              <a:ln w="19050">
                <a:noFill/>
              </a:ln>
              <a:effectLst/>
            </c:spPr>
            <c:extLst>
              <c:ext xmlns:c16="http://schemas.microsoft.com/office/drawing/2014/chart" uri="{C3380CC4-5D6E-409C-BE32-E72D297353CC}">
                <c16:uniqueId val="{00000001-BFCD-43B2-ACB5-4BB2251EC28E}"/>
              </c:ext>
            </c:extLst>
          </c:dPt>
          <c:dPt>
            <c:idx val="1"/>
            <c:bubble3D val="0"/>
            <c:spPr>
              <a:solidFill>
                <a:schemeClr val="accent2"/>
              </a:solidFill>
              <a:ln w="19050">
                <a:noFill/>
              </a:ln>
              <a:effectLst/>
            </c:spPr>
            <c:extLst>
              <c:ext xmlns:c16="http://schemas.microsoft.com/office/drawing/2014/chart" uri="{C3380CC4-5D6E-409C-BE32-E72D297353CC}">
                <c16:uniqueId val="{00000003-BFCD-43B2-ACB5-4BB2251EC28E}"/>
              </c:ext>
            </c:extLst>
          </c:dPt>
          <c:dPt>
            <c:idx val="2"/>
            <c:bubble3D val="0"/>
            <c:spPr>
              <a:solidFill>
                <a:schemeClr val="accent3"/>
              </a:solidFill>
              <a:ln w="19050">
                <a:noFill/>
              </a:ln>
              <a:effectLst/>
            </c:spPr>
            <c:extLst>
              <c:ext xmlns:c16="http://schemas.microsoft.com/office/drawing/2014/chart" uri="{C3380CC4-5D6E-409C-BE32-E72D297353CC}">
                <c16:uniqueId val="{00000005-BFCD-43B2-ACB5-4BB2251EC28E}"/>
              </c:ext>
            </c:extLst>
          </c:dPt>
          <c:dPt>
            <c:idx val="3"/>
            <c:bubble3D val="0"/>
            <c:spPr>
              <a:solidFill>
                <a:schemeClr val="accent4"/>
              </a:solidFill>
              <a:ln w="19050">
                <a:noFill/>
              </a:ln>
              <a:effectLst/>
            </c:spPr>
            <c:extLst>
              <c:ext xmlns:c16="http://schemas.microsoft.com/office/drawing/2014/chart" uri="{C3380CC4-5D6E-409C-BE32-E72D297353CC}">
                <c16:uniqueId val="{00000007-BFCD-43B2-ACB5-4BB2251EC28E}"/>
              </c:ext>
            </c:extLst>
          </c:dPt>
          <c:dLbls>
            <c:dLbl>
              <c:idx val="0"/>
              <c:tx>
                <c:rich>
                  <a:bodyPr/>
                  <a:lstStyle/>
                  <a:p>
                    <a:r>
                      <a:rPr lang="en-US"/>
                      <a:t>138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1-BFCD-43B2-ACB5-4BB2251EC28E}"/>
                </c:ext>
              </c:extLst>
            </c:dLbl>
            <c:dLbl>
              <c:idx val="1"/>
              <c:tx>
                <c:rich>
                  <a:bodyPr/>
                  <a:lstStyle/>
                  <a:p>
                    <a:r>
                      <a:rPr lang="en-US"/>
                      <a:t>198</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3-BFCD-43B2-ACB5-4BB2251EC28E}"/>
                </c:ext>
              </c:extLst>
            </c:dLbl>
            <c:dLbl>
              <c:idx val="2"/>
              <c:tx>
                <c:rich>
                  <a:bodyPr/>
                  <a:lstStyle/>
                  <a:p>
                    <a:r>
                      <a:rPr lang="en-US"/>
                      <a:t>40</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5-BFCD-43B2-ACB5-4BB2251EC28E}"/>
                </c:ext>
              </c:extLst>
            </c:dLbl>
            <c:dLbl>
              <c:idx val="3"/>
              <c:tx>
                <c:rich>
                  <a:bodyPr/>
                  <a:lstStyle/>
                  <a:p>
                    <a:r>
                      <a:rPr lang="en-US"/>
                      <a:t>137</a:t>
                    </a:r>
                  </a:p>
                </c:rich>
              </c:tx>
              <c:showLegendKey val="0"/>
              <c:showVal val="1"/>
              <c:showCatName val="0"/>
              <c:showSerName val="0"/>
              <c:showPercent val="0"/>
              <c:showBubbleSize val="0"/>
              <c:extLst>
                <c:ext xmlns:c15="http://schemas.microsoft.com/office/drawing/2012/chart" uri="{CE6537A1-D6FC-4f65-9D91-7224C49458BB}">
                  <c15:showDataLabelsRange val="0"/>
                </c:ext>
                <c:ext xmlns:c16="http://schemas.microsoft.com/office/drawing/2014/chart" uri="{C3380CC4-5D6E-409C-BE32-E72D297353CC}">
                  <c16:uniqueId val="{00000007-BFCD-43B2-ACB5-4BB2251EC28E}"/>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Lit>
              <c:ptCount val="4"/>
              <c:pt idx="0">
                <c:v>1. Wsparcie prowadzenia prac B+R przez przedsiębiorstwa</c:v>
              </c:pt>
              <c:pt idx="1">
                <c:v>2. Wsparcie otoczenia i potencjału przedsiębiorstw do prowadzenia działalności B+R+I</c:v>
              </c:pt>
              <c:pt idx="2">
                <c:v>3. Wsparcie innowacji w przedsiębiorstwach</c:v>
              </c:pt>
              <c:pt idx="3">
                <c:v>4. Zwiększenie potencjału naukowo-badawczego</c:v>
              </c:pt>
            </c:strLit>
          </c:cat>
          <c:val>
            <c:numRef>
              <c:f>Arkusz1!$U$6:$U$9</c:f>
              <c:numCache>
                <c:formatCode>0%</c:formatCode>
                <c:ptCount val="4"/>
                <c:pt idx="0">
                  <c:v>0.26942730089594535</c:v>
                </c:pt>
                <c:pt idx="1">
                  <c:v>0.38501899787468225</c:v>
                </c:pt>
                <c:pt idx="2">
                  <c:v>7.8243633276828553E-2</c:v>
                </c:pt>
                <c:pt idx="3">
                  <c:v>0.26731006795254386</c:v>
                </c:pt>
              </c:numCache>
            </c:numRef>
          </c:val>
          <c:extLst>
            <c:ext xmlns:c15="http://schemas.microsoft.com/office/drawing/2012/chart" uri="{02D57815-91ED-43cb-92C2-25804820EDAC}">
              <c15:filteredSeriesTitle>
                <c15:tx>
                  <c:v>Liczba projektów</c:v>
                </c15:tx>
              </c15:filteredSeriesTitle>
            </c:ext>
            <c:ext xmlns:c16="http://schemas.microsoft.com/office/drawing/2014/chart" uri="{C3380CC4-5D6E-409C-BE32-E72D297353CC}">
              <c16:uniqueId val="{00000008-BFCD-43B2-ACB5-4BB2251EC28E}"/>
            </c:ext>
          </c:extLst>
        </c:ser>
        <c:ser>
          <c:idx val="1"/>
          <c:order val="1"/>
          <c:dPt>
            <c:idx val="0"/>
            <c:bubble3D val="0"/>
            <c:spPr>
              <a:solidFill>
                <a:schemeClr val="accent1"/>
              </a:solidFill>
              <a:ln w="19050">
                <a:solidFill>
                  <a:schemeClr val="lt1"/>
                </a:solidFill>
              </a:ln>
              <a:effectLst/>
            </c:spPr>
            <c:extLst>
              <c:ext xmlns:c16="http://schemas.microsoft.com/office/drawing/2014/chart" uri="{C3380CC4-5D6E-409C-BE32-E72D297353CC}">
                <c16:uniqueId val="{0000000A-BFCD-43B2-ACB5-4BB2251EC28E}"/>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C-BFCD-43B2-ACB5-4BB2251EC28E}"/>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E-BFCD-43B2-ACB5-4BB2251EC28E}"/>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10-BFCD-43B2-ACB5-4BB2251EC28E}"/>
              </c:ext>
            </c:extLst>
          </c:dPt>
          <c:cat>
            <c:strLit>
              <c:ptCount val="4"/>
              <c:pt idx="0">
                <c:v>1. Wsparcie prowadzenia prac B+R przez przedsiębiorstwa</c:v>
              </c:pt>
              <c:pt idx="1">
                <c:v>2. Wsparcie otoczenia i potencjału przedsiębiorstw do prowadzenia działalności B+R+I</c:v>
              </c:pt>
              <c:pt idx="2">
                <c:v>3. Wsparcie innowacji w przedsiębiorstwach</c:v>
              </c:pt>
              <c:pt idx="3">
                <c:v>4. Zwiększenie potencjału naukowo-badawczego</c:v>
              </c:pt>
            </c:strLit>
          </c:cat>
          <c:val>
            <c:numRef>
              <c:f>Arkusz1!$T$6:$T$9</c:f>
              <c:numCache>
                <c:formatCode>0</c:formatCode>
                <c:ptCount val="4"/>
                <c:pt idx="0">
                  <c:v>138.48318645999998</c:v>
                </c:pt>
                <c:pt idx="1">
                  <c:v>197.89626922000002</c:v>
                </c:pt>
                <c:pt idx="2">
                  <c:v>40.216517110000012</c:v>
                </c:pt>
                <c:pt idx="3">
                  <c:v>137.39494794999999</c:v>
                </c:pt>
              </c:numCache>
            </c:numRef>
          </c:val>
          <c:extLst>
            <c:ext xmlns:c15="http://schemas.microsoft.com/office/drawing/2012/chart" uri="{02D57815-91ED-43cb-92C2-25804820EDAC}">
              <c15:filteredSeriesTitle>
                <c15:tx>
                  <c:v>Wartość unijnego dofinansowania</c:v>
                </c15:tx>
              </c15:filteredSeriesTitle>
            </c:ext>
            <c:ext xmlns:c16="http://schemas.microsoft.com/office/drawing/2014/chart" uri="{C3380CC4-5D6E-409C-BE32-E72D297353CC}">
              <c16:uniqueId val="{00000011-BFCD-43B2-ACB5-4BB2251EC28E}"/>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12700" cap="flat" cmpd="sng" algn="ctr">
      <a:solidFill>
        <a:srgbClr val="5B9BD5"/>
      </a:solidFill>
      <a:round/>
    </a:ln>
    <a:effectLst/>
  </c:spPr>
  <c:txPr>
    <a:bodyPr/>
    <a:lstStyle/>
    <a:p>
      <a:pPr>
        <a:defRPr sz="900">
          <a:solidFill>
            <a:schemeClr val="tx1"/>
          </a:solidFill>
          <a:latin typeface="Arial" panose="020B0604020202020204" pitchFamily="34" charset="0"/>
          <a:cs typeface="Arial" panose="020B0604020202020204" pitchFamily="34" charset="0"/>
        </a:defRPr>
      </a:pPr>
      <a:endParaRPr lang="pl-PL"/>
    </a:p>
  </c:txPr>
  <c:externalData r:id="rId4">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pl-PL" sz="900" b="1" i="0" u="none" strike="noStrike" kern="1200" baseline="0">
                <a:solidFill>
                  <a:sysClr val="windowText" lastClr="000000"/>
                </a:solidFill>
                <a:latin typeface="Arial" panose="020B0604020202020204" pitchFamily="34" charset="0"/>
                <a:ea typeface="+mn-ea"/>
                <a:cs typeface="Arial" panose="020B0604020202020204" pitchFamily="34" charset="0"/>
              </a:rPr>
              <a:t>Wartość projektów dot. ochrony zdrowia realizowanych </a:t>
            </a:r>
          </a:p>
          <a:p>
            <a:pPr>
              <a:defRPr/>
            </a:pPr>
            <a:r>
              <a:rPr lang="pl-PL" sz="900" b="1" i="0" u="none" strike="noStrike" kern="1200" baseline="0">
                <a:solidFill>
                  <a:sysClr val="windowText" lastClr="000000"/>
                </a:solidFill>
                <a:latin typeface="Arial" panose="020B0604020202020204" pitchFamily="34" charset="0"/>
                <a:ea typeface="+mn-ea"/>
                <a:cs typeface="Arial" panose="020B0604020202020204" pitchFamily="34" charset="0"/>
              </a:rPr>
              <a:t>w ramach PO PC - wkład </a:t>
            </a:r>
            <a:r>
              <a:rPr lang="pl-PL" sz="900">
                <a:latin typeface="Arial" panose="020B0604020202020204" pitchFamily="34" charset="0"/>
                <a:cs typeface="Arial" panose="020B0604020202020204" pitchFamily="34" charset="0"/>
              </a:rPr>
              <a:t>UE  [PLN]</a:t>
            </a:r>
          </a:p>
        </c:rich>
      </c:tx>
      <c:overlay val="0"/>
    </c:title>
    <c:autoTitleDeleted val="0"/>
    <c:pivotFmts>
      <c:pivotFmt>
        <c:idx val="0"/>
        <c:marker>
          <c:symbol val="none"/>
        </c:marker>
      </c:pivotFmt>
      <c:pivotFmt>
        <c:idx val="1"/>
        <c:marker>
          <c:symbol val="none"/>
        </c:marker>
      </c:pivotFmt>
      <c:pivotFmt>
        <c:idx val="2"/>
        <c:marker>
          <c:symbol val="none"/>
        </c:marker>
      </c:pivotFmt>
      <c:pivotFmt>
        <c:idx val="3"/>
        <c:marker>
          <c:symbol val="none"/>
        </c:marker>
      </c:pivotFmt>
      <c:pivotFmt>
        <c:idx val="4"/>
        <c:marker>
          <c:symbol val="none"/>
        </c:marker>
      </c:pivotFmt>
      <c:pivotFmt>
        <c:idx val="5"/>
        <c:marker>
          <c:symbol val="none"/>
        </c:marker>
      </c:pivotFmt>
      <c:pivotFmt>
        <c:idx val="6"/>
        <c:marker>
          <c:symbol val="none"/>
        </c:marker>
        <c:dLbl>
          <c:idx val="0"/>
          <c:delete val="1"/>
          <c:extLst>
            <c:ext xmlns:c15="http://schemas.microsoft.com/office/drawing/2012/chart" uri="{CE6537A1-D6FC-4f65-9D91-7224C49458BB}"/>
          </c:extLst>
        </c:dLbl>
      </c:pivotFmt>
      <c:pivotFmt>
        <c:idx val="7"/>
        <c:marker>
          <c:symbol val="none"/>
        </c:marker>
        <c:dLbl>
          <c:idx val="0"/>
          <c:delete val="1"/>
          <c:extLst>
            <c:ext xmlns:c15="http://schemas.microsoft.com/office/drawing/2012/chart" uri="{CE6537A1-D6FC-4f65-9D91-7224C49458BB}"/>
          </c:extLst>
        </c:dLbl>
      </c:pivotFmt>
      <c:pivotFmt>
        <c:idx val="8"/>
        <c:marker>
          <c:symbol val="none"/>
        </c:marker>
        <c:dLbl>
          <c:idx val="0"/>
          <c:delete val="1"/>
          <c:extLst>
            <c:ext xmlns:c15="http://schemas.microsoft.com/office/drawing/2012/chart" uri="{CE6537A1-D6FC-4f65-9D91-7224C49458BB}"/>
          </c:extLst>
        </c:dLbl>
      </c:pivotFmt>
      <c:pivotFmt>
        <c:idx val="9"/>
        <c:marker>
          <c:symbol val="none"/>
        </c:marker>
        <c:dLbl>
          <c:idx val="0"/>
          <c:delete val="1"/>
          <c:extLst>
            <c:ext xmlns:c15="http://schemas.microsoft.com/office/drawing/2012/chart" uri="{CE6537A1-D6FC-4f65-9D91-7224C49458BB}"/>
          </c:extLst>
        </c:dLbl>
      </c:pivotFmt>
      <c:pivotFmt>
        <c:idx val="10"/>
        <c:marker>
          <c:symbol val="none"/>
        </c:marker>
        <c:dLbl>
          <c:idx val="0"/>
          <c:delete val="1"/>
          <c:extLst>
            <c:ext xmlns:c15="http://schemas.microsoft.com/office/drawing/2012/chart" uri="{CE6537A1-D6FC-4f65-9D91-7224C49458BB}"/>
          </c:extLst>
        </c:dLbl>
      </c:pivotFmt>
    </c:pivotFmts>
    <c:plotArea>
      <c:layout>
        <c:manualLayout>
          <c:layoutTarget val="inner"/>
          <c:xMode val="edge"/>
          <c:yMode val="edge"/>
          <c:x val="0.15920626020818604"/>
          <c:y val="0.25581121222122688"/>
          <c:w val="0.71046780917091246"/>
          <c:h val="0.52065695380891752"/>
        </c:manualLayout>
      </c:layout>
      <c:barChart>
        <c:barDir val="col"/>
        <c:grouping val="clustered"/>
        <c:varyColors val="0"/>
        <c:ser>
          <c:idx val="2"/>
          <c:order val="0"/>
          <c:tx>
            <c:v>Narzędzie 26</c:v>
          </c:tx>
          <c:spPr>
            <a:solidFill>
              <a:srgbClr val="0070C0"/>
            </a:solidFill>
          </c:spPr>
          <c:invertIfNegative val="0"/>
          <c:dPt>
            <c:idx val="0"/>
            <c:invertIfNegative val="0"/>
            <c:bubble3D val="0"/>
            <c:spPr>
              <a:solidFill>
                <a:schemeClr val="accent1"/>
              </a:solidFill>
            </c:spPr>
            <c:extLst>
              <c:ext xmlns:c16="http://schemas.microsoft.com/office/drawing/2014/chart" uri="{C3380CC4-5D6E-409C-BE32-E72D297353CC}">
                <c16:uniqueId val="{00000000-3980-49D2-BD36-CF583583D7B1}"/>
              </c:ext>
            </c:extLst>
          </c:dPt>
          <c:val>
            <c:numRef>
              <c:f>Arkusz1!$K$9</c:f>
              <c:numCache>
                <c:formatCode>#,##0.00</c:formatCode>
                <c:ptCount val="1"/>
                <c:pt idx="0">
                  <c:v>484457256.79999995</c:v>
                </c:pt>
              </c:numCache>
            </c:numRef>
          </c:val>
          <c:extLst>
            <c:ext xmlns:c16="http://schemas.microsoft.com/office/drawing/2014/chart" uri="{C3380CC4-5D6E-409C-BE32-E72D297353CC}">
              <c16:uniqueId val="{00000000-392B-4F33-85ED-7B7494B18146}"/>
            </c:ext>
          </c:extLst>
        </c:ser>
        <c:ser>
          <c:idx val="3"/>
          <c:order val="1"/>
          <c:tx>
            <c:v>Narzędzie 29</c:v>
          </c:tx>
          <c:spPr>
            <a:solidFill>
              <a:schemeClr val="accent4">
                <a:lumMod val="60000"/>
                <a:lumOff val="40000"/>
              </a:schemeClr>
            </a:solidFill>
          </c:spPr>
          <c:invertIfNegative val="0"/>
          <c:val>
            <c:numRef>
              <c:f>Arkusz1!$K$10</c:f>
              <c:numCache>
                <c:formatCode>#,##0.00</c:formatCode>
                <c:ptCount val="1"/>
                <c:pt idx="0">
                  <c:v>40711524.32</c:v>
                </c:pt>
              </c:numCache>
            </c:numRef>
          </c:val>
          <c:extLst>
            <c:ext xmlns:c16="http://schemas.microsoft.com/office/drawing/2014/chart" uri="{C3380CC4-5D6E-409C-BE32-E72D297353CC}">
              <c16:uniqueId val="{00000001-392B-4F33-85ED-7B7494B18146}"/>
            </c:ext>
          </c:extLst>
        </c:ser>
        <c:dLbls>
          <c:showLegendKey val="0"/>
          <c:showVal val="0"/>
          <c:showCatName val="0"/>
          <c:showSerName val="0"/>
          <c:showPercent val="0"/>
          <c:showBubbleSize val="0"/>
        </c:dLbls>
        <c:gapWidth val="150"/>
        <c:axId val="535487296"/>
        <c:axId val="535484576"/>
      </c:barChart>
      <c:catAx>
        <c:axId val="535487296"/>
        <c:scaling>
          <c:orientation val="minMax"/>
        </c:scaling>
        <c:delete val="1"/>
        <c:axPos val="b"/>
        <c:numFmt formatCode="General" sourceLinked="0"/>
        <c:majorTickMark val="out"/>
        <c:minorTickMark val="none"/>
        <c:tickLblPos val="nextTo"/>
        <c:crossAx val="535484576"/>
        <c:crosses val="autoZero"/>
        <c:auto val="1"/>
        <c:lblAlgn val="ctr"/>
        <c:lblOffset val="100"/>
        <c:noMultiLvlLbl val="0"/>
      </c:catAx>
      <c:valAx>
        <c:axId val="535484576"/>
        <c:scaling>
          <c:orientation val="minMax"/>
        </c:scaling>
        <c:delete val="0"/>
        <c:axPos val="l"/>
        <c:majorGridlines/>
        <c:numFmt formatCode="#,##0" sourceLinked="0"/>
        <c:majorTickMark val="out"/>
        <c:minorTickMark val="none"/>
        <c:tickLblPos val="nextTo"/>
        <c:txPr>
          <a:bodyPr/>
          <a:lstStyle/>
          <a:p>
            <a:pPr>
              <a:defRPr sz="800" b="1">
                <a:latin typeface="Arial" panose="020B0604020202020204" pitchFamily="34" charset="0"/>
                <a:cs typeface="Arial" panose="020B0604020202020204" pitchFamily="34" charset="0"/>
              </a:defRPr>
            </a:pPr>
            <a:endParaRPr lang="pl-PL"/>
          </a:p>
        </c:txPr>
        <c:crossAx val="535487296"/>
        <c:crosses val="autoZero"/>
        <c:crossBetween val="between"/>
        <c:majorUnit val="50000000"/>
        <c:dispUnits>
          <c:builtInUnit val="millions"/>
          <c:dispUnitsLbl>
            <c:layout>
              <c:manualLayout>
                <c:xMode val="edge"/>
                <c:yMode val="edge"/>
                <c:x val="5.1076765559103857E-2"/>
                <c:y val="0.46738805852861209"/>
              </c:manualLayout>
            </c:layout>
            <c:txPr>
              <a:bodyPr/>
              <a:lstStyle/>
              <a:p>
                <a:pPr>
                  <a:defRPr sz="800">
                    <a:latin typeface="Arial" panose="020B0604020202020204" pitchFamily="34" charset="0"/>
                    <a:cs typeface="Arial" panose="020B0604020202020204" pitchFamily="34" charset="0"/>
                  </a:defRPr>
                </a:pPr>
                <a:endParaRPr lang="pl-PL"/>
              </a:p>
            </c:txPr>
          </c:dispUnitsLbl>
        </c:dispUnits>
      </c:valAx>
    </c:plotArea>
    <c:legend>
      <c:legendPos val="b"/>
      <c:layout>
        <c:manualLayout>
          <c:xMode val="edge"/>
          <c:yMode val="edge"/>
          <c:x val="0.25424375499655039"/>
          <c:y val="0.89986860923821643"/>
          <c:w val="0.45256951365084924"/>
          <c:h val="7.2187278985336417E-2"/>
        </c:manualLayout>
      </c:layout>
      <c:overlay val="0"/>
      <c:txPr>
        <a:bodyPr/>
        <a:lstStyle/>
        <a:p>
          <a:pPr>
            <a:defRPr sz="800" b="1">
              <a:latin typeface="Arial" panose="020B0604020202020204" pitchFamily="34" charset="0"/>
              <a:cs typeface="Arial" panose="020B0604020202020204" pitchFamily="34" charset="0"/>
            </a:defRPr>
          </a:pPr>
          <a:endParaRPr lang="pl-PL"/>
        </a:p>
      </c:txPr>
    </c:legend>
    <c:plotVisOnly val="1"/>
    <c:dispBlanksAs val="gap"/>
    <c:showDLblsOverMax val="0"/>
  </c:chart>
  <c:spPr>
    <a:ln w="12700">
      <a:solidFill>
        <a:schemeClr val="accent1"/>
      </a:solidFill>
    </a:ln>
  </c:spPr>
  <c:externalData r:id="rId1">
    <c:autoUpdate val="0"/>
  </c:externalData>
  <c:extLst/>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000" b="1">
                <a:latin typeface="Arial" panose="020B0604020202020204" pitchFamily="34" charset="0"/>
                <a:cs typeface="Arial" panose="020B0604020202020204" pitchFamily="34" charset="0"/>
              </a:rPr>
              <a:t>Wartoś</a:t>
            </a:r>
            <a:r>
              <a:rPr lang="pl-PL" sz="1000" b="1" baseline="0">
                <a:latin typeface="Arial" panose="020B0604020202020204" pitchFamily="34" charset="0"/>
                <a:cs typeface="Arial" panose="020B0604020202020204" pitchFamily="34" charset="0"/>
              </a:rPr>
              <a:t>ć projektów realizowanych na rzecz COVID-19 w podziale na poszczególne PI (tys. zł)</a:t>
            </a:r>
            <a:endParaRPr lang="pl-PL"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pl-PL"/>
        </a:p>
      </c:txPr>
    </c:title>
    <c:autoTitleDeleted val="0"/>
    <c:plotArea>
      <c:layout/>
      <c:barChart>
        <c:barDir val="col"/>
        <c:grouping val="stacked"/>
        <c:varyColors val="0"/>
        <c:ser>
          <c:idx val="0"/>
          <c:order val="0"/>
          <c:tx>
            <c:strRef>
              <c:f>Arkusz3!$B$24</c:f>
              <c:strCache>
                <c:ptCount val="1"/>
                <c:pt idx="0">
                  <c:v>PI 8vi</c:v>
                </c:pt>
              </c:strCache>
            </c:strRef>
          </c:tx>
          <c:spPr>
            <a:solidFill>
              <a:schemeClr val="accent1"/>
            </a:solidFill>
            <a:ln>
              <a:noFill/>
            </a:ln>
            <a:effectLst/>
          </c:spPr>
          <c:invertIfNegative val="0"/>
          <c:cat>
            <c:strRef>
              <c:f>Arkusz3!$A$25:$A$42</c:f>
              <c:strCache>
                <c:ptCount val="18"/>
                <c:pt idx="0">
                  <c:v>Dolnośląskie</c:v>
                </c:pt>
                <c:pt idx="1">
                  <c:v>Kujawsko-Pomorskie</c:v>
                </c:pt>
                <c:pt idx="2">
                  <c:v>Lubelskie</c:v>
                </c:pt>
                <c:pt idx="3">
                  <c:v>Lubuskie</c:v>
                </c:pt>
                <c:pt idx="4">
                  <c:v>Łódzkie</c:v>
                </c:pt>
                <c:pt idx="5">
                  <c:v>Małopolskie</c:v>
                </c:pt>
                <c:pt idx="6">
                  <c:v>Mazowieckie</c:v>
                </c:pt>
                <c:pt idx="7">
                  <c:v>Opolskie</c:v>
                </c:pt>
                <c:pt idx="8">
                  <c:v>Podkarpackie</c:v>
                </c:pt>
                <c:pt idx="9">
                  <c:v>Podlaskie</c:v>
                </c:pt>
                <c:pt idx="10">
                  <c:v>Pomorskie</c:v>
                </c:pt>
                <c:pt idx="11">
                  <c:v>Śląskie</c:v>
                </c:pt>
                <c:pt idx="12">
                  <c:v>Świętokrzyskie</c:v>
                </c:pt>
                <c:pt idx="13">
                  <c:v>Warmińsko - Mazurskie</c:v>
                </c:pt>
                <c:pt idx="14">
                  <c:v>Wielkopolskie</c:v>
                </c:pt>
                <c:pt idx="15">
                  <c:v>Zachodniopomorskie</c:v>
                </c:pt>
                <c:pt idx="16">
                  <c:v>POIiŚ </c:v>
                </c:pt>
                <c:pt idx="17">
                  <c:v>PO WER</c:v>
                </c:pt>
              </c:strCache>
            </c:strRef>
          </c:cat>
          <c:val>
            <c:numRef>
              <c:f>Arkusz3!$B$25:$B$42</c:f>
              <c:numCache>
                <c:formatCode>General</c:formatCode>
                <c:ptCount val="18"/>
                <c:pt idx="3" formatCode="#,##0.00">
                  <c:v>52.374740000000003</c:v>
                </c:pt>
                <c:pt idx="9" formatCode="#,##0.00">
                  <c:v>29.33362</c:v>
                </c:pt>
                <c:pt idx="10" formatCode="#,##0.00">
                  <c:v>100.58568710000002</c:v>
                </c:pt>
                <c:pt idx="12" formatCode="#,##0.00">
                  <c:v>21.157060000000001</c:v>
                </c:pt>
                <c:pt idx="13" formatCode="#,##0.00">
                  <c:v>0.23513000000000001</c:v>
                </c:pt>
                <c:pt idx="14" formatCode="#,##0.00">
                  <c:v>14.775733700000002</c:v>
                </c:pt>
                <c:pt idx="15" formatCode="#,##0.00">
                  <c:v>128.50593000000001</c:v>
                </c:pt>
              </c:numCache>
            </c:numRef>
          </c:val>
          <c:extLst>
            <c:ext xmlns:c16="http://schemas.microsoft.com/office/drawing/2014/chart" uri="{C3380CC4-5D6E-409C-BE32-E72D297353CC}">
              <c16:uniqueId val="{00000000-9C86-48A7-8136-BA34DD93B6F4}"/>
            </c:ext>
          </c:extLst>
        </c:ser>
        <c:ser>
          <c:idx val="1"/>
          <c:order val="1"/>
          <c:tx>
            <c:strRef>
              <c:f>Arkusz3!$C$24</c:f>
              <c:strCache>
                <c:ptCount val="1"/>
                <c:pt idx="0">
                  <c:v>PI 9a</c:v>
                </c:pt>
              </c:strCache>
            </c:strRef>
          </c:tx>
          <c:spPr>
            <a:solidFill>
              <a:schemeClr val="accent5">
                <a:lumMod val="75000"/>
              </a:schemeClr>
            </a:solidFill>
            <a:ln>
              <a:noFill/>
            </a:ln>
            <a:effectLst/>
          </c:spPr>
          <c:invertIfNegative val="0"/>
          <c:cat>
            <c:strRef>
              <c:f>Arkusz3!$A$25:$A$42</c:f>
              <c:strCache>
                <c:ptCount val="18"/>
                <c:pt idx="0">
                  <c:v>Dolnośląskie</c:v>
                </c:pt>
                <c:pt idx="1">
                  <c:v>Kujawsko-Pomorskie</c:v>
                </c:pt>
                <c:pt idx="2">
                  <c:v>Lubelskie</c:v>
                </c:pt>
                <c:pt idx="3">
                  <c:v>Lubuskie</c:v>
                </c:pt>
                <c:pt idx="4">
                  <c:v>Łódzkie</c:v>
                </c:pt>
                <c:pt idx="5">
                  <c:v>Małopolskie</c:v>
                </c:pt>
                <c:pt idx="6">
                  <c:v>Mazowieckie</c:v>
                </c:pt>
                <c:pt idx="7">
                  <c:v>Opolskie</c:v>
                </c:pt>
                <c:pt idx="8">
                  <c:v>Podkarpackie</c:v>
                </c:pt>
                <c:pt idx="9">
                  <c:v>Podlaskie</c:v>
                </c:pt>
                <c:pt idx="10">
                  <c:v>Pomorskie</c:v>
                </c:pt>
                <c:pt idx="11">
                  <c:v>Śląskie</c:v>
                </c:pt>
                <c:pt idx="12">
                  <c:v>Świętokrzyskie</c:v>
                </c:pt>
                <c:pt idx="13">
                  <c:v>Warmińsko - Mazurskie</c:v>
                </c:pt>
                <c:pt idx="14">
                  <c:v>Wielkopolskie</c:v>
                </c:pt>
                <c:pt idx="15">
                  <c:v>Zachodniopomorskie</c:v>
                </c:pt>
                <c:pt idx="16">
                  <c:v>POIiŚ </c:v>
                </c:pt>
                <c:pt idx="17">
                  <c:v>PO WER</c:v>
                </c:pt>
              </c:strCache>
            </c:strRef>
          </c:cat>
          <c:val>
            <c:numRef>
              <c:f>Arkusz3!$C$25:$C$42</c:f>
              <c:numCache>
                <c:formatCode>#,##0.00</c:formatCode>
                <c:ptCount val="18"/>
                <c:pt idx="0">
                  <c:v>994.13239199999998</c:v>
                </c:pt>
                <c:pt idx="1">
                  <c:v>731.41299000000004</c:v>
                </c:pt>
                <c:pt idx="2">
                  <c:v>477.97894280000003</c:v>
                </c:pt>
                <c:pt idx="3">
                  <c:v>734.21540000000005</c:v>
                </c:pt>
                <c:pt idx="4">
                  <c:v>934.48279200000002</c:v>
                </c:pt>
                <c:pt idx="5">
                  <c:v>35.343534400000003</c:v>
                </c:pt>
                <c:pt idx="6">
                  <c:v>3209.047</c:v>
                </c:pt>
                <c:pt idx="7">
                  <c:v>460.74334130000005</c:v>
                </c:pt>
                <c:pt idx="8">
                  <c:v>342.183606</c:v>
                </c:pt>
                <c:pt idx="9">
                  <c:v>486.92297000000002</c:v>
                </c:pt>
                <c:pt idx="10">
                  <c:v>1104.8414428000001</c:v>
                </c:pt>
                <c:pt idx="11">
                  <c:v>1050.1916372999999</c:v>
                </c:pt>
                <c:pt idx="12">
                  <c:v>525.91987180000001</c:v>
                </c:pt>
                <c:pt idx="13">
                  <c:v>297.6191</c:v>
                </c:pt>
                <c:pt idx="14">
                  <c:v>299.9708511</c:v>
                </c:pt>
                <c:pt idx="15">
                  <c:v>231.55363</c:v>
                </c:pt>
                <c:pt idx="16">
                  <c:v>6835.0257799000001</c:v>
                </c:pt>
              </c:numCache>
            </c:numRef>
          </c:val>
          <c:extLst>
            <c:ext xmlns:c16="http://schemas.microsoft.com/office/drawing/2014/chart" uri="{C3380CC4-5D6E-409C-BE32-E72D297353CC}">
              <c16:uniqueId val="{00000001-9C86-48A7-8136-BA34DD93B6F4}"/>
            </c:ext>
          </c:extLst>
        </c:ser>
        <c:ser>
          <c:idx val="2"/>
          <c:order val="2"/>
          <c:tx>
            <c:strRef>
              <c:f>Arkusz3!$D$24</c:f>
              <c:strCache>
                <c:ptCount val="1"/>
                <c:pt idx="0">
                  <c:v>PI 9iv</c:v>
                </c:pt>
              </c:strCache>
            </c:strRef>
          </c:tx>
          <c:spPr>
            <a:solidFill>
              <a:schemeClr val="accent6"/>
            </a:solidFill>
            <a:ln>
              <a:noFill/>
            </a:ln>
            <a:effectLst/>
          </c:spPr>
          <c:invertIfNegative val="0"/>
          <c:cat>
            <c:strRef>
              <c:f>Arkusz3!$A$25:$A$42</c:f>
              <c:strCache>
                <c:ptCount val="18"/>
                <c:pt idx="0">
                  <c:v>Dolnośląskie</c:v>
                </c:pt>
                <c:pt idx="1">
                  <c:v>Kujawsko-Pomorskie</c:v>
                </c:pt>
                <c:pt idx="2">
                  <c:v>Lubelskie</c:v>
                </c:pt>
                <c:pt idx="3">
                  <c:v>Lubuskie</c:v>
                </c:pt>
                <c:pt idx="4">
                  <c:v>Łódzkie</c:v>
                </c:pt>
                <c:pt idx="5">
                  <c:v>Małopolskie</c:v>
                </c:pt>
                <c:pt idx="6">
                  <c:v>Mazowieckie</c:v>
                </c:pt>
                <c:pt idx="7">
                  <c:v>Opolskie</c:v>
                </c:pt>
                <c:pt idx="8">
                  <c:v>Podkarpackie</c:v>
                </c:pt>
                <c:pt idx="9">
                  <c:v>Podlaskie</c:v>
                </c:pt>
                <c:pt idx="10">
                  <c:v>Pomorskie</c:v>
                </c:pt>
                <c:pt idx="11">
                  <c:v>Śląskie</c:v>
                </c:pt>
                <c:pt idx="12">
                  <c:v>Świętokrzyskie</c:v>
                </c:pt>
                <c:pt idx="13">
                  <c:v>Warmińsko - Mazurskie</c:v>
                </c:pt>
                <c:pt idx="14">
                  <c:v>Wielkopolskie</c:v>
                </c:pt>
                <c:pt idx="15">
                  <c:v>Zachodniopomorskie</c:v>
                </c:pt>
                <c:pt idx="16">
                  <c:v>POIiŚ </c:v>
                </c:pt>
                <c:pt idx="17">
                  <c:v>PO WER</c:v>
                </c:pt>
              </c:strCache>
            </c:strRef>
          </c:cat>
          <c:val>
            <c:numRef>
              <c:f>Arkusz3!$D$25:$D$42</c:f>
              <c:numCache>
                <c:formatCode>#,##0.00</c:formatCode>
                <c:ptCount val="18"/>
                <c:pt idx="0">
                  <c:v>150.31799000000001</c:v>
                </c:pt>
                <c:pt idx="1">
                  <c:v>816.83873000000006</c:v>
                </c:pt>
                <c:pt idx="2">
                  <c:v>268.63763949999998</c:v>
                </c:pt>
                <c:pt idx="4">
                  <c:v>272.06518170000004</c:v>
                </c:pt>
                <c:pt idx="5">
                  <c:v>1852.9461174</c:v>
                </c:pt>
                <c:pt idx="6">
                  <c:v>239.99997999999999</c:v>
                </c:pt>
                <c:pt idx="7">
                  <c:v>713.63647099999991</c:v>
                </c:pt>
                <c:pt idx="11">
                  <c:v>808.51473959999998</c:v>
                </c:pt>
                <c:pt idx="12">
                  <c:v>781.03151000000003</c:v>
                </c:pt>
                <c:pt idx="13">
                  <c:v>120.4098</c:v>
                </c:pt>
                <c:pt idx="14">
                  <c:v>747.11867749999999</c:v>
                </c:pt>
                <c:pt idx="15">
                  <c:v>541.24771999999996</c:v>
                </c:pt>
                <c:pt idx="17">
                  <c:v>33.3254497</c:v>
                </c:pt>
              </c:numCache>
            </c:numRef>
          </c:val>
          <c:extLst>
            <c:ext xmlns:c16="http://schemas.microsoft.com/office/drawing/2014/chart" uri="{C3380CC4-5D6E-409C-BE32-E72D297353CC}">
              <c16:uniqueId val="{00000002-9C86-48A7-8136-BA34DD93B6F4}"/>
            </c:ext>
          </c:extLst>
        </c:ser>
        <c:ser>
          <c:idx val="3"/>
          <c:order val="3"/>
          <c:tx>
            <c:strRef>
              <c:f>Arkusz3!$E$24</c:f>
              <c:strCache>
                <c:ptCount val="1"/>
                <c:pt idx="0">
                  <c:v>pozostałe  PI</c:v>
                </c:pt>
              </c:strCache>
            </c:strRef>
          </c:tx>
          <c:spPr>
            <a:solidFill>
              <a:schemeClr val="accent4"/>
            </a:solidFill>
            <a:ln>
              <a:noFill/>
            </a:ln>
            <a:effectLst/>
          </c:spPr>
          <c:invertIfNegative val="0"/>
          <c:cat>
            <c:strRef>
              <c:f>Arkusz3!$A$25:$A$42</c:f>
              <c:strCache>
                <c:ptCount val="18"/>
                <c:pt idx="0">
                  <c:v>Dolnośląskie</c:v>
                </c:pt>
                <c:pt idx="1">
                  <c:v>Kujawsko-Pomorskie</c:v>
                </c:pt>
                <c:pt idx="2">
                  <c:v>Lubelskie</c:v>
                </c:pt>
                <c:pt idx="3">
                  <c:v>Lubuskie</c:v>
                </c:pt>
                <c:pt idx="4">
                  <c:v>Łódzkie</c:v>
                </c:pt>
                <c:pt idx="5">
                  <c:v>Małopolskie</c:v>
                </c:pt>
                <c:pt idx="6">
                  <c:v>Mazowieckie</c:v>
                </c:pt>
                <c:pt idx="7">
                  <c:v>Opolskie</c:v>
                </c:pt>
                <c:pt idx="8">
                  <c:v>Podkarpackie</c:v>
                </c:pt>
                <c:pt idx="9">
                  <c:v>Podlaskie</c:v>
                </c:pt>
                <c:pt idx="10">
                  <c:v>Pomorskie</c:v>
                </c:pt>
                <c:pt idx="11">
                  <c:v>Śląskie</c:v>
                </c:pt>
                <c:pt idx="12">
                  <c:v>Świętokrzyskie</c:v>
                </c:pt>
                <c:pt idx="13">
                  <c:v>Warmińsko - Mazurskie</c:v>
                </c:pt>
                <c:pt idx="14">
                  <c:v>Wielkopolskie</c:v>
                </c:pt>
                <c:pt idx="15">
                  <c:v>Zachodniopomorskie</c:v>
                </c:pt>
                <c:pt idx="16">
                  <c:v>POIiŚ </c:v>
                </c:pt>
                <c:pt idx="17">
                  <c:v>PO WER</c:v>
                </c:pt>
              </c:strCache>
            </c:strRef>
          </c:cat>
          <c:val>
            <c:numRef>
              <c:f>Arkusz3!$E$25:$E$42</c:f>
              <c:numCache>
                <c:formatCode>General</c:formatCode>
                <c:ptCount val="18"/>
                <c:pt idx="12" formatCode="#,##0.00">
                  <c:v>6.5898599999999998</c:v>
                </c:pt>
                <c:pt idx="14" formatCode="#,##0.00">
                  <c:v>31.310354399999998</c:v>
                </c:pt>
                <c:pt idx="17" formatCode="#,##0.00">
                  <c:v>2104.2498774999999</c:v>
                </c:pt>
              </c:numCache>
            </c:numRef>
          </c:val>
          <c:extLst>
            <c:ext xmlns:c16="http://schemas.microsoft.com/office/drawing/2014/chart" uri="{C3380CC4-5D6E-409C-BE32-E72D297353CC}">
              <c16:uniqueId val="{00000003-9C86-48A7-8136-BA34DD93B6F4}"/>
            </c:ext>
          </c:extLst>
        </c:ser>
        <c:dLbls>
          <c:showLegendKey val="0"/>
          <c:showVal val="0"/>
          <c:showCatName val="0"/>
          <c:showSerName val="0"/>
          <c:showPercent val="0"/>
          <c:showBubbleSize val="0"/>
        </c:dLbls>
        <c:gapWidth val="150"/>
        <c:overlap val="100"/>
        <c:axId val="453608991"/>
        <c:axId val="453603999"/>
      </c:barChart>
      <c:lineChart>
        <c:grouping val="standard"/>
        <c:varyColors val="0"/>
        <c:ser>
          <c:idx val="4"/>
          <c:order val="4"/>
          <c:tx>
            <c:strRef>
              <c:f>Arkusz3!$F$24</c:f>
              <c:strCache>
                <c:ptCount val="1"/>
                <c:pt idx="0">
                  <c:v>Łącznie</c:v>
                </c:pt>
              </c:strCache>
            </c:strRef>
          </c:tx>
          <c:spPr>
            <a:ln w="3175" cap="rnd">
              <a:solidFill>
                <a:schemeClr val="bg1"/>
              </a:solidFill>
              <a:prstDash val="sysDot"/>
              <a:round/>
            </a:ln>
            <a:effectLst/>
          </c:spPr>
          <c:marker>
            <c:symbol val="none"/>
          </c:marker>
          <c:dLbls>
            <c:dLbl>
              <c:idx val="0"/>
              <c:layout>
                <c:manualLayout>
                  <c:x val="-4.7058823529411764E-2"/>
                  <c:y val="-3.84757631822602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C86-48A7-8136-BA34DD93B6F4}"/>
                </c:ext>
              </c:extLst>
            </c:dLbl>
            <c:dLbl>
              <c:idx val="1"/>
              <c:layout>
                <c:manualLayout>
                  <c:x val="-4.7058823529411785E-2"/>
                  <c:y val="-5.327413363697569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C86-48A7-8136-BA34DD93B6F4}"/>
                </c:ext>
              </c:extLst>
            </c:dLbl>
            <c:dLbl>
              <c:idx val="2"/>
              <c:layout>
                <c:manualLayout>
                  <c:x val="-3.7254901960784313E-2"/>
                  <c:y val="-4.439511136414652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C86-48A7-8136-BA34DD93B6F4}"/>
                </c:ext>
              </c:extLst>
            </c:dLbl>
            <c:dLbl>
              <c:idx val="3"/>
              <c:layout>
                <c:manualLayout>
                  <c:x val="-3.5294117647058858E-2"/>
                  <c:y val="-9.766924500112211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C86-48A7-8136-BA34DD93B6F4}"/>
                </c:ext>
              </c:extLst>
            </c:dLbl>
            <c:dLbl>
              <c:idx val="4"/>
              <c:layout>
                <c:manualLayout>
                  <c:x val="-4.7058823529411764E-2"/>
                  <c:y val="-2.36773927275447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C86-48A7-8136-BA34DD93B6F4}"/>
                </c:ext>
              </c:extLst>
            </c:dLbl>
            <c:dLbl>
              <c:idx val="5"/>
              <c:layout>
                <c:manualLayout>
                  <c:x val="-4.3137254901960784E-2"/>
                  <c:y val="-3.551608909131718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C86-48A7-8136-BA34DD93B6F4}"/>
                </c:ext>
              </c:extLst>
            </c:dLbl>
            <c:dLbl>
              <c:idx val="6"/>
              <c:layout>
                <c:manualLayout>
                  <c:x val="-4.7058823529411833E-2"/>
                  <c:y val="-3.25564150003740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C86-48A7-8136-BA34DD93B6F4}"/>
                </c:ext>
              </c:extLst>
            </c:dLbl>
            <c:dLbl>
              <c:idx val="7"/>
              <c:layout>
                <c:manualLayout>
                  <c:x val="-4.5098039215686274E-2"/>
                  <c:y val="-2.959674090943094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9C86-48A7-8136-BA34DD93B6F4}"/>
                </c:ext>
              </c:extLst>
            </c:dLbl>
            <c:dLbl>
              <c:idx val="8"/>
              <c:layout>
                <c:manualLayout>
                  <c:x val="-4.7058823529411833E-2"/>
                  <c:y val="-3.55160890913172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9C86-48A7-8136-BA34DD93B6F4}"/>
                </c:ext>
              </c:extLst>
            </c:dLbl>
            <c:dLbl>
              <c:idx val="9"/>
              <c:layout>
                <c:manualLayout>
                  <c:x val="-5.3205631397021023E-2"/>
                  <c:y val="-0.1323292031013267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9C86-48A7-8136-BA34DD93B6F4}"/>
                </c:ext>
              </c:extLst>
            </c:dLbl>
            <c:dLbl>
              <c:idx val="10"/>
              <c:layout>
                <c:manualLayout>
                  <c:x val="-4.7058823529411764E-2"/>
                  <c:y val="-4.43951113641464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9C86-48A7-8136-BA34DD93B6F4}"/>
                </c:ext>
              </c:extLst>
            </c:dLbl>
            <c:dLbl>
              <c:idx val="11"/>
              <c:layout>
                <c:manualLayout>
                  <c:x val="-3.9215686274509949E-2"/>
                  <c:y val="-4.43951113641464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9C86-48A7-8136-BA34DD93B6F4}"/>
                </c:ext>
              </c:extLst>
            </c:dLbl>
            <c:dLbl>
              <c:idx val="12"/>
              <c:layout>
                <c:manualLayout>
                  <c:x val="-4.5098039215686274E-2"/>
                  <c:y val="-3.25564150003740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9C86-48A7-8136-BA34DD93B6F4}"/>
                </c:ext>
              </c:extLst>
            </c:dLbl>
            <c:dLbl>
              <c:idx val="13"/>
              <c:layout>
                <c:manualLayout>
                  <c:x val="-5.294117647058838E-2"/>
                  <c:y val="-2.66370668184878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9C86-48A7-8136-BA34DD93B6F4}"/>
                </c:ext>
              </c:extLst>
            </c:dLbl>
            <c:dLbl>
              <c:idx val="14"/>
              <c:layout>
                <c:manualLayout>
                  <c:x val="-4.90196078431374E-2"/>
                  <c:y val="-4.43951113641464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9C86-48A7-8136-BA34DD93B6F4}"/>
                </c:ext>
              </c:extLst>
            </c:dLbl>
            <c:dLbl>
              <c:idx val="15"/>
              <c:layout>
                <c:manualLayout>
                  <c:x val="-4.5098039215686274E-2"/>
                  <c:y val="-2.0717718636601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9C86-48A7-8136-BA34DD93B6F4}"/>
                </c:ext>
              </c:extLst>
            </c:dLbl>
            <c:dLbl>
              <c:idx val="16"/>
              <c:layout>
                <c:manualLayout>
                  <c:x val="-4.509803921568642E-2"/>
                  <c:y val="-2.66370668184878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9C86-48A7-8136-BA34DD93B6F4}"/>
                </c:ext>
              </c:extLst>
            </c:dLbl>
            <c:dLbl>
              <c:idx val="17"/>
              <c:layout>
                <c:manualLayout>
                  <c:x val="-7.8431372549021047E-3"/>
                  <c:y val="-2.663706681848784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5-9C86-48A7-8136-BA34DD93B6F4}"/>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Arkusz3!$A$25:$A$42</c:f>
              <c:strCache>
                <c:ptCount val="18"/>
                <c:pt idx="0">
                  <c:v>Dolnośląskie</c:v>
                </c:pt>
                <c:pt idx="1">
                  <c:v>Kujawsko-Pomorskie</c:v>
                </c:pt>
                <c:pt idx="2">
                  <c:v>Lubelskie</c:v>
                </c:pt>
                <c:pt idx="3">
                  <c:v>Lubuskie</c:v>
                </c:pt>
                <c:pt idx="4">
                  <c:v>Łódzkie</c:v>
                </c:pt>
                <c:pt idx="5">
                  <c:v>Małopolskie</c:v>
                </c:pt>
                <c:pt idx="6">
                  <c:v>Mazowieckie</c:v>
                </c:pt>
                <c:pt idx="7">
                  <c:v>Opolskie</c:v>
                </c:pt>
                <c:pt idx="8">
                  <c:v>Podkarpackie</c:v>
                </c:pt>
                <c:pt idx="9">
                  <c:v>Podlaskie</c:v>
                </c:pt>
                <c:pt idx="10">
                  <c:v>Pomorskie</c:v>
                </c:pt>
                <c:pt idx="11">
                  <c:v>Śląskie</c:v>
                </c:pt>
                <c:pt idx="12">
                  <c:v>Świętokrzyskie</c:v>
                </c:pt>
                <c:pt idx="13">
                  <c:v>Warmińsko - Mazurskie</c:v>
                </c:pt>
                <c:pt idx="14">
                  <c:v>Wielkopolskie</c:v>
                </c:pt>
                <c:pt idx="15">
                  <c:v>Zachodniopomorskie</c:v>
                </c:pt>
                <c:pt idx="16">
                  <c:v>POIiŚ </c:v>
                </c:pt>
                <c:pt idx="17">
                  <c:v>PO WER</c:v>
                </c:pt>
              </c:strCache>
            </c:strRef>
          </c:cat>
          <c:val>
            <c:numRef>
              <c:f>Arkusz3!$F$25:$F$42</c:f>
              <c:numCache>
                <c:formatCode>#,##0.00</c:formatCode>
                <c:ptCount val="18"/>
                <c:pt idx="0">
                  <c:v>1144.450382</c:v>
                </c:pt>
                <c:pt idx="1">
                  <c:v>1548.2517200000002</c:v>
                </c:pt>
                <c:pt idx="2">
                  <c:v>746.6165823</c:v>
                </c:pt>
                <c:pt idx="3">
                  <c:v>786.59014000000002</c:v>
                </c:pt>
                <c:pt idx="4">
                  <c:v>1206.5479737000001</c:v>
                </c:pt>
                <c:pt idx="5">
                  <c:v>1888.2896518</c:v>
                </c:pt>
                <c:pt idx="6">
                  <c:v>3449.0469800000001</c:v>
                </c:pt>
                <c:pt idx="7">
                  <c:v>1174.3798122999999</c:v>
                </c:pt>
                <c:pt idx="8">
                  <c:v>342.183606</c:v>
                </c:pt>
                <c:pt idx="9">
                  <c:v>516.25659000000007</c:v>
                </c:pt>
                <c:pt idx="10">
                  <c:v>1205.4271299000002</c:v>
                </c:pt>
                <c:pt idx="11">
                  <c:v>1858.7063768999999</c:v>
                </c:pt>
                <c:pt idx="12">
                  <c:v>1334.6983018000001</c:v>
                </c:pt>
                <c:pt idx="13">
                  <c:v>418.26403000000005</c:v>
                </c:pt>
                <c:pt idx="14">
                  <c:v>1093.1756167000001</c:v>
                </c:pt>
                <c:pt idx="15">
                  <c:v>901.30727999999999</c:v>
                </c:pt>
                <c:pt idx="16">
                  <c:v>6835.0257799000001</c:v>
                </c:pt>
                <c:pt idx="17">
                  <c:v>2137.5753271999997</c:v>
                </c:pt>
              </c:numCache>
            </c:numRef>
          </c:val>
          <c:smooth val="0"/>
          <c:extLst>
            <c:ext xmlns:c16="http://schemas.microsoft.com/office/drawing/2014/chart" uri="{C3380CC4-5D6E-409C-BE32-E72D297353CC}">
              <c16:uniqueId val="{00000016-9C86-48A7-8136-BA34DD93B6F4}"/>
            </c:ext>
          </c:extLst>
        </c:ser>
        <c:dLbls>
          <c:showLegendKey val="0"/>
          <c:showVal val="0"/>
          <c:showCatName val="0"/>
          <c:showSerName val="0"/>
          <c:showPercent val="0"/>
          <c:showBubbleSize val="0"/>
        </c:dLbls>
        <c:marker val="1"/>
        <c:smooth val="0"/>
        <c:axId val="453608991"/>
        <c:axId val="453603999"/>
      </c:lineChart>
      <c:catAx>
        <c:axId val="453608991"/>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crossAx val="453603999"/>
        <c:crosses val="autoZero"/>
        <c:auto val="1"/>
        <c:lblAlgn val="ctr"/>
        <c:lblOffset val="100"/>
        <c:noMultiLvlLbl val="0"/>
      </c:catAx>
      <c:valAx>
        <c:axId val="453603999"/>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crossAx val="453608991"/>
        <c:crosses val="autoZero"/>
        <c:crossBetween val="between"/>
      </c:valAx>
      <c:spPr>
        <a:noFill/>
        <a:ln>
          <a:noFill/>
        </a:ln>
        <a:effectLst/>
      </c:spPr>
    </c:plotArea>
    <c:legend>
      <c:legendPos val="b"/>
      <c:legendEntry>
        <c:idx val="4"/>
        <c:delete val="1"/>
      </c:legendEntry>
      <c:overlay val="0"/>
      <c:spPr>
        <a:noFill/>
        <a:ln>
          <a:noFill/>
        </a:ln>
        <a:effectLst/>
      </c:spPr>
      <c:txPr>
        <a:bodyPr rot="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0" i="0" u="none" strike="noStrike" kern="1200" spc="0" baseline="0">
                <a:solidFill>
                  <a:schemeClr val="tx1"/>
                </a:solidFill>
                <a:latin typeface="+mn-lt"/>
                <a:ea typeface="+mn-ea"/>
                <a:cs typeface="+mn-cs"/>
              </a:defRPr>
            </a:pPr>
            <a:r>
              <a:rPr lang="pl-PL" sz="900" b="1" i="0" kern="1200" spc="0" baseline="0">
                <a:solidFill>
                  <a:srgbClr val="000000"/>
                </a:solidFill>
                <a:effectLst/>
                <a:latin typeface="Arial" panose="020B0604020202020204" pitchFamily="34" charset="0"/>
                <a:cs typeface="Arial" panose="020B0604020202020204" pitchFamily="34" charset="0"/>
              </a:rPr>
              <a:t>Liczba osób objętych programem zdrowotnym dzięki EFS (os.)</a:t>
            </a:r>
            <a:endParaRPr lang="pl-PL">
              <a:effectLst/>
            </a:endParaRPr>
          </a:p>
        </c:rich>
      </c:tx>
      <c:overlay val="0"/>
      <c:spPr>
        <a:noFill/>
        <a:ln>
          <a:noFill/>
        </a:ln>
        <a:effectLst/>
      </c:spPr>
      <c:txPr>
        <a:bodyPr rot="0" spcFirstLastPara="1" vertOverflow="ellipsis" vert="horz" wrap="square" anchor="ctr" anchorCtr="1"/>
        <a:lstStyle/>
        <a:p>
          <a:pPr>
            <a:defRPr sz="900" b="0" i="0" u="none" strike="noStrike" kern="1200" spc="0" baseline="0">
              <a:solidFill>
                <a:schemeClr val="tx1"/>
              </a:solidFill>
              <a:latin typeface="+mn-lt"/>
              <a:ea typeface="+mn-ea"/>
              <a:cs typeface="+mn-cs"/>
            </a:defRPr>
          </a:pPr>
          <a:endParaRPr lang="pl-PL"/>
        </a:p>
      </c:txPr>
    </c:title>
    <c:autoTitleDeleted val="0"/>
    <c:plotArea>
      <c:layout/>
      <c:barChart>
        <c:barDir val="col"/>
        <c:grouping val="clustered"/>
        <c:varyColors val="0"/>
        <c:ser>
          <c:idx val="0"/>
          <c:order val="0"/>
          <c:spPr>
            <a:solidFill>
              <a:schemeClr val="accent1"/>
            </a:solidFill>
            <a:ln>
              <a:noFill/>
            </a:ln>
            <a:effectLst/>
          </c:spPr>
          <c:invertIfNegative val="0"/>
          <c:dLbls>
            <c:dLbl>
              <c:idx val="8"/>
              <c:layout>
                <c:manualLayout>
                  <c:x val="-5.5555555555563709E-4"/>
                  <c:y val="-1.38888888888888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ACE-453D-8824-A48B9F6338E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'Wskaźniki 8vi'!$A$2:$A$16</c:f>
              <c:strCache>
                <c:ptCount val="15"/>
                <c:pt idx="0">
                  <c:v>Dolnośląskie</c:v>
                </c:pt>
                <c:pt idx="1">
                  <c:v>Kujawsko-Pomorskie</c:v>
                </c:pt>
                <c:pt idx="2">
                  <c:v>Lubelskie</c:v>
                </c:pt>
                <c:pt idx="3">
                  <c:v>Lubuskie</c:v>
                </c:pt>
                <c:pt idx="4">
                  <c:v>Łódzkie</c:v>
                </c:pt>
                <c:pt idx="5">
                  <c:v>Małopolskie</c:v>
                </c:pt>
                <c:pt idx="6">
                  <c:v>Opolskie</c:v>
                </c:pt>
                <c:pt idx="7">
                  <c:v>Podkarpackie</c:v>
                </c:pt>
                <c:pt idx="8">
                  <c:v>Podlaskie</c:v>
                </c:pt>
                <c:pt idx="9">
                  <c:v>Pomorskie</c:v>
                </c:pt>
                <c:pt idx="10">
                  <c:v>Śląskie</c:v>
                </c:pt>
                <c:pt idx="11">
                  <c:v>Świętokrzyskie</c:v>
                </c:pt>
                <c:pt idx="12">
                  <c:v>Warmińsko - Mazurskie</c:v>
                </c:pt>
                <c:pt idx="13">
                  <c:v>Wielkopolskie</c:v>
                </c:pt>
                <c:pt idx="14">
                  <c:v>Zachodniopomorskie</c:v>
                </c:pt>
              </c:strCache>
            </c:strRef>
          </c:cat>
          <c:val>
            <c:numRef>
              <c:f>'Wskaźniki 8vi'!$B$2:$B$16</c:f>
              <c:numCache>
                <c:formatCode>_-* #\ ##0_-;\-* #\ ##0_-;_-* "-"??_-;_-@_-</c:formatCode>
                <c:ptCount val="15"/>
                <c:pt idx="0">
                  <c:v>75528</c:v>
                </c:pt>
                <c:pt idx="1">
                  <c:v>6851</c:v>
                </c:pt>
                <c:pt idx="2">
                  <c:v>79233</c:v>
                </c:pt>
                <c:pt idx="3">
                  <c:v>10376</c:v>
                </c:pt>
                <c:pt idx="4">
                  <c:v>36431</c:v>
                </c:pt>
                <c:pt idx="5">
                  <c:v>57996</c:v>
                </c:pt>
                <c:pt idx="6">
                  <c:v>8906</c:v>
                </c:pt>
                <c:pt idx="7">
                  <c:v>30676</c:v>
                </c:pt>
                <c:pt idx="8">
                  <c:v>22681</c:v>
                </c:pt>
                <c:pt idx="9">
                  <c:v>53041</c:v>
                </c:pt>
                <c:pt idx="10">
                  <c:v>10189</c:v>
                </c:pt>
                <c:pt idx="11">
                  <c:v>121364</c:v>
                </c:pt>
                <c:pt idx="12">
                  <c:v>18829</c:v>
                </c:pt>
                <c:pt idx="13">
                  <c:v>47303</c:v>
                </c:pt>
                <c:pt idx="14">
                  <c:v>26816</c:v>
                </c:pt>
              </c:numCache>
            </c:numRef>
          </c:val>
          <c:extLst>
            <c:ext xmlns:c16="http://schemas.microsoft.com/office/drawing/2014/chart" uri="{C3380CC4-5D6E-409C-BE32-E72D297353CC}">
              <c16:uniqueId val="{00000001-5ACE-453D-8824-A48B9F6338E1}"/>
            </c:ext>
          </c:extLst>
        </c:ser>
        <c:dLbls>
          <c:showLegendKey val="0"/>
          <c:showVal val="0"/>
          <c:showCatName val="0"/>
          <c:showSerName val="0"/>
          <c:showPercent val="0"/>
          <c:showBubbleSize val="0"/>
        </c:dLbls>
        <c:gapWidth val="219"/>
        <c:overlap val="-27"/>
        <c:axId val="812268976"/>
        <c:axId val="812267728"/>
      </c:barChart>
      <c:catAx>
        <c:axId val="812268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crossAx val="812267728"/>
        <c:crosses val="autoZero"/>
        <c:auto val="1"/>
        <c:lblAlgn val="ctr"/>
        <c:lblOffset val="100"/>
        <c:noMultiLvlLbl val="0"/>
      </c:catAx>
      <c:valAx>
        <c:axId val="812267728"/>
        <c:scaling>
          <c:orientation val="minMax"/>
        </c:scaling>
        <c:delete val="0"/>
        <c:axPos val="l"/>
        <c:majorGridlines>
          <c:spPr>
            <a:ln w="9525" cap="flat" cmpd="sng" algn="ctr">
              <a:solidFill>
                <a:schemeClr val="tx1">
                  <a:lumMod val="15000"/>
                  <a:lumOff val="85000"/>
                </a:schemeClr>
              </a:solidFill>
              <a:round/>
            </a:ln>
            <a:effectLst/>
          </c:spPr>
        </c:majorGridlines>
        <c:numFmt formatCode="_-* #\ ##0_-;\-* #\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crossAx val="812268976"/>
        <c:crosses val="autoZero"/>
        <c:crossBetween val="between"/>
      </c:valAx>
      <c:spPr>
        <a:noFill/>
        <a:ln>
          <a:noFill/>
        </a:ln>
        <a:effectLst/>
      </c:spPr>
    </c:plotArea>
    <c:plotVisOnly val="1"/>
    <c:dispBlanksAs val="gap"/>
    <c:showDLblsOverMax val="0"/>
    <c:extLst/>
  </c:chart>
  <c:spPr>
    <a:solidFill>
      <a:schemeClr val="bg1"/>
    </a:solidFill>
    <a:ln w="12700" cap="flat" cmpd="sng" algn="ctr">
      <a:solidFill>
        <a:schemeClr val="accent1"/>
      </a:solidFill>
      <a:round/>
    </a:ln>
    <a:effectLst/>
  </c:spPr>
  <c:txPr>
    <a:bodyPr/>
    <a:lstStyle/>
    <a:p>
      <a:pPr>
        <a:defRPr/>
      </a:pPr>
      <a:endParaRPr lang="pl-PL"/>
    </a:p>
  </c:txPr>
  <c:externalData r:id="rId3">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900" b="1" i="0" u="none" strike="noStrike" kern="1200" spc="0" baseline="0">
                <a:solidFill>
                  <a:schemeClr val="tx1"/>
                </a:solidFill>
                <a:latin typeface="Arial" panose="020B0604020202020204" pitchFamily="34" charset="0"/>
                <a:ea typeface="+mn-ea"/>
                <a:cs typeface="Arial" panose="020B0604020202020204" pitchFamily="34" charset="0"/>
              </a:defRPr>
            </a:pPr>
            <a:r>
              <a:rPr lang="pl-PL" sz="900" b="1">
                <a:solidFill>
                  <a:schemeClr val="tx1"/>
                </a:solidFill>
              </a:rPr>
              <a:t>Liczba osób zagrożonych ubóstwem lub wykluczeniem społecznym objętych usługami zdrowotnymi w programie (os.)</a:t>
            </a:r>
          </a:p>
        </c:rich>
      </c:tx>
      <c:overlay val="0"/>
      <c:spPr>
        <a:noFill/>
        <a:ln>
          <a:noFill/>
        </a:ln>
        <a:effectLst/>
      </c:spPr>
      <c:txPr>
        <a:bodyPr rot="0" spcFirstLastPara="1" vertOverflow="ellipsis" vert="horz" wrap="square" anchor="ctr" anchorCtr="1"/>
        <a:lstStyle/>
        <a:p>
          <a:pPr>
            <a:defRPr sz="900" b="1" i="0" u="none" strike="noStrike" kern="1200" spc="0" baseline="0">
              <a:solidFill>
                <a:schemeClr val="tx1"/>
              </a:solidFill>
              <a:latin typeface="Arial" panose="020B0604020202020204" pitchFamily="34" charset="0"/>
              <a:ea typeface="+mn-ea"/>
              <a:cs typeface="Arial" panose="020B0604020202020204" pitchFamily="34" charset="0"/>
            </a:defRPr>
          </a:pPr>
          <a:endParaRPr lang="pl-PL"/>
        </a:p>
      </c:txPr>
    </c:title>
    <c:autoTitleDeleted val="0"/>
    <c:plotArea>
      <c:layout/>
      <c:barChart>
        <c:barDir val="col"/>
        <c:grouping val="clustered"/>
        <c:varyColors val="0"/>
        <c:ser>
          <c:idx val="0"/>
          <c:order val="0"/>
          <c:spPr>
            <a:solidFill>
              <a:schemeClr val="accent1"/>
            </a:solidFill>
            <a:ln>
              <a:noFill/>
            </a:ln>
            <a:effectLst/>
          </c:spPr>
          <c:invertIfNegative val="0"/>
          <c:dLbls>
            <c:dLbl>
              <c:idx val="4"/>
              <c:layout>
                <c:manualLayout>
                  <c:x val="3.9995800524934383E-4"/>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996-4816-A695-079F3C208261}"/>
                </c:ext>
              </c:extLst>
            </c:dLbl>
            <c:dLbl>
              <c:idx val="7"/>
              <c:layout>
                <c:manualLayout>
                  <c:x val="-2.3333963254593177E-3"/>
                  <c:y val="9.259259259259258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996-4816-A695-079F3C208261}"/>
                </c:ext>
              </c:extLst>
            </c:dLbl>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Arkusz1!$A$245:$A$260</c:f>
              <c:strCache>
                <c:ptCount val="16"/>
                <c:pt idx="0">
                  <c:v>Dolnośląskie</c:v>
                </c:pt>
                <c:pt idx="1">
                  <c:v>Kujawsko-Pomorskie</c:v>
                </c:pt>
                <c:pt idx="2">
                  <c:v>Lubelskie</c:v>
                </c:pt>
                <c:pt idx="3">
                  <c:v>Lubuskie</c:v>
                </c:pt>
                <c:pt idx="4">
                  <c:v>Łódzkie</c:v>
                </c:pt>
                <c:pt idx="5">
                  <c:v>Małopolskie</c:v>
                </c:pt>
                <c:pt idx="6">
                  <c:v>Mazowieckie</c:v>
                </c:pt>
                <c:pt idx="7">
                  <c:v>Opolskie</c:v>
                </c:pt>
                <c:pt idx="8">
                  <c:v>Podkarpackie</c:v>
                </c:pt>
                <c:pt idx="9">
                  <c:v>Podlaskie</c:v>
                </c:pt>
                <c:pt idx="10">
                  <c:v>Pomorskie</c:v>
                </c:pt>
                <c:pt idx="11">
                  <c:v>Śląskie</c:v>
                </c:pt>
                <c:pt idx="12">
                  <c:v>Świętokrzyskie</c:v>
                </c:pt>
                <c:pt idx="13">
                  <c:v>Warmińsko - Mazurskie</c:v>
                </c:pt>
                <c:pt idx="14">
                  <c:v>Wielkopolskie</c:v>
                </c:pt>
                <c:pt idx="15">
                  <c:v>Zachodniopomorskie</c:v>
                </c:pt>
              </c:strCache>
            </c:strRef>
          </c:cat>
          <c:val>
            <c:numRef>
              <c:f>Arkusz1!$B$245:$B$260</c:f>
              <c:numCache>
                <c:formatCode>#,##0</c:formatCode>
                <c:ptCount val="16"/>
                <c:pt idx="0">
                  <c:v>94</c:v>
                </c:pt>
                <c:pt idx="1">
                  <c:v>378</c:v>
                </c:pt>
                <c:pt idx="2">
                  <c:v>378</c:v>
                </c:pt>
                <c:pt idx="3">
                  <c:v>0</c:v>
                </c:pt>
                <c:pt idx="4">
                  <c:v>6024</c:v>
                </c:pt>
                <c:pt idx="5">
                  <c:v>12852</c:v>
                </c:pt>
                <c:pt idx="6">
                  <c:v>107765</c:v>
                </c:pt>
                <c:pt idx="7">
                  <c:v>10155</c:v>
                </c:pt>
                <c:pt idx="8">
                  <c:v>11832</c:v>
                </c:pt>
                <c:pt idx="9">
                  <c:v>0</c:v>
                </c:pt>
                <c:pt idx="10">
                  <c:v>0</c:v>
                </c:pt>
                <c:pt idx="11">
                  <c:v>15736</c:v>
                </c:pt>
                <c:pt idx="12">
                  <c:v>1810</c:v>
                </c:pt>
                <c:pt idx="13">
                  <c:v>0</c:v>
                </c:pt>
                <c:pt idx="14">
                  <c:v>9415</c:v>
                </c:pt>
                <c:pt idx="15" formatCode="General">
                  <c:v>0</c:v>
                </c:pt>
              </c:numCache>
            </c:numRef>
          </c:val>
          <c:extLst>
            <c:ext xmlns:c16="http://schemas.microsoft.com/office/drawing/2014/chart" uri="{C3380CC4-5D6E-409C-BE32-E72D297353CC}">
              <c16:uniqueId val="{00000002-1996-4816-A695-079F3C208261}"/>
            </c:ext>
          </c:extLst>
        </c:ser>
        <c:dLbls>
          <c:showLegendKey val="0"/>
          <c:showVal val="0"/>
          <c:showCatName val="0"/>
          <c:showSerName val="0"/>
          <c:showPercent val="0"/>
          <c:showBubbleSize val="0"/>
        </c:dLbls>
        <c:gapWidth val="219"/>
        <c:overlap val="-27"/>
        <c:axId val="802995792"/>
        <c:axId val="802997872"/>
      </c:barChart>
      <c:catAx>
        <c:axId val="8029957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pl-PL"/>
          </a:p>
        </c:txPr>
        <c:crossAx val="802997872"/>
        <c:crosses val="autoZero"/>
        <c:auto val="1"/>
        <c:lblAlgn val="ctr"/>
        <c:lblOffset val="100"/>
        <c:noMultiLvlLbl val="0"/>
      </c:catAx>
      <c:valAx>
        <c:axId val="802997872"/>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crossAx val="802995792"/>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12700" cap="flat" cmpd="sng" algn="ctr">
      <a:solidFill>
        <a:schemeClr val="accent1"/>
      </a:solidFill>
      <a:round/>
    </a:ln>
    <a:effectLst/>
  </c:spPr>
  <c:txPr>
    <a:bodyPr/>
    <a:lstStyle/>
    <a:p>
      <a:pPr>
        <a:defRPr>
          <a:latin typeface="Arial" panose="020B0604020202020204" pitchFamily="34" charset="0"/>
          <a:cs typeface="Arial" panose="020B0604020202020204" pitchFamily="34" charset="0"/>
        </a:defRPr>
      </a:pPr>
      <a:endParaRPr lang="pl-PL"/>
    </a:p>
  </c:txPr>
  <c:externalData r:id="rId3">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stacked"/>
        <c:varyColors val="0"/>
        <c:ser>
          <c:idx val="0"/>
          <c:order val="0"/>
          <c:tx>
            <c:strRef>
              <c:f>'efekty DDOM'!$B$46</c:f>
              <c:strCache>
                <c:ptCount val="1"/>
                <c:pt idx="0">
                  <c:v>RPO </c:v>
                </c:pt>
              </c:strCache>
            </c:strRef>
          </c:tx>
          <c:spPr>
            <a:solidFill>
              <a:schemeClr val="accent5">
                <a:lumMod val="40000"/>
                <a:lumOff val="60000"/>
              </a:schemeClr>
            </a:solidFill>
            <a:ln>
              <a:noFill/>
            </a:ln>
            <a:effectLst/>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 DDOM'!$A$47:$A$61</c:f>
              <c:strCache>
                <c:ptCount val="15"/>
                <c:pt idx="0">
                  <c:v>Dolnośląskie</c:v>
                </c:pt>
                <c:pt idx="1">
                  <c:v>Kujawsko-Pomorskie</c:v>
                </c:pt>
                <c:pt idx="2">
                  <c:v>Lubelskie</c:v>
                </c:pt>
                <c:pt idx="3">
                  <c:v>Łódzkie</c:v>
                </c:pt>
                <c:pt idx="4">
                  <c:v>Małopolskie</c:v>
                </c:pt>
                <c:pt idx="5">
                  <c:v>Mazowieckie</c:v>
                </c:pt>
                <c:pt idx="6">
                  <c:v>Opolskie</c:v>
                </c:pt>
                <c:pt idx="7">
                  <c:v>Podkarpackie</c:v>
                </c:pt>
                <c:pt idx="8">
                  <c:v>Podlaskie</c:v>
                </c:pt>
                <c:pt idx="9">
                  <c:v>Pomorskie</c:v>
                </c:pt>
                <c:pt idx="10">
                  <c:v>Śląskie</c:v>
                </c:pt>
                <c:pt idx="11">
                  <c:v>Świętokrzyskie</c:v>
                </c:pt>
                <c:pt idx="12">
                  <c:v>Warmińsko - Mazurskie</c:v>
                </c:pt>
                <c:pt idx="13">
                  <c:v>Wielkopolskie</c:v>
                </c:pt>
                <c:pt idx="14">
                  <c:v>Zachodniopomorskie</c:v>
                </c:pt>
              </c:strCache>
            </c:strRef>
          </c:cat>
          <c:val>
            <c:numRef>
              <c:f>'efekty DDOM'!$B$47:$B$61</c:f>
              <c:numCache>
                <c:formatCode>General</c:formatCode>
                <c:ptCount val="15"/>
                <c:pt idx="0">
                  <c:v>16</c:v>
                </c:pt>
                <c:pt idx="1">
                  <c:v>9</c:v>
                </c:pt>
                <c:pt idx="2">
                  <c:v>2</c:v>
                </c:pt>
                <c:pt idx="4">
                  <c:v>10</c:v>
                </c:pt>
                <c:pt idx="5">
                  <c:v>29</c:v>
                </c:pt>
                <c:pt idx="7">
                  <c:v>12</c:v>
                </c:pt>
                <c:pt idx="8">
                  <c:v>1</c:v>
                </c:pt>
                <c:pt idx="10">
                  <c:v>9</c:v>
                </c:pt>
                <c:pt idx="11">
                  <c:v>8</c:v>
                </c:pt>
                <c:pt idx="13">
                  <c:v>9</c:v>
                </c:pt>
              </c:numCache>
            </c:numRef>
          </c:val>
          <c:extLst>
            <c:ext xmlns:c16="http://schemas.microsoft.com/office/drawing/2014/chart" uri="{C3380CC4-5D6E-409C-BE32-E72D297353CC}">
              <c16:uniqueId val="{00000000-1F9E-4E69-A352-6465D8E243C7}"/>
            </c:ext>
          </c:extLst>
        </c:ser>
        <c:ser>
          <c:idx val="1"/>
          <c:order val="1"/>
          <c:tx>
            <c:strRef>
              <c:f>'efekty DDOM'!$C$46</c:f>
              <c:strCache>
                <c:ptCount val="1"/>
                <c:pt idx="0">
                  <c:v>PO WER</c:v>
                </c:pt>
              </c:strCache>
            </c:strRef>
          </c:tx>
          <c:spPr>
            <a:solidFill>
              <a:schemeClr val="accent4">
                <a:lumMod val="40000"/>
                <a:lumOff val="60000"/>
              </a:schemeClr>
            </a:solidFill>
            <a:ln>
              <a:noFill/>
            </a:ln>
            <a:effectLst/>
          </c:spPr>
          <c:invertIfNegative val="0"/>
          <c:dLbls>
            <c:spPr>
              <a:noFill/>
              <a:ln>
                <a:noFill/>
              </a:ln>
              <a:effectLst/>
            </c:spPr>
            <c:txPr>
              <a:bodyPr rot="0" spcFirstLastPara="1" vertOverflow="ellipsis" vert="horz" wrap="square" anchor="ctr" anchorCtr="1"/>
              <a:lstStyle/>
              <a:p>
                <a:pPr>
                  <a:defRPr sz="800" b="1"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 DDOM'!$A$47:$A$61</c:f>
              <c:strCache>
                <c:ptCount val="15"/>
                <c:pt idx="0">
                  <c:v>Dolnośląskie</c:v>
                </c:pt>
                <c:pt idx="1">
                  <c:v>Kujawsko-Pomorskie</c:v>
                </c:pt>
                <c:pt idx="2">
                  <c:v>Lubelskie</c:v>
                </c:pt>
                <c:pt idx="3">
                  <c:v>Łódzkie</c:v>
                </c:pt>
                <c:pt idx="4">
                  <c:v>Małopolskie</c:v>
                </c:pt>
                <c:pt idx="5">
                  <c:v>Mazowieckie</c:v>
                </c:pt>
                <c:pt idx="6">
                  <c:v>Opolskie</c:v>
                </c:pt>
                <c:pt idx="7">
                  <c:v>Podkarpackie</c:v>
                </c:pt>
                <c:pt idx="8">
                  <c:v>Podlaskie</c:v>
                </c:pt>
                <c:pt idx="9">
                  <c:v>Pomorskie</c:v>
                </c:pt>
                <c:pt idx="10">
                  <c:v>Śląskie</c:v>
                </c:pt>
                <c:pt idx="11">
                  <c:v>Świętokrzyskie</c:v>
                </c:pt>
                <c:pt idx="12">
                  <c:v>Warmińsko - Mazurskie</c:v>
                </c:pt>
                <c:pt idx="13">
                  <c:v>Wielkopolskie</c:v>
                </c:pt>
                <c:pt idx="14">
                  <c:v>Zachodniopomorskie</c:v>
                </c:pt>
              </c:strCache>
            </c:strRef>
          </c:cat>
          <c:val>
            <c:numRef>
              <c:f>'efekty DDOM'!$C$47:$C$61</c:f>
              <c:numCache>
                <c:formatCode>General</c:formatCode>
                <c:ptCount val="15"/>
                <c:pt idx="0">
                  <c:v>3</c:v>
                </c:pt>
                <c:pt idx="1">
                  <c:v>2</c:v>
                </c:pt>
                <c:pt idx="2">
                  <c:v>7</c:v>
                </c:pt>
                <c:pt idx="3">
                  <c:v>3</c:v>
                </c:pt>
                <c:pt idx="4">
                  <c:v>8</c:v>
                </c:pt>
                <c:pt idx="5">
                  <c:v>6</c:v>
                </c:pt>
                <c:pt idx="6">
                  <c:v>2</c:v>
                </c:pt>
                <c:pt idx="7">
                  <c:v>4</c:v>
                </c:pt>
                <c:pt idx="8">
                  <c:v>2</c:v>
                </c:pt>
                <c:pt idx="9">
                  <c:v>2</c:v>
                </c:pt>
                <c:pt idx="10">
                  <c:v>8</c:v>
                </c:pt>
                <c:pt idx="11">
                  <c:v>1</c:v>
                </c:pt>
                <c:pt idx="12">
                  <c:v>2</c:v>
                </c:pt>
                <c:pt idx="14">
                  <c:v>3</c:v>
                </c:pt>
              </c:numCache>
            </c:numRef>
          </c:val>
          <c:extLst>
            <c:ext xmlns:c16="http://schemas.microsoft.com/office/drawing/2014/chart" uri="{C3380CC4-5D6E-409C-BE32-E72D297353CC}">
              <c16:uniqueId val="{00000001-1F9E-4E69-A352-6465D8E243C7}"/>
            </c:ext>
          </c:extLst>
        </c:ser>
        <c:dLbls>
          <c:showLegendKey val="0"/>
          <c:showVal val="0"/>
          <c:showCatName val="0"/>
          <c:showSerName val="0"/>
          <c:showPercent val="0"/>
          <c:showBubbleSize val="0"/>
        </c:dLbls>
        <c:gapWidth val="182"/>
        <c:overlap val="100"/>
        <c:axId val="338497936"/>
        <c:axId val="338496272"/>
      </c:barChart>
      <c:catAx>
        <c:axId val="3384979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crossAx val="338496272"/>
        <c:crosses val="autoZero"/>
        <c:auto val="1"/>
        <c:lblAlgn val="ctr"/>
        <c:lblOffset val="100"/>
        <c:noMultiLvlLbl val="0"/>
      </c:catAx>
      <c:valAx>
        <c:axId val="33849627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crossAx val="3384979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pl-PL"/>
    </a:p>
  </c:txPr>
  <c:externalData r:id="rId3">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rtl="0">
              <a:defRPr sz="960" b="1" i="0" u="none" strike="noStrike" kern="1200" cap="none" spc="20" baseline="0">
                <a:solidFill>
                  <a:schemeClr val="dk1">
                    <a:lumMod val="50000"/>
                    <a:lumOff val="50000"/>
                  </a:schemeClr>
                </a:solidFill>
                <a:latin typeface="Arial" panose="020B0604020202020204" pitchFamily="34" charset="0"/>
                <a:ea typeface="+mn-ea"/>
                <a:cs typeface="Arial" panose="020B0604020202020204" pitchFamily="34" charset="0"/>
              </a:defRPr>
            </a:pPr>
            <a:r>
              <a:rPr lang="pl-PL"/>
              <a:t>Zasoby kadrowe na 10 tys. ludności</a:t>
            </a:r>
          </a:p>
        </c:rich>
      </c:tx>
      <c:overlay val="0"/>
      <c:spPr>
        <a:noFill/>
        <a:ln>
          <a:noFill/>
        </a:ln>
        <a:effectLst/>
      </c:spPr>
      <c:txPr>
        <a:bodyPr rot="0" spcFirstLastPara="1" vertOverflow="ellipsis" vert="horz" wrap="square" anchor="ctr" anchorCtr="1"/>
        <a:lstStyle/>
        <a:p>
          <a:pPr algn="ctr" rtl="0">
            <a:defRPr sz="960" b="1" i="0" u="none" strike="noStrike" kern="1200" cap="none" spc="20" baseline="0">
              <a:solidFill>
                <a:schemeClr val="dk1">
                  <a:lumMod val="50000"/>
                  <a:lumOff val="50000"/>
                </a:schemeClr>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4.6437581719058395E-2"/>
          <c:y val="0.13642300826109269"/>
          <c:w val="0.93260092650693915"/>
          <c:h val="0.52353646824675071"/>
        </c:manualLayout>
      </c:layout>
      <c:lineChart>
        <c:grouping val="standard"/>
        <c:varyColors val="0"/>
        <c:ser>
          <c:idx val="0"/>
          <c:order val="0"/>
          <c:tx>
            <c:strRef>
              <c:f>'Wskaźniki PP'!$A$23</c:f>
              <c:strCache>
                <c:ptCount val="1"/>
                <c:pt idx="0">
                  <c:v>Liczba lekarzy (posiadających prawo wykonywania zawodu medycznego) na 10 tys. ludności</c:v>
                </c:pt>
              </c:strCache>
            </c:strRef>
          </c:tx>
          <c:spPr>
            <a:ln w="22225" cap="rnd" cmpd="sng" algn="ctr">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800" b="1" i="0" u="none" strike="noStrike" kern="120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'Wskaźniki PP'!$I$2:$R$2</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'Wskaźniki PP'!$I$23:$R$23</c:f>
              <c:numCache>
                <c:formatCode>#,##0</c:formatCode>
                <c:ptCount val="10"/>
                <c:pt idx="0">
                  <c:v>34.9</c:v>
                </c:pt>
                <c:pt idx="1">
                  <c:v>35.299999999999997</c:v>
                </c:pt>
                <c:pt idx="2">
                  <c:v>35.6</c:v>
                </c:pt>
                <c:pt idx="3">
                  <c:v>36.299999999999997</c:v>
                </c:pt>
                <c:pt idx="4">
                  <c:v>36.700000000000003</c:v>
                </c:pt>
                <c:pt idx="5">
                  <c:v>37.200000000000003</c:v>
                </c:pt>
                <c:pt idx="6">
                  <c:v>37.700000000000003</c:v>
                </c:pt>
                <c:pt idx="7">
                  <c:v>38</c:v>
                </c:pt>
                <c:pt idx="8">
                  <c:v>38.799999999999997</c:v>
                </c:pt>
                <c:pt idx="9">
                  <c:v>39.299999999999997</c:v>
                </c:pt>
              </c:numCache>
            </c:numRef>
          </c:val>
          <c:smooth val="0"/>
          <c:extLst>
            <c:ext xmlns:c16="http://schemas.microsoft.com/office/drawing/2014/chart" uri="{C3380CC4-5D6E-409C-BE32-E72D297353CC}">
              <c16:uniqueId val="{00000000-34F7-499F-B740-96E43718C180}"/>
            </c:ext>
          </c:extLst>
        </c:ser>
        <c:ser>
          <c:idx val="1"/>
          <c:order val="1"/>
          <c:tx>
            <c:strRef>
              <c:f>'Wskaźniki PP'!$A$24</c:f>
              <c:strCache>
                <c:ptCount val="1"/>
                <c:pt idx="0">
                  <c:v>Liczba pielęgniarek i położnych (personel pracujący ogółem) na 10 tys. ludności</c:v>
                </c:pt>
              </c:strCache>
            </c:strRef>
          </c:tx>
          <c:spPr>
            <a:ln w="22225" cap="rnd" cmpd="sng" algn="ctr">
              <a:solidFill>
                <a:schemeClr val="accent2"/>
              </a:solidFill>
              <a:round/>
            </a:ln>
            <a:effectLst/>
          </c:spPr>
          <c:marker>
            <c:symbol val="none"/>
          </c:marker>
          <c:dLbls>
            <c:spPr>
              <a:noFill/>
              <a:ln>
                <a:noFill/>
              </a:ln>
              <a:effectLst/>
            </c:spPr>
            <c:txPr>
              <a:bodyPr rot="0" spcFirstLastPara="1" vertOverflow="ellipsis" vert="horz" wrap="square" anchor="ctr" anchorCtr="1"/>
              <a:lstStyle/>
              <a:p>
                <a:pPr>
                  <a:defRPr sz="800" b="1" i="0" u="none" strike="noStrike" kern="120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'Wskaźniki PP'!$I$2:$R$2</c:f>
              <c:numCache>
                <c:formatCode>General</c:formatCode>
                <c:ptCount val="10"/>
                <c:pt idx="0">
                  <c:v>2010</c:v>
                </c:pt>
                <c:pt idx="1">
                  <c:v>2011</c:v>
                </c:pt>
                <c:pt idx="2">
                  <c:v>2012</c:v>
                </c:pt>
                <c:pt idx="3">
                  <c:v>2013</c:v>
                </c:pt>
                <c:pt idx="4">
                  <c:v>2014</c:v>
                </c:pt>
                <c:pt idx="5">
                  <c:v>2015</c:v>
                </c:pt>
                <c:pt idx="6">
                  <c:v>2016</c:v>
                </c:pt>
                <c:pt idx="7">
                  <c:v>2017</c:v>
                </c:pt>
                <c:pt idx="8">
                  <c:v>2018</c:v>
                </c:pt>
                <c:pt idx="9">
                  <c:v>2019</c:v>
                </c:pt>
              </c:numCache>
            </c:numRef>
          </c:cat>
          <c:val>
            <c:numRef>
              <c:f>'Wskaźniki PP'!$I$24:$R$24</c:f>
              <c:numCache>
                <c:formatCode>#,##0</c:formatCode>
                <c:ptCount val="10"/>
                <c:pt idx="0">
                  <c:v>61.2</c:v>
                </c:pt>
                <c:pt idx="1">
                  <c:v>62.9</c:v>
                </c:pt>
                <c:pt idx="2">
                  <c:v>69.099999999999994</c:v>
                </c:pt>
                <c:pt idx="3">
                  <c:v>66.2</c:v>
                </c:pt>
                <c:pt idx="4">
                  <c:v>67.599999999999994</c:v>
                </c:pt>
                <c:pt idx="5">
                  <c:v>68.2</c:v>
                </c:pt>
                <c:pt idx="6">
                  <c:v>67.900000000000006</c:v>
                </c:pt>
                <c:pt idx="7">
                  <c:v>70.900000000000006</c:v>
                </c:pt>
                <c:pt idx="8">
                  <c:v>72</c:v>
                </c:pt>
                <c:pt idx="9">
                  <c:v>73.5</c:v>
                </c:pt>
              </c:numCache>
            </c:numRef>
          </c:val>
          <c:smooth val="0"/>
          <c:extLst>
            <c:ext xmlns:c16="http://schemas.microsoft.com/office/drawing/2014/chart" uri="{C3380CC4-5D6E-409C-BE32-E72D297353CC}">
              <c16:uniqueId val="{00000001-34F7-499F-B740-96E43718C180}"/>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62205064"/>
        <c:axId val="344690768"/>
      </c:lineChart>
      <c:catAx>
        <c:axId val="562205064"/>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1" i="0" u="none" strike="noStrike" kern="1200" spc="2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pl-PL"/>
          </a:p>
        </c:txPr>
        <c:crossAx val="344690768"/>
        <c:crosses val="autoZero"/>
        <c:auto val="1"/>
        <c:lblAlgn val="ctr"/>
        <c:lblOffset val="100"/>
        <c:noMultiLvlLbl val="0"/>
      </c:catAx>
      <c:valAx>
        <c:axId val="344690768"/>
        <c:scaling>
          <c:orientation val="minMax"/>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1" i="0" u="none" strike="noStrike" kern="1200" spc="2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pl-PL"/>
          </a:p>
        </c:txPr>
        <c:crossAx val="562205064"/>
        <c:crosses val="autoZero"/>
        <c:crossBetween val="between"/>
      </c:valAx>
      <c:spPr>
        <a:gradFill>
          <a:gsLst>
            <a:gs pos="100000">
              <a:schemeClr val="lt1">
                <a:lumMod val="95000"/>
              </a:schemeClr>
            </a:gs>
            <a:gs pos="0">
              <a:schemeClr val="lt1"/>
            </a:gs>
          </a:gsLst>
          <a:lin ang="5400000" scaled="0"/>
        </a:gradFill>
        <a:ln>
          <a:noFill/>
        </a:ln>
        <a:effectLst/>
      </c:spPr>
    </c:plotArea>
    <c:legend>
      <c:legendPos val="b"/>
      <c:layout>
        <c:manualLayout>
          <c:xMode val="edge"/>
          <c:yMode val="edge"/>
          <c:x val="3.4667486520575427E-2"/>
          <c:y val="0.80781519526693024"/>
          <c:w val="0.93638179744266803"/>
          <c:h val="0.16275951311568657"/>
        </c:manualLayout>
      </c:layout>
      <c:overlay val="0"/>
      <c:spPr>
        <a:noFill/>
        <a:ln>
          <a:noFill/>
        </a:ln>
        <a:effectLst/>
      </c:spPr>
      <c:txPr>
        <a:bodyPr rot="0" spcFirstLastPara="1" vertOverflow="ellipsis" vert="horz" wrap="square" anchor="ctr" anchorCtr="1"/>
        <a:lstStyle/>
        <a:p>
          <a:pPr>
            <a:defRPr sz="800" b="1" i="0" u="none" strike="noStrike" kern="1200" baseline="0">
              <a:solidFill>
                <a:schemeClr val="dk1">
                  <a:lumMod val="65000"/>
                  <a:lumOff val="35000"/>
                </a:schemeClr>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800" b="1">
          <a:latin typeface="Arial" panose="020B0604020202020204" pitchFamily="34" charset="0"/>
          <a:cs typeface="Arial" panose="020B0604020202020204" pitchFamily="34" charset="0"/>
        </a:defRPr>
      </a:pPr>
      <a:endParaRPr lang="pl-P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6.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8.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9.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0.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1.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2.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3.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4.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5.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6.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7.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8.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19.xml><?xml version="1.0" encoding="utf-8"?>
<cs:chartStyle xmlns:cs="http://schemas.microsoft.com/office/drawing/2012/chartStyle" xmlns:a="http://schemas.openxmlformats.org/drawingml/2006/main" id="102">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a:schemeClr val="dk1">
        <a:tint val="95000"/>
      </a:schem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a:schemeClr val="dk1">
        <a:tint val="5000"/>
      </a:schem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0.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2.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5.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6.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6FB086-5E23-4FBB-97CB-19DAAA3EC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TotalTime>
  <Pages>89</Pages>
  <Words>29237</Words>
  <Characters>175422</Characters>
  <Application>Microsoft Office Word</Application>
  <DocSecurity>0</DocSecurity>
  <Lines>1461</Lines>
  <Paragraphs>408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204251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Wójcik Rafał</dc:creator>
  <cp:keywords/>
  <dc:description/>
  <cp:lastModifiedBy>Wajrach Justyna</cp:lastModifiedBy>
  <cp:revision>6</cp:revision>
  <cp:lastPrinted>2019-07-01T10:40:00Z</cp:lastPrinted>
  <dcterms:created xsi:type="dcterms:W3CDTF">2021-06-15T14:27:00Z</dcterms:created>
  <dcterms:modified xsi:type="dcterms:W3CDTF">2021-06-25T08:12:00Z</dcterms:modified>
</cp:coreProperties>
</file>